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62" w:rsidRDefault="00AB415F" w:rsidP="0065566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B415F">
        <w:rPr>
          <w:rFonts w:ascii="Times New Roman" w:hAnsi="Times New Roman"/>
          <w:b/>
          <w:sz w:val="24"/>
          <w:szCs w:val="24"/>
        </w:rPr>
        <w:t>Договор №</w:t>
      </w:r>
    </w:p>
    <w:p w:rsidR="00AB415F" w:rsidRPr="00AB415F" w:rsidRDefault="00AB415F" w:rsidP="00655662">
      <w:pPr>
        <w:ind w:firstLine="567"/>
        <w:jc w:val="center"/>
        <w:rPr>
          <w:rStyle w:val="FontStyle12"/>
          <w:sz w:val="24"/>
          <w:szCs w:val="24"/>
        </w:rPr>
      </w:pPr>
      <w:r w:rsidRPr="00765EAF">
        <w:rPr>
          <w:rStyle w:val="FontStyle12"/>
          <w:sz w:val="24"/>
          <w:szCs w:val="24"/>
        </w:rPr>
        <w:t xml:space="preserve">г. </w:t>
      </w:r>
      <w:r w:rsidR="00765EAF" w:rsidRPr="00765EAF">
        <w:rPr>
          <w:rStyle w:val="FontStyle12"/>
          <w:sz w:val="24"/>
          <w:szCs w:val="24"/>
        </w:rPr>
        <w:t>Гомель</w:t>
      </w:r>
      <w:r w:rsidRPr="00AB415F">
        <w:rPr>
          <w:rStyle w:val="FontStyle12"/>
          <w:sz w:val="24"/>
          <w:szCs w:val="24"/>
        </w:rPr>
        <w:tab/>
      </w:r>
      <w:r w:rsidR="00655662">
        <w:rPr>
          <w:rStyle w:val="FontStyle12"/>
          <w:sz w:val="24"/>
          <w:szCs w:val="24"/>
        </w:rPr>
        <w:tab/>
      </w:r>
      <w:r w:rsidR="00655662">
        <w:rPr>
          <w:rStyle w:val="FontStyle12"/>
          <w:sz w:val="24"/>
          <w:szCs w:val="24"/>
        </w:rPr>
        <w:tab/>
      </w:r>
      <w:r w:rsidR="00655662">
        <w:rPr>
          <w:rStyle w:val="FontStyle12"/>
          <w:sz w:val="24"/>
          <w:szCs w:val="24"/>
        </w:rPr>
        <w:tab/>
      </w:r>
      <w:r w:rsidR="00655662">
        <w:rPr>
          <w:rStyle w:val="FontStyle12"/>
          <w:sz w:val="24"/>
          <w:szCs w:val="24"/>
        </w:rPr>
        <w:tab/>
      </w:r>
      <w:r w:rsidR="00655662">
        <w:rPr>
          <w:rStyle w:val="FontStyle12"/>
          <w:sz w:val="24"/>
          <w:szCs w:val="24"/>
        </w:rPr>
        <w:tab/>
      </w:r>
      <w:r w:rsidR="00655662">
        <w:rPr>
          <w:rStyle w:val="FontStyle12"/>
          <w:sz w:val="24"/>
          <w:szCs w:val="24"/>
        </w:rPr>
        <w:tab/>
      </w:r>
      <w:r w:rsidR="00655662">
        <w:rPr>
          <w:rStyle w:val="FontStyle12"/>
          <w:sz w:val="24"/>
          <w:szCs w:val="24"/>
        </w:rPr>
        <w:tab/>
      </w:r>
      <w:r w:rsidR="00006599">
        <w:rPr>
          <w:rStyle w:val="FontStyle12"/>
          <w:sz w:val="24"/>
          <w:szCs w:val="24"/>
        </w:rPr>
        <w:t xml:space="preserve">        </w:t>
      </w:r>
      <w:r w:rsidRPr="00765EAF">
        <w:rPr>
          <w:rStyle w:val="FontStyle12"/>
          <w:sz w:val="24"/>
          <w:szCs w:val="24"/>
        </w:rPr>
        <w:t>«</w:t>
      </w:r>
      <w:r w:rsidR="007F7CA0">
        <w:rPr>
          <w:rStyle w:val="FontStyle12"/>
          <w:sz w:val="24"/>
          <w:szCs w:val="24"/>
        </w:rPr>
        <w:t xml:space="preserve">    </w:t>
      </w:r>
      <w:r w:rsidRPr="00765EAF">
        <w:rPr>
          <w:rStyle w:val="FontStyle12"/>
          <w:sz w:val="24"/>
          <w:szCs w:val="24"/>
        </w:rPr>
        <w:t xml:space="preserve">» </w:t>
      </w:r>
      <w:r w:rsidR="007F7CA0">
        <w:rPr>
          <w:rStyle w:val="FontStyle12"/>
          <w:sz w:val="24"/>
          <w:szCs w:val="24"/>
        </w:rPr>
        <w:t xml:space="preserve">                </w:t>
      </w:r>
      <w:r w:rsidRPr="00765EAF">
        <w:rPr>
          <w:rStyle w:val="FontStyle12"/>
          <w:sz w:val="24"/>
          <w:szCs w:val="24"/>
        </w:rPr>
        <w:t xml:space="preserve"> 20</w:t>
      </w:r>
      <w:r w:rsidR="00264EB0">
        <w:rPr>
          <w:rStyle w:val="FontStyle12"/>
          <w:sz w:val="24"/>
          <w:szCs w:val="24"/>
        </w:rPr>
        <w:t>23</w:t>
      </w:r>
      <w:r w:rsidRPr="00765EAF">
        <w:rPr>
          <w:rStyle w:val="FontStyle12"/>
          <w:sz w:val="24"/>
          <w:szCs w:val="24"/>
        </w:rPr>
        <w:t>г.</w:t>
      </w:r>
    </w:p>
    <w:p w:rsidR="00AB415F" w:rsidRPr="00AB415F" w:rsidRDefault="00FB6762" w:rsidP="00AB415F">
      <w:pPr>
        <w:pStyle w:val="Style3"/>
        <w:widowControl/>
        <w:spacing w:before="10"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(наименование организации) </w:t>
      </w:r>
      <w:r w:rsidR="00AB415F" w:rsidRPr="00655662">
        <w:rPr>
          <w:rStyle w:val="FontStyle15"/>
          <w:rFonts w:ascii="Times New Roman" w:hAnsi="Times New Roman" w:cs="Times New Roman"/>
          <w:sz w:val="24"/>
          <w:szCs w:val="24"/>
        </w:rPr>
        <w:t>именуемое в дальнейшем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B415F">
        <w:rPr>
          <w:rStyle w:val="FontStyle12"/>
          <w:spacing w:val="-10"/>
          <w:sz w:val="24"/>
          <w:szCs w:val="24"/>
        </w:rPr>
        <w:t>«Поставщик»</w:t>
      </w:r>
      <w:r w:rsidR="00AB415F">
        <w:rPr>
          <w:rStyle w:val="FontStyle12"/>
          <w:b w:val="0"/>
          <w:spacing w:val="-10"/>
          <w:sz w:val="24"/>
          <w:szCs w:val="24"/>
        </w:rPr>
        <w:t xml:space="preserve">, в лице </w:t>
      </w:r>
      <w:r w:rsidR="00AB415F" w:rsidRPr="00AB415F">
        <w:rPr>
          <w:rStyle w:val="FontStyle12"/>
          <w:sz w:val="24"/>
          <w:szCs w:val="24"/>
          <w:u w:val="single"/>
        </w:rPr>
        <w:t>директора</w:t>
      </w:r>
      <w:r w:rsidR="00AB415F" w:rsidRPr="00AB415F">
        <w:rPr>
          <w:rStyle w:val="FontStyle12"/>
          <w:sz w:val="24"/>
          <w:szCs w:val="24"/>
        </w:rPr>
        <w:t xml:space="preserve">, </w:t>
      </w:r>
      <w:r>
        <w:rPr>
          <w:rStyle w:val="FontStyle12"/>
          <w:sz w:val="24"/>
          <w:szCs w:val="24"/>
        </w:rPr>
        <w:t xml:space="preserve">(ФИО) 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>действующего на основании</w:t>
      </w:r>
      <w:r w:rsidR="00655662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t>(наименование документа)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AB415F" w:rsidRPr="00AB415F">
        <w:rPr>
          <w:rStyle w:val="FontStyle12"/>
          <w:b w:val="0"/>
          <w:sz w:val="24"/>
          <w:szCs w:val="24"/>
        </w:rPr>
        <w:t>и</w:t>
      </w:r>
      <w:r w:rsidR="00AB415F" w:rsidRPr="00AB415F">
        <w:rPr>
          <w:rStyle w:val="FontStyle12"/>
          <w:sz w:val="24"/>
          <w:szCs w:val="24"/>
        </w:rPr>
        <w:t xml:space="preserve"> </w:t>
      </w:r>
      <w:r w:rsidR="00AB415F" w:rsidRPr="00655662">
        <w:rPr>
          <w:rStyle w:val="FontStyle12"/>
          <w:sz w:val="24"/>
          <w:szCs w:val="24"/>
          <w:u w:val="single"/>
        </w:rPr>
        <w:t xml:space="preserve">Производственное </w:t>
      </w:r>
      <w:r w:rsidR="00AB415F" w:rsidRPr="00655662">
        <w:rPr>
          <w:rStyle w:val="FontStyle13"/>
          <w:sz w:val="24"/>
          <w:szCs w:val="24"/>
          <w:u w:val="single"/>
        </w:rPr>
        <w:t xml:space="preserve">унитарное предприятие </w:t>
      </w:r>
      <w:r w:rsidR="00AB415F" w:rsidRPr="00655662">
        <w:rPr>
          <w:rStyle w:val="FontStyle12"/>
          <w:sz w:val="24"/>
          <w:szCs w:val="24"/>
          <w:u w:val="single"/>
        </w:rPr>
        <w:t>"</w:t>
      </w:r>
      <w:proofErr w:type="spellStart"/>
      <w:r w:rsidR="00AB415F" w:rsidRPr="00655662">
        <w:rPr>
          <w:rStyle w:val="FontStyle12"/>
          <w:sz w:val="24"/>
          <w:szCs w:val="24"/>
          <w:u w:val="single"/>
        </w:rPr>
        <w:t>Випра</w:t>
      </w:r>
      <w:proofErr w:type="spellEnd"/>
      <w:r w:rsidR="00AB415F" w:rsidRPr="00655662">
        <w:rPr>
          <w:rStyle w:val="FontStyle12"/>
          <w:sz w:val="24"/>
          <w:szCs w:val="24"/>
          <w:u w:val="single"/>
        </w:rPr>
        <w:t>" Общественного объединения "Белорусское общество Глухих"</w:t>
      </w:r>
      <w:r w:rsidR="00AB415F" w:rsidRPr="00AB415F">
        <w:rPr>
          <w:rStyle w:val="FontStyle12"/>
          <w:sz w:val="24"/>
          <w:szCs w:val="24"/>
        </w:rPr>
        <w:t xml:space="preserve">, 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AB415F" w:rsidRPr="00AB415F">
        <w:rPr>
          <w:rStyle w:val="FontStyle12"/>
          <w:sz w:val="24"/>
          <w:szCs w:val="24"/>
        </w:rPr>
        <w:t xml:space="preserve">«Покупатель», 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C75CAA" w:rsidRPr="00655662">
        <w:rPr>
          <w:rStyle w:val="FontStyle13"/>
          <w:sz w:val="24"/>
          <w:szCs w:val="24"/>
          <w:u w:val="single"/>
        </w:rPr>
        <w:t>Серафимовича А. Г</w:t>
      </w:r>
      <w:r w:rsidR="00655662">
        <w:rPr>
          <w:rStyle w:val="FontStyle13"/>
          <w:sz w:val="24"/>
          <w:szCs w:val="24"/>
          <w:u w:val="single"/>
        </w:rPr>
        <w:t>.</w:t>
      </w:r>
      <w:r w:rsidR="00AB415F" w:rsidRPr="00AB415F">
        <w:rPr>
          <w:rStyle w:val="FontStyle12"/>
          <w:sz w:val="24"/>
          <w:szCs w:val="24"/>
        </w:rPr>
        <w:t xml:space="preserve">, </w:t>
      </w:r>
      <w:r w:rsid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AB415F" w:rsidRPr="00655662">
        <w:rPr>
          <w:rStyle w:val="FontStyle15"/>
          <w:rFonts w:ascii="Times New Roman" w:hAnsi="Times New Roman" w:cs="Times New Roman"/>
          <w:sz w:val="24"/>
          <w:szCs w:val="24"/>
        </w:rPr>
        <w:t>Устава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, с другой стороны, а при совместном упоминании </w:t>
      </w:r>
      <w:r w:rsidR="00AB415F" w:rsidRPr="00AB415F">
        <w:rPr>
          <w:rStyle w:val="FontStyle12"/>
          <w:sz w:val="24"/>
          <w:szCs w:val="24"/>
        </w:rPr>
        <w:t xml:space="preserve">«Стороны», 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AB415F" w:rsidRDefault="00AB415F" w:rsidP="00647D9E">
      <w:pPr>
        <w:pStyle w:val="Style6"/>
        <w:widowControl/>
        <w:tabs>
          <w:tab w:val="left" w:pos="216"/>
        </w:tabs>
        <w:spacing w:before="5" w:line="254" w:lineRule="exact"/>
        <w:jc w:val="center"/>
        <w:rPr>
          <w:rStyle w:val="FontStyle12"/>
          <w:sz w:val="24"/>
          <w:szCs w:val="24"/>
          <w:u w:val="single"/>
        </w:rPr>
      </w:pPr>
      <w:r w:rsidRPr="00AB415F">
        <w:rPr>
          <w:b/>
          <w:u w:val="single"/>
        </w:rPr>
        <w:t>1.</w:t>
      </w:r>
      <w:r w:rsidRPr="00AB415F">
        <w:rPr>
          <w:u w:val="single"/>
        </w:rPr>
        <w:t xml:space="preserve"> </w:t>
      </w:r>
      <w:r w:rsidRPr="00AB415F">
        <w:rPr>
          <w:rStyle w:val="FontStyle12"/>
          <w:sz w:val="24"/>
          <w:szCs w:val="24"/>
          <w:u w:val="single"/>
        </w:rPr>
        <w:t>ПРЕДМЕТ ДОГОВОРА</w:t>
      </w:r>
    </w:p>
    <w:p w:rsidR="00655662" w:rsidRPr="00655662" w:rsidRDefault="00AB415F" w:rsidP="00AB415F">
      <w:pPr>
        <w:pStyle w:val="Style6"/>
        <w:widowControl/>
        <w:tabs>
          <w:tab w:val="left" w:pos="216"/>
        </w:tabs>
        <w:spacing w:before="5" w:line="254" w:lineRule="exact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1.1</w:t>
      </w:r>
      <w:r w:rsidR="009A5EA4">
        <w:rPr>
          <w:rStyle w:val="FontStyle15"/>
          <w:rFonts w:ascii="Times New Roman" w:hAnsi="Times New Roman" w:cs="Times New Roman"/>
          <w:sz w:val="24"/>
          <w:szCs w:val="24"/>
        </w:rPr>
        <w:t>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662">
        <w:rPr>
          <w:rStyle w:val="FontStyle15"/>
          <w:rFonts w:ascii="Times New Roman" w:hAnsi="Times New Roman" w:cs="Times New Roman"/>
          <w:sz w:val="24"/>
          <w:szCs w:val="24"/>
        </w:rPr>
        <w:t>Поставщик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655662">
        <w:rPr>
          <w:rStyle w:val="FontStyle15"/>
          <w:rFonts w:ascii="Times New Roman" w:hAnsi="Times New Roman" w:cs="Times New Roman"/>
          <w:sz w:val="24"/>
          <w:szCs w:val="24"/>
        </w:rPr>
        <w:t>поставляет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, а Покупатель </w:t>
      </w:r>
      <w:r w:rsidR="00655662">
        <w:rPr>
          <w:rStyle w:val="FontStyle15"/>
          <w:rFonts w:ascii="Times New Roman" w:hAnsi="Times New Roman" w:cs="Times New Roman"/>
          <w:sz w:val="24"/>
          <w:szCs w:val="24"/>
        </w:rPr>
        <w:t xml:space="preserve">принимает и оплачивает оборудование в комплекте – </w:t>
      </w:r>
      <w:r w:rsidR="00FB6762">
        <w:rPr>
          <w:rStyle w:val="FontStyle15"/>
          <w:rFonts w:ascii="Times New Roman" w:hAnsi="Times New Roman" w:cs="Times New Roman"/>
          <w:sz w:val="24"/>
          <w:szCs w:val="24"/>
        </w:rPr>
        <w:t xml:space="preserve">(наименование оборудования </w:t>
      </w:r>
      <w:r w:rsidR="00655662" w:rsidRPr="00655662">
        <w:rPr>
          <w:rStyle w:val="FontStyle15"/>
          <w:rFonts w:ascii="Times New Roman" w:hAnsi="Times New Roman" w:cs="Times New Roman"/>
          <w:sz w:val="24"/>
          <w:szCs w:val="24"/>
        </w:rPr>
        <w:t>(далее именуемое – «Оборудование») в количестве и по цене, согласно Приложения №1 к настоящему Договору</w:t>
      </w:r>
      <w:r w:rsidR="00655662">
        <w:rPr>
          <w:rStyle w:val="FontStyle15"/>
          <w:rFonts w:ascii="Times New Roman" w:hAnsi="Times New Roman" w:cs="Times New Roman"/>
          <w:sz w:val="24"/>
          <w:szCs w:val="24"/>
        </w:rPr>
        <w:t>, являющее неотъемлемой частью настоящего Договора.</w:t>
      </w:r>
      <w:proofErr w:type="gramEnd"/>
    </w:p>
    <w:p w:rsidR="00AB415F" w:rsidRPr="00AB415F" w:rsidRDefault="00AB415F" w:rsidP="00AB415F">
      <w:pPr>
        <w:pStyle w:val="Style5"/>
        <w:widowControl/>
        <w:tabs>
          <w:tab w:val="left" w:pos="514"/>
        </w:tabs>
        <w:spacing w:line="254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1.2</w:t>
      </w:r>
      <w:r w:rsidR="009A5EA4">
        <w:rPr>
          <w:rStyle w:val="FontStyle15"/>
          <w:rFonts w:ascii="Times New Roman" w:hAnsi="Times New Roman" w:cs="Times New Roman"/>
          <w:sz w:val="24"/>
          <w:szCs w:val="24"/>
        </w:rPr>
        <w:t>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Оборудование свободно от любых прав третьих лиц, под спором и арестом не состоит и приобретается для собственного производства Покупателя.</w:t>
      </w:r>
    </w:p>
    <w:p w:rsidR="00AB415F" w:rsidRPr="00AB415F" w:rsidRDefault="00AB415F" w:rsidP="00647D9E">
      <w:pPr>
        <w:pStyle w:val="Style6"/>
        <w:widowControl/>
        <w:tabs>
          <w:tab w:val="left" w:pos="216"/>
        </w:tabs>
        <w:spacing w:before="5" w:line="254" w:lineRule="exact"/>
        <w:jc w:val="center"/>
        <w:rPr>
          <w:rStyle w:val="FontStyle12"/>
          <w:sz w:val="24"/>
          <w:szCs w:val="24"/>
          <w:u w:val="single"/>
        </w:rPr>
      </w:pPr>
      <w:r w:rsidRPr="00AB415F">
        <w:rPr>
          <w:rStyle w:val="FontStyle12"/>
          <w:sz w:val="24"/>
          <w:szCs w:val="24"/>
          <w:u w:val="single"/>
        </w:rPr>
        <w:t>2.</w:t>
      </w:r>
      <w:r w:rsidRPr="00AB415F">
        <w:rPr>
          <w:rStyle w:val="FontStyle12"/>
          <w:sz w:val="24"/>
          <w:szCs w:val="24"/>
          <w:u w:val="single"/>
        </w:rPr>
        <w:tab/>
      </w:r>
      <w:r>
        <w:rPr>
          <w:rStyle w:val="FontStyle12"/>
          <w:sz w:val="24"/>
          <w:szCs w:val="24"/>
          <w:u w:val="single"/>
        </w:rPr>
        <w:t>Ц</w:t>
      </w:r>
      <w:r w:rsidRPr="00AB415F">
        <w:rPr>
          <w:rStyle w:val="FontStyle12"/>
          <w:sz w:val="24"/>
          <w:szCs w:val="24"/>
          <w:u w:val="single"/>
        </w:rPr>
        <w:t>ЕНЫ И ОБЩАЯ СУММА ДОГОВОРА</w:t>
      </w:r>
    </w:p>
    <w:p w:rsidR="00AB415F" w:rsidRDefault="00AB415F" w:rsidP="00AB415F">
      <w:pPr>
        <w:pStyle w:val="Style5"/>
        <w:widowControl/>
        <w:tabs>
          <w:tab w:val="left" w:pos="374"/>
        </w:tabs>
        <w:spacing w:line="254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2.1</w:t>
      </w:r>
      <w:r w:rsidR="009A5EA4">
        <w:rPr>
          <w:rStyle w:val="FontStyle15"/>
          <w:rFonts w:ascii="Times New Roman" w:hAnsi="Times New Roman" w:cs="Times New Roman"/>
          <w:sz w:val="24"/>
          <w:szCs w:val="24"/>
        </w:rPr>
        <w:t>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Цена обору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дования указана в </w:t>
      </w:r>
      <w:r w:rsidR="00655662">
        <w:rPr>
          <w:rStyle w:val="FontStyle15"/>
          <w:rFonts w:ascii="Times New Roman" w:hAnsi="Times New Roman" w:cs="Times New Roman"/>
          <w:sz w:val="24"/>
          <w:szCs w:val="24"/>
        </w:rPr>
        <w:t>Приложении №1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к настоящему Договору, устанавливается в белорусских рублях и составляет </w:t>
      </w:r>
      <w:r w:rsidR="00FB6762">
        <w:rPr>
          <w:rStyle w:val="FontStyle15"/>
          <w:rFonts w:ascii="Times New Roman" w:hAnsi="Times New Roman" w:cs="Times New Roman"/>
          <w:sz w:val="24"/>
          <w:szCs w:val="24"/>
        </w:rPr>
        <w:t xml:space="preserve">(стоимость </w:t>
      </w:r>
      <w:proofErr w:type="gramStart"/>
      <w:r w:rsidR="00FB6762">
        <w:rPr>
          <w:rStyle w:val="FontStyle15"/>
          <w:rFonts w:ascii="Times New Roman" w:hAnsi="Times New Roman" w:cs="Times New Roman"/>
          <w:sz w:val="24"/>
          <w:szCs w:val="24"/>
        </w:rPr>
        <w:t>в</w:t>
      </w:r>
      <w:proofErr w:type="gramEnd"/>
      <w:r w:rsidR="00FB6762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6762">
        <w:rPr>
          <w:rStyle w:val="FontStyle15"/>
          <w:rFonts w:ascii="Times New Roman" w:hAnsi="Times New Roman" w:cs="Times New Roman"/>
          <w:sz w:val="24"/>
          <w:szCs w:val="24"/>
        </w:rPr>
        <w:t>числом</w:t>
      </w:r>
      <w:proofErr w:type="gramEnd"/>
      <w:r w:rsidR="00FB6762">
        <w:rPr>
          <w:rStyle w:val="FontStyle15"/>
          <w:rFonts w:ascii="Times New Roman" w:hAnsi="Times New Roman" w:cs="Times New Roman"/>
          <w:sz w:val="24"/>
          <w:szCs w:val="24"/>
        </w:rPr>
        <w:t>)</w:t>
      </w:r>
      <w:r w:rsidR="00655662">
        <w:rPr>
          <w:rStyle w:val="FontStyle15"/>
          <w:rFonts w:ascii="Times New Roman" w:hAnsi="Times New Roman" w:cs="Times New Roman"/>
          <w:sz w:val="24"/>
          <w:szCs w:val="24"/>
        </w:rPr>
        <w:t xml:space="preserve"> (</w:t>
      </w:r>
      <w:r w:rsidR="00FB6762">
        <w:rPr>
          <w:rStyle w:val="FontStyle15"/>
          <w:rFonts w:ascii="Times New Roman" w:hAnsi="Times New Roman" w:cs="Times New Roman"/>
          <w:sz w:val="24"/>
          <w:szCs w:val="24"/>
        </w:rPr>
        <w:t>стоимость прописью</w:t>
      </w:r>
      <w:r w:rsidR="00A25688">
        <w:rPr>
          <w:rStyle w:val="FontStyle15"/>
          <w:rFonts w:ascii="Times New Roman" w:hAnsi="Times New Roman" w:cs="Times New Roman"/>
          <w:sz w:val="24"/>
          <w:szCs w:val="24"/>
        </w:rPr>
        <w:t>) белорусских рублей</w:t>
      </w:r>
      <w:r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23289C" w:rsidRPr="0023289C" w:rsidRDefault="0023289C" w:rsidP="0023289C">
      <w:pPr>
        <w:pStyle w:val="Style3"/>
        <w:widowControl/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 xml:space="preserve">       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Цена на товар фиксируется </w:t>
      </w:r>
      <w:proofErr w:type="gramStart"/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договора обеими сторонами. </w:t>
      </w:r>
      <w:proofErr w:type="gramStart"/>
      <w:r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Эквивалентом стоимости товара, по состоянию на </w:t>
      </w:r>
      <w:r w:rsidR="00FB6762">
        <w:rPr>
          <w:rStyle w:val="FontStyle15"/>
          <w:rFonts w:ascii="Times New Roman" w:hAnsi="Times New Roman" w:cs="Times New Roman"/>
          <w:sz w:val="24"/>
          <w:szCs w:val="24"/>
        </w:rPr>
        <w:t>(дата)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год, принимается цена на товар в долларах США: </w:t>
      </w:r>
      <w:r w:rsidR="00FB6762">
        <w:rPr>
          <w:rStyle w:val="FontStyle15"/>
          <w:rFonts w:ascii="Times New Roman" w:hAnsi="Times New Roman" w:cs="Times New Roman"/>
          <w:sz w:val="24"/>
          <w:szCs w:val="24"/>
        </w:rPr>
        <w:t xml:space="preserve">(стоимость числом) 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(</w:t>
      </w:r>
      <w:r w:rsidR="00FB6762">
        <w:rPr>
          <w:rStyle w:val="FontStyle15"/>
          <w:rFonts w:ascii="Times New Roman" w:hAnsi="Times New Roman" w:cs="Times New Roman"/>
          <w:sz w:val="24"/>
          <w:szCs w:val="24"/>
        </w:rPr>
        <w:t>стоимость прописью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) долларов США с учетом НДС и в случае изменения курса покупки иностранной валюты (долларов США) на Белорусской валютно-фондовой бирже, установленного на дату подписания настоящего договора, цена на товар в белорусских рублях подлежит соответствующей корректировке на момент оплаты.</w:t>
      </w:r>
      <w:proofErr w:type="gramEnd"/>
      <w:r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В этом случае стороны подписывают дополнительное соглашение об изменении цены на товар в белорусских рублях.</w:t>
      </w:r>
    </w:p>
    <w:p w:rsidR="00AB415F" w:rsidRDefault="00AB415F" w:rsidP="00AB415F">
      <w:pPr>
        <w:pStyle w:val="Style5"/>
        <w:widowControl/>
        <w:tabs>
          <w:tab w:val="left" w:pos="374"/>
        </w:tabs>
        <w:spacing w:line="254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2.2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Цена указана с НДС</w:t>
      </w:r>
      <w:r>
        <w:rPr>
          <w:rStyle w:val="FontStyle15"/>
          <w:rFonts w:ascii="Times New Roman" w:hAnsi="Times New Roman" w:cs="Times New Roman"/>
          <w:sz w:val="24"/>
          <w:szCs w:val="24"/>
        </w:rPr>
        <w:t>,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AB415F">
        <w:rPr>
          <w:rStyle w:val="FontStyle15"/>
          <w:rFonts w:ascii="Times New Roman" w:hAnsi="Times New Roman" w:cs="Times New Roman"/>
          <w:sz w:val="24"/>
          <w:szCs w:val="24"/>
          <w:u w:val="single"/>
        </w:rPr>
        <w:t>включает в себя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оборудование в указанной комплектности </w:t>
      </w:r>
      <w:proofErr w:type="gramStart"/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согласно </w:t>
      </w:r>
      <w:r w:rsidRPr="00765EAF">
        <w:rPr>
          <w:rStyle w:val="FontStyle15"/>
          <w:rFonts w:ascii="Times New Roman" w:hAnsi="Times New Roman" w:cs="Times New Roman"/>
          <w:sz w:val="24"/>
          <w:szCs w:val="24"/>
        </w:rPr>
        <w:t>Приложени</w:t>
      </w:r>
      <w:r w:rsidR="00765EAF" w:rsidRPr="00765EAF">
        <w:rPr>
          <w:rStyle w:val="FontStyle15"/>
          <w:rFonts w:ascii="Times New Roman" w:hAnsi="Times New Roman" w:cs="Times New Roman"/>
          <w:sz w:val="24"/>
          <w:szCs w:val="24"/>
        </w:rPr>
        <w:t>я</w:t>
      </w:r>
      <w:proofErr w:type="gramEnd"/>
      <w:r w:rsidRPr="00765EAF">
        <w:rPr>
          <w:rStyle w:val="FontStyle15"/>
          <w:rFonts w:ascii="Times New Roman" w:hAnsi="Times New Roman" w:cs="Times New Roman"/>
          <w:sz w:val="24"/>
          <w:szCs w:val="24"/>
        </w:rPr>
        <w:t xml:space="preserve"> 1</w:t>
      </w:r>
      <w:r w:rsidR="00765EA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к настоящему Договору, доставку до склада </w:t>
      </w:r>
      <w:r w:rsidRPr="009A5EA4">
        <w:rPr>
          <w:rStyle w:val="FontStyle15"/>
          <w:rFonts w:ascii="Times New Roman" w:hAnsi="Times New Roman" w:cs="Times New Roman"/>
          <w:b/>
          <w:sz w:val="24"/>
          <w:szCs w:val="24"/>
        </w:rPr>
        <w:t>Покупателя</w:t>
      </w:r>
      <w:r w:rsidR="00A25688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(г. Гомель, Троллейбусный проезд,4)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, таможенную очистку, гарантию 24 месяца.</w:t>
      </w:r>
    </w:p>
    <w:p w:rsidR="00317EB4" w:rsidRPr="00AB415F" w:rsidRDefault="00317EB4" w:rsidP="001D3063">
      <w:pPr>
        <w:pStyle w:val="Style5"/>
        <w:widowControl/>
        <w:tabs>
          <w:tab w:val="left" w:pos="374"/>
          <w:tab w:val="right" w:pos="9922"/>
        </w:tabs>
        <w:spacing w:line="254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2.3 Источник финансирования – бюджетные средства.</w:t>
      </w:r>
    </w:p>
    <w:p w:rsidR="00AB415F" w:rsidRPr="00AB415F" w:rsidRDefault="00AB415F" w:rsidP="00647D9E">
      <w:pPr>
        <w:pStyle w:val="Style6"/>
        <w:widowControl/>
        <w:tabs>
          <w:tab w:val="left" w:pos="216"/>
        </w:tabs>
        <w:spacing w:before="10" w:line="250" w:lineRule="exact"/>
        <w:jc w:val="center"/>
        <w:rPr>
          <w:rStyle w:val="FontStyle12"/>
          <w:sz w:val="24"/>
          <w:szCs w:val="24"/>
          <w:u w:val="single"/>
        </w:rPr>
      </w:pPr>
      <w:r w:rsidRPr="00AB415F">
        <w:rPr>
          <w:rStyle w:val="FontStyle12"/>
          <w:sz w:val="24"/>
          <w:szCs w:val="24"/>
          <w:u w:val="single"/>
        </w:rPr>
        <w:t>3.</w:t>
      </w:r>
      <w:r w:rsidRPr="00AB415F">
        <w:rPr>
          <w:rStyle w:val="FontStyle12"/>
          <w:sz w:val="24"/>
          <w:szCs w:val="24"/>
        </w:rPr>
        <w:tab/>
      </w:r>
      <w:r w:rsidRPr="00AB415F">
        <w:rPr>
          <w:rStyle w:val="FontStyle12"/>
          <w:sz w:val="24"/>
          <w:szCs w:val="24"/>
          <w:u w:val="single"/>
        </w:rPr>
        <w:t>СРОКИ И УСЛОВИЯ ПОСТАВКИ</w:t>
      </w:r>
    </w:p>
    <w:p w:rsidR="00AB415F" w:rsidRPr="00AB415F" w:rsidRDefault="009A5EA4" w:rsidP="009A5EA4">
      <w:pPr>
        <w:pStyle w:val="Style5"/>
        <w:widowControl/>
        <w:tabs>
          <w:tab w:val="left" w:pos="403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3.1. Указанное в п.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1.1 Договора оборудование должно поставляться комплектно и быть поставлено одной партией в течение </w:t>
      </w:r>
      <w:r w:rsidR="00AB415F" w:rsidRPr="001D3063">
        <w:rPr>
          <w:rStyle w:val="FontStyle15"/>
          <w:rFonts w:ascii="Times New Roman" w:hAnsi="Times New Roman" w:cs="Times New Roman"/>
          <w:sz w:val="24"/>
          <w:szCs w:val="24"/>
        </w:rPr>
        <w:t>рабочих дней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с момента размещения заказа. Датой размещения заказа считать дату внесения предоплаты согласно п.4.</w:t>
      </w:r>
    </w:p>
    <w:p w:rsidR="00AB415F" w:rsidRPr="00AB415F" w:rsidRDefault="009A5EA4" w:rsidP="009A5EA4">
      <w:pPr>
        <w:pStyle w:val="Style5"/>
        <w:widowControl/>
        <w:tabs>
          <w:tab w:val="left" w:pos="403"/>
        </w:tabs>
        <w:spacing w:before="5"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3.2. 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К указанному сроку оборудование должно быть изготовлено, испытано и поставлено в адрес </w:t>
      </w:r>
      <w:r w:rsidR="00AB415F" w:rsidRPr="00D62E78">
        <w:rPr>
          <w:rStyle w:val="FontStyle13"/>
          <w:b w:val="0"/>
          <w:sz w:val="24"/>
          <w:szCs w:val="24"/>
        </w:rPr>
        <w:t>Покупателя.</w:t>
      </w:r>
    </w:p>
    <w:p w:rsidR="00AB415F" w:rsidRPr="00AB415F" w:rsidRDefault="009A5EA4" w:rsidP="009A5EA4">
      <w:pPr>
        <w:pStyle w:val="Style5"/>
        <w:widowControl/>
        <w:tabs>
          <w:tab w:val="left" w:pos="403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3.3. 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>Досрочная поставка разрешается.</w:t>
      </w:r>
    </w:p>
    <w:p w:rsidR="00AB415F" w:rsidRDefault="009A5EA4" w:rsidP="009A5EA4">
      <w:pPr>
        <w:pStyle w:val="Style5"/>
        <w:widowControl/>
        <w:tabs>
          <w:tab w:val="left" w:pos="403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3.4. 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>Частичные платежи разрешены.</w:t>
      </w:r>
    </w:p>
    <w:p w:rsidR="00A25688" w:rsidRDefault="00A25688" w:rsidP="009A5EA4">
      <w:pPr>
        <w:pStyle w:val="Style5"/>
        <w:widowControl/>
        <w:tabs>
          <w:tab w:val="left" w:pos="403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3.5. Поставщик уведомляет покупателя о дате поставки за 5 дней.</w:t>
      </w:r>
    </w:p>
    <w:p w:rsidR="00A25688" w:rsidRDefault="00A25688" w:rsidP="009A5EA4">
      <w:pPr>
        <w:pStyle w:val="Style5"/>
        <w:widowControl/>
        <w:tabs>
          <w:tab w:val="left" w:pos="403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3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.6. Поставщик осуществляет контроль за выполнением монтажных работ</w:t>
      </w:r>
      <w:r w:rsidR="00746B3F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46B3F" w:rsidRPr="001D3063">
        <w:rPr>
          <w:rStyle w:val="FontStyle15"/>
          <w:rFonts w:ascii="Times New Roman" w:hAnsi="Times New Roman" w:cs="Times New Roman"/>
          <w:sz w:val="24"/>
          <w:szCs w:val="24"/>
        </w:rPr>
        <w:t>шеф-монтаж</w:t>
      </w:r>
      <w:proofErr w:type="gramEnd"/>
      <w:r w:rsidR="00746B3F" w:rsidRPr="001D3063">
        <w:rPr>
          <w:rStyle w:val="FontStyle15"/>
          <w:rFonts w:ascii="Times New Roman" w:hAnsi="Times New Roman" w:cs="Times New Roman"/>
          <w:sz w:val="24"/>
          <w:szCs w:val="24"/>
        </w:rPr>
        <w:t>)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, авторский надзор, производит подключение электроэнергии</w:t>
      </w:r>
      <w:r w:rsidR="00746B3F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(подвод электроэнергии к месту монтажа оборудования осуществляет Покупатель)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, включает оборудование</w:t>
      </w:r>
      <w:r w:rsidR="00746B3F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(пусконаладочные работы)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, консультирует, объясняет покупателю работу Оборудования</w:t>
      </w:r>
      <w:r w:rsidR="00746B3F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(обучение персонала Покупателя)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. Стороны признают, что </w:t>
      </w:r>
      <w:proofErr w:type="gramStart"/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шеф-монтажные</w:t>
      </w:r>
      <w:proofErr w:type="gramEnd"/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, пусконаладочные работы, ввод в эксплуатацию</w:t>
      </w:r>
      <w:r w:rsidR="00ED49E6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данного Оборудования считаются выполненными при подписании обеими сторонами Акта выполненных работ и производятся в течение 5 рабочих дней с момента поставки. В ином случае, Покупатель обязан направить Поставщику мотивированное требование по устранению неполадок.</w:t>
      </w:r>
    </w:p>
    <w:p w:rsidR="00ED49E6" w:rsidRDefault="00ED49E6" w:rsidP="009A5EA4">
      <w:pPr>
        <w:pStyle w:val="Style5"/>
        <w:widowControl/>
        <w:tabs>
          <w:tab w:val="left" w:pos="403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3.7. Разгрузка оборудования на складе покупателя, монтаж в проектное положение осуществляется силами, средствами Покупателя, только в присутствии представителя поставщика, под его непосредственным контролем.</w:t>
      </w:r>
    </w:p>
    <w:p w:rsidR="00ED49E6" w:rsidRPr="00AB415F" w:rsidRDefault="00ED49E6" w:rsidP="009A5EA4">
      <w:pPr>
        <w:pStyle w:val="Style5"/>
        <w:widowControl/>
        <w:tabs>
          <w:tab w:val="left" w:pos="403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3.8. Условия поставки – склад </w:t>
      </w:r>
      <w:r w:rsidR="00BB67B3" w:rsidRPr="001D3063">
        <w:rPr>
          <w:rStyle w:val="FontStyle15"/>
          <w:rFonts w:ascii="Times New Roman" w:hAnsi="Times New Roman" w:cs="Times New Roman"/>
          <w:sz w:val="24"/>
          <w:szCs w:val="24"/>
        </w:rPr>
        <w:t>П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окупателя, расположенный по адресу: г. Гомель, Троллейбусный проезд,</w:t>
      </w:r>
      <w:r w:rsidR="00264EB0">
        <w:rPr>
          <w:rStyle w:val="FontStyle15"/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4</w:t>
      </w:r>
      <w:proofErr w:type="gramEnd"/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. Доставка Оборудования осуществляется силами и за счет Поставщика.</w:t>
      </w:r>
    </w:p>
    <w:p w:rsidR="00AB415F" w:rsidRPr="00AB415F" w:rsidRDefault="009A5EA4" w:rsidP="00647D9E">
      <w:pPr>
        <w:pStyle w:val="Style6"/>
        <w:widowControl/>
        <w:tabs>
          <w:tab w:val="left" w:pos="216"/>
        </w:tabs>
        <w:spacing w:before="19" w:line="250" w:lineRule="exact"/>
        <w:jc w:val="center"/>
        <w:rPr>
          <w:rStyle w:val="FontStyle12"/>
          <w:sz w:val="24"/>
          <w:szCs w:val="24"/>
          <w:u w:val="single"/>
        </w:rPr>
      </w:pPr>
      <w:r w:rsidRPr="009A5EA4">
        <w:rPr>
          <w:rStyle w:val="FontStyle15"/>
          <w:rFonts w:ascii="Times New Roman" w:hAnsi="Times New Roman" w:cs="Times New Roman"/>
          <w:b/>
          <w:sz w:val="24"/>
          <w:szCs w:val="24"/>
          <w:u w:val="single"/>
        </w:rPr>
        <w:t>4. УСЛОВИЯ</w:t>
      </w:r>
      <w:r>
        <w:rPr>
          <w:rStyle w:val="FontStyle1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415F" w:rsidRPr="00AB415F">
        <w:rPr>
          <w:rStyle w:val="FontStyle12"/>
          <w:sz w:val="24"/>
          <w:szCs w:val="24"/>
          <w:u w:val="single"/>
        </w:rPr>
        <w:t>ПЛАТЕЖА</w:t>
      </w:r>
    </w:p>
    <w:p w:rsidR="00AB415F" w:rsidRDefault="00647D9E" w:rsidP="00AB415F">
      <w:pPr>
        <w:pStyle w:val="Style3"/>
        <w:widowControl/>
        <w:tabs>
          <w:tab w:val="left" w:pos="8962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4.1. </w:t>
      </w:r>
      <w:r w:rsidR="00ED49E6">
        <w:rPr>
          <w:rStyle w:val="FontStyle15"/>
          <w:rFonts w:ascii="Times New Roman" w:hAnsi="Times New Roman" w:cs="Times New Roman"/>
          <w:sz w:val="24"/>
          <w:szCs w:val="24"/>
        </w:rPr>
        <w:t>Оплата</w:t>
      </w:r>
      <w:r w:rsidR="00264EB0">
        <w:rPr>
          <w:rStyle w:val="FontStyle15"/>
          <w:rFonts w:ascii="Times New Roman" w:hAnsi="Times New Roman" w:cs="Times New Roman"/>
          <w:sz w:val="24"/>
          <w:szCs w:val="24"/>
        </w:rPr>
        <w:t xml:space="preserve"> в размере 4</w:t>
      </w:r>
      <w:r w:rsidR="00765EAF">
        <w:rPr>
          <w:rStyle w:val="FontStyle15"/>
          <w:rFonts w:ascii="Times New Roman" w:hAnsi="Times New Roman" w:cs="Times New Roman"/>
          <w:sz w:val="24"/>
          <w:szCs w:val="24"/>
        </w:rPr>
        <w:t>0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% стоимости </w:t>
      </w:r>
      <w:r w:rsidR="00765EAF">
        <w:rPr>
          <w:rStyle w:val="FontStyle15"/>
          <w:rFonts w:ascii="Times New Roman" w:hAnsi="Times New Roman" w:cs="Times New Roman"/>
          <w:sz w:val="24"/>
          <w:szCs w:val="24"/>
        </w:rPr>
        <w:t>договора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2088E">
        <w:rPr>
          <w:rStyle w:val="FontStyle15"/>
          <w:rFonts w:ascii="Times New Roman" w:hAnsi="Times New Roman" w:cs="Times New Roman"/>
          <w:sz w:val="24"/>
          <w:szCs w:val="24"/>
        </w:rPr>
        <w:t>(сумма)</w:t>
      </w:r>
      <w:r w:rsidR="00ED49E6">
        <w:rPr>
          <w:rStyle w:val="FontStyle12"/>
          <w:sz w:val="24"/>
          <w:szCs w:val="24"/>
        </w:rPr>
        <w:t xml:space="preserve"> (</w:t>
      </w:r>
      <w:r w:rsidR="00C2088E">
        <w:rPr>
          <w:rStyle w:val="FontStyle12"/>
          <w:sz w:val="24"/>
          <w:szCs w:val="24"/>
        </w:rPr>
        <w:t>сумма прописью</w:t>
      </w:r>
      <w:r w:rsidR="00ED49E6">
        <w:rPr>
          <w:rStyle w:val="FontStyle12"/>
          <w:sz w:val="24"/>
          <w:szCs w:val="24"/>
        </w:rPr>
        <w:t>) белорусских рублей</w:t>
      </w:r>
      <w:r w:rsidR="00AB415F" w:rsidRPr="001D3063">
        <w:rPr>
          <w:rStyle w:val="FontStyle15"/>
          <w:rFonts w:ascii="Times New Roman" w:hAnsi="Times New Roman" w:cs="Times New Roman"/>
          <w:sz w:val="24"/>
          <w:szCs w:val="24"/>
        </w:rPr>
        <w:t>,</w:t>
      </w:r>
      <w:r w:rsidR="009A5EA4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317EB4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на стоимость материалов, подтвержденных сметой расходов, </w:t>
      </w:r>
      <w:r w:rsidR="00AB415F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оплачиваются </w:t>
      </w:r>
      <w:r w:rsidR="00765EAF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в срок </w:t>
      </w:r>
      <w:proofErr w:type="gramStart"/>
      <w:r w:rsidR="00765EAF" w:rsidRPr="001D3063">
        <w:rPr>
          <w:rStyle w:val="FontStyle15"/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765EAF" w:rsidRPr="001D3063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</w:t>
      </w:r>
      <w:r w:rsidR="00FB6762">
        <w:rPr>
          <w:rStyle w:val="FontStyle15"/>
          <w:rFonts w:ascii="Times New Roman" w:hAnsi="Times New Roman" w:cs="Times New Roman"/>
          <w:b/>
          <w:sz w:val="24"/>
          <w:szCs w:val="24"/>
        </w:rPr>
        <w:t>(дата)</w:t>
      </w:r>
      <w:r w:rsidR="00ED49E6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  <w:r w:rsidR="00765EAF">
        <w:rPr>
          <w:rStyle w:val="FontStyle15"/>
          <w:rFonts w:ascii="Times New Roman" w:hAnsi="Times New Roman" w:cs="Times New Roman"/>
          <w:sz w:val="24"/>
          <w:szCs w:val="24"/>
        </w:rPr>
        <w:t xml:space="preserve">А </w:t>
      </w:r>
      <w:r w:rsidR="001104F0">
        <w:rPr>
          <w:rStyle w:val="FontStyle15"/>
          <w:rFonts w:ascii="Times New Roman" w:hAnsi="Times New Roman" w:cs="Times New Roman"/>
          <w:sz w:val="24"/>
          <w:szCs w:val="24"/>
        </w:rPr>
        <w:t>оставш</w:t>
      </w:r>
      <w:r w:rsidR="0023289C">
        <w:rPr>
          <w:rStyle w:val="FontStyle15"/>
          <w:rFonts w:ascii="Times New Roman" w:hAnsi="Times New Roman" w:cs="Times New Roman"/>
          <w:sz w:val="24"/>
          <w:szCs w:val="24"/>
        </w:rPr>
        <w:t>и</w:t>
      </w:r>
      <w:r w:rsidR="001104F0">
        <w:rPr>
          <w:rStyle w:val="FontStyle15"/>
          <w:rFonts w:ascii="Times New Roman" w:hAnsi="Times New Roman" w:cs="Times New Roman"/>
          <w:sz w:val="24"/>
          <w:szCs w:val="24"/>
        </w:rPr>
        <w:t xml:space="preserve">еся </w:t>
      </w:r>
      <w:r w:rsidR="00264EB0">
        <w:rPr>
          <w:rStyle w:val="FontStyle15"/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1104F0">
        <w:rPr>
          <w:rStyle w:val="FontStyle15"/>
          <w:rFonts w:ascii="Times New Roman" w:hAnsi="Times New Roman" w:cs="Times New Roman"/>
          <w:sz w:val="24"/>
          <w:szCs w:val="24"/>
        </w:rPr>
        <w:t>0% или</w:t>
      </w:r>
      <w:r w:rsidR="00765EAF">
        <w:rPr>
          <w:rStyle w:val="FontStyle15"/>
          <w:rFonts w:ascii="Times New Roman" w:hAnsi="Times New Roman" w:cs="Times New Roman"/>
          <w:sz w:val="24"/>
          <w:szCs w:val="24"/>
        </w:rPr>
        <w:t xml:space="preserve"> сумма</w:t>
      </w:r>
      <w:r w:rsidR="00E13C3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104F0">
        <w:rPr>
          <w:rStyle w:val="FontStyle15"/>
          <w:rFonts w:ascii="Times New Roman" w:hAnsi="Times New Roman" w:cs="Times New Roman"/>
          <w:sz w:val="24"/>
          <w:szCs w:val="24"/>
        </w:rPr>
        <w:t>в размере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FB6762">
        <w:rPr>
          <w:rStyle w:val="FontStyle15"/>
          <w:rFonts w:ascii="Times New Roman" w:hAnsi="Times New Roman" w:cs="Times New Roman"/>
          <w:sz w:val="24"/>
          <w:szCs w:val="24"/>
        </w:rPr>
        <w:t xml:space="preserve">(стоимость числом) </w:t>
      </w:r>
      <w:r w:rsidR="00ED49E6" w:rsidRPr="00ED49E6">
        <w:rPr>
          <w:rStyle w:val="FontStyle15"/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="00FB6762">
        <w:rPr>
          <w:rStyle w:val="FontStyle15"/>
          <w:rFonts w:ascii="Times New Roman" w:hAnsi="Times New Roman" w:cs="Times New Roman"/>
          <w:b/>
          <w:sz w:val="24"/>
          <w:szCs w:val="24"/>
        </w:rPr>
        <w:t>стоимость прописью</w:t>
      </w:r>
      <w:r w:rsidR="00ED49E6" w:rsidRPr="00ED49E6">
        <w:rPr>
          <w:rStyle w:val="FontStyle15"/>
          <w:rFonts w:ascii="Times New Roman" w:hAnsi="Times New Roman" w:cs="Times New Roman"/>
          <w:b/>
          <w:sz w:val="24"/>
          <w:szCs w:val="24"/>
        </w:rPr>
        <w:t>) белорусских рублей</w:t>
      </w:r>
      <w:r w:rsidR="00765EA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в течение 10 банковских дней с момента </w:t>
      </w:r>
      <w:r w:rsidR="00765EAF">
        <w:rPr>
          <w:rStyle w:val="FontStyle15"/>
          <w:rFonts w:ascii="Times New Roman" w:hAnsi="Times New Roman" w:cs="Times New Roman"/>
          <w:sz w:val="24"/>
          <w:szCs w:val="24"/>
        </w:rPr>
        <w:t>поставки и ввода в эксплуатацию данного оборудования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AB415F" w:rsidRPr="009A5EA4" w:rsidRDefault="00AB415F" w:rsidP="00647D9E">
      <w:pPr>
        <w:pStyle w:val="Style6"/>
        <w:widowControl/>
        <w:tabs>
          <w:tab w:val="left" w:pos="216"/>
        </w:tabs>
        <w:spacing w:before="19" w:line="250" w:lineRule="exact"/>
        <w:jc w:val="center"/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9A5EA4">
        <w:rPr>
          <w:rStyle w:val="FontStyle12"/>
          <w:sz w:val="24"/>
          <w:szCs w:val="24"/>
          <w:u w:val="single"/>
        </w:rPr>
        <w:t>5.</w:t>
      </w:r>
      <w:r w:rsidRPr="009A5EA4">
        <w:rPr>
          <w:rStyle w:val="FontStyle12"/>
          <w:sz w:val="24"/>
          <w:szCs w:val="24"/>
          <w:u w:val="single"/>
        </w:rPr>
        <w:tab/>
        <w:t>ОТВЕТСТВЕ</w:t>
      </w:r>
      <w:r w:rsidR="009A5EA4">
        <w:rPr>
          <w:rStyle w:val="FontStyle12"/>
          <w:sz w:val="24"/>
          <w:szCs w:val="24"/>
          <w:u w:val="single"/>
        </w:rPr>
        <w:t>ННОСТЬ СТОРОН И ШТРАФНЫЕ САНКЦИИ</w:t>
      </w:r>
    </w:p>
    <w:p w:rsidR="009A5EA4" w:rsidRDefault="00AB415F" w:rsidP="009A5EA4">
      <w:pPr>
        <w:pStyle w:val="Style3"/>
        <w:widowControl/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5.1. Если по вине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>Поставщика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срок поставки оборудования превысит указанный в п.</w:t>
      </w:r>
      <w:r w:rsidR="00DD401B">
        <w:rPr>
          <w:rStyle w:val="FontStyle15"/>
          <w:rFonts w:ascii="Times New Roman" w:hAnsi="Times New Roman" w:cs="Times New Roman"/>
          <w:sz w:val="24"/>
          <w:szCs w:val="24"/>
        </w:rPr>
        <w:t>3</w:t>
      </w:r>
      <w:r w:rsidR="009A5EA4" w:rsidRPr="00DD401B">
        <w:rPr>
          <w:rStyle w:val="FontStyle15"/>
          <w:rFonts w:ascii="Times New Roman" w:hAnsi="Times New Roman" w:cs="Times New Roman"/>
          <w:sz w:val="24"/>
          <w:szCs w:val="24"/>
        </w:rPr>
        <w:t>.1</w:t>
      </w:r>
      <w:r w:rsidR="009A5EA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DD401B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настоящего Договора более чем на</w:t>
      </w:r>
      <w:r w:rsidR="009A5EA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9A5EA4" w:rsidRPr="009A5EA4">
        <w:rPr>
          <w:rStyle w:val="FontStyle15"/>
          <w:rFonts w:ascii="Times New Roman" w:hAnsi="Times New Roman" w:cs="Times New Roman"/>
          <w:sz w:val="24"/>
          <w:szCs w:val="24"/>
          <w:u w:val="single"/>
        </w:rPr>
        <w:t>1</w:t>
      </w:r>
      <w:r w:rsidRPr="009A5EA4">
        <w:rPr>
          <w:rStyle w:val="FontStyle15"/>
          <w:rFonts w:ascii="Times New Roman" w:hAnsi="Times New Roman" w:cs="Times New Roman"/>
          <w:sz w:val="24"/>
          <w:szCs w:val="24"/>
          <w:u w:val="single"/>
        </w:rPr>
        <w:t>4 (четырнадцать)</w:t>
      </w:r>
      <w:r w:rsidR="009A5EA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 xml:space="preserve">банковских </w:t>
      </w:r>
      <w:r w:rsidR="009A5EA4">
        <w:rPr>
          <w:rStyle w:val="FontStyle15"/>
          <w:rFonts w:ascii="Times New Roman" w:hAnsi="Times New Roman" w:cs="Times New Roman"/>
          <w:sz w:val="24"/>
          <w:szCs w:val="24"/>
        </w:rPr>
        <w:t>дней,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Покупатель вправе потребовать о</w:t>
      </w:r>
      <w:r w:rsidR="009A5EA4" w:rsidRPr="009A5EA4">
        <w:rPr>
          <w:rStyle w:val="FontStyle15"/>
          <w:rFonts w:ascii="Times New Roman" w:hAnsi="Times New Roman" w:cs="Times New Roman"/>
          <w:sz w:val="24"/>
          <w:szCs w:val="24"/>
        </w:rPr>
        <w:t xml:space="preserve">т </w:t>
      </w:r>
      <w:r w:rsidR="001B7785">
        <w:rPr>
          <w:rStyle w:val="FontStyle15"/>
          <w:rFonts w:ascii="Times New Roman" w:hAnsi="Times New Roman" w:cs="Times New Roman"/>
          <w:sz w:val="24"/>
          <w:szCs w:val="24"/>
          <w:u w:val="single"/>
        </w:rPr>
        <w:t>Поставщика</w:t>
      </w:r>
      <w:r w:rsidRPr="00AB415F">
        <w:rPr>
          <w:rStyle w:val="FontStyle1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выплаты пени в размере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 xml:space="preserve"> однократной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8267C3">
        <w:rPr>
          <w:rStyle w:val="FontStyle15"/>
          <w:rFonts w:ascii="Times New Roman" w:hAnsi="Times New Roman" w:cs="Times New Roman"/>
          <w:sz w:val="24"/>
          <w:szCs w:val="24"/>
        </w:rPr>
        <w:t xml:space="preserve">ежедневной 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>учетной ставки рефинансирования Н</w:t>
      </w:r>
      <w:r w:rsidR="008267C3">
        <w:rPr>
          <w:rStyle w:val="FontStyle15"/>
          <w:rFonts w:ascii="Times New Roman" w:hAnsi="Times New Roman" w:cs="Times New Roman"/>
          <w:sz w:val="24"/>
          <w:szCs w:val="24"/>
        </w:rPr>
        <w:t>ационального банка Республики Беларусь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от стоимости не</w:t>
      </w:r>
      <w:r w:rsidR="008267C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поставленного оборудования за каждый день просрочки.</w:t>
      </w:r>
    </w:p>
    <w:p w:rsidR="00AB415F" w:rsidRPr="00AB415F" w:rsidRDefault="009A5EA4" w:rsidP="009A5EA4">
      <w:pPr>
        <w:pStyle w:val="Style3"/>
        <w:widowControl/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5.2. 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Уплата пени не освобождает </w:t>
      </w:r>
      <w:r w:rsidR="009C4ACC">
        <w:rPr>
          <w:rStyle w:val="FontStyle15"/>
          <w:rFonts w:ascii="Times New Roman" w:hAnsi="Times New Roman" w:cs="Times New Roman"/>
          <w:sz w:val="24"/>
          <w:szCs w:val="24"/>
        </w:rPr>
        <w:t>Поставщика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от выполнения Договора. П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>еня уплачивается Продавцом Покупателю в течение 5 дней после получения отправленного счета Покупателя.</w:t>
      </w:r>
    </w:p>
    <w:p w:rsidR="00AB415F" w:rsidRPr="00AB415F" w:rsidRDefault="009A5EA4" w:rsidP="009A5EA4">
      <w:pPr>
        <w:pStyle w:val="Style5"/>
        <w:widowControl/>
        <w:tabs>
          <w:tab w:val="left" w:pos="408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5.3. 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>Если пр</w:t>
      </w:r>
      <w:r>
        <w:rPr>
          <w:rStyle w:val="FontStyle15"/>
          <w:rFonts w:ascii="Times New Roman" w:hAnsi="Times New Roman" w:cs="Times New Roman"/>
          <w:sz w:val="24"/>
          <w:szCs w:val="24"/>
        </w:rPr>
        <w:t>осрочка</w:t>
      </w:r>
      <w:r w:rsidR="006A6281" w:rsidRPr="001D3063">
        <w:rPr>
          <w:rStyle w:val="FontStyle15"/>
          <w:rFonts w:ascii="Times New Roman" w:hAnsi="Times New Roman" w:cs="Times New Roman"/>
          <w:sz w:val="24"/>
          <w:szCs w:val="24"/>
        </w:rPr>
        <w:t>, по вине Поставщика,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в поставке оборудования</w:t>
      </w:r>
      <w:r w:rsidR="00DD401B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либо его частей превысит </w:t>
      </w:r>
      <w:r w:rsidR="00317EB4" w:rsidRPr="001D3063">
        <w:rPr>
          <w:rStyle w:val="FontStyle15"/>
          <w:rFonts w:ascii="Times New Roman" w:hAnsi="Times New Roman" w:cs="Times New Roman"/>
          <w:sz w:val="24"/>
          <w:szCs w:val="24"/>
        </w:rPr>
        <w:t>30</w:t>
      </w:r>
      <w:r w:rsidR="00DD401B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(</w:t>
      </w:r>
      <w:r w:rsidR="006A6281" w:rsidRPr="001D3063">
        <w:rPr>
          <w:rStyle w:val="FontStyle15"/>
          <w:rFonts w:ascii="Times New Roman" w:hAnsi="Times New Roman" w:cs="Times New Roman"/>
          <w:sz w:val="24"/>
          <w:szCs w:val="24"/>
        </w:rPr>
        <w:t>тридцать</w:t>
      </w:r>
      <w:r w:rsidR="00AB415F" w:rsidRPr="001D3063">
        <w:rPr>
          <w:rStyle w:val="FontStyle15"/>
          <w:rFonts w:ascii="Times New Roman" w:hAnsi="Times New Roman" w:cs="Times New Roman"/>
          <w:sz w:val="24"/>
          <w:szCs w:val="24"/>
        </w:rPr>
        <w:t>) дней, Покупатель имеет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право отказаться от Договора без возмещения Покупателем 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>Поставщику</w:t>
      </w:r>
      <w:r w:rsidR="00AB415F"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каких-либо связанных с этим расходов или убытков.</w:t>
      </w:r>
    </w:p>
    <w:p w:rsidR="00AB415F" w:rsidRPr="00AB415F" w:rsidRDefault="00AB415F" w:rsidP="001B7785">
      <w:pPr>
        <w:pStyle w:val="Style3"/>
        <w:widowControl/>
        <w:spacing w:line="250" w:lineRule="exact"/>
        <w:ind w:firstLine="426"/>
        <w:rPr>
          <w:rStyle w:val="FontStyle15"/>
          <w:rFonts w:ascii="Times New Roman" w:hAnsi="Times New Roman" w:cs="Times New Roman"/>
          <w:sz w:val="24"/>
          <w:szCs w:val="24"/>
        </w:rPr>
      </w:pP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Датой аннулирования Договора считается дата, указанная в письменном уведомлении Покупателя</w:t>
      </w:r>
      <w:r w:rsidR="009A5EA4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9739A7" w:rsidRDefault="00AB415F" w:rsidP="009739A7">
      <w:pPr>
        <w:pStyle w:val="Style5"/>
        <w:widowControl/>
        <w:tabs>
          <w:tab w:val="left" w:pos="408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5.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>4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ab/>
      </w:r>
      <w:proofErr w:type="gramStart"/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В случае нарушения сроков оплаты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 xml:space="preserve"> после поставки оборудования и ввода его в эксплуатацию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, указанных в п.4. настоящего Договора, на срок более </w:t>
      </w:r>
      <w:r w:rsidRPr="009A5EA4">
        <w:rPr>
          <w:rStyle w:val="FontStyle15"/>
          <w:rFonts w:ascii="Times New Roman" w:hAnsi="Times New Roman" w:cs="Times New Roman"/>
          <w:sz w:val="24"/>
          <w:szCs w:val="24"/>
          <w:u w:val="single"/>
        </w:rPr>
        <w:t>14</w:t>
      </w:r>
      <w:r w:rsidR="009A5EA4" w:rsidRPr="009A5EA4">
        <w:rPr>
          <w:rStyle w:val="FontStyle1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5EA4">
        <w:rPr>
          <w:rStyle w:val="FontStyle15"/>
          <w:rFonts w:ascii="Times New Roman" w:hAnsi="Times New Roman" w:cs="Times New Roman"/>
          <w:sz w:val="24"/>
          <w:szCs w:val="24"/>
          <w:u w:val="single"/>
        </w:rPr>
        <w:t>(четырнадцати)</w:t>
      </w:r>
      <w:r w:rsidR="009A5EA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 xml:space="preserve">банковских </w:t>
      </w:r>
      <w:r w:rsidR="009A5EA4">
        <w:rPr>
          <w:rStyle w:val="FontStyle15"/>
          <w:rFonts w:ascii="Times New Roman" w:hAnsi="Times New Roman" w:cs="Times New Roman"/>
          <w:sz w:val="24"/>
          <w:szCs w:val="24"/>
        </w:rPr>
        <w:t xml:space="preserve">дней, 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>Поставщик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вправе потребовать от Покупателя выплаты пени в размере 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 xml:space="preserve">однократной </w:t>
      </w:r>
      <w:r w:rsidR="001104F0">
        <w:rPr>
          <w:rStyle w:val="FontStyle15"/>
          <w:rFonts w:ascii="Times New Roman" w:hAnsi="Times New Roman" w:cs="Times New Roman"/>
          <w:sz w:val="24"/>
          <w:szCs w:val="24"/>
        </w:rPr>
        <w:t xml:space="preserve">ежедневной 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 xml:space="preserve">учетной </w:t>
      </w:r>
      <w:r w:rsidR="001104F0">
        <w:rPr>
          <w:rStyle w:val="FontStyle15"/>
          <w:rFonts w:ascii="Times New Roman" w:hAnsi="Times New Roman" w:cs="Times New Roman"/>
          <w:sz w:val="24"/>
          <w:szCs w:val="24"/>
        </w:rPr>
        <w:t xml:space="preserve">ставки рефинансирования 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>Н</w:t>
      </w:r>
      <w:r w:rsidR="001104F0">
        <w:rPr>
          <w:rStyle w:val="FontStyle15"/>
          <w:rFonts w:ascii="Times New Roman" w:hAnsi="Times New Roman" w:cs="Times New Roman"/>
          <w:sz w:val="24"/>
          <w:szCs w:val="24"/>
        </w:rPr>
        <w:t>ационального банка Республики Беларусь</w:t>
      </w:r>
      <w:r w:rsidR="009A5EA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от неоплаченной суммы за каждый день просрочки.</w:t>
      </w:r>
      <w:proofErr w:type="gramEnd"/>
    </w:p>
    <w:p w:rsidR="00692B40" w:rsidRPr="00692B40" w:rsidRDefault="00AB415F" w:rsidP="009739A7">
      <w:pPr>
        <w:pStyle w:val="Style5"/>
        <w:widowControl/>
        <w:tabs>
          <w:tab w:val="left" w:pos="408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>5.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>5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. В случае нарушения сроков устранения неполадок либо допоставки, указанных в п. 8.3, Покупатель вправе потребовать от </w:t>
      </w:r>
      <w:r w:rsidR="001B7785">
        <w:rPr>
          <w:rStyle w:val="FontStyle15"/>
          <w:rFonts w:ascii="Times New Roman" w:hAnsi="Times New Roman" w:cs="Times New Roman"/>
          <w:sz w:val="24"/>
          <w:szCs w:val="24"/>
        </w:rPr>
        <w:t>Поставщика</w:t>
      </w:r>
      <w:r w:rsidRPr="00AB415F">
        <w:rPr>
          <w:rStyle w:val="FontStyle15"/>
          <w:rFonts w:ascii="Times New Roman" w:hAnsi="Times New Roman" w:cs="Times New Roman"/>
          <w:sz w:val="24"/>
          <w:szCs w:val="24"/>
        </w:rPr>
        <w:t xml:space="preserve"> уплату пени в размере 0,15% стоимости дефектного</w:t>
      </w:r>
      <w:r w:rsid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либо недопоставленного оборудования </w:t>
      </w:r>
      <w:r w:rsidR="008267C3">
        <w:rPr>
          <w:rStyle w:val="FontStyle15"/>
          <w:rFonts w:ascii="Times New Roman" w:hAnsi="Times New Roman" w:cs="Times New Roman"/>
          <w:sz w:val="24"/>
          <w:szCs w:val="24"/>
        </w:rPr>
        <w:t>за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каждый день просрочки.</w:t>
      </w:r>
    </w:p>
    <w:p w:rsidR="00692B40" w:rsidRPr="00692B40" w:rsidRDefault="00692B40" w:rsidP="00647D9E">
      <w:pPr>
        <w:pStyle w:val="Style5"/>
        <w:widowControl/>
        <w:tabs>
          <w:tab w:val="left" w:pos="221"/>
        </w:tabs>
        <w:spacing w:before="24" w:line="250" w:lineRule="exact"/>
        <w:jc w:val="center"/>
        <w:rPr>
          <w:rStyle w:val="FontStyle13"/>
          <w:spacing w:val="10"/>
          <w:sz w:val="24"/>
          <w:szCs w:val="24"/>
          <w:u w:val="single"/>
        </w:rPr>
      </w:pPr>
      <w:r w:rsidRPr="00692B40">
        <w:rPr>
          <w:rStyle w:val="FontStyle13"/>
          <w:spacing w:val="10"/>
          <w:sz w:val="24"/>
          <w:szCs w:val="24"/>
          <w:u w:val="single"/>
        </w:rPr>
        <w:t>6.</w:t>
      </w:r>
      <w:r w:rsidRPr="00692B40">
        <w:rPr>
          <w:rStyle w:val="FontStyle13"/>
          <w:sz w:val="24"/>
          <w:szCs w:val="24"/>
          <w:u w:val="single"/>
        </w:rPr>
        <w:tab/>
        <w:t xml:space="preserve"> </w:t>
      </w:r>
      <w:r w:rsidRPr="00692B40">
        <w:rPr>
          <w:rStyle w:val="FontStyle13"/>
          <w:spacing w:val="10"/>
          <w:sz w:val="24"/>
          <w:szCs w:val="24"/>
          <w:u w:val="single"/>
        </w:rPr>
        <w:t>ФОРС-МАЖОР</w:t>
      </w:r>
    </w:p>
    <w:p w:rsidR="00692B40" w:rsidRPr="00692B40" w:rsidRDefault="00692B40" w:rsidP="00692B40">
      <w:pPr>
        <w:pStyle w:val="Style7"/>
        <w:widowControl/>
        <w:tabs>
          <w:tab w:val="left" w:pos="490"/>
        </w:tabs>
        <w:spacing w:before="5"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6.1.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частичное или полное неисполнение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обязательств по настоящему Договору, если оно явилось следствием обстоятельств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непреодолимой силы, а именно: пожара, наводнения, землетрясения, изменения законодательства,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войны или забастовки и если эти обстоятельс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тва непосредственно повлияли на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исполнение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Договора.</w:t>
      </w:r>
    </w:p>
    <w:p w:rsidR="00692B40" w:rsidRPr="00692B40" w:rsidRDefault="00692B40" w:rsidP="0069108D">
      <w:pPr>
        <w:pStyle w:val="Style3"/>
        <w:widowControl/>
        <w:spacing w:before="5" w:line="250" w:lineRule="exact"/>
        <w:ind w:firstLine="426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При этом срок исполнения обязательств по Договор</w:t>
      </w:r>
      <w:r w:rsidR="00E13C30">
        <w:rPr>
          <w:rStyle w:val="FontStyle15"/>
          <w:rFonts w:ascii="Times New Roman" w:hAnsi="Times New Roman" w:cs="Times New Roman"/>
          <w:sz w:val="24"/>
          <w:szCs w:val="24"/>
        </w:rPr>
        <w:t>у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отодвигается соразмерно времени, в течение которого действовали такие обстоятельства.</w:t>
      </w:r>
    </w:p>
    <w:p w:rsidR="00692B40" w:rsidRPr="00692B40" w:rsidRDefault="00692B40" w:rsidP="00692B40">
      <w:pPr>
        <w:pStyle w:val="Style7"/>
        <w:widowControl/>
        <w:tabs>
          <w:tab w:val="left" w:pos="384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6.2.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О возникновении обстоятельств непреодолимой силы Стороны обязаны уведомить друг друга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в течение 14 дней с момента их возникновения с приложением подтверждающего свидетельства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отделения Торгово-про</w:t>
      </w:r>
      <w:r>
        <w:rPr>
          <w:rStyle w:val="FontStyle15"/>
          <w:rFonts w:ascii="Times New Roman" w:hAnsi="Times New Roman" w:cs="Times New Roman"/>
          <w:sz w:val="24"/>
          <w:szCs w:val="24"/>
        </w:rPr>
        <w:t>мышленной Пал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аты соответствующей Стороны места возникновения форс-мажорных обстоятельств.</w:t>
      </w:r>
    </w:p>
    <w:p w:rsidR="00692B40" w:rsidRPr="00692B40" w:rsidRDefault="00692B40" w:rsidP="0069108D">
      <w:pPr>
        <w:pStyle w:val="Style3"/>
        <w:widowControl/>
        <w:spacing w:line="250" w:lineRule="exact"/>
        <w:ind w:firstLine="426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Если невозможность, обусловленная обстоятельствами непреодолимой силы, полного или частичного исполнения Договора будет существовать более 6 месяцев, то тогда партнеры по Договору вправе отказаться от выполнения всего Договора или его частей с возвратом аванса, в той части, в которой невозможна поставка, в течение 15 дней.</w:t>
      </w:r>
    </w:p>
    <w:p w:rsidR="00692B40" w:rsidRPr="00692B40" w:rsidRDefault="00692B40" w:rsidP="00647D9E">
      <w:pPr>
        <w:pStyle w:val="Style5"/>
        <w:widowControl/>
        <w:tabs>
          <w:tab w:val="left" w:pos="221"/>
        </w:tabs>
        <w:spacing w:before="10" w:line="259" w:lineRule="exact"/>
        <w:jc w:val="center"/>
        <w:rPr>
          <w:rStyle w:val="FontStyle13"/>
          <w:spacing w:val="10"/>
          <w:sz w:val="24"/>
          <w:szCs w:val="24"/>
          <w:u w:val="single"/>
        </w:rPr>
      </w:pPr>
      <w:r w:rsidRPr="00692B40">
        <w:rPr>
          <w:rStyle w:val="FontStyle13"/>
          <w:spacing w:val="10"/>
          <w:sz w:val="24"/>
          <w:szCs w:val="24"/>
          <w:u w:val="single"/>
        </w:rPr>
        <w:t>7.</w:t>
      </w:r>
      <w:r w:rsidRPr="00692B40">
        <w:rPr>
          <w:rStyle w:val="FontStyle13"/>
          <w:sz w:val="24"/>
          <w:szCs w:val="24"/>
          <w:u w:val="single"/>
        </w:rPr>
        <w:tab/>
        <w:t xml:space="preserve"> </w:t>
      </w:r>
      <w:r w:rsidRPr="00692B40">
        <w:rPr>
          <w:rStyle w:val="FontStyle13"/>
          <w:spacing w:val="10"/>
          <w:sz w:val="24"/>
          <w:szCs w:val="24"/>
          <w:u w:val="single"/>
        </w:rPr>
        <w:t>ЧЕРТЕЖИ</w:t>
      </w:r>
      <w:r w:rsidRPr="00692B40">
        <w:rPr>
          <w:rStyle w:val="FontStyle13"/>
          <w:sz w:val="24"/>
          <w:szCs w:val="24"/>
          <w:u w:val="single"/>
        </w:rPr>
        <w:t xml:space="preserve"> </w:t>
      </w:r>
      <w:r w:rsidRPr="00692B40">
        <w:rPr>
          <w:rStyle w:val="FontStyle13"/>
          <w:spacing w:val="10"/>
          <w:sz w:val="24"/>
          <w:szCs w:val="24"/>
          <w:u w:val="single"/>
        </w:rPr>
        <w:t>И</w:t>
      </w:r>
      <w:r w:rsidRPr="00692B40">
        <w:rPr>
          <w:rStyle w:val="FontStyle13"/>
          <w:sz w:val="24"/>
          <w:szCs w:val="24"/>
          <w:u w:val="single"/>
        </w:rPr>
        <w:t xml:space="preserve"> </w:t>
      </w:r>
      <w:r w:rsidRPr="00692B40">
        <w:rPr>
          <w:rStyle w:val="FontStyle13"/>
          <w:spacing w:val="10"/>
          <w:sz w:val="24"/>
          <w:szCs w:val="24"/>
          <w:u w:val="single"/>
        </w:rPr>
        <w:t>ТЕХНИЧЕСКАЯ</w:t>
      </w:r>
      <w:r w:rsidRPr="00692B40">
        <w:rPr>
          <w:rStyle w:val="FontStyle13"/>
          <w:sz w:val="24"/>
          <w:szCs w:val="24"/>
          <w:u w:val="single"/>
        </w:rPr>
        <w:t xml:space="preserve"> </w:t>
      </w:r>
      <w:r w:rsidRPr="00692B40">
        <w:rPr>
          <w:rStyle w:val="FontStyle13"/>
          <w:spacing w:val="10"/>
          <w:sz w:val="24"/>
          <w:szCs w:val="24"/>
          <w:u w:val="single"/>
        </w:rPr>
        <w:t>ДОКУМЕНТАЦИЯ</w:t>
      </w:r>
    </w:p>
    <w:p w:rsidR="00692B40" w:rsidRPr="00692B40" w:rsidRDefault="00692B40" w:rsidP="00692B40">
      <w:pPr>
        <w:pStyle w:val="Style7"/>
        <w:widowControl/>
        <w:tabs>
          <w:tab w:val="left" w:pos="403"/>
        </w:tabs>
        <w:spacing w:line="25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7.1.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>Поставщик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обязуется передать Покупателю в течение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>30 календарных дней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предоплаты,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нижеследующие чертежи и техническую документацию:</w:t>
      </w:r>
    </w:p>
    <w:p w:rsidR="00692B40" w:rsidRPr="0069108D" w:rsidRDefault="00692B40" w:rsidP="00651148">
      <w:pPr>
        <w:pStyle w:val="Style10"/>
        <w:widowControl/>
        <w:numPr>
          <w:ilvl w:val="0"/>
          <w:numId w:val="11"/>
        </w:numPr>
        <w:tabs>
          <w:tab w:val="left" w:pos="0"/>
        </w:tabs>
        <w:spacing w:before="10"/>
        <w:ind w:left="0" w:firstLine="426"/>
        <w:rPr>
          <w:rStyle w:val="FontStyle15"/>
          <w:rFonts w:ascii="Times New Roman" w:hAnsi="Times New Roman" w:cs="Times New Roman"/>
          <w:sz w:val="24"/>
          <w:szCs w:val="24"/>
        </w:rPr>
      </w:pPr>
      <w:r w:rsidRPr="0069108D">
        <w:rPr>
          <w:rStyle w:val="FontStyle15"/>
          <w:rFonts w:ascii="Times New Roman" w:hAnsi="Times New Roman" w:cs="Times New Roman"/>
          <w:sz w:val="24"/>
          <w:szCs w:val="24"/>
        </w:rPr>
        <w:t xml:space="preserve">чертежи фундамента и общий план расположения </w:t>
      </w:r>
      <w:r w:rsidR="0069108D" w:rsidRPr="0069108D">
        <w:rPr>
          <w:rStyle w:val="FontStyle15"/>
          <w:rFonts w:ascii="Times New Roman" w:hAnsi="Times New Roman" w:cs="Times New Roman"/>
          <w:sz w:val="24"/>
          <w:szCs w:val="24"/>
        </w:rPr>
        <w:t>оборудов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>ания с главными размерами, а та</w:t>
      </w:r>
      <w:r w:rsidR="0069108D" w:rsidRPr="0069108D">
        <w:rPr>
          <w:rStyle w:val="FontStyle15"/>
          <w:rFonts w:ascii="Times New Roman" w:hAnsi="Times New Roman" w:cs="Times New Roman"/>
          <w:sz w:val="24"/>
          <w:szCs w:val="24"/>
        </w:rPr>
        <w:t xml:space="preserve">кже с указанием всех мест подключения электроэнергии; </w:t>
      </w:r>
    </w:p>
    <w:p w:rsidR="00692B40" w:rsidRPr="00692B40" w:rsidRDefault="00692B40" w:rsidP="00651148">
      <w:pPr>
        <w:pStyle w:val="Style10"/>
        <w:widowControl/>
        <w:numPr>
          <w:ilvl w:val="0"/>
          <w:numId w:val="11"/>
        </w:numPr>
        <w:tabs>
          <w:tab w:val="left" w:pos="0"/>
        </w:tabs>
        <w:spacing w:before="10"/>
        <w:ind w:left="0" w:firstLine="426"/>
        <w:rPr>
          <w:rStyle w:val="FontStyle15"/>
          <w:rFonts w:ascii="Times New Roman" w:hAnsi="Times New Roman" w:cs="Times New Roman"/>
          <w:sz w:val="24"/>
          <w:szCs w:val="24"/>
        </w:rPr>
      </w:pPr>
      <w:r w:rsidRPr="0069108D">
        <w:rPr>
          <w:rStyle w:val="FontStyle15"/>
          <w:rFonts w:ascii="Times New Roman" w:hAnsi="Times New Roman" w:cs="Times New Roman"/>
          <w:sz w:val="24"/>
          <w:szCs w:val="24"/>
        </w:rPr>
        <w:t>технические требования к погрузочно-разгрузочным механизмам для установки оборудования.</w:t>
      </w:r>
    </w:p>
    <w:p w:rsidR="00692B40" w:rsidRPr="00692B40" w:rsidRDefault="00692B40" w:rsidP="00692B40">
      <w:pPr>
        <w:pStyle w:val="Style7"/>
        <w:widowControl/>
        <w:tabs>
          <w:tab w:val="left" w:pos="403"/>
        </w:tabs>
        <w:spacing w:line="25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7.2.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 xml:space="preserve">Поставщик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обязуется поставить вместе с оборудованием один комплект нижеследующей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документации:</w:t>
      </w:r>
    </w:p>
    <w:p w:rsidR="00692B40" w:rsidRPr="00692B40" w:rsidRDefault="00692B40" w:rsidP="00651148">
      <w:pPr>
        <w:pStyle w:val="Style10"/>
        <w:widowControl/>
        <w:numPr>
          <w:ilvl w:val="0"/>
          <w:numId w:val="11"/>
        </w:numPr>
        <w:tabs>
          <w:tab w:val="left" w:pos="346"/>
        </w:tabs>
        <w:spacing w:before="5"/>
        <w:ind w:firstLine="66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руководство по монтажу, сборке и установке оборудования на русском языке;</w:t>
      </w:r>
    </w:p>
    <w:p w:rsidR="00692B40" w:rsidRPr="00692B40" w:rsidRDefault="00692B40" w:rsidP="00651148">
      <w:pPr>
        <w:pStyle w:val="Style10"/>
        <w:widowControl/>
        <w:numPr>
          <w:ilvl w:val="0"/>
          <w:numId w:val="11"/>
        </w:numPr>
        <w:tabs>
          <w:tab w:val="left" w:pos="346"/>
        </w:tabs>
        <w:ind w:firstLine="66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информацию о драгоценных металлах, имеющихся в оборудовании.</w:t>
      </w:r>
    </w:p>
    <w:p w:rsidR="00692B40" w:rsidRPr="00692B40" w:rsidRDefault="00692B40" w:rsidP="00647D9E">
      <w:pPr>
        <w:pStyle w:val="Style5"/>
        <w:widowControl/>
        <w:tabs>
          <w:tab w:val="left" w:pos="221"/>
        </w:tabs>
        <w:spacing w:before="19" w:line="254" w:lineRule="exact"/>
        <w:jc w:val="center"/>
        <w:rPr>
          <w:rStyle w:val="FontStyle13"/>
          <w:spacing w:val="10"/>
          <w:sz w:val="24"/>
          <w:szCs w:val="24"/>
          <w:u w:val="single"/>
        </w:rPr>
      </w:pPr>
      <w:r>
        <w:rPr>
          <w:rStyle w:val="FontStyle13"/>
          <w:spacing w:val="10"/>
          <w:sz w:val="24"/>
          <w:szCs w:val="24"/>
          <w:u w:val="single"/>
        </w:rPr>
        <w:t>8. ГАРАНТИИ</w:t>
      </w:r>
    </w:p>
    <w:p w:rsidR="00692B40" w:rsidRPr="00692B40" w:rsidRDefault="00692B40" w:rsidP="00692B40">
      <w:pPr>
        <w:pStyle w:val="Style3"/>
        <w:widowControl/>
        <w:spacing w:line="254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8.1. </w:t>
      </w:r>
      <w:r w:rsidR="009C4ACC">
        <w:rPr>
          <w:rStyle w:val="FontStyle15"/>
          <w:rFonts w:ascii="Times New Roman" w:hAnsi="Times New Roman" w:cs="Times New Roman"/>
          <w:sz w:val="24"/>
          <w:szCs w:val="24"/>
        </w:rPr>
        <w:t>Поставщик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гарантирует:</w:t>
      </w:r>
    </w:p>
    <w:p w:rsidR="00692B40" w:rsidRPr="00692B40" w:rsidRDefault="00692B40" w:rsidP="00651148">
      <w:pPr>
        <w:pStyle w:val="Style9"/>
        <w:widowControl/>
        <w:numPr>
          <w:ilvl w:val="0"/>
          <w:numId w:val="10"/>
        </w:numPr>
        <w:tabs>
          <w:tab w:val="left" w:pos="710"/>
        </w:tabs>
        <w:spacing w:before="5" w:line="254" w:lineRule="exact"/>
        <w:ind w:left="0" w:firstLine="426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Что поставленное Оборудование соответствует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>приложению №1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к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 xml:space="preserve"> настоящему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Договору. Техническое усовершенствование Оборудования допустимо по согласованию с Покупателем без увеличения стоимости оборудования.</w:t>
      </w:r>
    </w:p>
    <w:p w:rsidR="00692B40" w:rsidRPr="00692B40" w:rsidRDefault="00692B40" w:rsidP="00692B40">
      <w:pPr>
        <w:pStyle w:val="Style7"/>
        <w:widowControl/>
        <w:tabs>
          <w:tab w:val="left" w:pos="422"/>
        </w:tabs>
        <w:spacing w:line="254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8.2.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 xml:space="preserve">Поставщик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гарантирует качество Оборудования. Гарантийный период начинается от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даты поставки</w:t>
      </w:r>
      <w:r w:rsidR="008267C3">
        <w:rPr>
          <w:rStyle w:val="FontStyle15"/>
          <w:rFonts w:ascii="Times New Roman" w:hAnsi="Times New Roman" w:cs="Times New Roman"/>
          <w:sz w:val="24"/>
          <w:szCs w:val="24"/>
        </w:rPr>
        <w:t xml:space="preserve"> оборудования, проведения пуско-наладочных работ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и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заканчивается по истечении 24 месяцев.</w:t>
      </w:r>
    </w:p>
    <w:p w:rsidR="00692B40" w:rsidRPr="00692B40" w:rsidRDefault="00692B40" w:rsidP="00692B40">
      <w:pPr>
        <w:pStyle w:val="Style7"/>
        <w:widowControl/>
        <w:tabs>
          <w:tab w:val="left" w:pos="422"/>
        </w:tabs>
        <w:spacing w:line="254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8.3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>Поставщик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обязуется в течение гарантийного периода своими силами устранить любую неполадку либо недопоставку, влияющую на работоспособность оборудования в соответствии с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техническими характеристиками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 xml:space="preserve">, кроме </w:t>
      </w:r>
      <w:proofErr w:type="gramStart"/>
      <w:r w:rsidR="0069108D">
        <w:rPr>
          <w:rStyle w:val="FontStyle15"/>
          <w:rFonts w:ascii="Times New Roman" w:hAnsi="Times New Roman" w:cs="Times New Roman"/>
          <w:sz w:val="24"/>
          <w:szCs w:val="24"/>
        </w:rPr>
        <w:t>неи</w:t>
      </w:r>
      <w:r w:rsidR="00651148">
        <w:rPr>
          <w:rStyle w:val="FontStyle15"/>
          <w:rFonts w:ascii="Times New Roman" w:hAnsi="Times New Roman" w:cs="Times New Roman"/>
          <w:sz w:val="24"/>
          <w:szCs w:val="24"/>
        </w:rPr>
        <w:t>справностей</w:t>
      </w:r>
      <w:proofErr w:type="gramEnd"/>
      <w:r w:rsidR="00651148">
        <w:rPr>
          <w:rStyle w:val="FontStyle15"/>
          <w:rFonts w:ascii="Times New Roman" w:hAnsi="Times New Roman" w:cs="Times New Roman"/>
          <w:sz w:val="24"/>
          <w:szCs w:val="24"/>
        </w:rPr>
        <w:t xml:space="preserve"> возникших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 xml:space="preserve"> из-за несоблюдения правил эксплуатации данного оборудования или вмешательства третьих лиц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692B40" w:rsidRPr="00692B40" w:rsidRDefault="00692B40" w:rsidP="00651148">
      <w:pPr>
        <w:pStyle w:val="Style3"/>
        <w:widowControl/>
        <w:spacing w:line="254" w:lineRule="exact"/>
        <w:ind w:firstLine="426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При установлении Покупателем факта поставки некачественного или некомплектного оборудования вызов представителя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>Поставщика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обязателен. Представитель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>Поставщик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а обязан прибыть в течение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>5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(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>пяти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) рабочих дней, в случае </w:t>
      </w:r>
      <w:proofErr w:type="gramStart"/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не прибытия</w:t>
      </w:r>
      <w:proofErr w:type="gramEnd"/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представителя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>Поставщика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«Акт-рекламация» составленный в одностороннем порядке имеет юридическую силу. </w:t>
      </w:r>
      <w:r w:rsidR="0069108D">
        <w:rPr>
          <w:rStyle w:val="FontStyle15"/>
          <w:rFonts w:ascii="Times New Roman" w:hAnsi="Times New Roman" w:cs="Times New Roman"/>
          <w:sz w:val="24"/>
          <w:szCs w:val="24"/>
        </w:rPr>
        <w:t xml:space="preserve">Поставщик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обязан в течение 14 рабочих дней после принятия рекламации устранить неполадку либо недопоставку - для запасных частей, </w:t>
      </w:r>
      <w:r w:rsidR="00465684">
        <w:rPr>
          <w:rStyle w:val="FontStyle15"/>
          <w:rFonts w:ascii="Times New Roman" w:hAnsi="Times New Roman" w:cs="Times New Roman"/>
          <w:sz w:val="24"/>
          <w:szCs w:val="24"/>
        </w:rPr>
        <w:t>имеющихся на складе, в течение 5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0 дней - для запчастей, требующих заказа у третьих лиц либо производства.</w:t>
      </w:r>
    </w:p>
    <w:p w:rsidR="00692B40" w:rsidRDefault="00692B40" w:rsidP="00651148">
      <w:pPr>
        <w:pStyle w:val="Style3"/>
        <w:widowControl/>
        <w:spacing w:line="254" w:lineRule="exact"/>
        <w:ind w:firstLine="426"/>
        <w:rPr>
          <w:rStyle w:val="FontStyle15"/>
          <w:rFonts w:ascii="Times New Roman" w:hAnsi="Times New Roman" w:cs="Times New Roman"/>
          <w:sz w:val="24"/>
          <w:szCs w:val="24"/>
        </w:rPr>
      </w:pPr>
      <w:r w:rsidRPr="00D467B1">
        <w:rPr>
          <w:rStyle w:val="FontStyle15"/>
          <w:rFonts w:ascii="Times New Roman" w:hAnsi="Times New Roman" w:cs="Times New Roman"/>
          <w:sz w:val="24"/>
          <w:szCs w:val="24"/>
        </w:rPr>
        <w:t>Устранение недостатков при гарантийных случаях о</w:t>
      </w:r>
      <w:r w:rsidR="00465684">
        <w:rPr>
          <w:rStyle w:val="FontStyle15"/>
          <w:rFonts w:ascii="Times New Roman" w:hAnsi="Times New Roman" w:cs="Times New Roman"/>
          <w:sz w:val="24"/>
          <w:szCs w:val="24"/>
        </w:rPr>
        <w:t>существляется силами и за счет П</w:t>
      </w:r>
      <w:r w:rsidRPr="00D467B1">
        <w:rPr>
          <w:rStyle w:val="FontStyle15"/>
          <w:rFonts w:ascii="Times New Roman" w:hAnsi="Times New Roman" w:cs="Times New Roman"/>
          <w:sz w:val="24"/>
          <w:szCs w:val="24"/>
        </w:rPr>
        <w:t>оставщика.</w:t>
      </w:r>
    </w:p>
    <w:p w:rsidR="00692B40" w:rsidRPr="00692B40" w:rsidRDefault="00692B40" w:rsidP="00647D9E">
      <w:pPr>
        <w:pStyle w:val="Style5"/>
        <w:widowControl/>
        <w:tabs>
          <w:tab w:val="left" w:pos="221"/>
        </w:tabs>
        <w:spacing w:before="14" w:line="254" w:lineRule="exact"/>
        <w:jc w:val="center"/>
        <w:rPr>
          <w:rStyle w:val="FontStyle13"/>
          <w:spacing w:val="10"/>
          <w:sz w:val="24"/>
          <w:szCs w:val="24"/>
          <w:u w:val="single"/>
        </w:rPr>
      </w:pPr>
      <w:r w:rsidRPr="00692B40">
        <w:rPr>
          <w:rStyle w:val="FontStyle13"/>
          <w:spacing w:val="10"/>
          <w:sz w:val="24"/>
          <w:szCs w:val="24"/>
          <w:u w:val="single"/>
        </w:rPr>
        <w:t>9.</w:t>
      </w:r>
      <w:r w:rsidRPr="00692B40">
        <w:rPr>
          <w:rStyle w:val="FontStyle13"/>
          <w:sz w:val="24"/>
          <w:szCs w:val="24"/>
        </w:rPr>
        <w:tab/>
      </w:r>
      <w:r w:rsidRPr="00692B40">
        <w:rPr>
          <w:rStyle w:val="FontStyle13"/>
          <w:spacing w:val="10"/>
          <w:sz w:val="24"/>
          <w:szCs w:val="24"/>
          <w:u w:val="single"/>
        </w:rPr>
        <w:t>УПАКОВКА</w:t>
      </w:r>
    </w:p>
    <w:p w:rsidR="00692B40" w:rsidRPr="00692B40" w:rsidRDefault="00D467B1" w:rsidP="00D467B1">
      <w:pPr>
        <w:pStyle w:val="Style7"/>
        <w:widowControl/>
        <w:tabs>
          <w:tab w:val="left" w:pos="499"/>
        </w:tabs>
        <w:spacing w:line="254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9.1. 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>Оборудование должно быть поставлено в упак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овке, соответствующей характеру 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>поставляемого оборудования.</w:t>
      </w:r>
    </w:p>
    <w:p w:rsidR="00692B40" w:rsidRPr="00692B40" w:rsidRDefault="00D467B1" w:rsidP="00D467B1">
      <w:pPr>
        <w:pStyle w:val="Style7"/>
        <w:widowControl/>
        <w:tabs>
          <w:tab w:val="left" w:pos="499"/>
        </w:tabs>
        <w:spacing w:line="254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9.2. 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>Упаковка должна обеспечить сохранность груза от повреждений при перевозке его автотранспортом. Упаковка должна быть приспособлена к перегрузкам краном или автопогрузчиком.</w:t>
      </w:r>
    </w:p>
    <w:p w:rsidR="00692B40" w:rsidRDefault="009739A7" w:rsidP="00692B40">
      <w:pPr>
        <w:pStyle w:val="Style7"/>
        <w:widowControl/>
        <w:tabs>
          <w:tab w:val="left" w:pos="389"/>
        </w:tabs>
        <w:spacing w:line="254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9.3.  </w:t>
      </w:r>
      <w:r w:rsidR="009C4ACC">
        <w:rPr>
          <w:rStyle w:val="FontStyle15"/>
          <w:rFonts w:ascii="Times New Roman" w:hAnsi="Times New Roman" w:cs="Times New Roman"/>
          <w:sz w:val="24"/>
          <w:szCs w:val="24"/>
        </w:rPr>
        <w:t>Поставщик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обязан на каждое место составить подробный упаковочный лист.</w:t>
      </w:r>
    </w:p>
    <w:p w:rsidR="00692B40" w:rsidRPr="00D467B1" w:rsidRDefault="00D467B1" w:rsidP="00647D9E">
      <w:pPr>
        <w:pStyle w:val="Style5"/>
        <w:widowControl/>
        <w:tabs>
          <w:tab w:val="left" w:pos="514"/>
        </w:tabs>
        <w:spacing w:before="14" w:line="250" w:lineRule="exact"/>
        <w:jc w:val="center"/>
        <w:rPr>
          <w:rStyle w:val="FontStyle13"/>
          <w:spacing w:val="10"/>
          <w:sz w:val="24"/>
          <w:szCs w:val="24"/>
          <w:u w:val="single"/>
        </w:rPr>
      </w:pPr>
      <w:r w:rsidRPr="00D467B1">
        <w:rPr>
          <w:b/>
          <w:u w:val="single"/>
        </w:rPr>
        <w:t>10.</w:t>
      </w:r>
      <w:r w:rsidRPr="00D467B1">
        <w:rPr>
          <w:u w:val="single"/>
        </w:rPr>
        <w:t xml:space="preserve"> </w:t>
      </w:r>
      <w:r w:rsidR="00692B40" w:rsidRPr="00D467B1">
        <w:rPr>
          <w:rStyle w:val="FontStyle13"/>
          <w:spacing w:val="10"/>
          <w:sz w:val="24"/>
          <w:szCs w:val="24"/>
          <w:u w:val="single"/>
        </w:rPr>
        <w:t>АРБИТРАЖ</w:t>
      </w:r>
    </w:p>
    <w:p w:rsidR="00692B40" w:rsidRPr="00692B40" w:rsidRDefault="00692B40" w:rsidP="00692B40">
      <w:pPr>
        <w:pStyle w:val="Style3"/>
        <w:widowControl/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10.1. </w:t>
      </w:r>
      <w:r w:rsidR="00465684">
        <w:rPr>
          <w:rStyle w:val="FontStyle15"/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 Срок ответа на претензии – в течение 30-ти дней.</w:t>
      </w:r>
    </w:p>
    <w:p w:rsidR="00692B40" w:rsidRPr="00692B40" w:rsidRDefault="00692B40" w:rsidP="00692B40">
      <w:pPr>
        <w:pStyle w:val="Style3"/>
        <w:widowControl/>
        <w:spacing w:line="245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10.2</w:t>
      </w:r>
      <w:r w:rsidR="00D467B1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Все споры и разно</w:t>
      </w:r>
      <w:r w:rsidR="00D467B1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гласия, которые могут возникнуть 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>из</w:t>
      </w:r>
      <w:r w:rsidR="00D467B1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465684" w:rsidRPr="001D3063">
        <w:rPr>
          <w:rStyle w:val="FontStyle15"/>
          <w:rFonts w:ascii="Times New Roman" w:hAnsi="Times New Roman" w:cs="Times New Roman"/>
          <w:sz w:val="24"/>
          <w:szCs w:val="24"/>
        </w:rPr>
        <w:t>настоящего Договора</w:t>
      </w:r>
      <w:r w:rsidR="00D467B1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или</w:t>
      </w:r>
      <w:r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в связи ним</w:t>
      </w:r>
      <w:r w:rsidR="00D467B1" w:rsidRPr="001D3063">
        <w:rPr>
          <w:rStyle w:val="FontStyle15"/>
          <w:rFonts w:ascii="Times New Roman" w:hAnsi="Times New Roman" w:cs="Times New Roman"/>
          <w:sz w:val="24"/>
          <w:szCs w:val="24"/>
        </w:rPr>
        <w:t>,</w:t>
      </w:r>
      <w:r w:rsidR="00465684" w:rsidRPr="001D3063">
        <w:rPr>
          <w:rStyle w:val="FontStyle15"/>
          <w:rFonts w:ascii="Times New Roman" w:hAnsi="Times New Roman" w:cs="Times New Roman"/>
          <w:sz w:val="24"/>
          <w:szCs w:val="24"/>
        </w:rPr>
        <w:t xml:space="preserve"> подлежат рассмотрению в Экономическом Суде по месту нахождения </w:t>
      </w:r>
      <w:r w:rsidR="00317EB4" w:rsidRPr="001D3063">
        <w:rPr>
          <w:rStyle w:val="FontStyle15"/>
          <w:rFonts w:ascii="Times New Roman" w:hAnsi="Times New Roman" w:cs="Times New Roman"/>
          <w:sz w:val="24"/>
          <w:szCs w:val="24"/>
        </w:rPr>
        <w:t>ответчика</w:t>
      </w:r>
      <w:r w:rsidR="00465684" w:rsidRPr="001D306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692B40" w:rsidRDefault="00692B40" w:rsidP="00D467B1">
      <w:pPr>
        <w:pStyle w:val="Style3"/>
        <w:widowControl/>
        <w:spacing w:line="259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10.3. Ответственность, вопросы, не пр</w:t>
      </w:r>
      <w:r w:rsidR="00D467B1">
        <w:rPr>
          <w:rStyle w:val="FontStyle15"/>
          <w:rFonts w:ascii="Times New Roman" w:hAnsi="Times New Roman" w:cs="Times New Roman"/>
          <w:sz w:val="24"/>
          <w:szCs w:val="24"/>
        </w:rPr>
        <w:t>едусмотренные настоящим Договоро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м, регулируются </w:t>
      </w:r>
      <w:r w:rsidR="00D467B1">
        <w:rPr>
          <w:rStyle w:val="FontStyle15"/>
          <w:rFonts w:ascii="Times New Roman" w:hAnsi="Times New Roman" w:cs="Times New Roman"/>
          <w:sz w:val="24"/>
          <w:szCs w:val="24"/>
        </w:rPr>
        <w:t>действующим законодательством Республики Беларусь.</w:t>
      </w:r>
    </w:p>
    <w:p w:rsidR="00692B40" w:rsidRPr="00692B40" w:rsidRDefault="00D467B1" w:rsidP="00647D9E">
      <w:pPr>
        <w:pStyle w:val="Style4"/>
        <w:widowControl/>
        <w:spacing w:before="82" w:line="250" w:lineRule="exact"/>
        <w:jc w:val="center"/>
        <w:rPr>
          <w:rStyle w:val="FontStyle13"/>
          <w:spacing w:val="10"/>
          <w:sz w:val="24"/>
          <w:szCs w:val="24"/>
          <w:u w:val="single"/>
        </w:rPr>
      </w:pPr>
      <w:r>
        <w:rPr>
          <w:rStyle w:val="FontStyle13"/>
          <w:sz w:val="24"/>
          <w:szCs w:val="24"/>
          <w:u w:val="single"/>
        </w:rPr>
        <w:t>11. ОБЩИЕ ПОЛОЖЕНИЯ</w:t>
      </w:r>
    </w:p>
    <w:p w:rsidR="00692B40" w:rsidRPr="00692B40" w:rsidRDefault="007D5831" w:rsidP="007D5831">
      <w:pPr>
        <w:pStyle w:val="Style7"/>
        <w:widowControl/>
        <w:tabs>
          <w:tab w:val="left" w:pos="499"/>
        </w:tabs>
        <w:spacing w:line="250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11.1. 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>Все приложения Договора являются его неотъемлемыми частями.</w:t>
      </w:r>
    </w:p>
    <w:p w:rsidR="00692B40" w:rsidRPr="00692B40" w:rsidRDefault="007D5831" w:rsidP="007D5831">
      <w:pPr>
        <w:pStyle w:val="Style7"/>
        <w:widowControl/>
        <w:tabs>
          <w:tab w:val="left" w:pos="499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11.2. 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>Изменения и дополнения настоящего Договора действительны только в том случае, если они совершены в письменной форме и подписаны договаривающимися сторонами.</w:t>
      </w:r>
    </w:p>
    <w:p w:rsidR="00692B40" w:rsidRPr="00692B40" w:rsidRDefault="007D5831" w:rsidP="007D5831">
      <w:pPr>
        <w:pStyle w:val="Style7"/>
        <w:widowControl/>
        <w:tabs>
          <w:tab w:val="left" w:pos="499"/>
        </w:tabs>
        <w:spacing w:line="25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11.3. </w:t>
      </w:r>
      <w:r w:rsidR="00465684">
        <w:rPr>
          <w:rStyle w:val="FontStyle15"/>
          <w:rFonts w:ascii="Times New Roman" w:hAnsi="Times New Roman" w:cs="Times New Roman"/>
          <w:sz w:val="24"/>
          <w:szCs w:val="24"/>
        </w:rPr>
        <w:t>Поставщик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 не имеет права передать третьим лицам исполнение настоящего Договора без письменного разрешения Покупателя.</w:t>
      </w:r>
    </w:p>
    <w:p w:rsidR="007D5831" w:rsidRDefault="007D5831" w:rsidP="007D5831">
      <w:pPr>
        <w:pStyle w:val="Style8"/>
        <w:widowControl/>
        <w:spacing w:line="250" w:lineRule="exact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11.4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. После подписания настоящего Договора все предыдущие переговоры по нему теряют </w:t>
      </w:r>
      <w:r>
        <w:rPr>
          <w:rStyle w:val="FontStyle15"/>
          <w:rFonts w:ascii="Times New Roman" w:hAnsi="Times New Roman" w:cs="Times New Roman"/>
          <w:sz w:val="24"/>
          <w:szCs w:val="24"/>
        </w:rPr>
        <w:t>силу.</w:t>
      </w:r>
    </w:p>
    <w:p w:rsidR="00692B40" w:rsidRPr="00692B40" w:rsidRDefault="00692B40" w:rsidP="007D5831">
      <w:pPr>
        <w:pStyle w:val="Style8"/>
        <w:widowControl/>
        <w:spacing w:line="250" w:lineRule="exact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11.5. Договор вступает в силу с даты его подписания и действует до полного исполнения сторонами своих обязательств</w:t>
      </w:r>
      <w:r w:rsidR="00E13C30">
        <w:rPr>
          <w:rStyle w:val="FontStyle15"/>
          <w:rFonts w:ascii="Times New Roman" w:hAnsi="Times New Roman" w:cs="Times New Roman"/>
          <w:sz w:val="24"/>
          <w:szCs w:val="24"/>
        </w:rPr>
        <w:t xml:space="preserve"> в срок </w:t>
      </w:r>
      <w:proofErr w:type="gramStart"/>
      <w:r w:rsidR="00E13C30">
        <w:rPr>
          <w:rStyle w:val="FontStyle15"/>
          <w:rFonts w:ascii="Times New Roman" w:hAnsi="Times New Roman" w:cs="Times New Roman"/>
          <w:sz w:val="24"/>
          <w:szCs w:val="24"/>
        </w:rPr>
        <w:t>по</w:t>
      </w:r>
      <w:proofErr w:type="gramEnd"/>
      <w:r w:rsidR="00E13C3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2A04A5">
        <w:rPr>
          <w:rStyle w:val="FontStyle15"/>
          <w:rFonts w:ascii="Times New Roman" w:hAnsi="Times New Roman" w:cs="Times New Roman"/>
          <w:sz w:val="24"/>
          <w:szCs w:val="24"/>
        </w:rPr>
        <w:t>(</w:t>
      </w:r>
      <w:proofErr w:type="gramStart"/>
      <w:r w:rsidR="002A04A5">
        <w:rPr>
          <w:rStyle w:val="FontStyle15"/>
          <w:rFonts w:ascii="Times New Roman" w:hAnsi="Times New Roman" w:cs="Times New Roman"/>
          <w:sz w:val="24"/>
          <w:szCs w:val="24"/>
        </w:rPr>
        <w:t>дата</w:t>
      </w:r>
      <w:proofErr w:type="gramEnd"/>
      <w:r w:rsidR="002A04A5">
        <w:rPr>
          <w:rStyle w:val="FontStyle15"/>
          <w:rFonts w:ascii="Times New Roman" w:hAnsi="Times New Roman" w:cs="Times New Roman"/>
          <w:sz w:val="24"/>
          <w:szCs w:val="24"/>
        </w:rPr>
        <w:t xml:space="preserve">) </w:t>
      </w:r>
      <w:r w:rsidR="00465684">
        <w:rPr>
          <w:rStyle w:val="FontStyle15"/>
          <w:rFonts w:ascii="Times New Roman" w:hAnsi="Times New Roman" w:cs="Times New Roman"/>
          <w:sz w:val="24"/>
          <w:szCs w:val="24"/>
        </w:rPr>
        <w:t>год</w:t>
      </w:r>
      <w:r w:rsidR="00E13C30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692B40" w:rsidRPr="009A7C61" w:rsidRDefault="007D5831" w:rsidP="00692B40">
      <w:pPr>
        <w:pStyle w:val="Style3"/>
        <w:widowControl/>
        <w:spacing w:line="250" w:lineRule="exac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1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1.6. Договор и другие, связанные с ним документы, переданные </w:t>
      </w:r>
      <w:r>
        <w:rPr>
          <w:rStyle w:val="FontStyle15"/>
          <w:rFonts w:ascii="Times New Roman" w:hAnsi="Times New Roman" w:cs="Times New Roman"/>
          <w:sz w:val="24"/>
          <w:szCs w:val="24"/>
        </w:rPr>
        <w:t>по факсим</w:t>
      </w:r>
      <w:r w:rsidR="001D3063">
        <w:rPr>
          <w:rStyle w:val="FontStyle15"/>
          <w:rFonts w:ascii="Times New Roman" w:hAnsi="Times New Roman" w:cs="Times New Roman"/>
          <w:sz w:val="24"/>
          <w:szCs w:val="24"/>
        </w:rPr>
        <w:t>и</w:t>
      </w:r>
      <w:r>
        <w:rPr>
          <w:rStyle w:val="FontStyle15"/>
          <w:rFonts w:ascii="Times New Roman" w:hAnsi="Times New Roman" w:cs="Times New Roman"/>
          <w:sz w:val="24"/>
          <w:szCs w:val="24"/>
        </w:rPr>
        <w:t>льной</w:t>
      </w:r>
      <w:r w:rsidR="00465684">
        <w:rPr>
          <w:rStyle w:val="FontStyle15"/>
          <w:rFonts w:ascii="Times New Roman" w:hAnsi="Times New Roman" w:cs="Times New Roman"/>
          <w:sz w:val="24"/>
          <w:szCs w:val="24"/>
        </w:rPr>
        <w:t xml:space="preserve"> либо электронной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связи, </w:t>
      </w:r>
      <w:r w:rsidR="00692B40" w:rsidRPr="00692B40">
        <w:rPr>
          <w:rStyle w:val="FontStyle15"/>
          <w:rFonts w:ascii="Times New Roman" w:hAnsi="Times New Roman" w:cs="Times New Roman"/>
          <w:sz w:val="24"/>
          <w:szCs w:val="24"/>
        </w:rPr>
        <w:t>имеют юридическую силу, до замены на оригиналы.</w:t>
      </w:r>
      <w:r w:rsidR="009A7C61">
        <w:rPr>
          <w:rStyle w:val="FontStyle15"/>
          <w:rFonts w:ascii="Times New Roman" w:hAnsi="Times New Roman" w:cs="Times New Roman"/>
          <w:sz w:val="24"/>
          <w:szCs w:val="24"/>
        </w:rPr>
        <w:t xml:space="preserve"> Срок предоставления оригиналов 10 дней.</w:t>
      </w:r>
    </w:p>
    <w:p w:rsidR="00AB415F" w:rsidRDefault="00692B40" w:rsidP="009A7C61">
      <w:pPr>
        <w:spacing w:after="0" w:line="250" w:lineRule="exact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 xml:space="preserve">11.7. Настоящий Договор </w:t>
      </w:r>
      <w:r w:rsidR="009A7C61">
        <w:rPr>
          <w:rStyle w:val="FontStyle15"/>
          <w:rFonts w:ascii="Times New Roman" w:hAnsi="Times New Roman" w:cs="Times New Roman"/>
          <w:sz w:val="24"/>
          <w:szCs w:val="24"/>
        </w:rPr>
        <w:t xml:space="preserve">подписан в двух экземплярах на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рус</w:t>
      </w:r>
      <w:r w:rsidR="009A7C61">
        <w:rPr>
          <w:rStyle w:val="FontStyle15"/>
          <w:rFonts w:ascii="Times New Roman" w:hAnsi="Times New Roman" w:cs="Times New Roman"/>
          <w:sz w:val="24"/>
          <w:szCs w:val="24"/>
        </w:rPr>
        <w:t xml:space="preserve">ском языке по одному экземпляру </w:t>
      </w:r>
      <w:r w:rsidRPr="00692B40">
        <w:rPr>
          <w:rStyle w:val="FontStyle15"/>
          <w:rFonts w:ascii="Times New Roman" w:hAnsi="Times New Roman" w:cs="Times New Roman"/>
          <w:sz w:val="24"/>
          <w:szCs w:val="24"/>
        </w:rPr>
        <w:t>для каждой стороны, причем оба имеют одинаковую юридическую силу, и содержат Приложения</w:t>
      </w:r>
      <w:r w:rsidR="009A7C61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CC07CE" w:rsidRDefault="00CC07CE" w:rsidP="009A7C61">
      <w:pPr>
        <w:spacing w:after="0" w:line="250" w:lineRule="exact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CC07CE" w:rsidRDefault="00CC07CE" w:rsidP="00CC07CE">
      <w:pPr>
        <w:pStyle w:val="Style4"/>
        <w:widowControl/>
        <w:spacing w:before="82" w:line="250" w:lineRule="exact"/>
        <w:rPr>
          <w:rStyle w:val="FontStyle13"/>
          <w:sz w:val="24"/>
          <w:szCs w:val="24"/>
          <w:u w:val="single"/>
        </w:rPr>
      </w:pPr>
      <w:r>
        <w:rPr>
          <w:rStyle w:val="FontStyle13"/>
          <w:sz w:val="24"/>
          <w:szCs w:val="24"/>
          <w:u w:val="single"/>
        </w:rPr>
        <w:t>12. ЮРИДИЧЕСКИЕ АДРЕСА СТОРОН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05"/>
        <w:gridCol w:w="4911"/>
      </w:tblGrid>
      <w:tr w:rsidR="001104F0" w:rsidRPr="00E4290C" w:rsidTr="00E4290C">
        <w:trPr>
          <w:trHeight w:val="2292"/>
        </w:trPr>
        <w:tc>
          <w:tcPr>
            <w:tcW w:w="4805" w:type="dxa"/>
          </w:tcPr>
          <w:p w:rsidR="001104F0" w:rsidRPr="003A4A44" w:rsidRDefault="001104F0" w:rsidP="009C4ACC">
            <w:pPr>
              <w:pStyle w:val="a4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11" w:type="dxa"/>
          </w:tcPr>
          <w:p w:rsidR="00465684" w:rsidRPr="007F7CA0" w:rsidRDefault="00465684" w:rsidP="00E42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ACC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r w:rsidR="009C4ACC">
              <w:rPr>
                <w:rFonts w:ascii="Times New Roman" w:hAnsi="Times New Roman"/>
                <w:b/>
                <w:sz w:val="24"/>
                <w:szCs w:val="24"/>
              </w:rPr>
              <w:t>изводственное унитарное предпри</w:t>
            </w:r>
            <w:r w:rsidRPr="009C4AC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9C4AC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C4ACC">
              <w:rPr>
                <w:rFonts w:ascii="Times New Roman" w:hAnsi="Times New Roman"/>
                <w:b/>
                <w:sz w:val="24"/>
                <w:szCs w:val="24"/>
              </w:rPr>
              <w:t>ие «</w:t>
            </w:r>
            <w:proofErr w:type="spellStart"/>
            <w:r w:rsidRPr="007F7CA0">
              <w:rPr>
                <w:rFonts w:ascii="Times New Roman" w:hAnsi="Times New Roman"/>
                <w:b/>
                <w:sz w:val="24"/>
                <w:szCs w:val="24"/>
              </w:rPr>
              <w:t>Випра</w:t>
            </w:r>
            <w:proofErr w:type="spellEnd"/>
            <w:r w:rsidRPr="007F7CA0">
              <w:rPr>
                <w:rFonts w:ascii="Times New Roman" w:hAnsi="Times New Roman"/>
                <w:b/>
                <w:sz w:val="24"/>
                <w:szCs w:val="24"/>
              </w:rPr>
              <w:t xml:space="preserve">» Общественного объединения «Белорусское общество глухих» </w:t>
            </w:r>
          </w:p>
          <w:p w:rsidR="001104F0" w:rsidRPr="007F7CA0" w:rsidRDefault="001104F0" w:rsidP="00E42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A0">
              <w:rPr>
                <w:rFonts w:ascii="Times New Roman" w:hAnsi="Times New Roman"/>
                <w:sz w:val="24"/>
                <w:szCs w:val="24"/>
              </w:rPr>
              <w:t>246007, г. Гомель, Троллейбусный проезд,4</w:t>
            </w:r>
          </w:p>
          <w:p w:rsidR="001104F0" w:rsidRPr="007F7CA0" w:rsidRDefault="00465684" w:rsidP="007F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CA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F7CA0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7F7CA0" w:rsidRPr="007F7CA0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="007F7CA0" w:rsidRPr="007F7CA0">
              <w:rPr>
                <w:rFonts w:ascii="Times New Roman" w:hAnsi="Times New Roman"/>
                <w:sz w:val="24"/>
                <w:szCs w:val="24"/>
              </w:rPr>
              <w:t>11</w:t>
            </w:r>
            <w:r w:rsidR="007F7CA0" w:rsidRPr="007F7CA0">
              <w:rPr>
                <w:rFonts w:ascii="Times New Roman" w:hAnsi="Times New Roman"/>
                <w:sz w:val="24"/>
                <w:szCs w:val="24"/>
                <w:lang w:val="en-US"/>
              </w:rPr>
              <w:t>BLBB</w:t>
            </w:r>
            <w:r w:rsidR="007F7CA0" w:rsidRPr="007F7CA0">
              <w:rPr>
                <w:rFonts w:ascii="Times New Roman" w:hAnsi="Times New Roman"/>
                <w:sz w:val="24"/>
                <w:szCs w:val="24"/>
              </w:rPr>
              <w:t>30120400058578001007</w:t>
            </w:r>
          </w:p>
          <w:p w:rsidR="00465684" w:rsidRPr="007F7CA0" w:rsidRDefault="00465684" w:rsidP="007F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A0">
              <w:rPr>
                <w:rFonts w:ascii="Times New Roman" w:hAnsi="Times New Roman"/>
                <w:sz w:val="24"/>
                <w:szCs w:val="24"/>
              </w:rPr>
              <w:t>Дирекция ОАО «</w:t>
            </w:r>
            <w:proofErr w:type="spellStart"/>
            <w:r w:rsidRPr="007F7CA0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  <w:proofErr w:type="spellEnd"/>
            <w:r w:rsidRPr="007F7CA0">
              <w:rPr>
                <w:rFonts w:ascii="Times New Roman" w:hAnsi="Times New Roman"/>
                <w:sz w:val="24"/>
                <w:szCs w:val="24"/>
              </w:rPr>
              <w:t>» по Гомельской области</w:t>
            </w:r>
          </w:p>
          <w:p w:rsidR="00465684" w:rsidRPr="007F7CA0" w:rsidRDefault="00465684" w:rsidP="007F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A0">
              <w:rPr>
                <w:rFonts w:ascii="Times New Roman" w:hAnsi="Times New Roman"/>
                <w:sz w:val="24"/>
                <w:szCs w:val="24"/>
              </w:rPr>
              <w:t xml:space="preserve">Г. Гомель, ул. </w:t>
            </w:r>
            <w:proofErr w:type="gramStart"/>
            <w:r w:rsidRPr="007F7CA0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F7CA0">
              <w:rPr>
                <w:rFonts w:ascii="Times New Roman" w:hAnsi="Times New Roman"/>
                <w:sz w:val="24"/>
                <w:szCs w:val="24"/>
              </w:rPr>
              <w:t>,</w:t>
            </w:r>
            <w:r w:rsidR="007F7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CA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F7CA0" w:rsidRPr="007F7CA0" w:rsidRDefault="007F7CA0" w:rsidP="007F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CA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7CA0">
              <w:rPr>
                <w:rFonts w:ascii="Times New Roman" w:hAnsi="Times New Roman"/>
                <w:sz w:val="24"/>
                <w:szCs w:val="24"/>
              </w:rPr>
              <w:t xml:space="preserve">К  </w:t>
            </w:r>
            <w:r w:rsidRPr="007F7CA0">
              <w:rPr>
                <w:rFonts w:ascii="Times New Roman" w:hAnsi="Times New Roman"/>
                <w:sz w:val="24"/>
                <w:szCs w:val="24"/>
                <w:lang w:val="en-US"/>
              </w:rPr>
              <w:t>BLBBBY</w:t>
            </w:r>
            <w:r w:rsidRPr="007F7CA0">
              <w:rPr>
                <w:rFonts w:ascii="Times New Roman" w:hAnsi="Times New Roman"/>
                <w:sz w:val="24"/>
                <w:szCs w:val="24"/>
              </w:rPr>
              <w:t>2</w:t>
            </w:r>
            <w:r w:rsidRPr="007F7CA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7F7CA0" w:rsidRPr="007F7CA0" w:rsidRDefault="007F7CA0" w:rsidP="007F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CA0">
              <w:rPr>
                <w:rFonts w:ascii="Times New Roman" w:hAnsi="Times New Roman"/>
                <w:sz w:val="24"/>
                <w:szCs w:val="24"/>
              </w:rPr>
              <w:t xml:space="preserve">УНП 400058578  </w:t>
            </w:r>
          </w:p>
          <w:p w:rsidR="001104F0" w:rsidRPr="007F7CA0" w:rsidRDefault="001104F0" w:rsidP="007F7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A0">
              <w:rPr>
                <w:rFonts w:ascii="Times New Roman" w:hAnsi="Times New Roman"/>
                <w:sz w:val="24"/>
                <w:szCs w:val="24"/>
              </w:rPr>
              <w:t xml:space="preserve">Тел/факс (0232) </w:t>
            </w:r>
            <w:r w:rsidR="003C410A">
              <w:rPr>
                <w:rFonts w:ascii="Times New Roman" w:hAnsi="Times New Roman"/>
                <w:sz w:val="24"/>
                <w:szCs w:val="24"/>
              </w:rPr>
              <w:t>35</w:t>
            </w:r>
            <w:r w:rsidR="00465684" w:rsidRPr="007F7CA0">
              <w:rPr>
                <w:rFonts w:ascii="Times New Roman" w:hAnsi="Times New Roman"/>
                <w:sz w:val="24"/>
                <w:szCs w:val="24"/>
              </w:rPr>
              <w:t>-</w:t>
            </w:r>
            <w:r w:rsidR="003C410A">
              <w:rPr>
                <w:rFonts w:ascii="Times New Roman" w:hAnsi="Times New Roman"/>
                <w:sz w:val="24"/>
                <w:szCs w:val="24"/>
              </w:rPr>
              <w:t>72</w:t>
            </w:r>
            <w:r w:rsidR="00465684" w:rsidRPr="007F7CA0">
              <w:rPr>
                <w:rFonts w:ascii="Times New Roman" w:hAnsi="Times New Roman"/>
                <w:sz w:val="24"/>
                <w:szCs w:val="24"/>
              </w:rPr>
              <w:t>-</w:t>
            </w:r>
            <w:r w:rsidR="003C410A">
              <w:rPr>
                <w:rFonts w:ascii="Times New Roman" w:hAnsi="Times New Roman"/>
                <w:sz w:val="24"/>
                <w:szCs w:val="24"/>
              </w:rPr>
              <w:t>24</w:t>
            </w:r>
            <w:r w:rsidRPr="007F7C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410A">
              <w:rPr>
                <w:rFonts w:ascii="Times New Roman" w:hAnsi="Times New Roman"/>
                <w:sz w:val="24"/>
                <w:szCs w:val="24"/>
              </w:rPr>
              <w:t>35</w:t>
            </w:r>
            <w:r w:rsidRPr="007F7CA0">
              <w:rPr>
                <w:rFonts w:ascii="Times New Roman" w:hAnsi="Times New Roman"/>
                <w:sz w:val="24"/>
                <w:szCs w:val="24"/>
              </w:rPr>
              <w:t>-</w:t>
            </w:r>
            <w:r w:rsidR="003C410A">
              <w:rPr>
                <w:rFonts w:ascii="Times New Roman" w:hAnsi="Times New Roman"/>
                <w:sz w:val="24"/>
                <w:szCs w:val="24"/>
              </w:rPr>
              <w:t>72</w:t>
            </w:r>
            <w:r w:rsidRPr="007F7CA0">
              <w:rPr>
                <w:rFonts w:ascii="Times New Roman" w:hAnsi="Times New Roman"/>
                <w:sz w:val="24"/>
                <w:szCs w:val="24"/>
              </w:rPr>
              <w:t>-</w:t>
            </w:r>
            <w:r w:rsidR="003C410A">
              <w:rPr>
                <w:rFonts w:ascii="Times New Roman" w:hAnsi="Times New Roman"/>
                <w:sz w:val="24"/>
                <w:szCs w:val="24"/>
              </w:rPr>
              <w:t>32</w:t>
            </w:r>
            <w:r w:rsidRPr="007F7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ACC" w:rsidRPr="007F7CA0" w:rsidRDefault="009C4ACC" w:rsidP="00465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CA0" w:rsidRPr="007F7CA0" w:rsidRDefault="007F7CA0" w:rsidP="00465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88E" w:rsidRPr="00E4290C" w:rsidRDefault="009C4ACC" w:rsidP="00C208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____________ А. Г. Серафимович</w:t>
            </w:r>
          </w:p>
        </w:tc>
      </w:tr>
    </w:tbl>
    <w:p w:rsidR="0023289C" w:rsidRDefault="0023289C" w:rsidP="009C4ACC">
      <w:pPr>
        <w:pStyle w:val="a6"/>
        <w:ind w:left="2880"/>
        <w:jc w:val="right"/>
        <w:rPr>
          <w:rStyle w:val="FontStyle15"/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23289C" w:rsidSect="00647D9E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6E4908"/>
    <w:lvl w:ilvl="0">
      <w:numFmt w:val="bullet"/>
      <w:lvlText w:val="*"/>
      <w:lvlJc w:val="left"/>
    </w:lvl>
  </w:abstractNum>
  <w:abstractNum w:abstractNumId="1">
    <w:nsid w:val="0ED71029"/>
    <w:multiLevelType w:val="singleLevel"/>
    <w:tmpl w:val="42E6EBB4"/>
    <w:lvl w:ilvl="0">
      <w:start w:val="1"/>
      <w:numFmt w:val="decimal"/>
      <w:lvlText w:val="9.%1."/>
      <w:legacy w:legacy="1" w:legacySpace="0" w:legacyIndent="499"/>
      <w:lvlJc w:val="left"/>
      <w:rPr>
        <w:rFonts w:ascii="Lucida Sans Unicode" w:hAnsi="Lucida Sans Unicode" w:cs="Lucida Sans Unicode" w:hint="default"/>
      </w:rPr>
    </w:lvl>
  </w:abstractNum>
  <w:abstractNum w:abstractNumId="2">
    <w:nsid w:val="13863A33"/>
    <w:multiLevelType w:val="hybridMultilevel"/>
    <w:tmpl w:val="E722B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914F7"/>
    <w:multiLevelType w:val="singleLevel"/>
    <w:tmpl w:val="D6BC9C78"/>
    <w:lvl w:ilvl="0">
      <w:start w:val="2"/>
      <w:numFmt w:val="decimal"/>
      <w:lvlText w:val="8.%1."/>
      <w:legacy w:legacy="1" w:legacySpace="0" w:legacyIndent="422"/>
      <w:lvlJc w:val="left"/>
      <w:rPr>
        <w:rFonts w:ascii="Lucida Sans Unicode" w:hAnsi="Lucida Sans Unicode" w:cs="Lucida Sans Unicode" w:hint="default"/>
      </w:rPr>
    </w:lvl>
  </w:abstractNum>
  <w:abstractNum w:abstractNumId="4">
    <w:nsid w:val="1E363B4F"/>
    <w:multiLevelType w:val="singleLevel"/>
    <w:tmpl w:val="ECB6BF90"/>
    <w:lvl w:ilvl="0">
      <w:start w:val="3"/>
      <w:numFmt w:val="decimal"/>
      <w:lvlText w:val="5.%1."/>
      <w:legacy w:legacy="1" w:legacySpace="0" w:legacyIndent="408"/>
      <w:lvlJc w:val="left"/>
      <w:rPr>
        <w:rFonts w:ascii="Lucida Sans Unicode" w:hAnsi="Lucida Sans Unicode" w:cs="Lucida Sans Unicode" w:hint="default"/>
      </w:rPr>
    </w:lvl>
  </w:abstractNum>
  <w:abstractNum w:abstractNumId="5">
    <w:nsid w:val="233C773F"/>
    <w:multiLevelType w:val="singleLevel"/>
    <w:tmpl w:val="80944A24"/>
    <w:lvl w:ilvl="0">
      <w:start w:val="1"/>
      <w:numFmt w:val="decimal"/>
      <w:lvlText w:val="1.%1."/>
      <w:legacy w:legacy="1" w:legacySpace="0" w:legacyIndent="514"/>
      <w:lvlJc w:val="left"/>
      <w:rPr>
        <w:rFonts w:ascii="Lucida Sans Unicode" w:hAnsi="Lucida Sans Unicode" w:cs="Lucida Sans Unicode" w:hint="default"/>
      </w:rPr>
    </w:lvl>
  </w:abstractNum>
  <w:abstractNum w:abstractNumId="6">
    <w:nsid w:val="249C3DCD"/>
    <w:multiLevelType w:val="hybridMultilevel"/>
    <w:tmpl w:val="42A88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4C7BA0"/>
    <w:multiLevelType w:val="hybridMultilevel"/>
    <w:tmpl w:val="E5D6DA5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91D61"/>
    <w:multiLevelType w:val="hybridMultilevel"/>
    <w:tmpl w:val="7096C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662DF0"/>
    <w:multiLevelType w:val="singleLevel"/>
    <w:tmpl w:val="2DAEE2A2"/>
    <w:lvl w:ilvl="0">
      <w:start w:val="1"/>
      <w:numFmt w:val="decimal"/>
      <w:lvlText w:val="2.%1."/>
      <w:legacy w:legacy="1" w:legacySpace="0" w:legacyIndent="374"/>
      <w:lvlJc w:val="left"/>
      <w:rPr>
        <w:rFonts w:ascii="Lucida Sans Unicode" w:hAnsi="Lucida Sans Unicode" w:cs="Lucida Sans Unicode" w:hint="default"/>
      </w:rPr>
    </w:lvl>
  </w:abstractNum>
  <w:abstractNum w:abstractNumId="10">
    <w:nsid w:val="733E565A"/>
    <w:multiLevelType w:val="singleLevel"/>
    <w:tmpl w:val="EC90DD0C"/>
    <w:lvl w:ilvl="0">
      <w:start w:val="1"/>
      <w:numFmt w:val="decimal"/>
      <w:lvlText w:val="11.%1."/>
      <w:legacy w:legacy="1" w:legacySpace="0" w:legacyIndent="499"/>
      <w:lvlJc w:val="left"/>
      <w:rPr>
        <w:rFonts w:ascii="Lucida Sans Unicode" w:hAnsi="Lucida Sans Unicode" w:cs="Lucida Sans Unicode" w:hint="default"/>
      </w:rPr>
    </w:lvl>
  </w:abstractNum>
  <w:abstractNum w:abstractNumId="11">
    <w:nsid w:val="7AB36AFD"/>
    <w:multiLevelType w:val="singleLevel"/>
    <w:tmpl w:val="80FA9D68"/>
    <w:lvl w:ilvl="0">
      <w:start w:val="1"/>
      <w:numFmt w:val="decimal"/>
      <w:lvlText w:val="3.%1."/>
      <w:legacy w:legacy="1" w:legacySpace="0" w:legacyIndent="403"/>
      <w:lvlJc w:val="left"/>
      <w:rPr>
        <w:rFonts w:ascii="Lucida Sans Unicode" w:hAnsi="Lucida Sans Unicode" w:cs="Lucida Sans Unicode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Lucida Sans Unicode" w:hAnsi="Lucida Sans Unicode" w:cs="Lucida Sans Unicode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Lucida Sans Unicode" w:hAnsi="Lucida Sans Unicode" w:cs="Lucida Sans Unicode" w:hint="default"/>
        </w:rPr>
      </w:lvl>
    </w:lvlOverride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5F"/>
    <w:rsid w:val="00006599"/>
    <w:rsid w:val="0003100B"/>
    <w:rsid w:val="001104F0"/>
    <w:rsid w:val="001B7785"/>
    <w:rsid w:val="001D3063"/>
    <w:rsid w:val="0023289C"/>
    <w:rsid w:val="00264EB0"/>
    <w:rsid w:val="002A04A5"/>
    <w:rsid w:val="002D71DE"/>
    <w:rsid w:val="00317EB4"/>
    <w:rsid w:val="00344A98"/>
    <w:rsid w:val="003A4A44"/>
    <w:rsid w:val="003C410A"/>
    <w:rsid w:val="003C7033"/>
    <w:rsid w:val="00465684"/>
    <w:rsid w:val="004A2594"/>
    <w:rsid w:val="004E191C"/>
    <w:rsid w:val="00543346"/>
    <w:rsid w:val="00557C7C"/>
    <w:rsid w:val="005A4D28"/>
    <w:rsid w:val="005E3FDE"/>
    <w:rsid w:val="00647D9E"/>
    <w:rsid w:val="00651148"/>
    <w:rsid w:val="00655662"/>
    <w:rsid w:val="0069108D"/>
    <w:rsid w:val="00692B40"/>
    <w:rsid w:val="006946E5"/>
    <w:rsid w:val="006A6281"/>
    <w:rsid w:val="00743AB7"/>
    <w:rsid w:val="00746B3F"/>
    <w:rsid w:val="00764806"/>
    <w:rsid w:val="00765EAF"/>
    <w:rsid w:val="007D5831"/>
    <w:rsid w:val="007F7CA0"/>
    <w:rsid w:val="008267C3"/>
    <w:rsid w:val="008604AA"/>
    <w:rsid w:val="008B7573"/>
    <w:rsid w:val="008C7503"/>
    <w:rsid w:val="009739A7"/>
    <w:rsid w:val="009A5EA4"/>
    <w:rsid w:val="009A7C61"/>
    <w:rsid w:val="009C4ACC"/>
    <w:rsid w:val="00A25688"/>
    <w:rsid w:val="00AB415F"/>
    <w:rsid w:val="00B373A2"/>
    <w:rsid w:val="00B43488"/>
    <w:rsid w:val="00BB67B3"/>
    <w:rsid w:val="00C2088E"/>
    <w:rsid w:val="00C45431"/>
    <w:rsid w:val="00C72CB9"/>
    <w:rsid w:val="00C75CAA"/>
    <w:rsid w:val="00C91A03"/>
    <w:rsid w:val="00CC07CE"/>
    <w:rsid w:val="00CC6958"/>
    <w:rsid w:val="00D467B1"/>
    <w:rsid w:val="00D528D5"/>
    <w:rsid w:val="00D62E78"/>
    <w:rsid w:val="00DD401B"/>
    <w:rsid w:val="00E13C30"/>
    <w:rsid w:val="00E4290C"/>
    <w:rsid w:val="00ED49E6"/>
    <w:rsid w:val="00F038FF"/>
    <w:rsid w:val="00FB6762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B4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B415F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B4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415F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4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B415F"/>
    <w:rPr>
      <w:rFonts w:ascii="Lucida Sans Unicode" w:hAnsi="Lucida Sans Unicode" w:cs="Lucida Sans Unicode"/>
      <w:i/>
      <w:iCs/>
      <w:smallCaps/>
      <w:spacing w:val="50"/>
      <w:sz w:val="16"/>
      <w:szCs w:val="16"/>
    </w:rPr>
  </w:style>
  <w:style w:type="character" w:customStyle="1" w:styleId="FontStyle12">
    <w:name w:val="Font Style12"/>
    <w:uiPriority w:val="99"/>
    <w:rsid w:val="00AB41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AB41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B415F"/>
    <w:rPr>
      <w:rFonts w:ascii="Lucida Sans Unicode" w:hAnsi="Lucida Sans Unicode" w:cs="Lucida Sans Unicode"/>
      <w:spacing w:val="10"/>
      <w:sz w:val="18"/>
      <w:szCs w:val="18"/>
    </w:rPr>
  </w:style>
  <w:style w:type="character" w:customStyle="1" w:styleId="FontStyle15">
    <w:name w:val="Font Style15"/>
    <w:uiPriority w:val="99"/>
    <w:rsid w:val="00AB415F"/>
    <w:rPr>
      <w:rFonts w:ascii="Lucida Sans Unicode" w:hAnsi="Lucida Sans Unicode" w:cs="Lucida Sans Unicode"/>
      <w:sz w:val="18"/>
      <w:szCs w:val="18"/>
    </w:rPr>
  </w:style>
  <w:style w:type="character" w:customStyle="1" w:styleId="FontStyle16">
    <w:name w:val="Font Style16"/>
    <w:uiPriority w:val="99"/>
    <w:rsid w:val="00AB415F"/>
    <w:rPr>
      <w:rFonts w:ascii="Lucida Sans Unicode" w:hAnsi="Lucida Sans Unicode" w:cs="Lucida Sans Unicode"/>
      <w:spacing w:val="-30"/>
      <w:sz w:val="32"/>
      <w:szCs w:val="32"/>
    </w:rPr>
  </w:style>
  <w:style w:type="character" w:customStyle="1" w:styleId="FontStyle17">
    <w:name w:val="Font Style17"/>
    <w:uiPriority w:val="99"/>
    <w:rsid w:val="00AB415F"/>
    <w:rPr>
      <w:rFonts w:ascii="Consolas" w:hAnsi="Consolas" w:cs="Consolas"/>
      <w:smallCaps/>
      <w:sz w:val="18"/>
      <w:szCs w:val="18"/>
    </w:rPr>
  </w:style>
  <w:style w:type="character" w:customStyle="1" w:styleId="FontStyle18">
    <w:name w:val="Font Style18"/>
    <w:uiPriority w:val="99"/>
    <w:rsid w:val="00AB415F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692B40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92B40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2B40"/>
    <w:pPr>
      <w:widowControl w:val="0"/>
      <w:autoSpaceDE w:val="0"/>
      <w:autoSpaceDN w:val="0"/>
      <w:adjustRightInd w:val="0"/>
      <w:spacing w:after="0" w:line="254" w:lineRule="exact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92B40"/>
    <w:pPr>
      <w:widowControl w:val="0"/>
      <w:autoSpaceDE w:val="0"/>
      <w:autoSpaceDN w:val="0"/>
      <w:adjustRightInd w:val="0"/>
      <w:spacing w:after="0" w:line="259" w:lineRule="exact"/>
      <w:ind w:hanging="346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92B4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92B40"/>
    <w:pPr>
      <w:widowControl w:val="0"/>
      <w:autoSpaceDE w:val="0"/>
      <w:autoSpaceDN w:val="0"/>
      <w:adjustRightInd w:val="0"/>
      <w:spacing w:after="0" w:line="264" w:lineRule="exact"/>
      <w:ind w:firstLine="413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FontStyle19">
    <w:name w:val="Font Style19"/>
    <w:uiPriority w:val="99"/>
    <w:rsid w:val="00692B40"/>
    <w:rPr>
      <w:rFonts w:ascii="Lucida Sans Unicode" w:hAnsi="Lucida Sans Unicode" w:cs="Lucida Sans Unicode"/>
      <w:b/>
      <w:bCs/>
      <w:spacing w:val="-20"/>
      <w:sz w:val="18"/>
      <w:szCs w:val="18"/>
    </w:rPr>
  </w:style>
  <w:style w:type="character" w:customStyle="1" w:styleId="FontStyle20">
    <w:name w:val="Font Style20"/>
    <w:uiPriority w:val="99"/>
    <w:rsid w:val="00692B40"/>
    <w:rPr>
      <w:rFonts w:ascii="Sylfaen" w:hAnsi="Sylfaen" w:cs="Sylfaen"/>
      <w:b/>
      <w:bCs/>
      <w:i/>
      <w:iCs/>
      <w:sz w:val="20"/>
      <w:szCs w:val="20"/>
    </w:rPr>
  </w:style>
  <w:style w:type="table" w:styleId="a3">
    <w:name w:val="Table Grid"/>
    <w:basedOn w:val="a1"/>
    <w:uiPriority w:val="59"/>
    <w:rsid w:val="001104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6568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465684"/>
    <w:rPr>
      <w:rFonts w:ascii="Times New Roman" w:eastAsia="Times New Roman" w:hAnsi="Times New Roman"/>
      <w:sz w:val="26"/>
    </w:rPr>
  </w:style>
  <w:style w:type="paragraph" w:styleId="a6">
    <w:name w:val="Plain Text"/>
    <w:basedOn w:val="a"/>
    <w:link w:val="a7"/>
    <w:rsid w:val="009C4AC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9C4ACC"/>
    <w:rPr>
      <w:rFonts w:ascii="Courier New" w:eastAsia="Times New Roman" w:hAnsi="Courier New"/>
    </w:rPr>
  </w:style>
  <w:style w:type="paragraph" w:customStyle="1" w:styleId="1">
    <w:name w:val="Абзац списка1"/>
    <w:basedOn w:val="a"/>
    <w:rsid w:val="009C4ACC"/>
    <w:pPr>
      <w:ind w:left="720"/>
      <w:contextualSpacing/>
    </w:pPr>
    <w:rPr>
      <w:rFonts w:eastAsia="SimSun"/>
      <w:lang w:eastAsia="zh-CN"/>
    </w:rPr>
  </w:style>
  <w:style w:type="paragraph" w:styleId="a8">
    <w:name w:val="No Spacing"/>
    <w:link w:val="a9"/>
    <w:qFormat/>
    <w:rsid w:val="009C4ACC"/>
    <w:rPr>
      <w:rFonts w:ascii="Times New Roman" w:eastAsia="Times New Roman" w:hAnsi="Times New Roman"/>
      <w:sz w:val="26"/>
    </w:rPr>
  </w:style>
  <w:style w:type="character" w:customStyle="1" w:styleId="a9">
    <w:name w:val="Без интервала Знак"/>
    <w:link w:val="a8"/>
    <w:locked/>
    <w:rsid w:val="009C4ACC"/>
    <w:rPr>
      <w:rFonts w:ascii="Times New Roman" w:eastAsia="Times New Roman" w:hAnsi="Times New Roman"/>
      <w:sz w:val="26"/>
      <w:lang w:val="ru-RU" w:eastAsia="ru-RU" w:bidi="ar-SA"/>
    </w:rPr>
  </w:style>
  <w:style w:type="paragraph" w:styleId="aa">
    <w:name w:val="List Paragraph"/>
    <w:basedOn w:val="a"/>
    <w:uiPriority w:val="34"/>
    <w:qFormat/>
    <w:rsid w:val="008604AA"/>
    <w:pPr>
      <w:ind w:left="720"/>
      <w:contextualSpacing/>
    </w:pPr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B4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B415F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B4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415F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4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B415F"/>
    <w:rPr>
      <w:rFonts w:ascii="Lucida Sans Unicode" w:hAnsi="Lucida Sans Unicode" w:cs="Lucida Sans Unicode"/>
      <w:i/>
      <w:iCs/>
      <w:smallCaps/>
      <w:spacing w:val="50"/>
      <w:sz w:val="16"/>
      <w:szCs w:val="16"/>
    </w:rPr>
  </w:style>
  <w:style w:type="character" w:customStyle="1" w:styleId="FontStyle12">
    <w:name w:val="Font Style12"/>
    <w:uiPriority w:val="99"/>
    <w:rsid w:val="00AB41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AB41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B415F"/>
    <w:rPr>
      <w:rFonts w:ascii="Lucida Sans Unicode" w:hAnsi="Lucida Sans Unicode" w:cs="Lucida Sans Unicode"/>
      <w:spacing w:val="10"/>
      <w:sz w:val="18"/>
      <w:szCs w:val="18"/>
    </w:rPr>
  </w:style>
  <w:style w:type="character" w:customStyle="1" w:styleId="FontStyle15">
    <w:name w:val="Font Style15"/>
    <w:uiPriority w:val="99"/>
    <w:rsid w:val="00AB415F"/>
    <w:rPr>
      <w:rFonts w:ascii="Lucida Sans Unicode" w:hAnsi="Lucida Sans Unicode" w:cs="Lucida Sans Unicode"/>
      <w:sz w:val="18"/>
      <w:szCs w:val="18"/>
    </w:rPr>
  </w:style>
  <w:style w:type="character" w:customStyle="1" w:styleId="FontStyle16">
    <w:name w:val="Font Style16"/>
    <w:uiPriority w:val="99"/>
    <w:rsid w:val="00AB415F"/>
    <w:rPr>
      <w:rFonts w:ascii="Lucida Sans Unicode" w:hAnsi="Lucida Sans Unicode" w:cs="Lucida Sans Unicode"/>
      <w:spacing w:val="-30"/>
      <w:sz w:val="32"/>
      <w:szCs w:val="32"/>
    </w:rPr>
  </w:style>
  <w:style w:type="character" w:customStyle="1" w:styleId="FontStyle17">
    <w:name w:val="Font Style17"/>
    <w:uiPriority w:val="99"/>
    <w:rsid w:val="00AB415F"/>
    <w:rPr>
      <w:rFonts w:ascii="Consolas" w:hAnsi="Consolas" w:cs="Consolas"/>
      <w:smallCaps/>
      <w:sz w:val="18"/>
      <w:szCs w:val="18"/>
    </w:rPr>
  </w:style>
  <w:style w:type="character" w:customStyle="1" w:styleId="FontStyle18">
    <w:name w:val="Font Style18"/>
    <w:uiPriority w:val="99"/>
    <w:rsid w:val="00AB415F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692B40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92B40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2B40"/>
    <w:pPr>
      <w:widowControl w:val="0"/>
      <w:autoSpaceDE w:val="0"/>
      <w:autoSpaceDN w:val="0"/>
      <w:adjustRightInd w:val="0"/>
      <w:spacing w:after="0" w:line="254" w:lineRule="exact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92B40"/>
    <w:pPr>
      <w:widowControl w:val="0"/>
      <w:autoSpaceDE w:val="0"/>
      <w:autoSpaceDN w:val="0"/>
      <w:adjustRightInd w:val="0"/>
      <w:spacing w:after="0" w:line="259" w:lineRule="exact"/>
      <w:ind w:hanging="346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92B4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92B40"/>
    <w:pPr>
      <w:widowControl w:val="0"/>
      <w:autoSpaceDE w:val="0"/>
      <w:autoSpaceDN w:val="0"/>
      <w:adjustRightInd w:val="0"/>
      <w:spacing w:after="0" w:line="264" w:lineRule="exact"/>
      <w:ind w:firstLine="413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FontStyle19">
    <w:name w:val="Font Style19"/>
    <w:uiPriority w:val="99"/>
    <w:rsid w:val="00692B40"/>
    <w:rPr>
      <w:rFonts w:ascii="Lucida Sans Unicode" w:hAnsi="Lucida Sans Unicode" w:cs="Lucida Sans Unicode"/>
      <w:b/>
      <w:bCs/>
      <w:spacing w:val="-20"/>
      <w:sz w:val="18"/>
      <w:szCs w:val="18"/>
    </w:rPr>
  </w:style>
  <w:style w:type="character" w:customStyle="1" w:styleId="FontStyle20">
    <w:name w:val="Font Style20"/>
    <w:uiPriority w:val="99"/>
    <w:rsid w:val="00692B40"/>
    <w:rPr>
      <w:rFonts w:ascii="Sylfaen" w:hAnsi="Sylfaen" w:cs="Sylfaen"/>
      <w:b/>
      <w:bCs/>
      <w:i/>
      <w:iCs/>
      <w:sz w:val="20"/>
      <w:szCs w:val="20"/>
    </w:rPr>
  </w:style>
  <w:style w:type="table" w:styleId="a3">
    <w:name w:val="Table Grid"/>
    <w:basedOn w:val="a1"/>
    <w:uiPriority w:val="59"/>
    <w:rsid w:val="001104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6568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465684"/>
    <w:rPr>
      <w:rFonts w:ascii="Times New Roman" w:eastAsia="Times New Roman" w:hAnsi="Times New Roman"/>
      <w:sz w:val="26"/>
    </w:rPr>
  </w:style>
  <w:style w:type="paragraph" w:styleId="a6">
    <w:name w:val="Plain Text"/>
    <w:basedOn w:val="a"/>
    <w:link w:val="a7"/>
    <w:rsid w:val="009C4AC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9C4ACC"/>
    <w:rPr>
      <w:rFonts w:ascii="Courier New" w:eastAsia="Times New Roman" w:hAnsi="Courier New"/>
    </w:rPr>
  </w:style>
  <w:style w:type="paragraph" w:customStyle="1" w:styleId="1">
    <w:name w:val="Абзац списка1"/>
    <w:basedOn w:val="a"/>
    <w:rsid w:val="009C4ACC"/>
    <w:pPr>
      <w:ind w:left="720"/>
      <w:contextualSpacing/>
    </w:pPr>
    <w:rPr>
      <w:rFonts w:eastAsia="SimSun"/>
      <w:lang w:eastAsia="zh-CN"/>
    </w:rPr>
  </w:style>
  <w:style w:type="paragraph" w:styleId="a8">
    <w:name w:val="No Spacing"/>
    <w:link w:val="a9"/>
    <w:qFormat/>
    <w:rsid w:val="009C4ACC"/>
    <w:rPr>
      <w:rFonts w:ascii="Times New Roman" w:eastAsia="Times New Roman" w:hAnsi="Times New Roman"/>
      <w:sz w:val="26"/>
    </w:rPr>
  </w:style>
  <w:style w:type="character" w:customStyle="1" w:styleId="a9">
    <w:name w:val="Без интервала Знак"/>
    <w:link w:val="a8"/>
    <w:locked/>
    <w:rsid w:val="009C4ACC"/>
    <w:rPr>
      <w:rFonts w:ascii="Times New Roman" w:eastAsia="Times New Roman" w:hAnsi="Times New Roman"/>
      <w:sz w:val="26"/>
      <w:lang w:val="ru-RU" w:eastAsia="ru-RU" w:bidi="ar-SA"/>
    </w:rPr>
  </w:style>
  <w:style w:type="paragraph" w:styleId="aa">
    <w:name w:val="List Paragraph"/>
    <w:basedOn w:val="a"/>
    <w:uiPriority w:val="34"/>
    <w:qFormat/>
    <w:rsid w:val="008604AA"/>
    <w:pPr>
      <w:ind w:left="720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F439-1CB0-4FED-B08A-04728CC1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OGT_4</cp:lastModifiedBy>
  <cp:revision>4</cp:revision>
  <cp:lastPrinted>2017-02-21T11:38:00Z</cp:lastPrinted>
  <dcterms:created xsi:type="dcterms:W3CDTF">2023-05-04T05:49:00Z</dcterms:created>
  <dcterms:modified xsi:type="dcterms:W3CDTF">2023-05-05T12:56:00Z</dcterms:modified>
</cp:coreProperties>
</file>