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1D" w:rsidRDefault="00CF181D">
      <w:pPr>
        <w:rPr>
          <w:b/>
          <w:sz w:val="36"/>
          <w:szCs w:val="36"/>
        </w:rPr>
      </w:pPr>
      <w:r>
        <w:t xml:space="preserve">                                                                     </w:t>
      </w:r>
      <w:r w:rsidR="00802DB1">
        <w:t xml:space="preserve">                                                                           </w:t>
      </w:r>
      <w:r w:rsidR="00802DB1" w:rsidRPr="00802DB1">
        <w:rPr>
          <w:b/>
          <w:sz w:val="36"/>
          <w:szCs w:val="36"/>
        </w:rPr>
        <w:t xml:space="preserve">ГродМТ№171/15 ЭА  </w:t>
      </w:r>
      <w:r w:rsidR="00802DB1">
        <w:rPr>
          <w:b/>
          <w:sz w:val="36"/>
          <w:szCs w:val="36"/>
        </w:rPr>
        <w:t xml:space="preserve">                                   </w:t>
      </w:r>
      <w:r w:rsidR="00802DB1" w:rsidRPr="00802DB1">
        <w:rPr>
          <w:b/>
          <w:sz w:val="36"/>
          <w:szCs w:val="36"/>
        </w:rPr>
        <w:t>Приложение 1</w:t>
      </w:r>
    </w:p>
    <w:p w:rsidR="00802DB1" w:rsidRDefault="00802DB1" w:rsidP="00802DB1">
      <w:pPr>
        <w:rPr>
          <w:sz w:val="28"/>
          <w:szCs w:val="28"/>
        </w:rPr>
      </w:pPr>
    </w:p>
    <w:p w:rsidR="00802DB1" w:rsidRPr="006605FC" w:rsidRDefault="00802DB1" w:rsidP="00802DB1">
      <w:pPr>
        <w:rPr>
          <w:b/>
          <w:sz w:val="28"/>
          <w:szCs w:val="32"/>
        </w:rPr>
      </w:pPr>
      <w:r w:rsidRPr="006605FC">
        <w:rPr>
          <w:b/>
          <w:sz w:val="28"/>
          <w:szCs w:val="32"/>
        </w:rPr>
        <w:t xml:space="preserve">Лот 1 Набор для </w:t>
      </w:r>
      <w:proofErr w:type="spellStart"/>
      <w:r w:rsidRPr="006605FC">
        <w:rPr>
          <w:b/>
          <w:sz w:val="28"/>
          <w:szCs w:val="32"/>
        </w:rPr>
        <w:t>коникотомии</w:t>
      </w:r>
      <w:proofErr w:type="spellEnd"/>
      <w:r w:rsidRPr="006605FC">
        <w:rPr>
          <w:b/>
          <w:sz w:val="28"/>
          <w:szCs w:val="32"/>
        </w:rPr>
        <w:t xml:space="preserve"> (</w:t>
      </w:r>
      <w:proofErr w:type="spellStart"/>
      <w:r w:rsidRPr="006605FC">
        <w:rPr>
          <w:b/>
          <w:sz w:val="28"/>
          <w:szCs w:val="32"/>
        </w:rPr>
        <w:t>минитрахеостомии</w:t>
      </w:r>
      <w:proofErr w:type="spellEnd"/>
      <w:r w:rsidRPr="006605FC">
        <w:rPr>
          <w:b/>
          <w:sz w:val="28"/>
          <w:szCs w:val="32"/>
        </w:rPr>
        <w:t>)  для отделе</w:t>
      </w:r>
      <w:r w:rsidR="000524EB" w:rsidRPr="006605FC">
        <w:rPr>
          <w:b/>
          <w:sz w:val="28"/>
          <w:szCs w:val="32"/>
        </w:rPr>
        <w:t xml:space="preserve">ния реанимации и анестезиологии </w:t>
      </w:r>
    </w:p>
    <w:p w:rsidR="00802DB1" w:rsidRDefault="00802DB1" w:rsidP="00802DB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02DB1" w:rsidRPr="006605FC" w:rsidRDefault="00802DB1" w:rsidP="00AB7B09">
      <w:pPr>
        <w:autoSpaceDE w:val="0"/>
        <w:autoSpaceDN w:val="0"/>
        <w:adjustRightInd w:val="0"/>
        <w:ind w:firstLine="708"/>
        <w:jc w:val="center"/>
        <w:rPr>
          <w:b/>
          <w:szCs w:val="28"/>
        </w:rPr>
      </w:pPr>
      <w:r w:rsidRPr="006605FC">
        <w:rPr>
          <w:b/>
          <w:szCs w:val="28"/>
        </w:rPr>
        <w:t>Технические характеристики (описание) медицинской техники и изделий медицинского назначения</w:t>
      </w:r>
    </w:p>
    <w:p w:rsidR="00802DB1" w:rsidRDefault="00802DB1" w:rsidP="00802DB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(при необходимости с разделением на лоты)</w:t>
      </w:r>
    </w:p>
    <w:p w:rsidR="00802DB1" w:rsidRDefault="00802DB1" w:rsidP="00802DB1">
      <w:pPr>
        <w:ind w:left="10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1.Общие требования</w:t>
      </w:r>
    </w:p>
    <w:p w:rsidR="00802DB1" w:rsidRDefault="00802DB1" w:rsidP="00802DB1">
      <w:r>
        <w:rPr>
          <w:sz w:val="26"/>
          <w:szCs w:val="26"/>
        </w:rPr>
        <w:t>1.1.</w:t>
      </w:r>
      <w:r>
        <w:t>Наименование:</w:t>
      </w:r>
      <w:r w:rsidR="00AB7B09" w:rsidRPr="008204F2">
        <w:t xml:space="preserve"> </w:t>
      </w:r>
      <w:r>
        <w:t xml:space="preserve">набор для </w:t>
      </w:r>
      <w:proofErr w:type="spellStart"/>
      <w:r>
        <w:t>коникотомии</w:t>
      </w:r>
      <w:proofErr w:type="spellEnd"/>
    </w:p>
    <w:p w:rsidR="00802DB1" w:rsidRDefault="00802DB1" w:rsidP="00802DB1">
      <w:pPr>
        <w:jc w:val="both"/>
      </w:pPr>
      <w:r>
        <w:t>1.2</w:t>
      </w:r>
      <w:r>
        <w:rPr>
          <w:b/>
        </w:rPr>
        <w:t>.</w:t>
      </w:r>
      <w:r>
        <w:t xml:space="preserve">Необходимое количество: </w:t>
      </w:r>
    </w:p>
    <w:p w:rsidR="00802DB1" w:rsidRDefault="00802DB1" w:rsidP="00802DB1">
      <w:pPr>
        <w:jc w:val="both"/>
      </w:pPr>
      <w:r>
        <w:t>4 шт. (набора) – 4,0 мм внутренний диаметр</w:t>
      </w:r>
    </w:p>
    <w:p w:rsidR="00802DB1" w:rsidRDefault="00802DB1" w:rsidP="00802DB1">
      <w:pPr>
        <w:jc w:val="both"/>
      </w:pPr>
      <w:r>
        <w:t>4 шт.  (набора)  -6.0  мм внутренний диаметр</w:t>
      </w:r>
    </w:p>
    <w:p w:rsidR="00802DB1" w:rsidRDefault="00802DB1" w:rsidP="00802DB1">
      <w:pPr>
        <w:jc w:val="both"/>
      </w:pPr>
      <w:r>
        <w:t xml:space="preserve">      1.3.Область применения: анестезиология и реанимация.</w:t>
      </w:r>
    </w:p>
    <w:p w:rsidR="00802DB1" w:rsidRDefault="00802DB1" w:rsidP="00802DB1">
      <w:pPr>
        <w:tabs>
          <w:tab w:val="num" w:pos="765"/>
        </w:tabs>
        <w:jc w:val="both"/>
      </w:pPr>
      <w:r>
        <w:t>1.4.Поставщик (производитель) в кон</w:t>
      </w:r>
      <w:bookmarkStart w:id="0" w:name="_GoBack"/>
      <w:bookmarkEnd w:id="0"/>
      <w:r>
        <w:t>курсном предложении должен предоставить:</w:t>
      </w:r>
    </w:p>
    <w:p w:rsidR="00802DB1" w:rsidRDefault="00802DB1" w:rsidP="00802DB1">
      <w:pPr>
        <w:pStyle w:val="a4"/>
        <w:rPr>
          <w:szCs w:val="24"/>
        </w:rPr>
      </w:pPr>
      <w:r>
        <w:rPr>
          <w:szCs w:val="24"/>
        </w:rPr>
        <w:t>- документы, разрешающие серийный выпуск указанного изделия (регистрационное удостоверение Министерства здравоохранения Республики Беларусь, сертификаты).</w:t>
      </w:r>
    </w:p>
    <w:p w:rsidR="00802DB1" w:rsidRDefault="00802DB1" w:rsidP="00802DB1">
      <w:pPr>
        <w:pStyle w:val="a4"/>
        <w:rPr>
          <w:szCs w:val="24"/>
        </w:rPr>
      </w:pPr>
      <w:r>
        <w:rPr>
          <w:szCs w:val="24"/>
        </w:rPr>
        <w:t>- лицензии Министерства здравоохранения Республики Беларусь.</w:t>
      </w:r>
    </w:p>
    <w:p w:rsidR="00802DB1" w:rsidRDefault="00802DB1" w:rsidP="00802DB1">
      <w:pPr>
        <w:pStyle w:val="a4"/>
        <w:rPr>
          <w:szCs w:val="24"/>
        </w:rPr>
      </w:pPr>
      <w:r>
        <w:rPr>
          <w:szCs w:val="24"/>
        </w:rPr>
        <w:t>- документальные материалы фирмы-производителя для подтверждения технических и функциональных параметров закупаемого изделия медицинского назначения на русском языке.</w:t>
      </w:r>
    </w:p>
    <w:p w:rsidR="00802DB1" w:rsidRDefault="00802DB1" w:rsidP="00802DB1">
      <w:pPr>
        <w:pStyle w:val="a4"/>
        <w:rPr>
          <w:szCs w:val="24"/>
        </w:rPr>
      </w:pPr>
      <w:r>
        <w:rPr>
          <w:szCs w:val="24"/>
        </w:rPr>
        <w:t>- фирма-производитель должна иметь официального представителя в Республике Беларусь.</w:t>
      </w:r>
    </w:p>
    <w:p w:rsidR="00802DB1" w:rsidRDefault="00802DB1" w:rsidP="00802DB1">
      <w:pPr>
        <w:pStyle w:val="a4"/>
        <w:rPr>
          <w:szCs w:val="24"/>
        </w:rPr>
      </w:pPr>
      <w:r>
        <w:rPr>
          <w:szCs w:val="24"/>
        </w:rPr>
        <w:t>1.2. Письменное согласие участника процедуры о возможности рассмотрения его предложения в случае, если в результате проведения конкурса будет предоставлено только одно конкурсное предложение и комиссией будет рекомендовано применение процедуры закупки из одного источника.</w:t>
      </w:r>
    </w:p>
    <w:p w:rsidR="00802DB1" w:rsidRDefault="00802DB1" w:rsidP="00802DB1">
      <w:pPr>
        <w:pStyle w:val="a4"/>
        <w:rPr>
          <w:szCs w:val="24"/>
        </w:rPr>
      </w:pPr>
      <w:r>
        <w:rPr>
          <w:szCs w:val="24"/>
        </w:rPr>
        <w:t>1.3. Указанное согласие должно подаваться участником одновременно с конкурсным предложением.</w:t>
      </w:r>
    </w:p>
    <w:p w:rsidR="00802DB1" w:rsidRDefault="00802DB1" w:rsidP="00802DB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2.Технические требования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3695"/>
        <w:gridCol w:w="5080"/>
      </w:tblGrid>
      <w:tr w:rsidR="00802DB1" w:rsidTr="00802DB1">
        <w:trPr>
          <w:trHeight w:val="29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B1" w:rsidRDefault="00802D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B1" w:rsidRDefault="00802D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B1" w:rsidRDefault="00802D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Технические требования </w:t>
            </w:r>
          </w:p>
        </w:tc>
      </w:tr>
      <w:tr w:rsidR="00802DB1" w:rsidTr="00802DB1">
        <w:trPr>
          <w:trHeight w:val="29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1" w:rsidRDefault="00802DB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B1" w:rsidRDefault="00802DB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Набор для </w:t>
            </w:r>
            <w:proofErr w:type="spellStart"/>
            <w:r>
              <w:rPr>
                <w:lang w:eastAsia="en-US"/>
              </w:rPr>
              <w:t>коникотомии</w:t>
            </w:r>
            <w:proofErr w:type="spellEnd"/>
          </w:p>
          <w:p w:rsidR="00802DB1" w:rsidRDefault="00802DB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rStyle w:val="a6"/>
                <w:lang w:eastAsia="en-US"/>
              </w:rPr>
              <w:t>минитрахеостомии</w:t>
            </w:r>
            <w:proofErr w:type="spellEnd"/>
            <w:r>
              <w:rPr>
                <w:rStyle w:val="a6"/>
                <w:lang w:eastAsia="en-US"/>
              </w:rPr>
              <w:t>)</w:t>
            </w:r>
            <w:r>
              <w:rPr>
                <w:lang w:eastAsia="en-US"/>
              </w:rPr>
              <w:t xml:space="preserve"> 4,0 мм внутренний диаметр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1" w:rsidRPr="00802DB1" w:rsidRDefault="00802DB1">
            <w:pPr>
              <w:spacing w:line="276" w:lineRule="auto"/>
              <w:rPr>
                <w:lang w:eastAsia="en-US"/>
              </w:rPr>
            </w:pPr>
            <w:r w:rsidRPr="00802DB1">
              <w:rPr>
                <w:lang w:eastAsia="en-US"/>
              </w:rPr>
              <w:t>Должен содержать:</w:t>
            </w:r>
          </w:p>
          <w:p w:rsidR="00802DB1" w:rsidRPr="00802DB1" w:rsidRDefault="00802DB1" w:rsidP="00AB7B09">
            <w:pPr>
              <w:rPr>
                <w:lang w:eastAsia="en-US"/>
              </w:rPr>
            </w:pPr>
            <w:r w:rsidRPr="00802DB1">
              <w:rPr>
                <w:lang w:eastAsia="en-US"/>
              </w:rPr>
              <w:t xml:space="preserve">- </w:t>
            </w:r>
            <w:proofErr w:type="spellStart"/>
            <w:r w:rsidRPr="00802DB1">
              <w:rPr>
                <w:lang w:eastAsia="en-US"/>
              </w:rPr>
              <w:t>скальпельс</w:t>
            </w:r>
            <w:proofErr w:type="spellEnd"/>
            <w:r w:rsidRPr="00802DB1">
              <w:rPr>
                <w:lang w:eastAsia="en-US"/>
              </w:rPr>
              <w:t xml:space="preserve"> ограниченным по длине лезвием</w:t>
            </w:r>
          </w:p>
          <w:p w:rsidR="00802DB1" w:rsidRPr="00802DB1" w:rsidRDefault="00802DB1" w:rsidP="00AB7B09">
            <w:pPr>
              <w:rPr>
                <w:lang w:eastAsia="en-US"/>
              </w:rPr>
            </w:pPr>
            <w:r w:rsidRPr="00802DB1">
              <w:rPr>
                <w:lang w:eastAsia="en-US"/>
              </w:rPr>
              <w:t>- стилет</w:t>
            </w:r>
          </w:p>
          <w:p w:rsidR="00802DB1" w:rsidRPr="00802DB1" w:rsidRDefault="00802DB1" w:rsidP="00AB7B09">
            <w:pPr>
              <w:rPr>
                <w:lang w:eastAsia="en-US"/>
              </w:rPr>
            </w:pPr>
            <w:r w:rsidRPr="00802DB1">
              <w:rPr>
                <w:lang w:eastAsia="en-US"/>
              </w:rPr>
              <w:t xml:space="preserve">- </w:t>
            </w:r>
            <w:proofErr w:type="spellStart"/>
            <w:r w:rsidRPr="00802DB1">
              <w:rPr>
                <w:lang w:eastAsia="en-US"/>
              </w:rPr>
              <w:t>трахеостомическая</w:t>
            </w:r>
            <w:proofErr w:type="spellEnd"/>
            <w:r w:rsidRPr="00802DB1">
              <w:rPr>
                <w:lang w:eastAsia="en-US"/>
              </w:rPr>
              <w:t xml:space="preserve"> термопластичная канюля без манжеты диаметром 4,0мм №4 </w:t>
            </w:r>
          </w:p>
          <w:p w:rsidR="00802DB1" w:rsidRPr="00802DB1" w:rsidRDefault="00802DB1" w:rsidP="00AB7B09">
            <w:pPr>
              <w:rPr>
                <w:color w:val="000000"/>
                <w:lang w:eastAsia="en-US"/>
              </w:rPr>
            </w:pPr>
            <w:r w:rsidRPr="00802DB1">
              <w:rPr>
                <w:lang w:eastAsia="en-US"/>
              </w:rPr>
              <w:t xml:space="preserve">- </w:t>
            </w:r>
            <w:r w:rsidRPr="00802DB1">
              <w:rPr>
                <w:color w:val="000000"/>
                <w:lang w:eastAsia="en-US"/>
              </w:rPr>
              <w:t>коннектор(15мм) для подсоединения к аппарату ИВЛ</w:t>
            </w:r>
          </w:p>
          <w:p w:rsidR="00802DB1" w:rsidRPr="00802DB1" w:rsidRDefault="00802DB1" w:rsidP="00AB7B09">
            <w:pPr>
              <w:rPr>
                <w:color w:val="000000"/>
                <w:lang w:eastAsia="en-US"/>
              </w:rPr>
            </w:pPr>
            <w:r w:rsidRPr="00802DB1">
              <w:rPr>
                <w:color w:val="000000"/>
                <w:lang w:eastAsia="en-US"/>
              </w:rPr>
              <w:t>- катетер для санации трахеи</w:t>
            </w:r>
          </w:p>
          <w:p w:rsidR="00802DB1" w:rsidRPr="00802DB1" w:rsidRDefault="00802DB1" w:rsidP="00AB7B09">
            <w:pPr>
              <w:rPr>
                <w:color w:val="000000"/>
                <w:lang w:eastAsia="en-US"/>
              </w:rPr>
            </w:pPr>
            <w:r w:rsidRPr="00802DB1">
              <w:rPr>
                <w:color w:val="000000"/>
                <w:lang w:eastAsia="en-US"/>
              </w:rPr>
              <w:t>- тесьма для крепления канюли.</w:t>
            </w:r>
          </w:p>
          <w:p w:rsidR="00802DB1" w:rsidRPr="00802DB1" w:rsidRDefault="00802DB1">
            <w:pPr>
              <w:spacing w:line="276" w:lineRule="auto"/>
              <w:rPr>
                <w:lang w:eastAsia="en-US"/>
              </w:rPr>
            </w:pPr>
            <w:r w:rsidRPr="00802DB1">
              <w:rPr>
                <w:rFonts w:ascii="Times New Roman CYR" w:hAnsi="Times New Roman CYR" w:cs="Times New Roman CYR"/>
                <w:lang w:eastAsia="en-US"/>
              </w:rPr>
              <w:t>Индивидуальная упаковка. Стерильно.  Нетоксично. Для однократного применения.  Наличие инструкции по применению на русском языке на каждой упаковке. Срок годности 3 года.</w:t>
            </w:r>
          </w:p>
        </w:tc>
      </w:tr>
      <w:tr w:rsidR="00802DB1" w:rsidTr="00802DB1">
        <w:trPr>
          <w:trHeight w:val="29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1" w:rsidRDefault="00802DB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1" w:rsidRDefault="00802DB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1" w:rsidRPr="00802DB1" w:rsidRDefault="00802DB1">
            <w:pPr>
              <w:spacing w:line="276" w:lineRule="auto"/>
              <w:rPr>
                <w:lang w:eastAsia="en-US"/>
              </w:rPr>
            </w:pPr>
          </w:p>
        </w:tc>
      </w:tr>
      <w:tr w:rsidR="00802DB1" w:rsidTr="00802DB1">
        <w:trPr>
          <w:trHeight w:val="29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B1" w:rsidRDefault="00802D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B1" w:rsidRDefault="00802D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B1" w:rsidRPr="00802DB1" w:rsidRDefault="00802DB1">
            <w:pPr>
              <w:spacing w:line="276" w:lineRule="auto"/>
              <w:jc w:val="center"/>
              <w:rPr>
                <w:lang w:eastAsia="en-US"/>
              </w:rPr>
            </w:pPr>
            <w:r w:rsidRPr="00802DB1">
              <w:rPr>
                <w:lang w:eastAsia="en-US"/>
              </w:rPr>
              <w:t xml:space="preserve">Технические требования </w:t>
            </w:r>
          </w:p>
        </w:tc>
      </w:tr>
      <w:tr w:rsidR="00802DB1" w:rsidTr="00802DB1">
        <w:trPr>
          <w:trHeight w:val="29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1" w:rsidRDefault="00802DB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B1" w:rsidRDefault="00802DB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Набор для </w:t>
            </w:r>
            <w:proofErr w:type="spellStart"/>
            <w:r>
              <w:rPr>
                <w:lang w:eastAsia="en-US"/>
              </w:rPr>
              <w:t>коникотомии</w:t>
            </w:r>
            <w:proofErr w:type="spellEnd"/>
          </w:p>
          <w:p w:rsidR="00802DB1" w:rsidRDefault="00802DB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rStyle w:val="a6"/>
                <w:lang w:eastAsia="en-US"/>
              </w:rPr>
              <w:t>минитрахеостомии</w:t>
            </w:r>
            <w:proofErr w:type="spellEnd"/>
            <w:r>
              <w:rPr>
                <w:rStyle w:val="a6"/>
                <w:lang w:eastAsia="en-US"/>
              </w:rPr>
              <w:t>)</w:t>
            </w:r>
            <w:r>
              <w:rPr>
                <w:lang w:eastAsia="en-US"/>
              </w:rPr>
              <w:t xml:space="preserve"> 6,0 мм </w:t>
            </w:r>
            <w:r>
              <w:rPr>
                <w:lang w:eastAsia="en-US"/>
              </w:rPr>
              <w:lastRenderedPageBreak/>
              <w:t>внутренний диаметр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1" w:rsidRPr="00802DB1" w:rsidRDefault="00802DB1">
            <w:pPr>
              <w:spacing w:line="276" w:lineRule="auto"/>
              <w:rPr>
                <w:lang w:eastAsia="en-US"/>
              </w:rPr>
            </w:pPr>
            <w:r w:rsidRPr="00802DB1">
              <w:rPr>
                <w:lang w:eastAsia="en-US"/>
              </w:rPr>
              <w:lastRenderedPageBreak/>
              <w:t>Должен содержать:</w:t>
            </w:r>
          </w:p>
          <w:p w:rsidR="00802DB1" w:rsidRPr="00802DB1" w:rsidRDefault="00802DB1" w:rsidP="00AB7B09">
            <w:pPr>
              <w:rPr>
                <w:lang w:eastAsia="en-US"/>
              </w:rPr>
            </w:pPr>
            <w:r w:rsidRPr="00802DB1">
              <w:rPr>
                <w:lang w:eastAsia="en-US"/>
              </w:rPr>
              <w:t xml:space="preserve">- </w:t>
            </w:r>
            <w:proofErr w:type="spellStart"/>
            <w:r w:rsidRPr="00802DB1">
              <w:rPr>
                <w:lang w:eastAsia="en-US"/>
              </w:rPr>
              <w:t>скальпельс</w:t>
            </w:r>
            <w:proofErr w:type="spellEnd"/>
            <w:r w:rsidRPr="00802DB1">
              <w:rPr>
                <w:lang w:eastAsia="en-US"/>
              </w:rPr>
              <w:t xml:space="preserve"> ограниченным по длине лезвием</w:t>
            </w:r>
          </w:p>
          <w:p w:rsidR="00802DB1" w:rsidRPr="00802DB1" w:rsidRDefault="00802DB1" w:rsidP="00AB7B09">
            <w:pPr>
              <w:rPr>
                <w:lang w:eastAsia="en-US"/>
              </w:rPr>
            </w:pPr>
            <w:r w:rsidRPr="00802DB1">
              <w:rPr>
                <w:lang w:eastAsia="en-US"/>
              </w:rPr>
              <w:t>- стилет</w:t>
            </w:r>
          </w:p>
          <w:p w:rsidR="00802DB1" w:rsidRPr="00802DB1" w:rsidRDefault="00802DB1" w:rsidP="00AB7B09">
            <w:pPr>
              <w:rPr>
                <w:lang w:eastAsia="en-US"/>
              </w:rPr>
            </w:pPr>
            <w:r w:rsidRPr="00802DB1">
              <w:rPr>
                <w:lang w:eastAsia="en-US"/>
              </w:rPr>
              <w:lastRenderedPageBreak/>
              <w:t xml:space="preserve">- </w:t>
            </w:r>
            <w:proofErr w:type="spellStart"/>
            <w:r w:rsidRPr="00802DB1">
              <w:rPr>
                <w:lang w:eastAsia="en-US"/>
              </w:rPr>
              <w:t>трахеостомическая</w:t>
            </w:r>
            <w:proofErr w:type="spellEnd"/>
            <w:r w:rsidRPr="00802DB1">
              <w:rPr>
                <w:lang w:eastAsia="en-US"/>
              </w:rPr>
              <w:t xml:space="preserve"> термопластичная канюля без манжеты диаметром 6,0мм №4 </w:t>
            </w:r>
          </w:p>
          <w:p w:rsidR="00802DB1" w:rsidRPr="00802DB1" w:rsidRDefault="00802DB1" w:rsidP="00AB7B09">
            <w:pPr>
              <w:rPr>
                <w:color w:val="000000"/>
                <w:lang w:eastAsia="en-US"/>
              </w:rPr>
            </w:pPr>
            <w:r w:rsidRPr="00802DB1">
              <w:rPr>
                <w:lang w:eastAsia="en-US"/>
              </w:rPr>
              <w:t xml:space="preserve">- </w:t>
            </w:r>
            <w:r w:rsidRPr="00802DB1">
              <w:rPr>
                <w:color w:val="000000"/>
                <w:lang w:eastAsia="en-US"/>
              </w:rPr>
              <w:t>коннектор(15мм) для подсоединения к аппарату ИВЛ</w:t>
            </w:r>
          </w:p>
          <w:p w:rsidR="00802DB1" w:rsidRPr="00802DB1" w:rsidRDefault="00802DB1" w:rsidP="00AB7B09">
            <w:pPr>
              <w:rPr>
                <w:color w:val="000000"/>
                <w:lang w:eastAsia="en-US"/>
              </w:rPr>
            </w:pPr>
            <w:r w:rsidRPr="00802DB1">
              <w:rPr>
                <w:color w:val="000000"/>
                <w:lang w:eastAsia="en-US"/>
              </w:rPr>
              <w:t>- катетер для санации трахеи</w:t>
            </w:r>
          </w:p>
          <w:p w:rsidR="00802DB1" w:rsidRPr="00802DB1" w:rsidRDefault="00802DB1" w:rsidP="00AB7B09">
            <w:pPr>
              <w:rPr>
                <w:color w:val="000000"/>
                <w:lang w:eastAsia="en-US"/>
              </w:rPr>
            </w:pPr>
            <w:r w:rsidRPr="00802DB1">
              <w:rPr>
                <w:color w:val="000000"/>
                <w:lang w:eastAsia="en-US"/>
              </w:rPr>
              <w:t>- тесьма для крепления канюли.</w:t>
            </w:r>
          </w:p>
          <w:p w:rsidR="00802DB1" w:rsidRPr="00802DB1" w:rsidRDefault="00802DB1">
            <w:pPr>
              <w:spacing w:line="276" w:lineRule="auto"/>
              <w:rPr>
                <w:lang w:eastAsia="en-US"/>
              </w:rPr>
            </w:pPr>
          </w:p>
          <w:p w:rsidR="00802DB1" w:rsidRPr="00802DB1" w:rsidRDefault="00802DB1">
            <w:pPr>
              <w:spacing w:line="276" w:lineRule="auto"/>
              <w:rPr>
                <w:lang w:eastAsia="en-US"/>
              </w:rPr>
            </w:pPr>
            <w:r w:rsidRPr="00802DB1">
              <w:rPr>
                <w:rFonts w:ascii="Times New Roman CYR" w:hAnsi="Times New Roman CYR" w:cs="Times New Roman CYR"/>
                <w:lang w:eastAsia="en-US"/>
              </w:rPr>
              <w:t>Индивидуальная упаковка. Стерильно.  Нетоксично. Для однократного применения.  Наличие инструкции по применению на русском языке на каждой упаковке. Срок годности 3 года.</w:t>
            </w:r>
          </w:p>
        </w:tc>
      </w:tr>
      <w:tr w:rsidR="00802DB1" w:rsidTr="00802DB1">
        <w:trPr>
          <w:trHeight w:val="29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1" w:rsidRDefault="00802DB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1" w:rsidRDefault="00802DB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1" w:rsidRDefault="00802D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802DB1" w:rsidRDefault="00802DB1" w:rsidP="00802DB1">
      <w:r>
        <w:rPr>
          <w:b/>
        </w:rPr>
        <w:t>3.Дополнительные требования.</w:t>
      </w:r>
    </w:p>
    <w:p w:rsidR="00802DB1" w:rsidRDefault="00802DB1" w:rsidP="00802DB1">
      <w:r>
        <w:t xml:space="preserve">Канюля не должна  мешать естественному кашлю, приему пищи и разговору. </w:t>
      </w:r>
    </w:p>
    <w:p w:rsidR="00802DB1" w:rsidRDefault="00802DB1" w:rsidP="00802DB1">
      <w:r>
        <w:t xml:space="preserve">Канюля обеспечивает постоянный удобный доступ медицинскому персоналу для проведения санации трахеи и проведения </w:t>
      </w:r>
      <w:proofErr w:type="spellStart"/>
      <w:r>
        <w:t>оксигенации</w:t>
      </w:r>
      <w:proofErr w:type="spellEnd"/>
      <w:r>
        <w:t>.</w:t>
      </w:r>
    </w:p>
    <w:p w:rsidR="00CF181D" w:rsidRPr="00AB7B09" w:rsidRDefault="00CF181D" w:rsidP="00802DB1"/>
    <w:p w:rsidR="008204F2" w:rsidRPr="000524EB" w:rsidRDefault="008204F2" w:rsidP="00AB7B09">
      <w:pPr>
        <w:rPr>
          <w:b/>
          <w:sz w:val="36"/>
          <w:szCs w:val="36"/>
        </w:rPr>
      </w:pPr>
    </w:p>
    <w:p w:rsidR="008204F2" w:rsidRPr="000524EB" w:rsidRDefault="008204F2" w:rsidP="00AB7B09">
      <w:pPr>
        <w:rPr>
          <w:b/>
          <w:sz w:val="36"/>
          <w:szCs w:val="36"/>
        </w:rPr>
      </w:pPr>
    </w:p>
    <w:p w:rsidR="00AB7B09" w:rsidRPr="00AB7B09" w:rsidRDefault="00AB7B09" w:rsidP="00AB7B09">
      <w:pPr>
        <w:rPr>
          <w:sz w:val="36"/>
          <w:szCs w:val="36"/>
        </w:rPr>
      </w:pPr>
      <w:r w:rsidRPr="00AB7B09">
        <w:rPr>
          <w:b/>
          <w:sz w:val="36"/>
          <w:szCs w:val="36"/>
        </w:rPr>
        <w:t>Лот 2 Трубка силиконовая</w:t>
      </w:r>
      <w:r w:rsidRPr="00AB7B09">
        <w:rPr>
          <w:sz w:val="36"/>
          <w:szCs w:val="36"/>
        </w:rPr>
        <w:t>.</w:t>
      </w:r>
    </w:p>
    <w:p w:rsidR="00AB7B09" w:rsidRDefault="00AB7B09" w:rsidP="00AB7B09"/>
    <w:tbl>
      <w:tblPr>
        <w:tblW w:w="9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7"/>
        <w:gridCol w:w="4922"/>
        <w:gridCol w:w="2362"/>
      </w:tblGrid>
      <w:tr w:rsidR="00AB7B09" w:rsidRPr="00CF181D" w:rsidTr="00432241">
        <w:trPr>
          <w:trHeight w:val="497"/>
        </w:trPr>
        <w:tc>
          <w:tcPr>
            <w:tcW w:w="1997" w:type="dxa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№ позиции</w:t>
            </w:r>
          </w:p>
        </w:tc>
        <w:tc>
          <w:tcPr>
            <w:tcW w:w="4922" w:type="dxa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62" w:type="dxa"/>
            <w:noWrap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Ориентировочное</w:t>
            </w:r>
          </w:p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 xml:space="preserve">кол-во, </w:t>
            </w:r>
            <w:r w:rsidRPr="00CF181D">
              <w:rPr>
                <w:b/>
                <w:sz w:val="28"/>
                <w:szCs w:val="28"/>
              </w:rPr>
              <w:t>в метрах*</w:t>
            </w:r>
          </w:p>
        </w:tc>
      </w:tr>
      <w:tr w:rsidR="00AB7B09" w:rsidRPr="00CF181D" w:rsidTr="00432241">
        <w:trPr>
          <w:cantSplit/>
          <w:trHeight w:val="276"/>
        </w:trPr>
        <w:tc>
          <w:tcPr>
            <w:tcW w:w="1997" w:type="dxa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1</w:t>
            </w:r>
          </w:p>
        </w:tc>
        <w:tc>
          <w:tcPr>
            <w:tcW w:w="4922" w:type="dxa"/>
            <w:vAlign w:val="center"/>
          </w:tcPr>
          <w:p w:rsidR="00AB7B09" w:rsidRPr="00CF181D" w:rsidRDefault="00AB7B09" w:rsidP="00432241">
            <w:pPr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Трубка силиконовая 5/8</w:t>
            </w:r>
          </w:p>
        </w:tc>
        <w:tc>
          <w:tcPr>
            <w:tcW w:w="2362" w:type="dxa"/>
            <w:noWrap/>
            <w:vAlign w:val="bottom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500</w:t>
            </w:r>
          </w:p>
        </w:tc>
      </w:tr>
      <w:tr w:rsidR="00AB7B09" w:rsidRPr="00CF181D" w:rsidTr="00432241">
        <w:trPr>
          <w:cantSplit/>
          <w:trHeight w:val="276"/>
        </w:trPr>
        <w:tc>
          <w:tcPr>
            <w:tcW w:w="1997" w:type="dxa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2</w:t>
            </w:r>
          </w:p>
        </w:tc>
        <w:tc>
          <w:tcPr>
            <w:tcW w:w="4922" w:type="dxa"/>
          </w:tcPr>
          <w:p w:rsidR="00AB7B09" w:rsidRPr="00CF181D" w:rsidRDefault="00AB7B09" w:rsidP="00432241">
            <w:pPr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Трубка силиконовая 6/9</w:t>
            </w:r>
          </w:p>
        </w:tc>
        <w:tc>
          <w:tcPr>
            <w:tcW w:w="2362" w:type="dxa"/>
            <w:noWrap/>
            <w:vAlign w:val="bottom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500</w:t>
            </w:r>
          </w:p>
        </w:tc>
      </w:tr>
      <w:tr w:rsidR="00AB7B09" w:rsidRPr="00CF181D" w:rsidTr="00432241">
        <w:trPr>
          <w:cantSplit/>
          <w:trHeight w:val="276"/>
        </w:trPr>
        <w:tc>
          <w:tcPr>
            <w:tcW w:w="1997" w:type="dxa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3</w:t>
            </w:r>
          </w:p>
        </w:tc>
        <w:tc>
          <w:tcPr>
            <w:tcW w:w="4922" w:type="dxa"/>
            <w:vAlign w:val="center"/>
          </w:tcPr>
          <w:p w:rsidR="00AB7B09" w:rsidRPr="00CF181D" w:rsidRDefault="00AB7B09" w:rsidP="00432241">
            <w:pPr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Трубка силиконовая 8/11</w:t>
            </w:r>
          </w:p>
        </w:tc>
        <w:tc>
          <w:tcPr>
            <w:tcW w:w="2362" w:type="dxa"/>
            <w:noWrap/>
            <w:vAlign w:val="bottom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  <w:lang w:val="en-US"/>
              </w:rPr>
            </w:pPr>
            <w:r w:rsidRPr="00CF181D">
              <w:rPr>
                <w:sz w:val="28"/>
                <w:szCs w:val="28"/>
              </w:rPr>
              <w:t>500</w:t>
            </w:r>
          </w:p>
        </w:tc>
      </w:tr>
      <w:tr w:rsidR="00AB7B09" w:rsidRPr="00CF181D" w:rsidTr="00432241">
        <w:trPr>
          <w:cantSplit/>
          <w:trHeight w:val="276"/>
        </w:trPr>
        <w:tc>
          <w:tcPr>
            <w:tcW w:w="1997" w:type="dxa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4</w:t>
            </w:r>
          </w:p>
        </w:tc>
        <w:tc>
          <w:tcPr>
            <w:tcW w:w="4922" w:type="dxa"/>
          </w:tcPr>
          <w:p w:rsidR="00AB7B09" w:rsidRPr="00CF181D" w:rsidRDefault="00AB7B09" w:rsidP="00432241">
            <w:pPr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Трубка силиконовая 10/7</w:t>
            </w:r>
          </w:p>
        </w:tc>
        <w:tc>
          <w:tcPr>
            <w:tcW w:w="2362" w:type="dxa"/>
            <w:noWrap/>
            <w:vAlign w:val="bottom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500</w:t>
            </w:r>
          </w:p>
        </w:tc>
      </w:tr>
      <w:tr w:rsidR="00AB7B09" w:rsidRPr="00CF181D" w:rsidTr="00432241">
        <w:trPr>
          <w:cantSplit/>
          <w:trHeight w:val="276"/>
        </w:trPr>
        <w:tc>
          <w:tcPr>
            <w:tcW w:w="1997" w:type="dxa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5</w:t>
            </w:r>
          </w:p>
        </w:tc>
        <w:tc>
          <w:tcPr>
            <w:tcW w:w="4922" w:type="dxa"/>
          </w:tcPr>
          <w:p w:rsidR="00AB7B09" w:rsidRPr="00CF181D" w:rsidRDefault="00AB7B09" w:rsidP="00432241">
            <w:pPr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Трубка силиконовая 10/13</w:t>
            </w:r>
          </w:p>
        </w:tc>
        <w:tc>
          <w:tcPr>
            <w:tcW w:w="2362" w:type="dxa"/>
            <w:noWrap/>
            <w:vAlign w:val="bottom"/>
          </w:tcPr>
          <w:p w:rsidR="00AB7B09" w:rsidRPr="00CF181D" w:rsidRDefault="00AB7B09" w:rsidP="00432241">
            <w:pPr>
              <w:jc w:val="center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500</w:t>
            </w:r>
          </w:p>
        </w:tc>
      </w:tr>
      <w:tr w:rsidR="00AB7B09" w:rsidRPr="00CF181D" w:rsidTr="00432241">
        <w:trPr>
          <w:cantSplit/>
          <w:trHeight w:val="550"/>
        </w:trPr>
        <w:tc>
          <w:tcPr>
            <w:tcW w:w="9281" w:type="dxa"/>
            <w:gridSpan w:val="3"/>
          </w:tcPr>
          <w:p w:rsidR="00AB7B09" w:rsidRPr="00CF181D" w:rsidRDefault="00AB7B09" w:rsidP="00432241">
            <w:pPr>
              <w:jc w:val="both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>Силиконовые трубки предназначены для транспортировки различных сред, в качестве элементов перистальтических насосов и других приборов и аппаратов медицинского назначения.</w:t>
            </w:r>
          </w:p>
          <w:p w:rsidR="00AB7B09" w:rsidRPr="00CF181D" w:rsidRDefault="00AB7B09" w:rsidP="00432241">
            <w:pPr>
              <w:jc w:val="both"/>
              <w:rPr>
                <w:sz w:val="28"/>
                <w:szCs w:val="28"/>
              </w:rPr>
            </w:pPr>
            <w:r w:rsidRPr="00CF181D">
              <w:rPr>
                <w:sz w:val="28"/>
                <w:szCs w:val="28"/>
              </w:rPr>
              <w:t xml:space="preserve">Трубка силиконовая должна быть в бобине от </w:t>
            </w:r>
            <w:proofErr w:type="spellStart"/>
            <w:proofErr w:type="gramStart"/>
            <w:r w:rsidRPr="00CF181D">
              <w:rPr>
                <w:sz w:val="28"/>
                <w:szCs w:val="28"/>
              </w:rPr>
              <w:t>от</w:t>
            </w:r>
            <w:proofErr w:type="spellEnd"/>
            <w:proofErr w:type="gramEnd"/>
            <w:r w:rsidRPr="00CF181D">
              <w:rPr>
                <w:sz w:val="28"/>
                <w:szCs w:val="28"/>
              </w:rPr>
              <w:t xml:space="preserve"> 20 до 50 м. Не резаная.</w:t>
            </w:r>
          </w:p>
        </w:tc>
      </w:tr>
    </w:tbl>
    <w:p w:rsidR="00AB7B09" w:rsidRPr="00CF181D" w:rsidRDefault="00AB7B09" w:rsidP="00AB7B09">
      <w:pPr>
        <w:ind w:firstLine="360"/>
        <w:jc w:val="center"/>
        <w:rPr>
          <w:b/>
        </w:rPr>
      </w:pPr>
    </w:p>
    <w:p w:rsidR="00AB7B09" w:rsidRPr="00AB7B09" w:rsidRDefault="00AB7B09" w:rsidP="00AB7B09"/>
    <w:sectPr w:rsidR="00AB7B09" w:rsidRPr="00AB7B09" w:rsidSect="00802DB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1D"/>
    <w:rsid w:val="000524EB"/>
    <w:rsid w:val="00236EC0"/>
    <w:rsid w:val="002D547A"/>
    <w:rsid w:val="006605FC"/>
    <w:rsid w:val="00802DB1"/>
    <w:rsid w:val="008204F2"/>
    <w:rsid w:val="00AB7B09"/>
    <w:rsid w:val="00B51CF5"/>
    <w:rsid w:val="00C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802DB1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802D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Strong"/>
    <w:basedOn w:val="a0"/>
    <w:uiPriority w:val="22"/>
    <w:qFormat/>
    <w:rsid w:val="00802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802DB1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802D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Strong"/>
    <w:basedOn w:val="a0"/>
    <w:uiPriority w:val="22"/>
    <w:qFormat/>
    <w:rsid w:val="00802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PC-Doctor</dc:creator>
  <cp:keywords/>
  <dc:description/>
  <cp:lastModifiedBy>User</cp:lastModifiedBy>
  <cp:revision>8</cp:revision>
  <dcterms:created xsi:type="dcterms:W3CDTF">2015-08-27T07:33:00Z</dcterms:created>
  <dcterms:modified xsi:type="dcterms:W3CDTF">2015-08-27T09:51:00Z</dcterms:modified>
</cp:coreProperties>
</file>