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426823">
      <w:pPr>
        <w:pStyle w:val="a00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8100"/>
        <w:gridCol w:w="2700"/>
      </w:tblGrid>
      <w:tr w:rsidR="0000000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УТВЕРЖДАЮ</w:t>
            </w:r>
            <w:r>
              <w:rPr>
                <w:rFonts w:ascii="Arial" w:eastAsia="Times New Roman" w:hAnsi="Arial" w:cs="Arial"/>
              </w:rPr>
              <w:br/>
              <w:t xml:space="preserve">Ректор </w:t>
            </w:r>
            <w:r w:rsidR="00AA020A">
              <w:rPr>
                <w:rFonts w:ascii="Arial" w:eastAsia="Times New Roman" w:hAnsi="Arial" w:cs="Arial"/>
              </w:rPr>
              <w:t>У</w:t>
            </w:r>
            <w:r w:rsidR="00655659">
              <w:rPr>
                <w:rFonts w:ascii="Arial" w:eastAsia="Times New Roman" w:hAnsi="Arial" w:cs="Arial"/>
              </w:rPr>
              <w:t>О ВГАВМ</w:t>
            </w:r>
            <w:r w:rsidR="00655659">
              <w:rPr>
                <w:rFonts w:ascii="Arial" w:eastAsia="Times New Roman" w:hAnsi="Arial" w:cs="Arial"/>
              </w:rPr>
              <w:br/>
              <w:t>________О.С. Горлова</w:t>
            </w:r>
            <w:r w:rsidR="00655659">
              <w:rPr>
                <w:rFonts w:ascii="Arial" w:eastAsia="Times New Roman" w:hAnsi="Arial" w:cs="Arial"/>
              </w:rPr>
              <w:br/>
              <w:t>04</w:t>
            </w:r>
            <w:r>
              <w:rPr>
                <w:rFonts w:ascii="Arial" w:eastAsia="Times New Roman" w:hAnsi="Arial" w:cs="Arial"/>
              </w:rPr>
              <w:t>.11.2026 г.</w:t>
            </w:r>
          </w:p>
        </w:tc>
      </w:tr>
    </w:tbl>
    <w:p w:rsidR="00000000" w:rsidRDefault="00426823">
      <w:pPr>
        <w:pStyle w:val="margt"/>
      </w:pPr>
      <w:r>
        <w:t> </w:t>
      </w:r>
    </w:p>
    <w:p w:rsidR="00000000" w:rsidRDefault="00426823">
      <w:pPr>
        <w:pStyle w:val="1"/>
        <w:rPr>
          <w:rFonts w:eastAsia="Times New Roman"/>
        </w:rPr>
      </w:pPr>
      <w:r>
        <w:rPr>
          <w:rFonts w:eastAsia="Times New Roman"/>
        </w:rPr>
        <w:t>ЗАЯВКА</w:t>
      </w:r>
      <w:r>
        <w:rPr>
          <w:rFonts w:eastAsia="Times New Roman"/>
        </w:rPr>
        <w:br/>
        <w:t xml:space="preserve">на покупку </w:t>
      </w:r>
    </w:p>
    <w:p w:rsidR="00000000" w:rsidRDefault="00426823">
      <w:pPr>
        <w:pStyle w:val="a0-justify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480"/>
        <w:gridCol w:w="5480"/>
      </w:tblGrid>
      <w:tr w:rsidR="00000000">
        <w:tc>
          <w:tcPr>
            <w:tcW w:w="2500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Вид процедуры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Закупка из одного источника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97403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7403F">
              <w:rPr>
                <w:rFonts w:ascii="Arial" w:eastAsia="Times New Roman" w:hAnsi="Arial" w:cs="Arial"/>
              </w:rPr>
              <w:t>пункт 9 приложения к Закону Республики Беларусь от 13 июля 2012 года N 419-3 "О государственных закупках товаров (работ, услуг)"</w:t>
            </w:r>
            <w:bookmarkStart w:id="0" w:name="_GoBack"/>
            <w:bookmarkEnd w:id="0"/>
          </w:p>
        </w:tc>
      </w:tr>
      <w:tr w:rsidR="00000000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заказчике (организаторе)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Наименование (фамилия, собственное имя, отчеств</w:t>
            </w:r>
            <w:r>
              <w:rPr>
                <w:rFonts w:ascii="Arial" w:eastAsia="Times New Roman" w:hAnsi="Arial" w:cs="Arial"/>
              </w:rPr>
              <w:t>о (если таковое имеется) – для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AA020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AA020A">
              <w:rPr>
                <w:rFonts w:ascii="Arial" w:eastAsia="Times New Roman" w:hAnsi="Arial" w:cs="Arial"/>
                <w:sz w:val="24"/>
                <w:szCs w:val="24"/>
              </w:rPr>
              <w:t>Учреждение образования «Витебская ордена «Знак Почета» государственная академия ветеринарной медицины»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Место нахождения (место жительства)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AA020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AA020A">
              <w:rPr>
                <w:rFonts w:ascii="Arial" w:eastAsia="Times New Roman" w:hAnsi="Arial" w:cs="Arial"/>
                <w:sz w:val="24"/>
                <w:szCs w:val="24"/>
              </w:rPr>
              <w:t xml:space="preserve">210026, Витебская область, </w:t>
            </w:r>
            <w:proofErr w:type="spellStart"/>
            <w:r w:rsidRPr="00AA020A">
              <w:rPr>
                <w:rFonts w:ascii="Arial" w:eastAsia="Times New Roman" w:hAnsi="Arial" w:cs="Arial"/>
                <w:sz w:val="24"/>
                <w:szCs w:val="24"/>
              </w:rPr>
              <w:t>г</w:t>
            </w:r>
            <w:proofErr w:type="gramStart"/>
            <w:r w:rsidRPr="00AA020A">
              <w:rPr>
                <w:rFonts w:ascii="Arial" w:eastAsia="Times New Roman" w:hAnsi="Arial" w:cs="Arial"/>
                <w:sz w:val="24"/>
                <w:szCs w:val="24"/>
              </w:rPr>
              <w:t>.В</w:t>
            </w:r>
            <w:proofErr w:type="gramEnd"/>
            <w:r w:rsidRPr="00AA020A">
              <w:rPr>
                <w:rFonts w:ascii="Arial" w:eastAsia="Times New Roman" w:hAnsi="Arial" w:cs="Arial"/>
                <w:sz w:val="24"/>
                <w:szCs w:val="24"/>
              </w:rPr>
              <w:t>итебск</w:t>
            </w:r>
            <w:proofErr w:type="spellEnd"/>
            <w:r w:rsidRPr="00AA020A">
              <w:rPr>
                <w:rFonts w:ascii="Arial" w:eastAsia="Times New Roman" w:hAnsi="Arial" w:cs="Arial"/>
                <w:sz w:val="24"/>
                <w:szCs w:val="24"/>
              </w:rPr>
              <w:t xml:space="preserve">, ул.1-я </w:t>
            </w:r>
            <w:proofErr w:type="spellStart"/>
            <w:r w:rsidRPr="00AA020A">
              <w:rPr>
                <w:rFonts w:ascii="Arial" w:eastAsia="Times New Roman" w:hAnsi="Arial" w:cs="Arial"/>
                <w:sz w:val="24"/>
                <w:szCs w:val="24"/>
              </w:rPr>
              <w:t>Доватора</w:t>
            </w:r>
            <w:proofErr w:type="spellEnd"/>
            <w:r w:rsidRPr="00AA020A">
              <w:rPr>
                <w:rFonts w:ascii="Arial" w:eastAsia="Times New Roman" w:hAnsi="Arial" w:cs="Arial"/>
                <w:sz w:val="24"/>
                <w:szCs w:val="24"/>
              </w:rPr>
              <w:t>, д.7/11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Учетный номер плательщика (при наличии)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AA020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300002681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Контактные данные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</w:rPr>
              <w:t>Богомольцева</w:t>
            </w:r>
            <w:proofErr w:type="spellEnd"/>
            <w:r>
              <w:rPr>
                <w:rFonts w:ascii="Arial" w:eastAsia="Times New Roman" w:hAnsi="Arial" w:cs="Arial"/>
              </w:rPr>
              <w:t xml:space="preserve"> Мария Вячеславовна </w:t>
            </w:r>
            <w:r>
              <w:rPr>
                <w:rFonts w:ascii="Arial" w:eastAsia="Times New Roman" w:hAnsi="Arial" w:cs="Arial"/>
              </w:rPr>
              <w:br/>
              <w:t>647518@vsavm.by</w:t>
            </w:r>
            <w:r>
              <w:rPr>
                <w:rFonts w:ascii="Arial" w:eastAsia="Times New Roman" w:hAnsi="Arial" w:cs="Arial"/>
              </w:rPr>
              <w:br/>
              <w:t>8-0212-48-17-21</w:t>
            </w:r>
            <w:r>
              <w:rPr>
                <w:rFonts w:ascii="Arial" w:eastAsia="Times New Roman" w:hAnsi="Arial" w:cs="Arial"/>
              </w:rPr>
              <w:br/>
              <w:t>8-0212-64-75-18</w:t>
            </w:r>
          </w:p>
        </w:tc>
      </w:tr>
      <w:tr w:rsidR="00000000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предмете государственной закупки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AA020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А</w:t>
            </w:r>
            <w:r w:rsidR="00426823">
              <w:rPr>
                <w:rFonts w:ascii="Arial" w:eastAsia="Times New Roman" w:hAnsi="Arial" w:cs="Arial"/>
              </w:rPr>
              <w:t xml:space="preserve">нализатор белка и </w:t>
            </w:r>
            <w:proofErr w:type="spellStart"/>
            <w:r w:rsidR="00426823">
              <w:rPr>
                <w:rFonts w:ascii="Arial" w:eastAsia="Times New Roman" w:hAnsi="Arial" w:cs="Arial"/>
              </w:rPr>
              <w:t>креатинина</w:t>
            </w:r>
            <w:proofErr w:type="spellEnd"/>
            <w:r w:rsidR="00426823">
              <w:rPr>
                <w:rFonts w:ascii="Arial" w:eastAsia="Times New Roman" w:hAnsi="Arial" w:cs="Arial"/>
              </w:rPr>
              <w:t xml:space="preserve"> в моче 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Код по ОКРБ 007-2012 (подвид)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26.51.53.890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Наименование в соответствии с ОКРБ 007-2012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Приборы и аппаратура для физического или химического анализа, неэлектронные прочие, не включенные в другие группировки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</w:rPr>
              <w:t xml:space="preserve">Объем (количество) либо порядок определения такого объема (количества) </w:t>
            </w:r>
            <w:r>
              <w:rPr>
                <w:rFonts w:ascii="Arial" w:eastAsia="Times New Roman" w:hAnsi="Arial" w:cs="Arial"/>
              </w:rPr>
              <w:t xml:space="preserve">в случае невозможности определения объема (количества) </w:t>
            </w:r>
            <w:r>
              <w:rPr>
                <w:rFonts w:ascii="Arial" w:eastAsia="Times New Roman" w:hAnsi="Arial" w:cs="Arial"/>
              </w:rPr>
              <w:lastRenderedPageBreak/>
              <w:t>подлежащих приобретению товаров (работ, услуг)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lastRenderedPageBreak/>
              <w:t>1 шт.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lastRenderedPageBreak/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не позднее 18.12.2026г 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210026, г. Витебск, ул. 1-я </w:t>
            </w:r>
            <w:proofErr w:type="spellStart"/>
            <w:r>
              <w:rPr>
                <w:rFonts w:ascii="Arial" w:eastAsia="Times New Roman" w:hAnsi="Arial" w:cs="Arial"/>
              </w:rPr>
              <w:t>Доватора</w:t>
            </w:r>
            <w:proofErr w:type="spellEnd"/>
            <w:r>
              <w:rPr>
                <w:rFonts w:ascii="Arial" w:eastAsia="Times New Roman" w:hAnsi="Arial" w:cs="Arial"/>
              </w:rPr>
              <w:t>, 7/11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Порядок оплаты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Оплата по факту поставки, путем размещения платежных поручений на счетах органов государственного казна</w:t>
            </w:r>
            <w:r>
              <w:rPr>
                <w:rFonts w:ascii="Arial" w:eastAsia="Times New Roman" w:hAnsi="Arial" w:cs="Arial"/>
              </w:rPr>
              <w:t>чейства в течение 10 рабочих дней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4000 </w:t>
            </w:r>
            <w:proofErr w:type="spellStart"/>
            <w:r>
              <w:rPr>
                <w:rFonts w:ascii="Arial" w:eastAsia="Times New Roman" w:hAnsi="Arial" w:cs="Arial"/>
              </w:rPr>
              <w:t>бел</w:t>
            </w:r>
            <w:proofErr w:type="gramStart"/>
            <w:r>
              <w:rPr>
                <w:rFonts w:ascii="Arial" w:eastAsia="Times New Roman" w:hAnsi="Arial" w:cs="Arial"/>
              </w:rPr>
              <w:t>.р</w:t>
            </w:r>
            <w:proofErr w:type="gramEnd"/>
            <w:r>
              <w:rPr>
                <w:rFonts w:ascii="Arial" w:eastAsia="Times New Roman" w:hAnsi="Arial" w:cs="Arial"/>
              </w:rPr>
              <w:t>уб</w:t>
            </w:r>
            <w:proofErr w:type="spellEnd"/>
            <w:r>
              <w:rPr>
                <w:rFonts w:ascii="Arial" w:eastAsia="Times New Roman" w:hAnsi="Arial" w:cs="Arial"/>
              </w:rPr>
              <w:t>.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Белорусский рубль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</w:rPr>
              <w:t xml:space="preserve">Цена (тариф) за единицу товара (работы, услуги) и (или) сумма таких цен (тарифов) в случае невозможности определения объема (количества) подлежащих приобретению товаров (работ, услуг) 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С</w:t>
            </w:r>
            <w:r>
              <w:rPr>
                <w:rFonts w:ascii="Arial" w:eastAsia="Times New Roman" w:hAnsi="Arial" w:cs="Arial"/>
              </w:rPr>
              <w:t>редства республиканского бюджета (счет казначейства)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Иная информация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000000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процедуре закупки из одного источника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05.11.2026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Предельная стоимость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4000 </w:t>
            </w:r>
            <w:proofErr w:type="spellStart"/>
            <w:r>
              <w:rPr>
                <w:rFonts w:ascii="Arial" w:eastAsia="Times New Roman" w:hAnsi="Arial" w:cs="Arial"/>
              </w:rPr>
              <w:t>бел</w:t>
            </w:r>
            <w:proofErr w:type="gramStart"/>
            <w:r>
              <w:rPr>
                <w:rFonts w:ascii="Arial" w:eastAsia="Times New Roman" w:hAnsi="Arial" w:cs="Arial"/>
              </w:rPr>
              <w:t>.р</w:t>
            </w:r>
            <w:proofErr w:type="gramEnd"/>
            <w:r>
              <w:rPr>
                <w:rFonts w:ascii="Arial" w:eastAsia="Times New Roman" w:hAnsi="Arial" w:cs="Arial"/>
              </w:rPr>
              <w:t>уб</w:t>
            </w:r>
            <w:proofErr w:type="spellEnd"/>
            <w:r>
              <w:rPr>
                <w:rFonts w:ascii="Arial" w:eastAsia="Times New Roman" w:hAnsi="Arial" w:cs="Arial"/>
              </w:rPr>
              <w:t>.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05.11.2026 до 13 час 00мин 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Срок размещения заказчиком (организатором)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05.11.2026 до 17 час 00 мин</w:t>
            </w:r>
          </w:p>
        </w:tc>
      </w:tr>
      <w:tr w:rsidR="0000000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Требование о предоставлении обеспечения исполнения обязательс</w:t>
            </w:r>
            <w:r>
              <w:rPr>
                <w:rFonts w:ascii="Arial" w:eastAsia="Times New Roman" w:hAnsi="Arial" w:cs="Arial"/>
              </w:rPr>
              <w:t>тв по договору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000000" w:rsidRDefault="004268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Не требуется</w:t>
            </w:r>
          </w:p>
        </w:tc>
      </w:tr>
    </w:tbl>
    <w:p w:rsidR="00000000" w:rsidRDefault="00426823">
      <w:pPr>
        <w:pStyle w:val="margt"/>
      </w:pPr>
      <w:r>
        <w:t> </w:t>
      </w:r>
    </w:p>
    <w:p w:rsidR="00000000" w:rsidRDefault="00426823">
      <w:pPr>
        <w:pStyle w:val="a0-justify"/>
      </w:pPr>
      <w:r>
        <w:rPr>
          <w:rStyle w:val="a3"/>
        </w:rPr>
        <w:lastRenderedPageBreak/>
        <w:t>Описание предмета государственной закупки</w:t>
      </w:r>
      <w:r>
        <w:t xml:space="preserve">, его частей (лотов) в случае, если предмет государственной закупки разделен на части (лоты), а также (при необходимости) перечень документов и (или) сведений, подтверждающих </w:t>
      </w:r>
      <w:r>
        <w:t>соответствие предмету государственной закупки и требованиям к предмету государственной закупки.</w:t>
      </w:r>
    </w:p>
    <w:p w:rsidR="00000000" w:rsidRDefault="00426823">
      <w:pPr>
        <w:pStyle w:val="a0-justify"/>
      </w:pPr>
      <w:proofErr w:type="gramStart"/>
      <w:r>
        <w:t>см</w:t>
      </w:r>
      <w:proofErr w:type="gramEnd"/>
      <w:r>
        <w:t xml:space="preserve"> техническое задание </w:t>
      </w:r>
    </w:p>
    <w:p w:rsidR="00000000" w:rsidRDefault="00426823">
      <w:pPr>
        <w:pStyle w:val="a0-justify"/>
      </w:pPr>
      <w:r>
        <w:t> </w:t>
      </w:r>
    </w:p>
    <w:p w:rsidR="00000000" w:rsidRDefault="00426823">
      <w:pPr>
        <w:pStyle w:val="a0-justify"/>
        <w:divId w:val="129061171"/>
      </w:pPr>
      <w:r>
        <w:rPr>
          <w:rStyle w:val="a3"/>
        </w:rPr>
        <w:t>Требования к поставщику (подрядчику, исполнителю), документы и (или) сведения для проверки требований к участникам:</w:t>
      </w:r>
    </w:p>
    <w:p w:rsidR="00000000" w:rsidRDefault="00426823">
      <w:pPr>
        <w:pStyle w:val="a0-justify"/>
        <w:divId w:val="129061171"/>
      </w:pPr>
      <w:r>
        <w:t>1) соответствие тр</w:t>
      </w:r>
      <w:r>
        <w:t>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</w:t>
      </w:r>
    </w:p>
    <w:p w:rsidR="00000000" w:rsidRDefault="00426823">
      <w:pPr>
        <w:pStyle w:val="a0-justify"/>
        <w:divId w:val="129061171"/>
      </w:pPr>
      <w:r>
        <w:t xml:space="preserve">2) соответствие </w:t>
      </w:r>
      <w:r>
        <w:t>дополнительным требованиям к участникам (если такие требования установлены).</w:t>
      </w:r>
    </w:p>
    <w:p w:rsidR="00000000" w:rsidRDefault="00426823">
      <w:pPr>
        <w:pStyle w:val="a0-justify"/>
        <w:divId w:val="129061171"/>
      </w:pPr>
      <w:r>
        <w:t>3)отсутствие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</w:t>
      </w:r>
      <w:r>
        <w:t xml:space="preserve">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</w:r>
      <w:proofErr w:type="gramStart"/>
      <w:r>
        <w:t xml:space="preserve">Данное требование не распространяется на юридическое лицо, </w:t>
      </w:r>
      <w:r>
        <w:t>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НК, иными законодательными актами порядке предоставлен</w:t>
      </w:r>
      <w:r>
        <w:t>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</w:t>
      </w:r>
      <w:proofErr w:type="gramEnd"/>
      <w:r>
        <w:t xml:space="preserve"> Республики Беларусь, что подтверждается соответствующим заявлением участника. Т</w:t>
      </w:r>
      <w:r>
        <w:t>ермин «резидент» имеет значение, определенное ч.1 подп.1.11 п.1 ст.1 Закона Республики Беларусь от 22.07.2003 № 226-З «О валютном регулировании и валютном контроле».</w:t>
      </w:r>
    </w:p>
    <w:p w:rsidR="00000000" w:rsidRDefault="00426823">
      <w:pPr>
        <w:pStyle w:val="a0-justify"/>
        <w:divId w:val="129061171"/>
      </w:pPr>
      <w:r>
        <w:t>Соответствие требованию подтверждается:</w:t>
      </w:r>
    </w:p>
    <w:p w:rsidR="00000000" w:rsidRDefault="00426823">
      <w:pPr>
        <w:pStyle w:val="a0-justify"/>
        <w:divId w:val="129061171"/>
      </w:pPr>
      <w:r>
        <w:t xml:space="preserve">- в отношении участников, являющихся резидентами, </w:t>
      </w:r>
      <w:r>
        <w:t>– путем проверки заказчиком (организатором) таких сведений через официальные сайты МНС, ФСЗН Минтруда и соцзащиты в сети Интернет на первое число месяца, в котором заключается договор, а в случае отсутствия информации на указанную дату – на первое число ме</w:t>
      </w:r>
      <w:r>
        <w:t>сяца, предшествующего месяцу, в котором заключается договор;</w:t>
      </w:r>
    </w:p>
    <w:p w:rsidR="00000000" w:rsidRDefault="00426823">
      <w:pPr>
        <w:pStyle w:val="a0-justify"/>
        <w:divId w:val="129061171"/>
      </w:pPr>
      <w:r>
        <w:t>- участниками, не являющимися резидентами,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</w:t>
      </w:r>
      <w:r>
        <w:t xml:space="preserve">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</w:t>
      </w:r>
    </w:p>
    <w:p w:rsidR="00000000" w:rsidRDefault="00426823">
      <w:pPr>
        <w:pStyle w:val="a0-justify"/>
        <w:divId w:val="129061171"/>
      </w:pPr>
      <w:r>
        <w:t>4)юридическое или физическое лицо, в т</w:t>
      </w:r>
      <w:r>
        <w:t>ом числе индивидуальный предприниматель, на дату подписания соответствующего заявления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:rsidR="00000000" w:rsidRDefault="00426823">
      <w:pPr>
        <w:pStyle w:val="a0-justify"/>
        <w:divId w:val="129061171"/>
      </w:pPr>
      <w:r>
        <w:t>5) юридическое или физи</w:t>
      </w:r>
      <w:r>
        <w:t xml:space="preserve">ческое лицо, в том числе индивидуальный предприниматель, с учетом положений ст.16-1 Закона Республики Беларусь от 13.07.2012 № 419-З «О </w:t>
      </w:r>
      <w:r>
        <w:lastRenderedPageBreak/>
        <w:t xml:space="preserve">государственных закупках товаров (работ, услуг)» не должно быть аффилировано с заказчиком, организатором. </w:t>
      </w:r>
    </w:p>
    <w:p w:rsidR="00000000" w:rsidRDefault="00426823">
      <w:pPr>
        <w:pStyle w:val="a0-justify"/>
        <w:divId w:val="129061171"/>
      </w:pPr>
      <w:proofErr w:type="gramStart"/>
      <w:r>
        <w:t>6) юридическо</w:t>
      </w:r>
      <w:r>
        <w:t>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</w:t>
      </w:r>
      <w:r>
        <w:t>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proofErr w:type="gramEnd"/>
      <w:r>
        <w:t xml:space="preserve"> </w:t>
      </w:r>
      <w:proofErr w:type="gramStart"/>
      <w:r>
        <w:t>Требование не распространяется на юридическое лицо, индивидуального предп</w:t>
      </w:r>
      <w:r>
        <w:t>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</w:t>
      </w:r>
      <w:r>
        <w:t>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</w:t>
      </w:r>
      <w:proofErr w:type="gramEnd"/>
      <w:r>
        <w:t xml:space="preserve"> такого мероприятия, при приобрет</w:t>
      </w:r>
      <w:r>
        <w:t xml:space="preserve">ении работ (услуг) по реализации этого мероприятия. </w:t>
      </w:r>
    </w:p>
    <w:p w:rsidR="00000000" w:rsidRDefault="00426823">
      <w:pPr>
        <w:pStyle w:val="a0-justify"/>
        <w:divId w:val="129061171"/>
      </w:pPr>
      <w:r>
        <w:t>7)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</w:r>
    </w:p>
    <w:p w:rsidR="00000000" w:rsidRDefault="00426823">
      <w:pPr>
        <w:pStyle w:val="a0-justify"/>
        <w:divId w:val="129061171"/>
      </w:pPr>
      <w:r>
        <w:t>8) физическое лицо не должно являться работником заказчи</w:t>
      </w:r>
      <w:r>
        <w:t>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:rsidR="00000000" w:rsidRDefault="00426823">
      <w:pPr>
        <w:pStyle w:val="a0-justify"/>
        <w:divId w:val="129061171"/>
      </w:pPr>
      <w:r>
        <w:t>9) юридическое лицо не должно находиться в процессе ликвидации, реорганизации (за исключением юридического</w:t>
      </w:r>
      <w:r>
        <w:t xml:space="preserve">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:rsidR="00000000" w:rsidRDefault="00426823">
      <w:pPr>
        <w:pStyle w:val="a0-justify"/>
        <w:divId w:val="129061171"/>
      </w:pPr>
      <w:r>
        <w:t xml:space="preserve">10) в отношении юридического лица и индивидуального предпринимателя не должно быть возбуждено производство по </w:t>
      </w:r>
      <w:r>
        <w:t>делу о банкротстве.</w:t>
      </w:r>
    </w:p>
    <w:p w:rsidR="00000000" w:rsidRDefault="00426823">
      <w:pPr>
        <w:pStyle w:val="a0-justify"/>
        <w:divId w:val="129061171"/>
      </w:pPr>
      <w:r>
        <w:t>11) 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</w:t>
      </w:r>
      <w:r>
        <w:t>е права на такие результаты, за исключением случаев заключения договора на создание объектов интеллектуальной собственности.</w:t>
      </w:r>
    </w:p>
    <w:p w:rsidR="00000000" w:rsidRDefault="00426823">
      <w:pPr>
        <w:pStyle w:val="a0-justify"/>
        <w:divId w:val="129061171"/>
      </w:pPr>
      <w:r>
        <w:t>12) юридическое или физическое лицо, в том числе индивидуальный предприниматель, должно обладать правомочиями на реализацию товаров</w:t>
      </w:r>
      <w:r>
        <w:t xml:space="preserve"> (выполнение работ, оказание услуг) на территории Республики 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000000" w:rsidRDefault="00426823">
      <w:pPr>
        <w:pStyle w:val="a0-justify"/>
        <w:divId w:val="129061171"/>
      </w:pPr>
      <w:r>
        <w:t>Соответс</w:t>
      </w:r>
      <w:r>
        <w:t>твие указанным в пп.4-12 требованиям подтверждается заявлением участника в письменной форме, подписанным не ранее чем за 5 рабочих дней до даты заключения договора.</w:t>
      </w:r>
    </w:p>
    <w:p w:rsidR="00000000" w:rsidRDefault="00426823">
      <w:pPr>
        <w:pStyle w:val="a0-justify"/>
        <w:divId w:val="129061171"/>
      </w:pPr>
      <w:r>
        <w:t> </w:t>
      </w:r>
    </w:p>
    <w:p w:rsidR="00000000" w:rsidRDefault="00426823">
      <w:pPr>
        <w:pStyle w:val="a0-justify"/>
        <w:divId w:val="129061171"/>
      </w:pPr>
      <w:r>
        <w:rPr>
          <w:rStyle w:val="a3"/>
        </w:rPr>
        <w:t>Дополнительные требования к поставщику (подрядчику, исполнителю)</w:t>
      </w:r>
      <w:r>
        <w:t>:</w:t>
      </w:r>
    </w:p>
    <w:p w:rsidR="00000000" w:rsidRDefault="00426823">
      <w:pPr>
        <w:pStyle w:val="a0-justify"/>
        <w:divId w:val="129061171"/>
      </w:pPr>
      <w:proofErr w:type="gramStart"/>
      <w:r>
        <w:t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</w:t>
      </w:r>
      <w:r>
        <w:t xml:space="preserve">ее </w:t>
      </w:r>
      <w:r>
        <w:lastRenderedPageBreak/>
        <w:t>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</w:t>
      </w:r>
      <w:r>
        <w:t>ые в частях 1, 7, 8 и 10</w:t>
      </w:r>
      <w:proofErr w:type="gramEnd"/>
      <w:r>
        <w:t xml:space="preserve"> статьи 14.4, </w:t>
      </w:r>
      <w:proofErr w:type="gramStart"/>
      <w:r>
        <w:t>частях</w:t>
      </w:r>
      <w:proofErr w:type="gramEnd"/>
      <w:r>
        <w:t xml:space="preserve"> 4 и 5 статьи 14.5 Кодекса Республики Беларусь об административных правонарушениях (далее – КоАП).</w:t>
      </w:r>
    </w:p>
    <w:p w:rsidR="00000000" w:rsidRDefault="00426823">
      <w:pPr>
        <w:pStyle w:val="a0-justify"/>
        <w:divId w:val="129061171"/>
      </w:pPr>
      <w:r>
        <w:t>2) отсутствие у участника процедуры государственной закупки - физического лица, в том числе индивидуального предп</w:t>
      </w:r>
      <w:r>
        <w:t>ринимателя, не снятой или не погашенной в установленном порядке судимости за преступления, предусмотренные в статьях 209 - 212, 216, 235, 243 - 243</w:t>
      </w:r>
      <w:r>
        <w:rPr>
          <w:vertAlign w:val="superscript"/>
        </w:rPr>
        <w:t>3</w:t>
      </w:r>
      <w:r>
        <w:t>, 424 - 426, 429 - 432 и 455 Уголовного кодекса Республики Беларусь (далее – УК).</w:t>
      </w:r>
    </w:p>
    <w:p w:rsidR="00000000" w:rsidRDefault="00426823">
      <w:pPr>
        <w:pStyle w:val="a0-justify"/>
        <w:divId w:val="129061171"/>
      </w:pPr>
      <w:proofErr w:type="gramStart"/>
      <w:r>
        <w:t>3) отсутствие у лица, осущ</w:t>
      </w:r>
      <w:r>
        <w:t>ествляющего полномочия единоличного исполнительного органа юридического лица 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</w:t>
      </w:r>
      <w:r>
        <w:t>и заключенного договора, не снятой или не погашенной в установленном порядке судимости за преступления, предусмотренные в статьях 209 - 212, 216, 235, 243 - 243</w:t>
      </w:r>
      <w:r>
        <w:rPr>
          <w:vertAlign w:val="superscript"/>
        </w:rPr>
        <w:t>3</w:t>
      </w:r>
      <w:r>
        <w:t>, 424 - 426, 429 - 432 и 455</w:t>
      </w:r>
      <w:proofErr w:type="gramEnd"/>
      <w:r>
        <w:t xml:space="preserve"> УК.</w:t>
      </w:r>
    </w:p>
    <w:p w:rsidR="00000000" w:rsidRDefault="00426823">
      <w:pPr>
        <w:pStyle w:val="a0-justify"/>
        <w:divId w:val="129061171"/>
      </w:pPr>
      <w:r>
        <w:t>4) юридическое лицо не должно считаться подвергавшимся админис</w:t>
      </w:r>
      <w:r>
        <w:t xml:space="preserve">тративному взысканию за административное правонарушение, предусмотренное в статье 24.59 КоАП. </w:t>
      </w:r>
    </w:p>
    <w:p w:rsidR="00000000" w:rsidRDefault="00426823">
      <w:pPr>
        <w:pStyle w:val="a0-justify"/>
        <w:divId w:val="129061171"/>
      </w:pPr>
      <w:r>
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</w:t>
      </w:r>
      <w:r>
        <w:t>ражданства, причастных к экстремистской деятельности.</w:t>
      </w:r>
    </w:p>
    <w:p w:rsidR="00000000" w:rsidRDefault="00426823">
      <w:pPr>
        <w:pStyle w:val="a0-justify"/>
        <w:divId w:val="129061171"/>
      </w:pPr>
      <w:r>
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</w:t>
      </w:r>
      <w:r>
        <w:t xml:space="preserve"> террористической деятельности.</w:t>
      </w:r>
    </w:p>
    <w:p w:rsidR="00000000" w:rsidRDefault="00426823">
      <w:pPr>
        <w:pStyle w:val="a0-justify"/>
        <w:divId w:val="129061171"/>
      </w:pPr>
      <w:r>
        <w:t>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000000" w:rsidRDefault="00426823">
      <w:pPr>
        <w:pStyle w:val="a0-justify"/>
        <w:divId w:val="129061171"/>
      </w:pPr>
      <w:r>
        <w:t>Соответ</w:t>
      </w:r>
      <w:r>
        <w:t>ствие указанным в пп.1-7 дополнительным требованиям подтверждается заявлением участника по форме, установленной регламентом оператора ЭТП.</w:t>
      </w:r>
    </w:p>
    <w:p w:rsidR="00000000" w:rsidRDefault="00426823">
      <w:pPr>
        <w:pStyle w:val="a0-justify"/>
        <w:divId w:val="129061171"/>
      </w:pPr>
      <w:r>
        <w:t>В установленных Советом Министров Республики Беларусь случаях и порядке подтверждение соответствия требованиям к учас</w:t>
      </w:r>
      <w:r>
        <w:t>тникам осуществляется в автоматизированном режиме без подачи заявления.</w:t>
      </w:r>
    </w:p>
    <w:p w:rsidR="00000000" w:rsidRDefault="00426823">
      <w:pPr>
        <w:pStyle w:val="a0-justify"/>
        <w:divId w:val="129061171"/>
      </w:pPr>
      <w:r>
        <w:t>Соответствие указанным дополнительным требованиям должно быть подтверждено в отношении каждого из юридических и (или) физических лиц, в том числе индивидуальных предпринимателей, совме</w:t>
      </w:r>
      <w:r>
        <w:t>стно участвующих в процедуре государственной закупки, а также в случае совместного участия в процедуре государственной закупки участников холдинга.</w:t>
      </w:r>
    </w:p>
    <w:p w:rsidR="00000000" w:rsidRDefault="00426823">
      <w:pPr>
        <w:pStyle w:val="a0-justify"/>
      </w:pPr>
      <w:r>
        <w:t> </w:t>
      </w:r>
    </w:p>
    <w:p w:rsidR="00000000" w:rsidRDefault="00426823">
      <w:pPr>
        <w:pStyle w:val="a0-justify"/>
      </w:pPr>
      <w:r>
        <w:rPr>
          <w:rStyle w:val="a3"/>
        </w:rPr>
        <w:t>Настоящая заявка не является офертой (публичной офертой).</w:t>
      </w:r>
    </w:p>
    <w:p w:rsidR="00000000" w:rsidRDefault="00426823">
      <w:pPr>
        <w:pStyle w:val="a0-justify"/>
      </w:pPr>
      <w:r>
        <w:t> </w:t>
      </w:r>
    </w:p>
    <w:p w:rsidR="00000000" w:rsidRDefault="00426823">
      <w:pPr>
        <w:pStyle w:val="a0-justify"/>
      </w:pPr>
      <w:r>
        <w:t>_________________</w:t>
      </w:r>
    </w:p>
    <w:p w:rsidR="00000000" w:rsidRDefault="00426823">
      <w:pPr>
        <w:pStyle w:val="a0-justify"/>
      </w:pPr>
      <w:r>
        <w:t>Акты законодательства о госу</w:t>
      </w:r>
      <w:r>
        <w:t>дарственных закупках, в соответствии с которыми проводится процедура государственной закупки:</w:t>
      </w:r>
    </w:p>
    <w:p w:rsidR="00000000" w:rsidRDefault="00426823">
      <w:pPr>
        <w:pStyle w:val="a0-justify"/>
      </w:pPr>
      <w:r>
        <w:t>Закон Республики Беларусь от 13.07.2012 № 419-З «О государственных закупках товаров (работ, услуг)»;</w:t>
      </w:r>
    </w:p>
    <w:p w:rsidR="00000000" w:rsidRDefault="00426823">
      <w:pPr>
        <w:pStyle w:val="a0-justify"/>
      </w:pPr>
      <w:r>
        <w:lastRenderedPageBreak/>
        <w:t>постановление Совета Министров Республики Беларусь от 08.05.2</w:t>
      </w:r>
      <w:r>
        <w:t>025 № 252 «О случаях и порядке проведения процедуры закупки из одного источника на электронной торговой площадке»;</w:t>
      </w:r>
    </w:p>
    <w:p w:rsidR="00000000" w:rsidRDefault="00426823">
      <w:pPr>
        <w:pStyle w:val="a0-justify"/>
      </w:pPr>
      <w:r>
        <w:t>постановление Совета Министров Республики Беларусь от 15.06.2019 № 395 «О реализации Закона Республики Беларусь "О внесении изменений и допол</w:t>
      </w:r>
      <w:r>
        <w:t>нений в Закон Республики Беларусь "О государственных закупках товаров (работ, услуг)"».</w:t>
      </w:r>
    </w:p>
    <w:p w:rsidR="00000000" w:rsidRDefault="00426823">
      <w:pPr>
        <w:pStyle w:val="a0-justify"/>
      </w:pPr>
      <w:r>
        <w:t> </w:t>
      </w:r>
    </w:p>
    <w:p w:rsidR="00AA020A" w:rsidRPr="00AA020A" w:rsidRDefault="00AA020A" w:rsidP="00AA020A">
      <w:pPr>
        <w:spacing w:after="0"/>
        <w:contextualSpacing/>
        <w:divId w:val="970137922"/>
        <w:rPr>
          <w:rFonts w:ascii="Arial" w:eastAsia="Times New Roman" w:hAnsi="Arial" w:cs="Arial"/>
          <w:sz w:val="24"/>
          <w:szCs w:val="24"/>
        </w:rPr>
      </w:pPr>
      <w:r w:rsidRPr="00AA020A">
        <w:rPr>
          <w:rFonts w:ascii="Arial" w:eastAsia="Times New Roman" w:hAnsi="Arial" w:cs="Arial"/>
          <w:sz w:val="24"/>
          <w:szCs w:val="24"/>
        </w:rPr>
        <w:t xml:space="preserve">Зав. кафедрой </w:t>
      </w:r>
    </w:p>
    <w:p w:rsidR="00AA020A" w:rsidRPr="00AA020A" w:rsidRDefault="00AA020A" w:rsidP="00AA020A">
      <w:pPr>
        <w:spacing w:after="0"/>
        <w:contextualSpacing/>
        <w:divId w:val="970137922"/>
        <w:rPr>
          <w:rFonts w:ascii="Arial" w:eastAsia="Times New Roman" w:hAnsi="Arial" w:cs="Arial"/>
          <w:sz w:val="24"/>
          <w:szCs w:val="24"/>
        </w:rPr>
      </w:pPr>
      <w:r w:rsidRPr="00AA020A">
        <w:rPr>
          <w:rFonts w:ascii="Arial" w:eastAsia="Times New Roman" w:hAnsi="Arial" w:cs="Arial"/>
          <w:sz w:val="24"/>
          <w:szCs w:val="24"/>
        </w:rPr>
        <w:t>внутренних незаразных</w:t>
      </w:r>
      <w:r w:rsidRPr="00AA020A">
        <w:rPr>
          <w:rFonts w:ascii="Arial" w:eastAsia="Times New Roman" w:hAnsi="Arial" w:cs="Arial"/>
          <w:sz w:val="24"/>
          <w:szCs w:val="24"/>
        </w:rPr>
        <w:t xml:space="preserve">  </w:t>
      </w:r>
      <w:r w:rsidRPr="00AA020A">
        <w:rPr>
          <w:rFonts w:ascii="Arial" w:eastAsia="Times New Roman" w:hAnsi="Arial" w:cs="Arial"/>
          <w:sz w:val="24"/>
          <w:szCs w:val="24"/>
        </w:rPr>
        <w:t>болезней</w:t>
      </w:r>
      <w:r w:rsidRPr="00AA020A">
        <w:rPr>
          <w:rFonts w:ascii="Arial" w:eastAsia="Times New Roman" w:hAnsi="Arial" w:cs="Arial"/>
          <w:sz w:val="24"/>
          <w:szCs w:val="24"/>
        </w:rPr>
        <w:tab/>
      </w:r>
      <w:r w:rsidRPr="00AA020A">
        <w:rPr>
          <w:rFonts w:ascii="Arial" w:eastAsia="Times New Roman" w:hAnsi="Arial" w:cs="Arial"/>
          <w:sz w:val="24"/>
          <w:szCs w:val="24"/>
        </w:rPr>
        <w:tab/>
      </w:r>
      <w:r w:rsidRPr="00AA020A">
        <w:rPr>
          <w:rFonts w:ascii="Arial" w:eastAsia="Times New Roman" w:hAnsi="Arial" w:cs="Arial"/>
          <w:sz w:val="24"/>
          <w:szCs w:val="24"/>
        </w:rPr>
        <w:t xml:space="preserve">                     </w:t>
      </w:r>
      <w:r w:rsidRPr="00AA020A">
        <w:rPr>
          <w:rFonts w:ascii="Arial" w:eastAsia="Times New Roman" w:hAnsi="Arial" w:cs="Arial"/>
          <w:sz w:val="24"/>
          <w:szCs w:val="24"/>
        </w:rPr>
        <w:tab/>
      </w:r>
      <w:r w:rsidRPr="00AA020A">
        <w:rPr>
          <w:rFonts w:ascii="Arial" w:eastAsia="Times New Roman" w:hAnsi="Arial" w:cs="Arial"/>
          <w:sz w:val="24"/>
          <w:szCs w:val="24"/>
        </w:rPr>
        <w:tab/>
      </w:r>
      <w:r w:rsidRPr="00AA020A">
        <w:rPr>
          <w:rFonts w:ascii="Arial" w:eastAsia="Times New Roman" w:hAnsi="Arial" w:cs="Arial"/>
          <w:sz w:val="24"/>
          <w:szCs w:val="24"/>
        </w:rPr>
        <w:t xml:space="preserve">           </w:t>
      </w:r>
      <w:r w:rsidRPr="00AA020A">
        <w:rPr>
          <w:rFonts w:ascii="Arial" w:eastAsia="Times New Roman" w:hAnsi="Arial" w:cs="Arial"/>
          <w:sz w:val="24"/>
          <w:szCs w:val="24"/>
        </w:rPr>
        <w:t xml:space="preserve">   М.В. </w:t>
      </w:r>
      <w:proofErr w:type="spellStart"/>
      <w:r w:rsidRPr="00AA020A">
        <w:rPr>
          <w:rFonts w:ascii="Arial" w:eastAsia="Times New Roman" w:hAnsi="Arial" w:cs="Arial"/>
          <w:sz w:val="24"/>
          <w:szCs w:val="24"/>
        </w:rPr>
        <w:t>Богомольцева</w:t>
      </w:r>
      <w:proofErr w:type="spellEnd"/>
    </w:p>
    <w:p w:rsidR="00AA020A" w:rsidRPr="00AA020A" w:rsidRDefault="00AA020A" w:rsidP="00AA020A">
      <w:pPr>
        <w:spacing w:after="0"/>
        <w:contextualSpacing/>
        <w:divId w:val="970137922"/>
        <w:rPr>
          <w:rFonts w:ascii="Arial" w:eastAsia="Times New Roman" w:hAnsi="Arial" w:cs="Arial"/>
          <w:sz w:val="24"/>
          <w:szCs w:val="24"/>
        </w:rPr>
      </w:pPr>
    </w:p>
    <w:p w:rsidR="00AA020A" w:rsidRPr="00AA020A" w:rsidRDefault="00AA020A" w:rsidP="00AA020A">
      <w:pPr>
        <w:spacing w:after="0"/>
        <w:contextualSpacing/>
        <w:divId w:val="970137922"/>
        <w:rPr>
          <w:rFonts w:ascii="Arial" w:eastAsia="Times New Roman" w:hAnsi="Arial" w:cs="Arial"/>
          <w:sz w:val="24"/>
          <w:szCs w:val="24"/>
        </w:rPr>
      </w:pPr>
      <w:r w:rsidRPr="00AA020A">
        <w:rPr>
          <w:rFonts w:ascii="Arial" w:eastAsia="Times New Roman" w:hAnsi="Arial" w:cs="Arial"/>
          <w:sz w:val="24"/>
          <w:szCs w:val="24"/>
        </w:rPr>
        <w:t xml:space="preserve">Согласовано:  </w:t>
      </w:r>
    </w:p>
    <w:p w:rsidR="00AA020A" w:rsidRPr="00AA020A" w:rsidRDefault="00AA020A" w:rsidP="00AA020A">
      <w:pPr>
        <w:spacing w:after="0"/>
        <w:contextualSpacing/>
        <w:divId w:val="970137922"/>
        <w:rPr>
          <w:rFonts w:ascii="Arial" w:eastAsia="Times New Roman" w:hAnsi="Arial" w:cs="Arial"/>
          <w:sz w:val="24"/>
          <w:szCs w:val="24"/>
        </w:rPr>
      </w:pPr>
      <w:r w:rsidRPr="00AA020A">
        <w:rPr>
          <w:rFonts w:ascii="Arial" w:eastAsia="Times New Roman" w:hAnsi="Arial" w:cs="Arial"/>
          <w:sz w:val="24"/>
          <w:szCs w:val="24"/>
        </w:rPr>
        <w:t xml:space="preserve">Заместитель председателя комиссии по закупкам,                                    </w:t>
      </w:r>
    </w:p>
    <w:p w:rsidR="00AA020A" w:rsidRPr="00AA020A" w:rsidRDefault="00AA020A" w:rsidP="00AA020A">
      <w:pPr>
        <w:spacing w:after="0"/>
        <w:contextualSpacing/>
        <w:divId w:val="970137922"/>
        <w:rPr>
          <w:rFonts w:ascii="Arial" w:eastAsia="Times New Roman" w:hAnsi="Arial" w:cs="Arial"/>
          <w:sz w:val="24"/>
          <w:szCs w:val="24"/>
        </w:rPr>
      </w:pPr>
      <w:r w:rsidRPr="00AA020A">
        <w:rPr>
          <w:rFonts w:ascii="Arial" w:eastAsia="Times New Roman" w:hAnsi="Arial" w:cs="Arial"/>
          <w:sz w:val="24"/>
          <w:szCs w:val="24"/>
        </w:rPr>
        <w:t>проректор по учебной работе - декан</w:t>
      </w:r>
    </w:p>
    <w:p w:rsidR="00AA020A" w:rsidRPr="00AA020A" w:rsidRDefault="00AA020A" w:rsidP="00AA020A">
      <w:pPr>
        <w:spacing w:after="0"/>
        <w:contextualSpacing/>
        <w:divId w:val="970137922"/>
        <w:rPr>
          <w:rFonts w:ascii="Arial" w:eastAsia="Times New Roman" w:hAnsi="Arial" w:cs="Arial"/>
          <w:sz w:val="24"/>
          <w:szCs w:val="24"/>
        </w:rPr>
      </w:pPr>
      <w:r w:rsidRPr="00AA020A">
        <w:rPr>
          <w:rFonts w:ascii="Arial" w:eastAsia="Times New Roman" w:hAnsi="Arial" w:cs="Arial"/>
          <w:sz w:val="24"/>
          <w:szCs w:val="24"/>
        </w:rPr>
        <w:t xml:space="preserve">ФПК и ПК                                                                                      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AA020A">
        <w:rPr>
          <w:rFonts w:ascii="Arial" w:eastAsia="Times New Roman" w:hAnsi="Arial" w:cs="Arial"/>
          <w:sz w:val="24"/>
          <w:szCs w:val="24"/>
        </w:rPr>
        <w:t xml:space="preserve">                Н.С. </w:t>
      </w:r>
      <w:proofErr w:type="spellStart"/>
      <w:r w:rsidRPr="00AA020A">
        <w:rPr>
          <w:rFonts w:ascii="Arial" w:eastAsia="Times New Roman" w:hAnsi="Arial" w:cs="Arial"/>
          <w:sz w:val="24"/>
          <w:szCs w:val="24"/>
        </w:rPr>
        <w:t>Мотузко</w:t>
      </w:r>
      <w:proofErr w:type="spellEnd"/>
    </w:p>
    <w:p w:rsidR="00426823" w:rsidRPr="00AA020A" w:rsidRDefault="00426823">
      <w:pPr>
        <w:divId w:val="970137922"/>
        <w:rPr>
          <w:rFonts w:ascii="Arial" w:eastAsia="Times New Roman" w:hAnsi="Arial" w:cs="Arial"/>
        </w:rPr>
      </w:pPr>
    </w:p>
    <w:sectPr w:rsidR="00426823" w:rsidRPr="00AA020A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A36"/>
    <w:rsid w:val="001C7A36"/>
    <w:rsid w:val="00426823"/>
    <w:rsid w:val="00655659"/>
    <w:rsid w:val="0097403F"/>
    <w:rsid w:val="00AA0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after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pPr>
      <w:spacing w:after="160" w:line="240" w:lineRule="auto"/>
    </w:pPr>
    <w:rPr>
      <w:rFonts w:ascii="Arial" w:hAnsi="Arial" w:cs="Arial"/>
      <w:sz w:val="24"/>
      <w:szCs w:val="24"/>
    </w:rPr>
  </w:style>
  <w:style w:type="paragraph" w:customStyle="1" w:styleId="a0-justify">
    <w:name w:val="a0-justify"/>
    <w:basedOn w:val="a"/>
    <w:pPr>
      <w:spacing w:after="160" w:line="240" w:lineRule="auto"/>
      <w:jc w:val="both"/>
    </w:pPr>
    <w:rPr>
      <w:rFonts w:ascii="Arial" w:hAnsi="Arial" w:cs="Arial"/>
      <w:sz w:val="24"/>
      <w:szCs w:val="24"/>
    </w:rPr>
  </w:style>
  <w:style w:type="character" w:styleId="a3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after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pPr>
      <w:spacing w:after="160" w:line="240" w:lineRule="auto"/>
    </w:pPr>
    <w:rPr>
      <w:rFonts w:ascii="Arial" w:hAnsi="Arial" w:cs="Arial"/>
      <w:sz w:val="24"/>
      <w:szCs w:val="24"/>
    </w:rPr>
  </w:style>
  <w:style w:type="paragraph" w:customStyle="1" w:styleId="a0-justify">
    <w:name w:val="a0-justify"/>
    <w:basedOn w:val="a"/>
    <w:pPr>
      <w:spacing w:after="160" w:line="240" w:lineRule="auto"/>
      <w:jc w:val="both"/>
    </w:pPr>
    <w:rPr>
      <w:rFonts w:ascii="Arial" w:hAnsi="Arial" w:cs="Arial"/>
      <w:sz w:val="24"/>
      <w:szCs w:val="24"/>
    </w:rPr>
  </w:style>
  <w:style w:type="character" w:styleId="a3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6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7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1958</Words>
  <Characters>11164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2026-11-04T12:13:00Z</dcterms:created>
  <dcterms:modified xsi:type="dcterms:W3CDTF">2026-11-04T12:13:00Z</dcterms:modified>
</cp:coreProperties>
</file>