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FB7F0" w14:textId="1D6C9CD4" w:rsidR="001C2FBD" w:rsidRPr="001C2FBD" w:rsidRDefault="001C2FBD" w:rsidP="005F73E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C2FBD">
        <w:rPr>
          <w:rFonts w:ascii="Times New Roman" w:hAnsi="Times New Roman" w:cs="Times New Roman"/>
          <w:sz w:val="28"/>
          <w:szCs w:val="28"/>
          <w:lang w:val="ru-RU"/>
        </w:rPr>
        <w:t>Дополнительная информация к процедуре закупки:</w:t>
      </w:r>
    </w:p>
    <w:p w14:paraId="7974B76C" w14:textId="43FDC5E0" w:rsidR="005F73E9" w:rsidRPr="001C2FBD" w:rsidRDefault="005F73E9" w:rsidP="001C2FBD">
      <w:pPr>
        <w:jc w:val="both"/>
        <w:rPr>
          <w:rFonts w:ascii="Times New Roman" w:hAnsi="Times New Roman" w:cs="Times New Roman"/>
          <w:sz w:val="28"/>
          <w:szCs w:val="28"/>
        </w:rPr>
      </w:pPr>
      <w:r w:rsidRPr="001C2FBD">
        <w:rPr>
          <w:rFonts w:ascii="Times New Roman" w:hAnsi="Times New Roman" w:cs="Times New Roman"/>
          <w:sz w:val="28"/>
          <w:szCs w:val="28"/>
        </w:rPr>
        <w:t>1) На этапе рассмотрения документов и (или) сведений заказчик может обратиться к поставщику (подрядчику, исполнителю) с запросами  (количество запросов о разъяснении не ограничено):</w:t>
      </w:r>
    </w:p>
    <w:p w14:paraId="0DADB4EE" w14:textId="77777777" w:rsidR="005F73E9" w:rsidRPr="001C2FBD" w:rsidRDefault="005F73E9" w:rsidP="001C2FBD">
      <w:pPr>
        <w:jc w:val="both"/>
        <w:rPr>
          <w:rFonts w:ascii="Times New Roman" w:hAnsi="Times New Roman" w:cs="Times New Roman"/>
          <w:sz w:val="28"/>
          <w:szCs w:val="28"/>
        </w:rPr>
      </w:pPr>
      <w:r w:rsidRPr="001C2FBD">
        <w:rPr>
          <w:rFonts w:ascii="Times New Roman" w:hAnsi="Times New Roman" w:cs="Times New Roman"/>
          <w:sz w:val="28"/>
          <w:szCs w:val="28"/>
        </w:rPr>
        <w:t>- о разъяснении содержания размещенных им документов и (или)  сведений и (или) внесения изменений и (или) дополнений в них;</w:t>
      </w:r>
    </w:p>
    <w:p w14:paraId="5C02CA54" w14:textId="77777777" w:rsidR="005F73E9" w:rsidRPr="001C2FBD" w:rsidRDefault="005F73E9" w:rsidP="001C2FBD">
      <w:pPr>
        <w:jc w:val="both"/>
        <w:rPr>
          <w:rFonts w:ascii="Times New Roman" w:hAnsi="Times New Roman" w:cs="Times New Roman"/>
          <w:sz w:val="28"/>
          <w:szCs w:val="28"/>
        </w:rPr>
      </w:pPr>
      <w:r w:rsidRPr="001C2FBD">
        <w:rPr>
          <w:rFonts w:ascii="Times New Roman" w:hAnsi="Times New Roman" w:cs="Times New Roman"/>
          <w:sz w:val="28"/>
          <w:szCs w:val="28"/>
        </w:rPr>
        <w:t>- об изменении предлагаемых условий исполнения договора государственной закупки;</w:t>
      </w:r>
    </w:p>
    <w:p w14:paraId="7218D75F" w14:textId="77777777" w:rsidR="005F73E9" w:rsidRPr="001C2FBD" w:rsidRDefault="005F73E9" w:rsidP="001C2FBD">
      <w:pPr>
        <w:jc w:val="both"/>
        <w:rPr>
          <w:rFonts w:ascii="Times New Roman" w:hAnsi="Times New Roman" w:cs="Times New Roman"/>
          <w:sz w:val="28"/>
          <w:szCs w:val="28"/>
        </w:rPr>
      </w:pPr>
      <w:r w:rsidRPr="001C2FBD">
        <w:rPr>
          <w:rFonts w:ascii="Times New Roman" w:hAnsi="Times New Roman" w:cs="Times New Roman"/>
          <w:sz w:val="28"/>
          <w:szCs w:val="28"/>
        </w:rPr>
        <w:t>- о снижении предложенной им цены.</w:t>
      </w:r>
    </w:p>
    <w:p w14:paraId="16E47A8E" w14:textId="77777777" w:rsidR="001C2FBD" w:rsidRDefault="005F73E9" w:rsidP="001C2FBD">
      <w:pPr>
        <w:jc w:val="both"/>
        <w:rPr>
          <w:rFonts w:ascii="Times New Roman" w:hAnsi="Times New Roman" w:cs="Times New Roman"/>
          <w:sz w:val="28"/>
          <w:szCs w:val="28"/>
        </w:rPr>
      </w:pPr>
      <w:r w:rsidRPr="001C2FBD">
        <w:rPr>
          <w:rFonts w:ascii="Times New Roman" w:hAnsi="Times New Roman" w:cs="Times New Roman"/>
          <w:sz w:val="28"/>
          <w:szCs w:val="28"/>
        </w:rPr>
        <w:t>Ответ на запрос с приложением (при необходимости) недостающих документов и (или) сведений размещается поставщиком (подрядчиком, исполнителем) на ЭТП в сроки, установленные в запросе заказчика.</w:t>
      </w:r>
    </w:p>
    <w:p w14:paraId="4BC33474" w14:textId="1113F557" w:rsidR="001C2FBD" w:rsidRDefault="001C2FBD" w:rsidP="001C2F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F73E9" w:rsidRPr="001C2FBD">
        <w:rPr>
          <w:rFonts w:ascii="Times New Roman" w:hAnsi="Times New Roman" w:cs="Times New Roman"/>
          <w:sz w:val="28"/>
          <w:szCs w:val="28"/>
        </w:rPr>
        <w:t xml:space="preserve">С запросом о снижении цены заказчик (организатор) вправе обратиться как ко всем поставщикам (подрядчикам, исполнителям), предоставившим  документы  и (или)  сведения,  так  и к выбранному поставщику (подрядчику, исполнителю). </w:t>
      </w:r>
    </w:p>
    <w:p w14:paraId="593E3ED8" w14:textId="45B7CE57" w:rsidR="001C2FBD" w:rsidRDefault="005F73E9" w:rsidP="001C2FBD">
      <w:pPr>
        <w:jc w:val="both"/>
        <w:rPr>
          <w:rFonts w:ascii="Times New Roman" w:hAnsi="Times New Roman" w:cs="Times New Roman"/>
          <w:sz w:val="28"/>
          <w:szCs w:val="28"/>
        </w:rPr>
      </w:pPr>
      <w:r w:rsidRPr="001C2FBD">
        <w:rPr>
          <w:rFonts w:ascii="Times New Roman" w:hAnsi="Times New Roman" w:cs="Times New Roman"/>
          <w:sz w:val="28"/>
          <w:szCs w:val="28"/>
        </w:rPr>
        <w:t xml:space="preserve">3)Поставщики (подрядчики, исполнители), принимающие участие в переговорах о снижении цены и снизившие его первоначальную цену, обязаны дополнительно представить ответ и откорректированные документы, определяющие их коммерческие предложения, оформленные в порядке, предусмотренном для подачи предложений с использованием функционала ЭТП в порядке и сроки, установленные в запросе заказчика. </w:t>
      </w:r>
    </w:p>
    <w:p w14:paraId="74E28FBC" w14:textId="0035F562" w:rsidR="00E63F1A" w:rsidRPr="001C2FBD" w:rsidRDefault="005F73E9" w:rsidP="001C2FBD">
      <w:pPr>
        <w:jc w:val="both"/>
        <w:rPr>
          <w:rFonts w:ascii="Times New Roman" w:hAnsi="Times New Roman" w:cs="Times New Roman"/>
          <w:sz w:val="28"/>
          <w:szCs w:val="28"/>
        </w:rPr>
      </w:pPr>
      <w:r w:rsidRPr="001C2FBD">
        <w:rPr>
          <w:rFonts w:ascii="Times New Roman" w:hAnsi="Times New Roman" w:cs="Times New Roman"/>
          <w:sz w:val="28"/>
          <w:szCs w:val="28"/>
        </w:rPr>
        <w:t>4) Если в случаях получения ответов на запрос о снижении цены будет установлено, что цены равные - заказчик вправе направить повторный запрос о снижении цены либо выбрать поставщика, первым ответившего на запрос (п</w:t>
      </w:r>
      <w:r w:rsidR="0014597A">
        <w:rPr>
          <w:rFonts w:ascii="Times New Roman" w:hAnsi="Times New Roman" w:cs="Times New Roman"/>
          <w:sz w:val="28"/>
          <w:szCs w:val="28"/>
        </w:rPr>
        <w:t>ри всех прочих равных условиях)</w:t>
      </w:r>
      <w:bookmarkStart w:id="0" w:name="_GoBack"/>
      <w:bookmarkEnd w:id="0"/>
      <w:r w:rsidRPr="001C2FBD">
        <w:rPr>
          <w:rFonts w:ascii="Times New Roman" w:hAnsi="Times New Roman" w:cs="Times New Roman"/>
          <w:sz w:val="28"/>
          <w:szCs w:val="28"/>
        </w:rPr>
        <w:t>.</w:t>
      </w:r>
    </w:p>
    <w:sectPr w:rsidR="00E63F1A" w:rsidRPr="001C2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3E9"/>
    <w:rsid w:val="0014597A"/>
    <w:rsid w:val="001C2FBD"/>
    <w:rsid w:val="005F73E9"/>
    <w:rsid w:val="00E63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A4B86"/>
  <w15:chartTrackingRefBased/>
  <w15:docId w15:val="{897791B9-0A3A-4D37-B2F2-6BC3C76E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В. Пшеничник</dc:creator>
  <cp:keywords/>
  <dc:description/>
  <cp:lastModifiedBy>Айнур Куницкая</cp:lastModifiedBy>
  <cp:revision>3</cp:revision>
  <dcterms:created xsi:type="dcterms:W3CDTF">2026-10-14T11:59:00Z</dcterms:created>
  <dcterms:modified xsi:type="dcterms:W3CDTF">2026-10-20T11:27:00Z</dcterms:modified>
</cp:coreProperties>
</file>