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658/26-ПЭА «Микроскоп флюоресцентный (операционный) для строительного объекта «Реконструкция комплекса зданий УЗ «Городская клиническая больница №3 г. Гродно» под «Гродненский областной клинический онкологический диспансер»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658/26-ПЭА «Микроскоп флюоресцентный (операционный) для строительного объекта «Реконструкция комплекса зданий УЗ «Городская клиническая больница №3 г. Гродно» под «Гродненский областной клинический онкологический диспансер»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658/26-ПЭА «Микроскоп флюоресцентный (операционный) для строительного объекта «Реконструкция комплекса зданий УЗ «Городская клиническая больница №3 г. Гродно» под «Гродненский областной клинический онкологический диспансер»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658/26-ПЭА «Микроскоп флюоресцентный (операционный) для строительного объекта «Реконструкция комплекса зданий УЗ «Городская клиническая больница №3 г. Гродно» под «Гродненский областной клинический онкологический диспансер»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658/26-ПЭА «Микроскоп флюоресцентный (операционный) для строительного объекта «Реконструкция комплекса зданий УЗ «Городская клиническая больница №3 г. Гродно» под «Гродненский областной клинический онкологический диспансер»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