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7035" w14:textId="511E378B" w:rsidR="00031E86" w:rsidRDefault="00861C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Договор поставки </w:t>
      </w:r>
      <w:r>
        <w:rPr>
          <w:rFonts w:ascii="Segoe UI Symbol" w:eastAsia="Segoe UI Symbol" w:hAnsi="Segoe UI Symbol" w:cs="Segoe UI Symbol"/>
          <w:b/>
          <w:sz w:val="24"/>
        </w:rPr>
        <w:t>№</w:t>
      </w:r>
      <w:r w:rsidR="0046245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10764">
        <w:rPr>
          <w:rFonts w:ascii="Times New Roman" w:eastAsia="Times New Roman" w:hAnsi="Times New Roman" w:cs="Times New Roman"/>
          <w:b/>
          <w:sz w:val="24"/>
        </w:rPr>
        <w:t>____________</w:t>
      </w:r>
    </w:p>
    <w:p w14:paraId="453D7A7E" w14:textId="58F56A0A" w:rsidR="00031E86" w:rsidRDefault="0086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г. </w:t>
      </w:r>
      <w:r w:rsidR="001347BB">
        <w:rPr>
          <w:rFonts w:ascii="Times New Roman" w:eastAsia="Times New Roman" w:hAnsi="Times New Roman" w:cs="Times New Roman"/>
          <w:sz w:val="24"/>
        </w:rPr>
        <w:t>Молодечно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  «</w:t>
      </w:r>
      <w:proofErr w:type="gramEnd"/>
      <w:r w:rsidR="000768C7">
        <w:rPr>
          <w:rFonts w:ascii="Times New Roman" w:eastAsia="Times New Roman" w:hAnsi="Times New Roman" w:cs="Times New Roman"/>
          <w:sz w:val="24"/>
        </w:rPr>
        <w:t>___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0768C7">
        <w:rPr>
          <w:rFonts w:ascii="Times New Roman" w:eastAsia="Times New Roman" w:hAnsi="Times New Roman" w:cs="Times New Roman"/>
          <w:sz w:val="24"/>
        </w:rPr>
        <w:t>_______</w:t>
      </w:r>
      <w:r>
        <w:rPr>
          <w:rFonts w:ascii="Times New Roman" w:eastAsia="Times New Roman" w:hAnsi="Times New Roman" w:cs="Times New Roman"/>
          <w:sz w:val="24"/>
        </w:rPr>
        <w:t xml:space="preserve"> 202</w:t>
      </w:r>
      <w:r w:rsidR="00874109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62911A6C" w14:textId="77777777" w:rsidR="00031E86" w:rsidRDefault="00031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3AF9B97" w14:textId="62DB6EC7" w:rsidR="00031E86" w:rsidRPr="0018266F" w:rsidRDefault="00861CD4" w:rsidP="00182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0768C7" w:rsidRPr="0018266F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, именуемое в дальнейшем «Поставщик», в лице 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  <w:r w:rsidR="001347BB" w:rsidRPr="0018266F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, действующего на основании 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853CC0" w:rsidRPr="0018266F">
        <w:rPr>
          <w:rFonts w:ascii="Times New Roman" w:eastAsia="Times New Roman" w:hAnsi="Times New Roman" w:cs="Times New Roman"/>
          <w:sz w:val="24"/>
          <w:szCs w:val="24"/>
        </w:rPr>
        <w:t>_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_____________________,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 </w:t>
      </w:r>
      <w:r w:rsidR="00462452" w:rsidRPr="0018266F">
        <w:rPr>
          <w:rFonts w:ascii="Times New Roman" w:eastAsia="Times New Roman" w:hAnsi="Times New Roman" w:cs="Times New Roman"/>
          <w:sz w:val="24"/>
          <w:szCs w:val="24"/>
        </w:rPr>
        <w:t>Открытое акционерное общество "ЭЛЕКТРОМОДУЛЬ"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, в лице </w:t>
      </w:r>
      <w:r w:rsidR="00BC1B84" w:rsidRPr="0018266F">
        <w:rPr>
          <w:rFonts w:ascii="Times New Roman" w:eastAsia="Times New Roman" w:hAnsi="Times New Roman" w:cs="Times New Roman"/>
          <w:sz w:val="24"/>
          <w:szCs w:val="24"/>
        </w:rPr>
        <w:t xml:space="preserve">заместителя директора по 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>коммерческ</w:t>
      </w:r>
      <w:r w:rsidR="00BC1B84" w:rsidRPr="0018266F">
        <w:rPr>
          <w:rFonts w:ascii="Times New Roman" w:eastAsia="Times New Roman" w:hAnsi="Times New Roman" w:cs="Times New Roman"/>
          <w:sz w:val="24"/>
          <w:szCs w:val="24"/>
        </w:rPr>
        <w:t>им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1B84" w:rsidRPr="0018266F">
        <w:rPr>
          <w:rFonts w:ascii="Times New Roman" w:eastAsia="Times New Roman" w:hAnsi="Times New Roman" w:cs="Times New Roman"/>
          <w:sz w:val="24"/>
          <w:szCs w:val="24"/>
        </w:rPr>
        <w:t>вопросам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>Криштовой</w:t>
      </w:r>
      <w:proofErr w:type="spellEnd"/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 xml:space="preserve"> О.М., </w:t>
      </w:r>
      <w:r w:rsidR="00874109" w:rsidRPr="0018266F">
        <w:rPr>
          <w:rFonts w:ascii="Times New Roman" w:eastAsia="Times New Roman" w:hAnsi="Times New Roman" w:cs="Times New Roman"/>
          <w:sz w:val="24"/>
          <w:szCs w:val="24"/>
        </w:rPr>
        <w:t xml:space="preserve"> действующего на основании 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>доверенности № 5-36/</w:t>
      </w:r>
      <w:r w:rsidR="00DE66C7" w:rsidRPr="0018266F">
        <w:rPr>
          <w:rFonts w:ascii="Times New Roman" w:eastAsia="Times New Roman" w:hAnsi="Times New Roman" w:cs="Times New Roman"/>
          <w:sz w:val="24"/>
          <w:szCs w:val="24"/>
        </w:rPr>
        <w:t>40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 xml:space="preserve"> от 1</w:t>
      </w:r>
      <w:r w:rsidR="00DE66C7" w:rsidRPr="001826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66C7" w:rsidRPr="0018266F">
        <w:rPr>
          <w:rFonts w:ascii="Times New Roman" w:eastAsia="Times New Roman" w:hAnsi="Times New Roman" w:cs="Times New Roman"/>
          <w:sz w:val="24"/>
          <w:szCs w:val="24"/>
        </w:rPr>
        <w:t>1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>0.202</w:t>
      </w:r>
      <w:r w:rsidR="00DE66C7" w:rsidRPr="0018266F">
        <w:rPr>
          <w:rFonts w:ascii="Times New Roman" w:eastAsia="Times New Roman" w:hAnsi="Times New Roman" w:cs="Times New Roman"/>
          <w:sz w:val="24"/>
          <w:szCs w:val="24"/>
        </w:rPr>
        <w:t>6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именуемое в дальнейшем </w:t>
      </w:r>
      <w:r w:rsidR="00BC1B84" w:rsidRPr="0018266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>Покупатель»,</w:t>
      </w:r>
      <w:r w:rsidR="000768C7" w:rsidRPr="0018266F">
        <w:rPr>
          <w:rFonts w:ascii="Times New Roman" w:eastAsia="Times New Roman" w:hAnsi="Times New Roman" w:cs="Times New Roman"/>
          <w:sz w:val="24"/>
          <w:szCs w:val="24"/>
        </w:rPr>
        <w:t xml:space="preserve"> согласно результатам процедуры запроса ценовых предложений ________________________,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14:paraId="32F0E173" w14:textId="77777777" w:rsidR="00031E86" w:rsidRPr="0018266F" w:rsidRDefault="00031E86" w:rsidP="001826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05BA57" w14:textId="657ACA2A" w:rsidR="00031E86" w:rsidRPr="0018266F" w:rsidRDefault="00861CD4" w:rsidP="0018266F">
      <w:pPr>
        <w:pStyle w:val="a3"/>
        <w:numPr>
          <w:ilvl w:val="0"/>
          <w:numId w:val="8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061D3A56" w14:textId="77777777" w:rsidR="0018266F" w:rsidRPr="0018266F" w:rsidRDefault="000768C7" w:rsidP="0018266F">
      <w:pPr>
        <w:pStyle w:val="21"/>
        <w:shd w:val="clear" w:color="auto" w:fill="auto"/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t xml:space="preserve">1.1. Поставщик обязуется поставить _______________в соответствии со спецификацией – протоколом согласования цены (Приложение №1), являющейся неотъемлемой частью договора, именуемый в дальнейшем «Товар», а Покупатель принять и обеспечить оплату Товара в порядке и на условиях, оговоренных в настоящем договоре. </w:t>
      </w:r>
    </w:p>
    <w:p w14:paraId="1DA98C5B" w14:textId="470E2E91" w:rsidR="00031E86" w:rsidRPr="0018266F" w:rsidRDefault="00861CD4" w:rsidP="0018266F">
      <w:pPr>
        <w:pStyle w:val="21"/>
        <w:shd w:val="clear" w:color="auto" w:fill="auto"/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1.2. Цель приобретения товара – 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>собственного потребления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426116" w14:textId="47520F54" w:rsidR="000768C7" w:rsidRPr="0018266F" w:rsidRDefault="000768C7" w:rsidP="0018266F">
      <w:pPr>
        <w:pStyle w:val="Default"/>
        <w:ind w:firstLine="284"/>
        <w:jc w:val="both"/>
        <w:rPr>
          <w:color w:val="auto"/>
        </w:rPr>
      </w:pPr>
      <w:r w:rsidRPr="0018266F">
        <w:rPr>
          <w:color w:val="auto"/>
        </w:rPr>
        <w:t xml:space="preserve">1.3. Валюта платежей – </w:t>
      </w:r>
      <w:proofErr w:type="gramStart"/>
      <w:r w:rsidRPr="0018266F">
        <w:rPr>
          <w:color w:val="auto"/>
        </w:rPr>
        <w:t>белорусские  рубли</w:t>
      </w:r>
      <w:proofErr w:type="gramEnd"/>
      <w:r w:rsidRPr="0018266F">
        <w:rPr>
          <w:color w:val="auto"/>
        </w:rPr>
        <w:t>. Валюта договора – __________.</w:t>
      </w:r>
    </w:p>
    <w:p w14:paraId="6C95DF4A" w14:textId="77777777" w:rsidR="000768C7" w:rsidRPr="0018266F" w:rsidRDefault="000768C7" w:rsidP="001826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7A46FE" w14:textId="77777777" w:rsidR="00031E86" w:rsidRPr="0018266F" w:rsidRDefault="00031E86" w:rsidP="0018266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</w:pPr>
    </w:p>
    <w:p w14:paraId="4A024023" w14:textId="30074EFD" w:rsidR="00031E86" w:rsidRPr="0018266F" w:rsidRDefault="00861CD4" w:rsidP="0018266F">
      <w:pPr>
        <w:pStyle w:val="a3"/>
        <w:numPr>
          <w:ilvl w:val="0"/>
          <w:numId w:val="8"/>
        </w:numPr>
        <w:tabs>
          <w:tab w:val="left" w:pos="720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>Условия поставки и оплаты</w:t>
      </w:r>
    </w:p>
    <w:p w14:paraId="53634B97" w14:textId="3B5E0B05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2.1. Поставка Товара по настоящему д</w:t>
      </w:r>
      <w:r w:rsidR="00462452" w:rsidRPr="0018266F">
        <w:rPr>
          <w:rFonts w:ascii="Times New Roman" w:eastAsia="Times New Roman" w:hAnsi="Times New Roman" w:cs="Times New Roman"/>
          <w:sz w:val="24"/>
          <w:szCs w:val="24"/>
        </w:rPr>
        <w:t xml:space="preserve">оговору производится 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62452" w:rsidRPr="0018266F">
        <w:rPr>
          <w:rFonts w:ascii="Times New Roman" w:eastAsia="Times New Roman" w:hAnsi="Times New Roman" w:cs="Times New Roman"/>
          <w:sz w:val="24"/>
          <w:szCs w:val="24"/>
        </w:rPr>
        <w:t xml:space="preserve"> течение 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 момента </w:t>
      </w:r>
      <w:r w:rsidR="000768C7" w:rsidRPr="0018266F">
        <w:rPr>
          <w:rFonts w:ascii="Times New Roman" w:eastAsia="Times New Roman" w:hAnsi="Times New Roman" w:cs="Times New Roman"/>
          <w:sz w:val="24"/>
          <w:szCs w:val="24"/>
        </w:rPr>
        <w:t>подписания договора Сторонами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57C7A2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Источник финансирования: собственные средства.</w:t>
      </w:r>
    </w:p>
    <w:p w14:paraId="79925B47" w14:textId="55D32BBE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0768C7" w:rsidRPr="0018266F">
        <w:rPr>
          <w:rFonts w:ascii="Times New Roman" w:eastAsia="Times New Roman" w:hAnsi="Times New Roman" w:cs="Times New Roman"/>
          <w:sz w:val="24"/>
          <w:szCs w:val="24"/>
        </w:rPr>
        <w:t>Условия оплаты: 100% оплата по факту поставки в течение ____ календарных дней.</w:t>
      </w:r>
    </w:p>
    <w:p w14:paraId="7EC4B34B" w14:textId="3BC0C2FF" w:rsidR="00462452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2.3. Условия поставки – 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______________________________________________________.</w:t>
      </w:r>
    </w:p>
    <w:p w14:paraId="5B1F31DD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2.4. Качество товара должно соответствовать требованиям государственных стандартов и технических условий завода-изготовителя, что подтверждается наличием сертификата соответствия.</w:t>
      </w:r>
    </w:p>
    <w:p w14:paraId="56C8E199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2.5. Сдача-приемка товара по количеству и качеству осуществляется в соответствии с Постановлением Совета Министров Республики Беларусь от 03.09.2008 г. </w:t>
      </w:r>
      <w:r w:rsidRPr="0018266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 1290 «Об утверждении Положения о приемке товаров по количеству и качеству».</w:t>
      </w:r>
    </w:p>
    <w:p w14:paraId="73837D26" w14:textId="77777777" w:rsidR="00031E86" w:rsidRPr="0018266F" w:rsidRDefault="00031E86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652174" w14:textId="7F661CE5" w:rsidR="00031E86" w:rsidRPr="0018266F" w:rsidRDefault="00861CD4" w:rsidP="0018266F">
      <w:pPr>
        <w:pStyle w:val="a3"/>
        <w:numPr>
          <w:ilvl w:val="0"/>
          <w:numId w:val="8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>Цена товара, условия расчета и валюта платежа</w:t>
      </w:r>
    </w:p>
    <w:p w14:paraId="40C1225A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3.1. Цена товара устанавливается в белорусских рублях. Цена товара включает в себя цену упаковки и маркировки товара.</w:t>
      </w:r>
    </w:p>
    <w:p w14:paraId="4C4FADE9" w14:textId="77777777" w:rsidR="00031E86" w:rsidRPr="0018266F" w:rsidRDefault="00031E86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CFADF8" w14:textId="1CB552C5" w:rsidR="00031E86" w:rsidRPr="0018266F" w:rsidRDefault="00861CD4" w:rsidP="0018266F">
      <w:pPr>
        <w:pStyle w:val="a3"/>
        <w:numPr>
          <w:ilvl w:val="0"/>
          <w:numId w:val="8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295F2462" w14:textId="77777777" w:rsidR="0018266F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4.1. В случае несоблюдения Поставщиком срока поставки Товара, Покупатель вправе требовать от Поставщика уплаты пени в размере 0,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 (ноль целых 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одна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 десят</w:t>
      </w:r>
      <w:r w:rsidR="00C10764" w:rsidRPr="0018266F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>) % от стоимости не поставленного в срок Товара за каждый календарный день просрочки</w:t>
      </w:r>
      <w:r w:rsidR="009837CD" w:rsidRPr="00182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11C0B4" w14:textId="63EA2A21" w:rsidR="000768C7" w:rsidRPr="0018266F" w:rsidRDefault="000768C7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t>4.2. За нарушение условий настоящего договора Покупатель несёт следующую ответственность:</w:t>
      </w:r>
    </w:p>
    <w:p w14:paraId="0B1AB95F" w14:textId="1C81C1F1" w:rsidR="000768C7" w:rsidRPr="0018266F" w:rsidRDefault="000768C7" w:rsidP="0018266F">
      <w:pPr>
        <w:pStyle w:val="Default"/>
        <w:ind w:firstLine="426"/>
        <w:jc w:val="both"/>
        <w:rPr>
          <w:color w:val="auto"/>
        </w:rPr>
      </w:pPr>
      <w:r w:rsidRPr="0018266F">
        <w:rPr>
          <w:color w:val="auto"/>
        </w:rPr>
        <w:t>- в случае несвоевременной оплаты по п.2.2 настоящего договора Покупатель уплачивает Поставщику пеню в размере 0,1% от несвоевременно оплаченной суммы за каждый календарный день просрочки.</w:t>
      </w:r>
    </w:p>
    <w:p w14:paraId="6A7A5B69" w14:textId="235F751B" w:rsidR="000768C7" w:rsidRPr="0018266F" w:rsidRDefault="000768C7" w:rsidP="0018266F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t>4.3. Выплата пени и штрафов не освобождает Стороны от выполнения своих прямых обязательств.</w:t>
      </w:r>
    </w:p>
    <w:p w14:paraId="68E9DA1C" w14:textId="583C7B9F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4.</w:t>
      </w:r>
      <w:r w:rsidR="000768C7" w:rsidRPr="0018266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. Претензии по качеству товара принимаются не позднее 20-ти календарных дней, в письменном виде с указанием даты поставки, номера ТН или ТТН, номера партии. </w:t>
      </w:r>
    </w:p>
    <w:p w14:paraId="264F4B56" w14:textId="77777777" w:rsidR="00031E86" w:rsidRPr="0018266F" w:rsidRDefault="00031E86" w:rsidP="001826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09F7BC" w14:textId="7DDBDD75" w:rsidR="00031E86" w:rsidRPr="0018266F" w:rsidRDefault="00861CD4" w:rsidP="0018266F">
      <w:pPr>
        <w:pStyle w:val="a3"/>
        <w:numPr>
          <w:ilvl w:val="0"/>
          <w:numId w:val="8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>Форс-мажор</w:t>
      </w:r>
    </w:p>
    <w:p w14:paraId="5871CACD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5.1. Сторона не несет ответственности за неисполнение или ненадлежащее исполнение обязанностей по настоящему договору, если докажет, что их надлежащее исполнение стало невозможным вследствие действия возникших после заключения настоящего Договора форс-мажорных обстоятельств (стихийных бедствий, пожаров, землетрясений, наводнений, ураганов, аварий, военных действий, блокад и эмбарго, террористических актов, массовых беспорядков, забастовок и т.д.).</w:t>
      </w:r>
    </w:p>
    <w:p w14:paraId="207DFCB5" w14:textId="53C0F7E3" w:rsidR="00031E86" w:rsidRPr="0018266F" w:rsidRDefault="00031E86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F2A0E0" w14:textId="77777777" w:rsidR="009837CD" w:rsidRPr="0018266F" w:rsidRDefault="009837CD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546441" w14:textId="7E098665" w:rsidR="00031E86" w:rsidRPr="0018266F" w:rsidRDefault="00861CD4" w:rsidP="0018266F">
      <w:pPr>
        <w:pStyle w:val="a3"/>
        <w:numPr>
          <w:ilvl w:val="0"/>
          <w:numId w:val="8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>Разрешение споров</w:t>
      </w:r>
    </w:p>
    <w:p w14:paraId="6C96C370" w14:textId="57A708B2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6.1. Все споры и разногласия, возникающие из настоящего договора или в связи с ним, разрешаются Сторонами путем переговоров, а в случае не достижения между Сторонами согласия подлежат разрешению в Экономическом суде Минской области. До обращения в суд с иском по спорам, возникающим между сторонами, предъявление претензии (письменного предложения о добровольном урегулировании спора) обязательно.</w:t>
      </w:r>
      <w:r w:rsidR="001347BB" w:rsidRPr="0018266F">
        <w:rPr>
          <w:rFonts w:ascii="Times New Roman" w:eastAsia="Times New Roman" w:hAnsi="Times New Roman" w:cs="Times New Roman"/>
          <w:sz w:val="24"/>
          <w:szCs w:val="24"/>
        </w:rPr>
        <w:t xml:space="preserve"> Получатель претензии не позднее 10 календарных дней обязан письменно уведомить заявителя о результатах рассмотрения претензии и принятых мерах по урегулированию спорного вопроса. Отсутствие ответа и возражений на претензию является фактом признания изложенных в ней требований и является акцептом.</w:t>
      </w:r>
    </w:p>
    <w:p w14:paraId="6ED497DF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6.2. По всем вопросам, не предусмотренным условиями настоящего договора, стороны руководствуются законодательством Республики Беларусь.</w:t>
      </w:r>
    </w:p>
    <w:p w14:paraId="6CD32D56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7C7F28A9" w14:textId="1DAA0C96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 w:rsidR="00C721B4" w:rsidRPr="0018266F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>Антикоррупционная оговорка</w:t>
      </w:r>
    </w:p>
    <w:p w14:paraId="3547D54E" w14:textId="62A9D5B2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7.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—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 В рамках настоящего Договора под антикоррупционными понимаются действия, указанные в ст. </w:t>
      </w:r>
      <w:r w:rsidR="00C721B4" w:rsidRPr="0018266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8266F">
        <w:rPr>
          <w:rFonts w:ascii="Times New Roman" w:eastAsia="Times New Roman" w:hAnsi="Times New Roman" w:cs="Times New Roman"/>
          <w:sz w:val="24"/>
          <w:szCs w:val="24"/>
        </w:rPr>
        <w:t xml:space="preserve"> Закона Республики Беларусь от 15.07.2015 N 305-З «О борьбе с коррупцией».</w:t>
      </w:r>
    </w:p>
    <w:p w14:paraId="1FCED932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5D6F0E0E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14:paraId="087B2673" w14:textId="77777777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sz w:val="24"/>
          <w:szCs w:val="24"/>
        </w:rPr>
        <w:t>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45BFDB6A" w14:textId="3D6C87AA" w:rsidR="00DE66C7" w:rsidRPr="0018266F" w:rsidRDefault="00DE66C7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lastRenderedPageBreak/>
        <w:t>При исполнении своих обязанностей по настоящему договору Стороны, их аффилированные лица, работники или посредники обязуются соблюдать требования Закона Республики Беларусь «О защите персональных данных» от 07 мая 2021 №99-З.</w:t>
      </w:r>
    </w:p>
    <w:p w14:paraId="777ECAD0" w14:textId="77777777" w:rsidR="00031E86" w:rsidRPr="0018266F" w:rsidRDefault="00031E86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3780E0" w14:textId="09EAD806" w:rsidR="00031E86" w:rsidRPr="0018266F" w:rsidRDefault="00861CD4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proofErr w:type="gramStart"/>
      <w:r w:rsidR="00BC1B84" w:rsidRPr="0018266F">
        <w:rPr>
          <w:rFonts w:ascii="Times New Roman" w:eastAsia="Times New Roman" w:hAnsi="Times New Roman" w:cs="Times New Roman"/>
          <w:b/>
          <w:sz w:val="24"/>
          <w:szCs w:val="24"/>
        </w:rPr>
        <w:t xml:space="preserve">8 </w:t>
      </w: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 xml:space="preserve"> Действие</w:t>
      </w:r>
      <w:proofErr w:type="gramEnd"/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Договора</w:t>
      </w:r>
    </w:p>
    <w:p w14:paraId="152A0FB0" w14:textId="58C8B807" w:rsidR="000768C7" w:rsidRPr="0018266F" w:rsidRDefault="000768C7" w:rsidP="001826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t>8.1. Настоящий договор обретает юридическую силу с момента заключения его Сторонами и действует до __________, а в части исполнения Сторонами своих обязательств – до полного их выполнения. Прекращение срока действия настоящего договора не влечет за собой прекращение обязательств Сторон по нему и не освобождает Стороны от ответственности за нарушения, если таковые имели место при исполнении условий настоящего договора.</w:t>
      </w:r>
    </w:p>
    <w:p w14:paraId="09A87E1A" w14:textId="6938DAD2" w:rsidR="000768C7" w:rsidRPr="0018266F" w:rsidRDefault="000768C7" w:rsidP="001826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t>8.2. Изменение условий настоящего договора возможно только по соглашению Сторон путем составления дополнительных соглашений.</w:t>
      </w:r>
    </w:p>
    <w:p w14:paraId="1FFA5089" w14:textId="09B0E7BF" w:rsidR="000768C7" w:rsidRPr="0018266F" w:rsidRDefault="000768C7" w:rsidP="001826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t>8.3. Стороны при заключении и исполнении настоящего договора руководствуются законодательством Республики Беларусь.</w:t>
      </w:r>
    </w:p>
    <w:p w14:paraId="60F06E3C" w14:textId="28B8A31F" w:rsidR="000768C7" w:rsidRPr="0018266F" w:rsidRDefault="000768C7" w:rsidP="001826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t>8.4. Настоящий договор составлен в двух экземплярах, один – для Поставщика, второй – для Покупателя.</w:t>
      </w:r>
    </w:p>
    <w:p w14:paraId="02C1E52B" w14:textId="2AC1D1D2" w:rsidR="000768C7" w:rsidRPr="0018266F" w:rsidRDefault="000768C7" w:rsidP="001826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66F">
        <w:rPr>
          <w:rFonts w:ascii="Times New Roman" w:hAnsi="Times New Roman" w:cs="Times New Roman"/>
          <w:sz w:val="24"/>
          <w:szCs w:val="24"/>
        </w:rPr>
        <w:t>8.5. Спецификация-протокол согласования цены (приложение 1) является неотъемлемой частью договора.</w:t>
      </w:r>
    </w:p>
    <w:p w14:paraId="67748472" w14:textId="77777777" w:rsidR="00031E86" w:rsidRPr="0018266F" w:rsidRDefault="00031E86" w:rsidP="001826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A06EA" w14:textId="61FF581D" w:rsidR="00031E86" w:rsidRPr="0018266F" w:rsidRDefault="00861CD4" w:rsidP="0018266F">
      <w:pPr>
        <w:pStyle w:val="a3"/>
        <w:numPr>
          <w:ilvl w:val="0"/>
          <w:numId w:val="9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66F">
        <w:rPr>
          <w:rFonts w:ascii="Times New Roman" w:eastAsia="Times New Roman" w:hAnsi="Times New Roman" w:cs="Times New Roman"/>
          <w:b/>
          <w:sz w:val="24"/>
          <w:szCs w:val="24"/>
        </w:rPr>
        <w:t>Юридические адреса сторон:</w:t>
      </w:r>
    </w:p>
    <w:p w14:paraId="27B848BA" w14:textId="77777777" w:rsidR="00031E86" w:rsidRDefault="00031E8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064"/>
      </w:tblGrid>
      <w:tr w:rsidR="00031E86" w14:paraId="5A55BB28" w14:textId="77777777" w:rsidTr="00442251">
        <w:trPr>
          <w:trHeight w:val="4672"/>
        </w:trPr>
        <w:tc>
          <w:tcPr>
            <w:tcW w:w="4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63CADC03" w14:textId="77777777" w:rsidR="00031E86" w:rsidRDefault="00861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ПОСТАВЩИК:</w:t>
            </w:r>
          </w:p>
          <w:p w14:paraId="24602394" w14:textId="77777777" w:rsidR="00EB19F5" w:rsidRDefault="00EB19F5" w:rsidP="00861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DB072" w14:textId="77777777" w:rsidR="00EB19F5" w:rsidRDefault="00EB19F5" w:rsidP="00861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4BAB1" w14:textId="77777777" w:rsidR="00EB19F5" w:rsidRDefault="00EB19F5" w:rsidP="00861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BA094" w14:textId="3B5197D9" w:rsidR="00EB19F5" w:rsidRPr="00EB19F5" w:rsidRDefault="00EB19F5" w:rsidP="00861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14DC46ED" w14:textId="77777777" w:rsidR="00031E86" w:rsidRDefault="00861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ПОКУПАТЕЛЬ: </w:t>
            </w:r>
          </w:p>
          <w:p w14:paraId="6199C0FF" w14:textId="77777777" w:rsidR="00031E86" w:rsidRDefault="00462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62452">
              <w:rPr>
                <w:rFonts w:ascii="Times New Roman" w:eastAsia="Times New Roman" w:hAnsi="Times New Roman" w:cs="Times New Roman"/>
                <w:b/>
                <w:sz w:val="24"/>
              </w:rPr>
              <w:t>Открытое акционерное общество "ЭЛЕКТРОМОДУЛЬ"</w:t>
            </w:r>
            <w:r w:rsidR="00861CD4"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</w:p>
          <w:p w14:paraId="628DDABD" w14:textId="5FB2B351" w:rsidR="00031E86" w:rsidRDefault="00C7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Республика </w:t>
            </w:r>
            <w:r w:rsidR="00462452" w:rsidRPr="00462452">
              <w:rPr>
                <w:rFonts w:ascii="Times New Roman" w:eastAsia="Times New Roman" w:hAnsi="Times New Roman" w:cs="Times New Roman"/>
                <w:sz w:val="24"/>
              </w:rPr>
              <w:t>Беларусь, Минская область, г. Молодечно, ул. Великий Гостинец, дом 143</w:t>
            </w:r>
            <w:r w:rsidR="00861CD4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346D7EC7" w14:textId="77777777" w:rsidR="00C721B4" w:rsidRDefault="00462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62452">
              <w:rPr>
                <w:rFonts w:ascii="Times New Roman" w:eastAsia="Times New Roman" w:hAnsi="Times New Roman" w:cs="Times New Roman"/>
                <w:sz w:val="24"/>
              </w:rPr>
              <w:t>р/с № BY93PJCB30121102721000000933, Банк: "</w:t>
            </w:r>
            <w:proofErr w:type="spellStart"/>
            <w:r w:rsidRPr="00462452">
              <w:rPr>
                <w:rFonts w:ascii="Times New Roman" w:eastAsia="Times New Roman" w:hAnsi="Times New Roman" w:cs="Times New Roman"/>
                <w:sz w:val="24"/>
              </w:rPr>
              <w:t>Приорбанк</w:t>
            </w:r>
            <w:proofErr w:type="spellEnd"/>
            <w:r w:rsidRPr="00462452">
              <w:rPr>
                <w:rFonts w:ascii="Times New Roman" w:eastAsia="Times New Roman" w:hAnsi="Times New Roman" w:cs="Times New Roman"/>
                <w:sz w:val="24"/>
              </w:rPr>
              <w:t>" ОАО ЦБУ 107 г. Молодечно</w:t>
            </w:r>
            <w:r w:rsidR="00C721B4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70D7845" w14:textId="67A57940" w:rsidR="00462452" w:rsidRDefault="00462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62452">
              <w:rPr>
                <w:rFonts w:ascii="Times New Roman" w:eastAsia="Times New Roman" w:hAnsi="Times New Roman" w:cs="Times New Roman"/>
                <w:sz w:val="24"/>
              </w:rPr>
              <w:t xml:space="preserve">ул. В. Гостинец, 143 </w:t>
            </w:r>
          </w:p>
          <w:p w14:paraId="5ACBF9AF" w14:textId="77777777" w:rsidR="00462452" w:rsidRDefault="00462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62452">
              <w:rPr>
                <w:rFonts w:ascii="Times New Roman" w:eastAsia="Times New Roman" w:hAnsi="Times New Roman" w:cs="Times New Roman"/>
                <w:sz w:val="24"/>
              </w:rPr>
              <w:t>БИК PJCBBY2X</w:t>
            </w:r>
            <w:r w:rsidR="00861CD4"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</w:p>
          <w:p w14:paraId="5E3689E9" w14:textId="77777777" w:rsidR="00031E86" w:rsidRPr="00462452" w:rsidRDefault="00462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62452">
              <w:rPr>
                <w:rFonts w:ascii="Times New Roman" w:eastAsia="Times New Roman" w:hAnsi="Times New Roman" w:cs="Times New Roman"/>
                <w:sz w:val="24"/>
              </w:rPr>
              <w:t>УНП 600066462</w:t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61CD4" w:rsidRPr="00462452"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6D559997" w14:textId="77777777" w:rsidR="00462452" w:rsidRDefault="0086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7124F9CC" w14:textId="77777777" w:rsidR="00031E86" w:rsidRDefault="0086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3290067D" w14:textId="2A43D6E6" w:rsidR="00031E86" w:rsidRDefault="00861CD4" w:rsidP="0046245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 /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462452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 w14:paraId="25F9CDE4" w14:textId="77777777" w:rsidR="00031E86" w:rsidRDefault="00031E8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B5C6DEE" w14:textId="77777777" w:rsidR="00031E86" w:rsidRDefault="00031E8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031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65A0"/>
    <w:multiLevelType w:val="multilevel"/>
    <w:tmpl w:val="F208C6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26A54"/>
    <w:multiLevelType w:val="multilevel"/>
    <w:tmpl w:val="E2EC31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D92D1B"/>
    <w:multiLevelType w:val="multilevel"/>
    <w:tmpl w:val="4928D4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E41F70"/>
    <w:multiLevelType w:val="hybridMultilevel"/>
    <w:tmpl w:val="2D9C2162"/>
    <w:lvl w:ilvl="0" w:tplc="C884F380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D10121"/>
    <w:multiLevelType w:val="multilevel"/>
    <w:tmpl w:val="E95633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AA57E6"/>
    <w:multiLevelType w:val="hybridMultilevel"/>
    <w:tmpl w:val="F67CB322"/>
    <w:lvl w:ilvl="0" w:tplc="21E4B1F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90146A"/>
    <w:multiLevelType w:val="multilevel"/>
    <w:tmpl w:val="8FEA73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381656"/>
    <w:multiLevelType w:val="multilevel"/>
    <w:tmpl w:val="07BAC1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DF6E04"/>
    <w:multiLevelType w:val="multilevel"/>
    <w:tmpl w:val="C61CC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E86"/>
    <w:rsid w:val="00031E86"/>
    <w:rsid w:val="000768C7"/>
    <w:rsid w:val="001347BB"/>
    <w:rsid w:val="0018266F"/>
    <w:rsid w:val="002278B7"/>
    <w:rsid w:val="002B13E5"/>
    <w:rsid w:val="002D7F82"/>
    <w:rsid w:val="003426C7"/>
    <w:rsid w:val="00442251"/>
    <w:rsid w:val="00462452"/>
    <w:rsid w:val="00853CC0"/>
    <w:rsid w:val="00854306"/>
    <w:rsid w:val="00861CD4"/>
    <w:rsid w:val="00874109"/>
    <w:rsid w:val="008B0591"/>
    <w:rsid w:val="008F3DD7"/>
    <w:rsid w:val="009837CD"/>
    <w:rsid w:val="00BC1B84"/>
    <w:rsid w:val="00C10764"/>
    <w:rsid w:val="00C721B4"/>
    <w:rsid w:val="00DE66C7"/>
    <w:rsid w:val="00EA4A41"/>
    <w:rsid w:val="00EB19F5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9A19"/>
  <w15:docId w15:val="{952C8876-B54B-4BBA-B3A7-B2FAACDA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1B4"/>
    <w:pPr>
      <w:ind w:left="720"/>
      <w:contextualSpacing/>
    </w:pPr>
  </w:style>
  <w:style w:type="character" w:customStyle="1" w:styleId="2">
    <w:name w:val="Основной текст (2)_"/>
    <w:link w:val="21"/>
    <w:uiPriority w:val="99"/>
    <w:locked/>
    <w:rsid w:val="000768C7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768C7"/>
    <w:pPr>
      <w:widowControl w:val="0"/>
      <w:shd w:val="clear" w:color="auto" w:fill="FFFFFF"/>
      <w:spacing w:before="180" w:after="180" w:line="274" w:lineRule="exact"/>
    </w:pPr>
    <w:rPr>
      <w:shd w:val="clear" w:color="auto" w:fill="FFFFFF"/>
    </w:rPr>
  </w:style>
  <w:style w:type="paragraph" w:customStyle="1" w:styleId="Default">
    <w:name w:val="Default"/>
    <w:uiPriority w:val="99"/>
    <w:rsid w:val="000768C7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ГОРОШКО АНАСТАСИЯ НИКОЛАЕВНА</cp:lastModifiedBy>
  <cp:revision>4</cp:revision>
  <cp:lastPrinted>2026-01-26T06:45:00Z</cp:lastPrinted>
  <dcterms:created xsi:type="dcterms:W3CDTF">2026-08-05T12:46:00Z</dcterms:created>
  <dcterms:modified xsi:type="dcterms:W3CDTF">2026-11-03T11:42:00Z</dcterms:modified>
</cp:coreProperties>
</file>