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CDF1" w14:textId="7A03D925" w:rsidR="00A662E3" w:rsidRPr="00A662E3" w:rsidRDefault="00A662E3" w:rsidP="00A662E3">
      <w:pPr>
        <w:spacing w:after="4" w:line="253" w:lineRule="auto"/>
        <w:ind w:right="57" w:firstLine="698"/>
        <w:jc w:val="center"/>
        <w:rPr>
          <w:rFonts w:ascii="Times New Roman" w:eastAsia="Times New Roman" w:hAnsi="Times New Roman" w:cs="Times New Roman"/>
          <w:b/>
          <w:bCs/>
          <w:i/>
          <w:iCs/>
          <w:color w:val="000000"/>
          <w:sz w:val="24"/>
          <w:szCs w:val="24"/>
          <w:lang w:eastAsia="ru-RU"/>
        </w:rPr>
      </w:pPr>
      <w:r w:rsidRPr="00A662E3">
        <w:rPr>
          <w:rFonts w:ascii="Times New Roman" w:eastAsia="Times New Roman" w:hAnsi="Times New Roman" w:cs="Times New Roman"/>
          <w:b/>
          <w:bCs/>
          <w:i/>
          <w:iCs/>
          <w:color w:val="000000"/>
          <w:sz w:val="24"/>
          <w:szCs w:val="24"/>
          <w:lang w:eastAsia="ru-RU"/>
        </w:rPr>
        <w:t xml:space="preserve">Приложение </w:t>
      </w:r>
      <w:r>
        <w:rPr>
          <w:rFonts w:ascii="Times New Roman" w:eastAsia="Times New Roman" w:hAnsi="Times New Roman" w:cs="Times New Roman"/>
          <w:b/>
          <w:bCs/>
          <w:i/>
          <w:iCs/>
          <w:color w:val="000000"/>
          <w:sz w:val="24"/>
          <w:szCs w:val="24"/>
          <w:lang w:eastAsia="ru-RU"/>
        </w:rPr>
        <w:t>3</w:t>
      </w:r>
      <w:r w:rsidRPr="00A662E3">
        <w:rPr>
          <w:rFonts w:ascii="Times New Roman" w:eastAsia="Times New Roman" w:hAnsi="Times New Roman" w:cs="Times New Roman"/>
          <w:b/>
          <w:bCs/>
          <w:i/>
          <w:iCs/>
          <w:color w:val="000000"/>
          <w:sz w:val="24"/>
          <w:szCs w:val="24"/>
          <w:lang w:eastAsia="ru-RU"/>
        </w:rPr>
        <w:t xml:space="preserve"> к документации о закупке №Ц946-11/261</w:t>
      </w:r>
    </w:p>
    <w:p w14:paraId="7E532192" w14:textId="77777777" w:rsidR="00E407CE" w:rsidRPr="00D66151" w:rsidRDefault="00E407CE" w:rsidP="00E407CE">
      <w:pPr>
        <w:ind w:firstLine="708"/>
        <w:jc w:val="right"/>
        <w:rPr>
          <w:rFonts w:ascii="Times New Roman" w:hAnsi="Times New Roman" w:cs="Times New Roman"/>
          <w:bCs/>
          <w:sz w:val="28"/>
          <w:szCs w:val="28"/>
        </w:rPr>
      </w:pPr>
    </w:p>
    <w:p w14:paraId="63A3E049" w14:textId="00AE56C2" w:rsidR="00765745" w:rsidRPr="00A662E3" w:rsidRDefault="005A0B21" w:rsidP="00A662E3">
      <w:pPr>
        <w:jc w:val="both"/>
        <w:rPr>
          <w:rFonts w:ascii="Times New Roman" w:hAnsi="Times New Roman" w:cs="Times New Roman"/>
          <w:b/>
          <w:sz w:val="28"/>
          <w:szCs w:val="28"/>
        </w:rPr>
      </w:pPr>
      <w:r w:rsidRPr="00A662E3">
        <w:rPr>
          <w:rFonts w:ascii="Times New Roman" w:hAnsi="Times New Roman" w:cs="Times New Roman"/>
          <w:b/>
          <w:sz w:val="28"/>
          <w:szCs w:val="28"/>
        </w:rPr>
        <w:t>Т</w:t>
      </w:r>
      <w:r w:rsidR="00765745" w:rsidRPr="00A662E3">
        <w:rPr>
          <w:rFonts w:ascii="Times New Roman" w:hAnsi="Times New Roman" w:cs="Times New Roman"/>
          <w:b/>
          <w:sz w:val="28"/>
          <w:szCs w:val="28"/>
        </w:rPr>
        <w:t xml:space="preserve">ребования к услуге по сопровождению и технической поддержке программного обеспечения «Личный кабинет </w:t>
      </w:r>
      <w:r w:rsidR="00282345" w:rsidRPr="00A662E3">
        <w:rPr>
          <w:rFonts w:ascii="Times New Roman" w:hAnsi="Times New Roman" w:cs="Times New Roman"/>
          <w:b/>
          <w:sz w:val="28"/>
          <w:szCs w:val="28"/>
        </w:rPr>
        <w:t>для юридических лиц»</w:t>
      </w:r>
      <w:r w:rsidR="00765745" w:rsidRPr="00A662E3">
        <w:rPr>
          <w:rFonts w:ascii="Times New Roman" w:hAnsi="Times New Roman" w:cs="Times New Roman"/>
          <w:b/>
          <w:sz w:val="28"/>
          <w:szCs w:val="28"/>
        </w:rPr>
        <w:t xml:space="preserve"> (далее – ПО)</w:t>
      </w:r>
    </w:p>
    <w:p w14:paraId="38E13732" w14:textId="77777777" w:rsidR="00765745" w:rsidRPr="00D66151" w:rsidRDefault="00765745" w:rsidP="00686181">
      <w:pPr>
        <w:ind w:firstLine="708"/>
        <w:jc w:val="both"/>
        <w:rPr>
          <w:rFonts w:ascii="Times New Roman" w:hAnsi="Times New Roman" w:cs="Times New Roman"/>
          <w:bCs/>
          <w:sz w:val="28"/>
          <w:szCs w:val="28"/>
        </w:rPr>
      </w:pPr>
    </w:p>
    <w:p w14:paraId="3C7A8295" w14:textId="29F555A3" w:rsidR="00282345" w:rsidRPr="00A662E3" w:rsidRDefault="00282345" w:rsidP="009B2751">
      <w:pPr>
        <w:tabs>
          <w:tab w:val="num" w:pos="0"/>
        </w:tabs>
        <w:ind w:right="22" w:firstLine="708"/>
        <w:jc w:val="both"/>
        <w:rPr>
          <w:rFonts w:ascii="Times New Roman" w:hAnsi="Times New Roman" w:cs="Times New Roman"/>
          <w:b/>
          <w:sz w:val="27"/>
          <w:szCs w:val="27"/>
        </w:rPr>
      </w:pPr>
      <w:r w:rsidRPr="00A662E3">
        <w:rPr>
          <w:rFonts w:ascii="Times New Roman" w:hAnsi="Times New Roman" w:cs="Times New Roman"/>
          <w:b/>
          <w:sz w:val="27"/>
          <w:szCs w:val="27"/>
        </w:rPr>
        <w:t>Описание ПО:</w:t>
      </w:r>
    </w:p>
    <w:p w14:paraId="485BC32B" w14:textId="274265EC" w:rsidR="00282345" w:rsidRPr="00A662E3" w:rsidRDefault="00282345" w:rsidP="009B2751">
      <w:pPr>
        <w:pStyle w:val="af2"/>
        <w:numPr>
          <w:ilvl w:val="0"/>
          <w:numId w:val="6"/>
        </w:numPr>
        <w:tabs>
          <w:tab w:val="num" w:pos="0"/>
        </w:tabs>
        <w:ind w:left="0" w:right="22" w:firstLine="708"/>
        <w:jc w:val="both"/>
        <w:rPr>
          <w:rFonts w:ascii="Times New Roman" w:hAnsi="Times New Roman" w:cs="Times New Roman"/>
          <w:bCs/>
          <w:sz w:val="27"/>
          <w:szCs w:val="27"/>
        </w:rPr>
      </w:pPr>
      <w:r w:rsidRPr="00A662E3">
        <w:rPr>
          <w:rFonts w:ascii="Times New Roman" w:hAnsi="Times New Roman" w:cs="Times New Roman"/>
          <w:sz w:val="27"/>
          <w:szCs w:val="27"/>
        </w:rPr>
        <w:t xml:space="preserve">ПО реализовано на следующих языках программирования: </w:t>
      </w:r>
      <w:r w:rsidRPr="00A662E3">
        <w:rPr>
          <w:rFonts w:ascii="Times New Roman" w:hAnsi="Times New Roman" w:cs="Times New Roman"/>
          <w:sz w:val="27"/>
          <w:szCs w:val="27"/>
          <w:lang w:val="en-US"/>
        </w:rPr>
        <w:t>back</w:t>
      </w:r>
      <w:r w:rsidRPr="00A662E3">
        <w:rPr>
          <w:rFonts w:ascii="Times New Roman" w:hAnsi="Times New Roman" w:cs="Times New Roman"/>
          <w:sz w:val="27"/>
          <w:szCs w:val="27"/>
        </w:rPr>
        <w:t>-</w:t>
      </w:r>
      <w:r w:rsidRPr="00A662E3">
        <w:rPr>
          <w:rFonts w:ascii="Times New Roman" w:hAnsi="Times New Roman" w:cs="Times New Roman"/>
          <w:sz w:val="27"/>
          <w:szCs w:val="27"/>
          <w:lang w:val="en-US"/>
        </w:rPr>
        <w:t>end</w:t>
      </w:r>
      <w:r w:rsidRPr="00A662E3">
        <w:rPr>
          <w:rFonts w:ascii="Times New Roman" w:hAnsi="Times New Roman" w:cs="Times New Roman"/>
          <w:sz w:val="27"/>
          <w:szCs w:val="27"/>
        </w:rPr>
        <w:t xml:space="preserve"> </w:t>
      </w:r>
      <w:r w:rsidRPr="00A662E3">
        <w:rPr>
          <w:rFonts w:ascii="Times New Roman" w:hAnsi="Times New Roman" w:cs="Times New Roman"/>
          <w:sz w:val="27"/>
          <w:szCs w:val="27"/>
        </w:rPr>
        <w:softHyphen/>
        <w:t xml:space="preserve">– </w:t>
      </w:r>
      <w:r w:rsidRPr="00A662E3">
        <w:rPr>
          <w:rFonts w:ascii="Times New Roman" w:hAnsi="Times New Roman" w:cs="Times New Roman"/>
          <w:sz w:val="27"/>
          <w:szCs w:val="27"/>
          <w:lang w:val="en-US"/>
        </w:rPr>
        <w:t>Python</w:t>
      </w:r>
      <w:r w:rsidRPr="00A662E3">
        <w:rPr>
          <w:rFonts w:ascii="Times New Roman" w:hAnsi="Times New Roman" w:cs="Times New Roman"/>
          <w:sz w:val="27"/>
          <w:szCs w:val="27"/>
        </w:rPr>
        <w:t xml:space="preserve">, </w:t>
      </w:r>
      <w:r w:rsidRPr="00A662E3">
        <w:rPr>
          <w:rFonts w:ascii="Times New Roman" w:hAnsi="Times New Roman" w:cs="Times New Roman"/>
          <w:sz w:val="27"/>
          <w:szCs w:val="27"/>
          <w:lang w:val="en-US"/>
        </w:rPr>
        <w:t>Go</w:t>
      </w:r>
      <w:r w:rsidRPr="00A662E3">
        <w:rPr>
          <w:rFonts w:ascii="Times New Roman" w:hAnsi="Times New Roman" w:cs="Times New Roman"/>
          <w:sz w:val="27"/>
          <w:szCs w:val="27"/>
        </w:rPr>
        <w:t xml:space="preserve">, </w:t>
      </w:r>
      <w:r w:rsidRPr="00A662E3">
        <w:rPr>
          <w:rFonts w:ascii="Times New Roman" w:hAnsi="Times New Roman" w:cs="Times New Roman"/>
          <w:sz w:val="27"/>
          <w:szCs w:val="27"/>
          <w:lang w:val="en-US"/>
        </w:rPr>
        <w:t>C</w:t>
      </w:r>
      <w:r w:rsidRPr="00A662E3">
        <w:rPr>
          <w:rFonts w:ascii="Times New Roman" w:hAnsi="Times New Roman" w:cs="Times New Roman"/>
          <w:sz w:val="27"/>
          <w:szCs w:val="27"/>
        </w:rPr>
        <w:t xml:space="preserve">++; </w:t>
      </w:r>
      <w:r w:rsidRPr="00A662E3">
        <w:rPr>
          <w:rFonts w:ascii="Times New Roman" w:hAnsi="Times New Roman" w:cs="Times New Roman"/>
          <w:sz w:val="27"/>
          <w:szCs w:val="27"/>
          <w:lang w:val="en-US"/>
        </w:rPr>
        <w:t>front</w:t>
      </w:r>
      <w:r w:rsidRPr="00A662E3">
        <w:rPr>
          <w:rFonts w:ascii="Times New Roman" w:hAnsi="Times New Roman" w:cs="Times New Roman"/>
          <w:sz w:val="27"/>
          <w:szCs w:val="27"/>
        </w:rPr>
        <w:t>-</w:t>
      </w:r>
      <w:r w:rsidRPr="00A662E3">
        <w:rPr>
          <w:rFonts w:ascii="Times New Roman" w:hAnsi="Times New Roman" w:cs="Times New Roman"/>
          <w:sz w:val="27"/>
          <w:szCs w:val="27"/>
          <w:lang w:val="en-US"/>
        </w:rPr>
        <w:t>end</w:t>
      </w:r>
      <w:r w:rsidRPr="00A662E3">
        <w:rPr>
          <w:rFonts w:ascii="Times New Roman" w:hAnsi="Times New Roman" w:cs="Times New Roman"/>
          <w:sz w:val="27"/>
          <w:szCs w:val="27"/>
        </w:rPr>
        <w:t xml:space="preserve"> – </w:t>
      </w:r>
      <w:r w:rsidRPr="00A662E3">
        <w:rPr>
          <w:rFonts w:ascii="Times New Roman" w:hAnsi="Times New Roman" w:cs="Times New Roman"/>
          <w:sz w:val="27"/>
          <w:szCs w:val="27"/>
          <w:lang w:val="en-US"/>
        </w:rPr>
        <w:t>Angular</w:t>
      </w:r>
      <w:r w:rsidRPr="00A662E3">
        <w:rPr>
          <w:rFonts w:ascii="Times New Roman" w:hAnsi="Times New Roman" w:cs="Times New Roman"/>
          <w:sz w:val="27"/>
          <w:szCs w:val="27"/>
        </w:rPr>
        <w:t xml:space="preserve">, </w:t>
      </w:r>
      <w:r w:rsidRPr="00A662E3">
        <w:rPr>
          <w:rFonts w:ascii="Times New Roman" w:hAnsi="Times New Roman" w:cs="Times New Roman"/>
          <w:sz w:val="27"/>
          <w:szCs w:val="27"/>
          <w:lang w:val="en-US"/>
        </w:rPr>
        <w:t>JS</w:t>
      </w:r>
      <w:r w:rsidRPr="00A662E3">
        <w:rPr>
          <w:rFonts w:ascii="Times New Roman" w:hAnsi="Times New Roman" w:cs="Times New Roman"/>
          <w:sz w:val="27"/>
          <w:szCs w:val="27"/>
        </w:rPr>
        <w:t xml:space="preserve">, </w:t>
      </w:r>
      <w:r w:rsidRPr="00A662E3">
        <w:rPr>
          <w:rFonts w:ascii="Times New Roman" w:hAnsi="Times New Roman" w:cs="Times New Roman"/>
          <w:sz w:val="27"/>
          <w:szCs w:val="27"/>
          <w:lang w:val="en-US"/>
        </w:rPr>
        <w:t>CSS</w:t>
      </w:r>
      <w:r w:rsidRPr="00A662E3">
        <w:rPr>
          <w:rFonts w:ascii="Times New Roman" w:hAnsi="Times New Roman" w:cs="Times New Roman"/>
          <w:sz w:val="27"/>
          <w:szCs w:val="27"/>
        </w:rPr>
        <w:t>,</w:t>
      </w:r>
    </w:p>
    <w:p w14:paraId="77130D23" w14:textId="70FCD5F6" w:rsidR="00282345" w:rsidRPr="00A662E3" w:rsidRDefault="00282345" w:rsidP="009B2751">
      <w:pPr>
        <w:pStyle w:val="af2"/>
        <w:numPr>
          <w:ilvl w:val="0"/>
          <w:numId w:val="6"/>
        </w:numPr>
        <w:tabs>
          <w:tab w:val="num" w:pos="0"/>
        </w:tabs>
        <w:ind w:left="0" w:right="22" w:firstLine="708"/>
        <w:jc w:val="both"/>
        <w:rPr>
          <w:rFonts w:ascii="Times New Roman" w:hAnsi="Times New Roman" w:cs="Times New Roman"/>
          <w:bCs/>
          <w:sz w:val="27"/>
          <w:szCs w:val="27"/>
        </w:rPr>
      </w:pPr>
      <w:r w:rsidRPr="00A662E3">
        <w:rPr>
          <w:rFonts w:ascii="Times New Roman" w:hAnsi="Times New Roman" w:cs="Times New Roman"/>
          <w:sz w:val="27"/>
          <w:szCs w:val="27"/>
        </w:rPr>
        <w:t xml:space="preserve">В работе ПО применяются </w:t>
      </w:r>
      <w:r w:rsidR="00D2769E" w:rsidRPr="00A662E3">
        <w:rPr>
          <w:rFonts w:ascii="Times New Roman" w:hAnsi="Times New Roman" w:cs="Times New Roman"/>
          <w:sz w:val="27"/>
          <w:szCs w:val="27"/>
        </w:rPr>
        <w:t xml:space="preserve">следующие </w:t>
      </w:r>
      <w:r w:rsidRPr="00A662E3">
        <w:rPr>
          <w:rFonts w:ascii="Times New Roman" w:hAnsi="Times New Roman" w:cs="Times New Roman"/>
          <w:sz w:val="27"/>
          <w:szCs w:val="27"/>
        </w:rPr>
        <w:t xml:space="preserve">программные посредники: </w:t>
      </w:r>
      <w:r w:rsidRPr="00A662E3">
        <w:rPr>
          <w:rFonts w:ascii="Times New Roman" w:hAnsi="Times New Roman" w:cs="Times New Roman"/>
          <w:sz w:val="27"/>
          <w:szCs w:val="27"/>
          <w:lang w:val="en-US"/>
        </w:rPr>
        <w:t>celery</w:t>
      </w:r>
      <w:r w:rsidRPr="00A662E3">
        <w:rPr>
          <w:rFonts w:ascii="Times New Roman" w:hAnsi="Times New Roman" w:cs="Times New Roman"/>
          <w:sz w:val="27"/>
          <w:szCs w:val="27"/>
        </w:rPr>
        <w:t xml:space="preserve">, </w:t>
      </w:r>
      <w:proofErr w:type="spellStart"/>
      <w:r w:rsidRPr="00A662E3">
        <w:rPr>
          <w:rFonts w:ascii="Times New Roman" w:hAnsi="Times New Roman" w:cs="Times New Roman"/>
          <w:sz w:val="27"/>
          <w:szCs w:val="27"/>
          <w:lang w:val="en-US"/>
        </w:rPr>
        <w:t>rabbitmq</w:t>
      </w:r>
      <w:proofErr w:type="spellEnd"/>
      <w:r w:rsidRPr="00A662E3">
        <w:rPr>
          <w:rFonts w:ascii="Times New Roman" w:hAnsi="Times New Roman" w:cs="Times New Roman"/>
          <w:sz w:val="27"/>
          <w:szCs w:val="27"/>
        </w:rPr>
        <w:t xml:space="preserve">, </w:t>
      </w:r>
      <w:proofErr w:type="spellStart"/>
      <w:r w:rsidRPr="00A662E3">
        <w:rPr>
          <w:rFonts w:ascii="Times New Roman" w:hAnsi="Times New Roman" w:cs="Times New Roman"/>
          <w:sz w:val="27"/>
          <w:szCs w:val="27"/>
          <w:lang w:val="en-US"/>
        </w:rPr>
        <w:t>kafka</w:t>
      </w:r>
      <w:proofErr w:type="spellEnd"/>
      <w:r w:rsidRPr="00A662E3">
        <w:rPr>
          <w:rFonts w:ascii="Times New Roman" w:hAnsi="Times New Roman" w:cs="Times New Roman"/>
          <w:sz w:val="27"/>
          <w:szCs w:val="27"/>
        </w:rPr>
        <w:t xml:space="preserve">, а также базы данных: </w:t>
      </w:r>
      <w:proofErr w:type="spellStart"/>
      <w:r w:rsidRPr="00A662E3">
        <w:rPr>
          <w:rFonts w:ascii="Times New Roman" w:hAnsi="Times New Roman" w:cs="Times New Roman"/>
          <w:sz w:val="27"/>
          <w:szCs w:val="27"/>
          <w:lang w:val="en-US"/>
        </w:rPr>
        <w:t>postgres</w:t>
      </w:r>
      <w:proofErr w:type="spellEnd"/>
      <w:r w:rsidRPr="00A662E3">
        <w:rPr>
          <w:rFonts w:ascii="Times New Roman" w:hAnsi="Times New Roman" w:cs="Times New Roman"/>
          <w:sz w:val="27"/>
          <w:szCs w:val="27"/>
        </w:rPr>
        <w:t xml:space="preserve">, </w:t>
      </w:r>
      <w:proofErr w:type="spellStart"/>
      <w:r w:rsidRPr="00A662E3">
        <w:rPr>
          <w:rFonts w:ascii="Times New Roman" w:hAnsi="Times New Roman" w:cs="Times New Roman"/>
          <w:sz w:val="27"/>
          <w:szCs w:val="27"/>
          <w:lang w:val="en-US"/>
        </w:rPr>
        <w:t>klickhouse</w:t>
      </w:r>
      <w:proofErr w:type="spellEnd"/>
      <w:r w:rsidRPr="00A662E3">
        <w:rPr>
          <w:rFonts w:ascii="Times New Roman" w:hAnsi="Times New Roman" w:cs="Times New Roman"/>
          <w:sz w:val="27"/>
          <w:szCs w:val="27"/>
        </w:rPr>
        <w:t xml:space="preserve">, </w:t>
      </w:r>
      <w:proofErr w:type="spellStart"/>
      <w:r w:rsidRPr="00A662E3">
        <w:rPr>
          <w:rFonts w:ascii="Times New Roman" w:hAnsi="Times New Roman" w:cs="Times New Roman"/>
          <w:sz w:val="27"/>
          <w:szCs w:val="27"/>
          <w:lang w:val="en-US"/>
        </w:rPr>
        <w:t>redis</w:t>
      </w:r>
      <w:proofErr w:type="spellEnd"/>
      <w:r w:rsidRPr="00A662E3">
        <w:rPr>
          <w:rFonts w:ascii="Times New Roman" w:hAnsi="Times New Roman" w:cs="Times New Roman"/>
          <w:sz w:val="27"/>
          <w:szCs w:val="27"/>
        </w:rPr>
        <w:t xml:space="preserve">. </w:t>
      </w:r>
    </w:p>
    <w:p w14:paraId="45650B7B" w14:textId="00C3EACB" w:rsidR="00282345" w:rsidRPr="00A662E3" w:rsidRDefault="00282345" w:rsidP="0075529D">
      <w:pPr>
        <w:pStyle w:val="af2"/>
        <w:numPr>
          <w:ilvl w:val="0"/>
          <w:numId w:val="6"/>
        </w:numPr>
        <w:tabs>
          <w:tab w:val="num" w:pos="0"/>
        </w:tabs>
        <w:ind w:left="0" w:right="22" w:firstLine="708"/>
        <w:jc w:val="both"/>
        <w:rPr>
          <w:rFonts w:ascii="Times New Roman" w:hAnsi="Times New Roman" w:cs="Times New Roman"/>
          <w:bCs/>
          <w:sz w:val="27"/>
          <w:szCs w:val="27"/>
        </w:rPr>
      </w:pPr>
      <w:r w:rsidRPr="00A662E3">
        <w:rPr>
          <w:rFonts w:ascii="Times New Roman" w:hAnsi="Times New Roman" w:cs="Times New Roman"/>
          <w:sz w:val="27"/>
          <w:szCs w:val="27"/>
        </w:rPr>
        <w:t xml:space="preserve">ПО взаимодействует с информационной системой «1С: Управление Водоканалом 2» посредством веб-сервера </w:t>
      </w:r>
      <w:r w:rsidRPr="00A662E3">
        <w:rPr>
          <w:rFonts w:ascii="Times New Roman" w:hAnsi="Times New Roman" w:cs="Times New Roman"/>
          <w:sz w:val="27"/>
          <w:szCs w:val="27"/>
          <w:lang w:val="en-US"/>
        </w:rPr>
        <w:t>Apache</w:t>
      </w:r>
      <w:r w:rsidRPr="00A662E3">
        <w:rPr>
          <w:rFonts w:ascii="Times New Roman" w:hAnsi="Times New Roman" w:cs="Times New Roman"/>
          <w:sz w:val="27"/>
          <w:szCs w:val="27"/>
        </w:rPr>
        <w:t>.</w:t>
      </w:r>
      <w:r w:rsidR="00765745" w:rsidRPr="00A662E3">
        <w:rPr>
          <w:rFonts w:ascii="Times New Roman" w:hAnsi="Times New Roman" w:cs="Times New Roman"/>
          <w:bCs/>
          <w:sz w:val="27"/>
          <w:szCs w:val="27"/>
        </w:rPr>
        <w:t xml:space="preserve"> </w:t>
      </w:r>
    </w:p>
    <w:p w14:paraId="2973B812" w14:textId="77777777" w:rsidR="00F85725" w:rsidRPr="00A662E3" w:rsidRDefault="00F85725" w:rsidP="00F85725">
      <w:pPr>
        <w:pStyle w:val="af2"/>
        <w:ind w:left="708" w:right="22"/>
        <w:jc w:val="both"/>
        <w:rPr>
          <w:rFonts w:ascii="Times New Roman" w:hAnsi="Times New Roman" w:cs="Times New Roman"/>
          <w:bCs/>
          <w:sz w:val="27"/>
          <w:szCs w:val="27"/>
        </w:rPr>
      </w:pPr>
    </w:p>
    <w:p w14:paraId="720A010A" w14:textId="65F56FB7" w:rsidR="00765745" w:rsidRPr="00A662E3" w:rsidRDefault="00282345" w:rsidP="0075529D">
      <w:pPr>
        <w:tabs>
          <w:tab w:val="num" w:pos="0"/>
        </w:tabs>
        <w:ind w:right="22" w:firstLine="708"/>
        <w:jc w:val="both"/>
        <w:rPr>
          <w:rFonts w:ascii="Times New Roman" w:hAnsi="Times New Roman" w:cs="Times New Roman"/>
          <w:b/>
          <w:sz w:val="27"/>
          <w:szCs w:val="27"/>
        </w:rPr>
      </w:pPr>
      <w:r w:rsidRPr="00A662E3">
        <w:rPr>
          <w:rFonts w:ascii="Times New Roman" w:hAnsi="Times New Roman" w:cs="Times New Roman"/>
          <w:b/>
          <w:sz w:val="27"/>
          <w:szCs w:val="27"/>
        </w:rPr>
        <w:t xml:space="preserve">Сопровождение и техническая </w:t>
      </w:r>
      <w:r w:rsidR="00765745" w:rsidRPr="00A662E3">
        <w:rPr>
          <w:rFonts w:ascii="Times New Roman" w:hAnsi="Times New Roman" w:cs="Times New Roman"/>
          <w:b/>
          <w:sz w:val="27"/>
          <w:szCs w:val="27"/>
        </w:rPr>
        <w:t>поддержка ПО включает:</w:t>
      </w:r>
    </w:p>
    <w:p w14:paraId="6DDB10BF" w14:textId="685FBCA3" w:rsidR="00767C5E" w:rsidRPr="00A662E3" w:rsidRDefault="00282345" w:rsidP="0075529D">
      <w:pPr>
        <w:pStyle w:val="af2"/>
        <w:numPr>
          <w:ilvl w:val="0"/>
          <w:numId w:val="4"/>
        </w:numPr>
        <w:tabs>
          <w:tab w:val="num" w:pos="0"/>
        </w:tabs>
        <w:ind w:left="0" w:firstLine="708"/>
        <w:jc w:val="both"/>
        <w:rPr>
          <w:rFonts w:ascii="Times New Roman" w:hAnsi="Times New Roman" w:cs="Times New Roman"/>
          <w:bCs/>
          <w:sz w:val="27"/>
          <w:szCs w:val="27"/>
          <w:lang/>
        </w:rPr>
      </w:pPr>
      <w:r w:rsidRPr="00A662E3">
        <w:rPr>
          <w:rFonts w:ascii="Times New Roman" w:hAnsi="Times New Roman" w:cs="Times New Roman"/>
          <w:bCs/>
          <w:sz w:val="27"/>
          <w:szCs w:val="27"/>
        </w:rPr>
        <w:t xml:space="preserve">Проведение </w:t>
      </w:r>
      <w:r w:rsidR="0075529D" w:rsidRPr="00A662E3">
        <w:rPr>
          <w:rFonts w:ascii="Times New Roman" w:eastAsia="Calibri" w:hAnsi="Times New Roman" w:cs="Times New Roman"/>
          <w:sz w:val="27"/>
          <w:szCs w:val="27"/>
        </w:rPr>
        <w:t>анализ</w:t>
      </w:r>
      <w:r w:rsidR="0075529D" w:rsidRPr="00A662E3">
        <w:rPr>
          <w:rFonts w:ascii="Times New Roman" w:hAnsi="Times New Roman" w:cs="Times New Roman"/>
          <w:bCs/>
          <w:sz w:val="27"/>
          <w:szCs w:val="27"/>
        </w:rPr>
        <w:t>а ПО</w:t>
      </w:r>
      <w:r w:rsidR="0075529D" w:rsidRPr="00A662E3">
        <w:rPr>
          <w:rFonts w:ascii="Times New Roman" w:eastAsia="Calibri" w:hAnsi="Times New Roman" w:cs="Times New Roman"/>
          <w:sz w:val="27"/>
          <w:szCs w:val="27"/>
        </w:rPr>
        <w:t xml:space="preserve"> перед началом выполнения работ</w:t>
      </w:r>
      <w:r w:rsidRPr="00A662E3">
        <w:rPr>
          <w:rFonts w:ascii="Times New Roman" w:hAnsi="Times New Roman" w:cs="Times New Roman"/>
          <w:bCs/>
          <w:sz w:val="27"/>
          <w:szCs w:val="27"/>
        </w:rPr>
        <w:t xml:space="preserve">. </w:t>
      </w:r>
    </w:p>
    <w:p w14:paraId="073F91C4" w14:textId="77777777" w:rsidR="0075529D" w:rsidRPr="00A662E3" w:rsidRDefault="00767C5E" w:rsidP="0075529D">
      <w:pPr>
        <w:tabs>
          <w:tab w:val="num" w:pos="0"/>
        </w:tabs>
        <w:ind w:firstLine="708"/>
        <w:jc w:val="both"/>
        <w:rPr>
          <w:rFonts w:ascii="Times New Roman" w:eastAsia="Calibri" w:hAnsi="Times New Roman" w:cs="Times New Roman"/>
          <w:sz w:val="27"/>
          <w:szCs w:val="27"/>
        </w:rPr>
      </w:pPr>
      <w:r w:rsidRPr="00A662E3">
        <w:rPr>
          <w:rFonts w:ascii="Times New Roman" w:eastAsia="Calibri" w:hAnsi="Times New Roman" w:cs="Times New Roman"/>
          <w:sz w:val="27"/>
          <w:szCs w:val="27"/>
        </w:rPr>
        <w:t xml:space="preserve">Для проведения </w:t>
      </w:r>
      <w:r w:rsidR="0075529D" w:rsidRPr="00A662E3">
        <w:rPr>
          <w:rFonts w:ascii="Times New Roman" w:eastAsia="Calibri" w:hAnsi="Times New Roman" w:cs="Times New Roman"/>
          <w:sz w:val="27"/>
          <w:szCs w:val="27"/>
        </w:rPr>
        <w:t>анализа ПО</w:t>
      </w:r>
      <w:r w:rsidRPr="00A662E3">
        <w:rPr>
          <w:rFonts w:ascii="Times New Roman" w:eastAsia="Calibri" w:hAnsi="Times New Roman" w:cs="Times New Roman"/>
          <w:sz w:val="27"/>
          <w:szCs w:val="27"/>
        </w:rPr>
        <w:t xml:space="preserve"> Заказчик предоставляет Исполнителю: </w:t>
      </w:r>
    </w:p>
    <w:p w14:paraId="65951193" w14:textId="4A8639E4" w:rsidR="0075529D" w:rsidRPr="00A662E3" w:rsidRDefault="0075529D" w:rsidP="0075529D">
      <w:pPr>
        <w:tabs>
          <w:tab w:val="num" w:pos="0"/>
        </w:tabs>
        <w:ind w:firstLine="708"/>
        <w:jc w:val="both"/>
        <w:rPr>
          <w:rFonts w:ascii="Times New Roman" w:eastAsia="Calibri" w:hAnsi="Times New Roman" w:cs="Times New Roman"/>
          <w:sz w:val="27"/>
          <w:szCs w:val="27"/>
        </w:rPr>
      </w:pPr>
      <w:r w:rsidRPr="00A662E3">
        <w:rPr>
          <w:rFonts w:ascii="Times New Roman" w:eastAsia="Calibri" w:hAnsi="Times New Roman" w:cs="Times New Roman"/>
          <w:sz w:val="27"/>
          <w:szCs w:val="27"/>
        </w:rPr>
        <w:t>– доступ к актуальной версии ПО, функционирующего в реальных условиях эксплуатации;</w:t>
      </w:r>
    </w:p>
    <w:p w14:paraId="48A8FA59" w14:textId="7FCAA975" w:rsidR="0075529D" w:rsidRPr="00A662E3" w:rsidRDefault="0075529D" w:rsidP="0075529D">
      <w:pPr>
        <w:tabs>
          <w:tab w:val="num" w:pos="0"/>
        </w:tabs>
        <w:ind w:firstLine="708"/>
        <w:jc w:val="both"/>
        <w:rPr>
          <w:rFonts w:ascii="Times New Roman" w:eastAsia="Calibri" w:hAnsi="Times New Roman" w:cs="Times New Roman"/>
          <w:sz w:val="27"/>
          <w:szCs w:val="27"/>
        </w:rPr>
      </w:pPr>
      <w:r w:rsidRPr="00A662E3">
        <w:rPr>
          <w:rFonts w:ascii="Times New Roman" w:eastAsia="Calibri" w:hAnsi="Times New Roman" w:cs="Times New Roman"/>
          <w:sz w:val="27"/>
          <w:szCs w:val="27"/>
        </w:rPr>
        <w:t>– копию ПО;</w:t>
      </w:r>
    </w:p>
    <w:p w14:paraId="3797169A" w14:textId="29A08699" w:rsidR="0075529D" w:rsidRPr="00A662E3" w:rsidRDefault="0075529D" w:rsidP="0075529D">
      <w:pPr>
        <w:tabs>
          <w:tab w:val="num" w:pos="0"/>
        </w:tabs>
        <w:ind w:firstLine="708"/>
        <w:jc w:val="both"/>
        <w:rPr>
          <w:rFonts w:ascii="Times New Roman" w:eastAsia="Calibri" w:hAnsi="Times New Roman" w:cs="Times New Roman"/>
          <w:sz w:val="27"/>
          <w:szCs w:val="27"/>
        </w:rPr>
      </w:pPr>
      <w:r w:rsidRPr="00A662E3">
        <w:rPr>
          <w:rFonts w:ascii="Times New Roman" w:eastAsia="Calibri" w:hAnsi="Times New Roman" w:cs="Times New Roman"/>
          <w:sz w:val="27"/>
          <w:szCs w:val="27"/>
        </w:rPr>
        <w:t>–</w:t>
      </w:r>
      <w:r w:rsidRPr="00A662E3">
        <w:rPr>
          <w:rFonts w:ascii="Times New Roman" w:eastAsia="Calibri" w:hAnsi="Times New Roman" w:cs="Times New Roman"/>
          <w:sz w:val="27"/>
          <w:szCs w:val="27"/>
        </w:rPr>
        <w:tab/>
        <w:t xml:space="preserve">комплект рабочей документации, включающий </w:t>
      </w:r>
      <w:r w:rsidR="00B83A69" w:rsidRPr="00A662E3">
        <w:rPr>
          <w:rFonts w:ascii="Times New Roman" w:eastAsia="Calibri" w:hAnsi="Times New Roman" w:cs="Times New Roman"/>
          <w:sz w:val="27"/>
          <w:szCs w:val="27"/>
        </w:rPr>
        <w:t>архитектурное описание</w:t>
      </w:r>
      <w:r w:rsidRPr="00A662E3">
        <w:rPr>
          <w:rFonts w:ascii="Times New Roman" w:eastAsia="Calibri" w:hAnsi="Times New Roman" w:cs="Times New Roman"/>
          <w:sz w:val="27"/>
          <w:szCs w:val="27"/>
        </w:rPr>
        <w:t>, руководство администратора, руководство пользователя.</w:t>
      </w:r>
    </w:p>
    <w:p w14:paraId="0E196038" w14:textId="4D2123FA" w:rsidR="0075529D" w:rsidRPr="00A662E3" w:rsidRDefault="0075529D" w:rsidP="00F85725">
      <w:pPr>
        <w:tabs>
          <w:tab w:val="num" w:pos="0"/>
        </w:tabs>
        <w:ind w:firstLine="708"/>
        <w:jc w:val="both"/>
        <w:rPr>
          <w:rFonts w:ascii="Times New Roman" w:eastAsia="Calibri" w:hAnsi="Times New Roman" w:cs="Times New Roman"/>
          <w:sz w:val="27"/>
          <w:szCs w:val="27"/>
        </w:rPr>
      </w:pPr>
      <w:r w:rsidRPr="00A662E3">
        <w:rPr>
          <w:rFonts w:ascii="Times New Roman" w:eastAsia="Calibri" w:hAnsi="Times New Roman" w:cs="Times New Roman"/>
          <w:sz w:val="27"/>
          <w:szCs w:val="27"/>
        </w:rPr>
        <w:t xml:space="preserve">По результатам анализа Исполнитель должен внести изменения либо дополнить предоставленный комплект документации в объеме, достаточном для последующего оказания услуги по </w:t>
      </w:r>
      <w:r w:rsidR="00B83A69" w:rsidRPr="00A662E3">
        <w:rPr>
          <w:rFonts w:ascii="Times New Roman" w:hAnsi="Times New Roman" w:cs="Times New Roman"/>
          <w:bCs/>
          <w:sz w:val="27"/>
          <w:szCs w:val="27"/>
        </w:rPr>
        <w:t>сопровождению и технической поддержке</w:t>
      </w:r>
      <w:r w:rsidRPr="00A662E3">
        <w:rPr>
          <w:rFonts w:ascii="Times New Roman" w:eastAsia="Calibri" w:hAnsi="Times New Roman" w:cs="Times New Roman"/>
          <w:sz w:val="27"/>
          <w:szCs w:val="27"/>
        </w:rPr>
        <w:t xml:space="preserve"> </w:t>
      </w:r>
      <w:r w:rsidR="00090FBC" w:rsidRPr="00A662E3">
        <w:rPr>
          <w:rFonts w:ascii="Times New Roman" w:eastAsia="Calibri" w:hAnsi="Times New Roman" w:cs="Times New Roman"/>
          <w:sz w:val="27"/>
          <w:szCs w:val="27"/>
        </w:rPr>
        <w:t>ПО</w:t>
      </w:r>
      <w:r w:rsidRPr="00A662E3">
        <w:rPr>
          <w:rFonts w:ascii="Times New Roman" w:eastAsia="Calibri" w:hAnsi="Times New Roman" w:cs="Times New Roman"/>
          <w:sz w:val="27"/>
          <w:szCs w:val="27"/>
        </w:rPr>
        <w:t>.</w:t>
      </w:r>
    </w:p>
    <w:p w14:paraId="769FF09D" w14:textId="6E96110F" w:rsidR="00E235EC" w:rsidRPr="00A662E3" w:rsidRDefault="00765745" w:rsidP="0075529D">
      <w:pPr>
        <w:numPr>
          <w:ilvl w:val="0"/>
          <w:numId w:val="4"/>
        </w:numPr>
        <w:tabs>
          <w:tab w:val="num" w:pos="0"/>
          <w:tab w:val="left" w:pos="905"/>
          <w:tab w:val="left" w:pos="993"/>
        </w:tabs>
        <w:autoSpaceDE w:val="0"/>
        <w:autoSpaceDN w:val="0"/>
        <w:adjustRightInd w:val="0"/>
        <w:ind w:left="0" w:firstLine="708"/>
        <w:jc w:val="both"/>
        <w:rPr>
          <w:rFonts w:ascii="Times New Roman" w:hAnsi="Times New Roman" w:cs="Times New Roman"/>
          <w:bCs/>
          <w:sz w:val="27"/>
          <w:szCs w:val="27"/>
        </w:rPr>
      </w:pPr>
      <w:r w:rsidRPr="00A662E3">
        <w:rPr>
          <w:rFonts w:ascii="Times New Roman" w:hAnsi="Times New Roman" w:cs="Times New Roman"/>
          <w:bCs/>
          <w:sz w:val="27"/>
          <w:szCs w:val="27"/>
        </w:rPr>
        <w:t>Обеспечение</w:t>
      </w:r>
      <w:r w:rsidR="00E235EC" w:rsidRPr="00A662E3">
        <w:rPr>
          <w:rFonts w:ascii="Times New Roman" w:hAnsi="Times New Roman" w:cs="Times New Roman"/>
          <w:bCs/>
          <w:sz w:val="27"/>
          <w:szCs w:val="27"/>
        </w:rPr>
        <w:t xml:space="preserve"> бесперебойн</w:t>
      </w:r>
      <w:r w:rsidRPr="00A662E3">
        <w:rPr>
          <w:rFonts w:ascii="Times New Roman" w:hAnsi="Times New Roman" w:cs="Times New Roman"/>
          <w:bCs/>
          <w:sz w:val="27"/>
          <w:szCs w:val="27"/>
        </w:rPr>
        <w:t>ой</w:t>
      </w:r>
      <w:r w:rsidR="00E235EC" w:rsidRPr="00A662E3">
        <w:rPr>
          <w:rFonts w:ascii="Times New Roman" w:hAnsi="Times New Roman" w:cs="Times New Roman"/>
          <w:bCs/>
          <w:sz w:val="27"/>
          <w:szCs w:val="27"/>
        </w:rPr>
        <w:t xml:space="preserve"> работ</w:t>
      </w:r>
      <w:r w:rsidRPr="00A662E3">
        <w:rPr>
          <w:rFonts w:ascii="Times New Roman" w:hAnsi="Times New Roman" w:cs="Times New Roman"/>
          <w:bCs/>
          <w:sz w:val="27"/>
          <w:szCs w:val="27"/>
        </w:rPr>
        <w:t>ы</w:t>
      </w:r>
      <w:r w:rsidR="00E235EC" w:rsidRPr="00A662E3">
        <w:rPr>
          <w:rFonts w:ascii="Times New Roman" w:hAnsi="Times New Roman" w:cs="Times New Roman"/>
          <w:bCs/>
          <w:sz w:val="27"/>
          <w:szCs w:val="27"/>
        </w:rPr>
        <w:t xml:space="preserve"> ПО в течение всего срока действия </w:t>
      </w:r>
      <w:r w:rsidR="00625CC8" w:rsidRPr="00A662E3">
        <w:rPr>
          <w:rFonts w:ascii="Times New Roman" w:hAnsi="Times New Roman" w:cs="Times New Roman"/>
          <w:bCs/>
          <w:sz w:val="27"/>
          <w:szCs w:val="27"/>
        </w:rPr>
        <w:t>Д</w:t>
      </w:r>
      <w:r w:rsidR="00E235EC" w:rsidRPr="00A662E3">
        <w:rPr>
          <w:rFonts w:ascii="Times New Roman" w:hAnsi="Times New Roman" w:cs="Times New Roman"/>
          <w:bCs/>
          <w:sz w:val="27"/>
          <w:szCs w:val="27"/>
        </w:rPr>
        <w:t>оговора. Допускается время полной остановки работоспособности ПО, включая плановые работы ‒ суммарно в год не более 168 часов.</w:t>
      </w:r>
    </w:p>
    <w:p w14:paraId="70DE9B49" w14:textId="3C2ADB2C" w:rsidR="00E235EC" w:rsidRPr="00A662E3" w:rsidRDefault="00E235EC" w:rsidP="0075529D">
      <w:pPr>
        <w:numPr>
          <w:ilvl w:val="0"/>
          <w:numId w:val="4"/>
        </w:numPr>
        <w:tabs>
          <w:tab w:val="num" w:pos="0"/>
          <w:tab w:val="left" w:pos="1030"/>
        </w:tabs>
        <w:autoSpaceDE w:val="0"/>
        <w:autoSpaceDN w:val="0"/>
        <w:adjustRightInd w:val="0"/>
        <w:ind w:left="0" w:firstLine="708"/>
        <w:jc w:val="both"/>
        <w:rPr>
          <w:rFonts w:ascii="Times New Roman" w:hAnsi="Times New Roman" w:cs="Times New Roman"/>
          <w:bCs/>
          <w:sz w:val="27"/>
          <w:szCs w:val="27"/>
        </w:rPr>
      </w:pPr>
      <w:r w:rsidRPr="00A662E3">
        <w:rPr>
          <w:rFonts w:ascii="Times New Roman" w:hAnsi="Times New Roman" w:cs="Times New Roman"/>
          <w:bCs/>
          <w:sz w:val="27"/>
          <w:szCs w:val="27"/>
        </w:rPr>
        <w:t>По запросу (обращению) УП «МИНСКВОДОКАНАЛ» устран</w:t>
      </w:r>
      <w:r w:rsidR="00765745" w:rsidRPr="00A662E3">
        <w:rPr>
          <w:rFonts w:ascii="Times New Roman" w:hAnsi="Times New Roman" w:cs="Times New Roman"/>
          <w:bCs/>
          <w:sz w:val="27"/>
          <w:szCs w:val="27"/>
        </w:rPr>
        <w:t>ение</w:t>
      </w:r>
      <w:r w:rsidRPr="00A662E3">
        <w:rPr>
          <w:rFonts w:ascii="Times New Roman" w:hAnsi="Times New Roman" w:cs="Times New Roman"/>
          <w:bCs/>
          <w:sz w:val="27"/>
          <w:szCs w:val="27"/>
        </w:rPr>
        <w:t xml:space="preserve"> непола</w:t>
      </w:r>
      <w:r w:rsidR="00765745" w:rsidRPr="00A662E3">
        <w:rPr>
          <w:rFonts w:ascii="Times New Roman" w:hAnsi="Times New Roman" w:cs="Times New Roman"/>
          <w:bCs/>
          <w:sz w:val="27"/>
          <w:szCs w:val="27"/>
        </w:rPr>
        <w:t>док</w:t>
      </w:r>
      <w:r w:rsidRPr="00A662E3">
        <w:rPr>
          <w:rFonts w:ascii="Times New Roman" w:hAnsi="Times New Roman" w:cs="Times New Roman"/>
          <w:bCs/>
          <w:sz w:val="27"/>
          <w:szCs w:val="27"/>
        </w:rPr>
        <w:t xml:space="preserve"> и сбо</w:t>
      </w:r>
      <w:r w:rsidR="00765745" w:rsidRPr="00A662E3">
        <w:rPr>
          <w:rFonts w:ascii="Times New Roman" w:hAnsi="Times New Roman" w:cs="Times New Roman"/>
          <w:bCs/>
          <w:sz w:val="27"/>
          <w:szCs w:val="27"/>
        </w:rPr>
        <w:t>ев</w:t>
      </w:r>
      <w:r w:rsidRPr="00A662E3">
        <w:rPr>
          <w:rFonts w:ascii="Times New Roman" w:hAnsi="Times New Roman" w:cs="Times New Roman"/>
          <w:bCs/>
          <w:sz w:val="27"/>
          <w:szCs w:val="27"/>
        </w:rPr>
        <w:t xml:space="preserve"> в работе ПО. </w:t>
      </w:r>
    </w:p>
    <w:p w14:paraId="60A6F5EE" w14:textId="77777777" w:rsidR="00765745" w:rsidRPr="00A662E3" w:rsidRDefault="00765745" w:rsidP="0075529D">
      <w:pPr>
        <w:numPr>
          <w:ilvl w:val="0"/>
          <w:numId w:val="4"/>
        </w:numPr>
        <w:tabs>
          <w:tab w:val="num" w:pos="0"/>
          <w:tab w:val="left" w:pos="1134"/>
        </w:tabs>
        <w:ind w:left="0" w:firstLine="708"/>
        <w:jc w:val="both"/>
        <w:rPr>
          <w:rFonts w:ascii="Times New Roman" w:hAnsi="Times New Roman" w:cs="Times New Roman"/>
          <w:sz w:val="27"/>
          <w:szCs w:val="27"/>
        </w:rPr>
      </w:pPr>
      <w:r w:rsidRPr="00A662E3">
        <w:rPr>
          <w:rFonts w:ascii="Times New Roman" w:hAnsi="Times New Roman" w:cs="Times New Roman"/>
          <w:sz w:val="27"/>
          <w:szCs w:val="27"/>
        </w:rPr>
        <w:t xml:space="preserve">Консультации по установке компонентов ПО, администрированию компонентов ПО, переносу информационных баз данных компонентов ПО, организации резервного копирования баз данных компонентов ПО, восстановлению работоспособности компонентов ПО (в случае ее потери). </w:t>
      </w:r>
    </w:p>
    <w:p w14:paraId="3259C0A1" w14:textId="08DC0CF6" w:rsidR="00686181" w:rsidRPr="00A662E3" w:rsidRDefault="00686181" w:rsidP="0075529D">
      <w:pPr>
        <w:pStyle w:val="af2"/>
        <w:numPr>
          <w:ilvl w:val="0"/>
          <w:numId w:val="4"/>
        </w:numPr>
        <w:tabs>
          <w:tab w:val="num" w:pos="0"/>
        </w:tabs>
        <w:ind w:left="0" w:firstLine="708"/>
        <w:jc w:val="both"/>
        <w:rPr>
          <w:rFonts w:ascii="Times New Roman" w:hAnsi="Times New Roman" w:cs="Times New Roman"/>
          <w:bCs/>
          <w:sz w:val="27"/>
          <w:szCs w:val="27"/>
        </w:rPr>
      </w:pPr>
      <w:r w:rsidRPr="00A662E3">
        <w:rPr>
          <w:rFonts w:ascii="Times New Roman" w:hAnsi="Times New Roman" w:cs="Times New Roman"/>
          <w:sz w:val="27"/>
          <w:szCs w:val="27"/>
        </w:rPr>
        <w:t xml:space="preserve">Анализ обеспечения стабильной работы и обменов данными ПО. </w:t>
      </w:r>
    </w:p>
    <w:p w14:paraId="26F84139" w14:textId="1102B541" w:rsidR="00E235EC" w:rsidRPr="00A662E3" w:rsidRDefault="000C03FA" w:rsidP="0075529D">
      <w:pPr>
        <w:tabs>
          <w:tab w:val="num" w:pos="0"/>
        </w:tabs>
        <w:ind w:firstLine="708"/>
        <w:jc w:val="both"/>
        <w:rPr>
          <w:rFonts w:ascii="Times New Roman" w:hAnsi="Times New Roman" w:cs="Times New Roman"/>
          <w:bCs/>
          <w:sz w:val="27"/>
          <w:szCs w:val="27"/>
        </w:rPr>
      </w:pPr>
      <w:r w:rsidRPr="00A662E3">
        <w:rPr>
          <w:rFonts w:ascii="Times New Roman" w:hAnsi="Times New Roman" w:cs="Times New Roman"/>
          <w:bCs/>
          <w:sz w:val="27"/>
          <w:szCs w:val="27"/>
        </w:rPr>
        <w:t>О</w:t>
      </w:r>
      <w:r w:rsidR="00E235EC" w:rsidRPr="00A662E3">
        <w:rPr>
          <w:rFonts w:ascii="Times New Roman" w:hAnsi="Times New Roman" w:cs="Times New Roman"/>
          <w:bCs/>
          <w:sz w:val="27"/>
          <w:szCs w:val="27"/>
        </w:rPr>
        <w:t>бращени</w:t>
      </w:r>
      <w:r w:rsidRPr="00A662E3">
        <w:rPr>
          <w:rFonts w:ascii="Times New Roman" w:hAnsi="Times New Roman" w:cs="Times New Roman"/>
          <w:bCs/>
          <w:sz w:val="27"/>
          <w:szCs w:val="27"/>
        </w:rPr>
        <w:t>я</w:t>
      </w:r>
      <w:r w:rsidR="00E235EC" w:rsidRPr="00A662E3">
        <w:rPr>
          <w:rFonts w:ascii="Times New Roman" w:hAnsi="Times New Roman" w:cs="Times New Roman"/>
          <w:bCs/>
          <w:sz w:val="27"/>
          <w:szCs w:val="27"/>
        </w:rPr>
        <w:t xml:space="preserve"> на </w:t>
      </w:r>
      <w:r w:rsidR="00765745" w:rsidRPr="00A662E3">
        <w:rPr>
          <w:rFonts w:ascii="Times New Roman" w:hAnsi="Times New Roman" w:cs="Times New Roman"/>
          <w:bCs/>
          <w:sz w:val="27"/>
          <w:szCs w:val="27"/>
        </w:rPr>
        <w:t xml:space="preserve">сопровождение и техническую поддержку </w:t>
      </w:r>
      <w:r w:rsidR="00E235EC" w:rsidRPr="00A662E3">
        <w:rPr>
          <w:rFonts w:ascii="Times New Roman" w:hAnsi="Times New Roman" w:cs="Times New Roman"/>
          <w:bCs/>
          <w:sz w:val="27"/>
          <w:szCs w:val="27"/>
        </w:rPr>
        <w:t>должн</w:t>
      </w:r>
      <w:r w:rsidRPr="00A662E3">
        <w:rPr>
          <w:rFonts w:ascii="Times New Roman" w:hAnsi="Times New Roman" w:cs="Times New Roman"/>
          <w:bCs/>
          <w:sz w:val="27"/>
          <w:szCs w:val="27"/>
        </w:rPr>
        <w:t>ы</w:t>
      </w:r>
      <w:r w:rsidR="00E235EC" w:rsidRPr="00A662E3">
        <w:rPr>
          <w:rFonts w:ascii="Times New Roman" w:hAnsi="Times New Roman" w:cs="Times New Roman"/>
          <w:bCs/>
          <w:sz w:val="27"/>
          <w:szCs w:val="27"/>
        </w:rPr>
        <w:t xml:space="preserve"> быть доступн</w:t>
      </w:r>
      <w:r w:rsidRPr="00A662E3">
        <w:rPr>
          <w:rFonts w:ascii="Times New Roman" w:hAnsi="Times New Roman" w:cs="Times New Roman"/>
          <w:bCs/>
          <w:sz w:val="27"/>
          <w:szCs w:val="27"/>
        </w:rPr>
        <w:t>ы</w:t>
      </w:r>
      <w:r w:rsidR="00E235EC" w:rsidRPr="00A662E3">
        <w:rPr>
          <w:rFonts w:ascii="Times New Roman" w:hAnsi="Times New Roman" w:cs="Times New Roman"/>
          <w:bCs/>
          <w:sz w:val="27"/>
          <w:szCs w:val="27"/>
        </w:rPr>
        <w:t xml:space="preserve"> посредством телефонного звонка</w:t>
      </w:r>
      <w:r w:rsidRPr="00A662E3">
        <w:rPr>
          <w:rFonts w:ascii="Times New Roman" w:hAnsi="Times New Roman" w:cs="Times New Roman"/>
          <w:bCs/>
          <w:sz w:val="27"/>
          <w:szCs w:val="27"/>
        </w:rPr>
        <w:t>,</w:t>
      </w:r>
      <w:r w:rsidR="00E235EC" w:rsidRPr="00A662E3">
        <w:rPr>
          <w:rFonts w:ascii="Times New Roman" w:hAnsi="Times New Roman" w:cs="Times New Roman"/>
          <w:bCs/>
          <w:sz w:val="27"/>
          <w:szCs w:val="27"/>
        </w:rPr>
        <w:t xml:space="preserve"> с использованием электронн</w:t>
      </w:r>
      <w:r w:rsidRPr="00A662E3">
        <w:rPr>
          <w:rFonts w:ascii="Times New Roman" w:hAnsi="Times New Roman" w:cs="Times New Roman"/>
          <w:bCs/>
          <w:sz w:val="27"/>
          <w:szCs w:val="27"/>
        </w:rPr>
        <w:t>ых</w:t>
      </w:r>
      <w:r w:rsidR="00E235EC" w:rsidRPr="00A662E3">
        <w:rPr>
          <w:rFonts w:ascii="Times New Roman" w:hAnsi="Times New Roman" w:cs="Times New Roman"/>
          <w:bCs/>
          <w:sz w:val="27"/>
          <w:szCs w:val="27"/>
        </w:rPr>
        <w:t xml:space="preserve"> </w:t>
      </w:r>
      <w:r w:rsidRPr="00A662E3">
        <w:rPr>
          <w:rFonts w:ascii="Times New Roman" w:hAnsi="Times New Roman" w:cs="Times New Roman"/>
          <w:bCs/>
          <w:sz w:val="27"/>
          <w:szCs w:val="27"/>
        </w:rPr>
        <w:t>сервисов коммуникаций,</w:t>
      </w:r>
      <w:r w:rsidR="00686181" w:rsidRPr="00A662E3">
        <w:rPr>
          <w:rFonts w:ascii="Times New Roman" w:hAnsi="Times New Roman" w:cs="Times New Roman"/>
          <w:bCs/>
          <w:sz w:val="27"/>
          <w:szCs w:val="27"/>
        </w:rPr>
        <w:t xml:space="preserve"> </w:t>
      </w:r>
      <w:r w:rsidR="00E235EC" w:rsidRPr="00A662E3">
        <w:rPr>
          <w:rFonts w:ascii="Times New Roman" w:hAnsi="Times New Roman" w:cs="Times New Roman"/>
          <w:bCs/>
          <w:sz w:val="27"/>
          <w:szCs w:val="27"/>
        </w:rPr>
        <w:t xml:space="preserve">либо </w:t>
      </w:r>
      <w:r w:rsidR="0080420E" w:rsidRPr="00A662E3">
        <w:rPr>
          <w:rFonts w:ascii="Times New Roman" w:hAnsi="Times New Roman" w:cs="Times New Roman"/>
          <w:bCs/>
          <w:sz w:val="27"/>
          <w:szCs w:val="27"/>
        </w:rPr>
        <w:t xml:space="preserve">на рабочих местах </w:t>
      </w:r>
      <w:r w:rsidR="00E235EC" w:rsidRPr="00A662E3">
        <w:rPr>
          <w:rFonts w:ascii="Times New Roman" w:hAnsi="Times New Roman" w:cs="Times New Roman"/>
          <w:bCs/>
          <w:sz w:val="27"/>
          <w:szCs w:val="27"/>
        </w:rPr>
        <w:t xml:space="preserve">пользователей. </w:t>
      </w:r>
    </w:p>
    <w:p w14:paraId="1CEAEB5F" w14:textId="199580C2" w:rsidR="00E235EC" w:rsidRPr="00A662E3" w:rsidRDefault="00E235EC" w:rsidP="0075529D">
      <w:pPr>
        <w:tabs>
          <w:tab w:val="num" w:pos="0"/>
          <w:tab w:val="left" w:pos="1030"/>
        </w:tabs>
        <w:autoSpaceDE w:val="0"/>
        <w:autoSpaceDN w:val="0"/>
        <w:adjustRightInd w:val="0"/>
        <w:ind w:firstLine="708"/>
        <w:jc w:val="both"/>
        <w:rPr>
          <w:rFonts w:ascii="Times New Roman" w:hAnsi="Times New Roman" w:cs="Times New Roman"/>
          <w:bCs/>
          <w:sz w:val="27"/>
          <w:szCs w:val="27"/>
        </w:rPr>
      </w:pPr>
      <w:r w:rsidRPr="00A662E3">
        <w:rPr>
          <w:rFonts w:ascii="Times New Roman" w:hAnsi="Times New Roman" w:cs="Times New Roman"/>
          <w:bCs/>
          <w:sz w:val="27"/>
          <w:szCs w:val="27"/>
        </w:rPr>
        <w:t xml:space="preserve">Время реагирования на </w:t>
      </w:r>
      <w:r w:rsidR="000C03FA" w:rsidRPr="00A662E3">
        <w:rPr>
          <w:rFonts w:ascii="Times New Roman" w:hAnsi="Times New Roman" w:cs="Times New Roman"/>
          <w:bCs/>
          <w:sz w:val="27"/>
          <w:szCs w:val="27"/>
        </w:rPr>
        <w:t>обращения</w:t>
      </w:r>
      <w:r w:rsidRPr="00A662E3">
        <w:rPr>
          <w:rFonts w:ascii="Times New Roman" w:hAnsi="Times New Roman" w:cs="Times New Roman"/>
          <w:bCs/>
          <w:sz w:val="27"/>
          <w:szCs w:val="27"/>
        </w:rPr>
        <w:t xml:space="preserve"> приведено в Таблице 1:</w:t>
      </w:r>
    </w:p>
    <w:p w14:paraId="7B544FCF" w14:textId="77777777" w:rsidR="00E235EC" w:rsidRPr="00A662E3" w:rsidRDefault="00E235EC" w:rsidP="00E235EC">
      <w:pPr>
        <w:autoSpaceDE w:val="0"/>
        <w:autoSpaceDN w:val="0"/>
        <w:adjustRightInd w:val="0"/>
        <w:ind w:left="857"/>
        <w:jc w:val="right"/>
        <w:rPr>
          <w:rFonts w:ascii="Times New Roman" w:hAnsi="Times New Roman" w:cs="Times New Roman"/>
          <w:bCs/>
          <w:sz w:val="27"/>
          <w:szCs w:val="27"/>
        </w:rPr>
      </w:pPr>
      <w:r w:rsidRPr="00A662E3">
        <w:rPr>
          <w:rFonts w:ascii="Times New Roman" w:hAnsi="Times New Roman" w:cs="Times New Roman"/>
          <w:bCs/>
          <w:sz w:val="27"/>
          <w:szCs w:val="27"/>
        </w:rPr>
        <w:t>Таблица 1</w:t>
      </w:r>
    </w:p>
    <w:tbl>
      <w:tblPr>
        <w:tblW w:w="10017" w:type="dxa"/>
        <w:tblInd w:w="40" w:type="dxa"/>
        <w:tblLayout w:type="fixed"/>
        <w:tblCellMar>
          <w:left w:w="40" w:type="dxa"/>
          <w:right w:w="40" w:type="dxa"/>
        </w:tblCellMar>
        <w:tblLook w:val="0000" w:firstRow="0" w:lastRow="0" w:firstColumn="0" w:lastColumn="0" w:noHBand="0" w:noVBand="0"/>
      </w:tblPr>
      <w:tblGrid>
        <w:gridCol w:w="2504"/>
        <w:gridCol w:w="2126"/>
        <w:gridCol w:w="2693"/>
        <w:gridCol w:w="2694"/>
      </w:tblGrid>
      <w:tr w:rsidR="00E235EC" w:rsidRPr="00D66151" w14:paraId="6F587B4A" w14:textId="77777777" w:rsidTr="001437DA">
        <w:tc>
          <w:tcPr>
            <w:tcW w:w="2504" w:type="dxa"/>
            <w:tcBorders>
              <w:top w:val="single" w:sz="6" w:space="0" w:color="auto"/>
              <w:left w:val="single" w:sz="6" w:space="0" w:color="auto"/>
              <w:bottom w:val="single" w:sz="6" w:space="0" w:color="auto"/>
              <w:right w:val="single" w:sz="6" w:space="0" w:color="auto"/>
            </w:tcBorders>
            <w:vAlign w:val="center"/>
          </w:tcPr>
          <w:p w14:paraId="6C86B028" w14:textId="0FCD0F1A" w:rsidR="00E235EC" w:rsidRPr="00D66151" w:rsidRDefault="000C03FA" w:rsidP="00C33450">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Приоритет обращения</w:t>
            </w:r>
          </w:p>
        </w:tc>
        <w:tc>
          <w:tcPr>
            <w:tcW w:w="2126" w:type="dxa"/>
            <w:tcBorders>
              <w:top w:val="single" w:sz="6" w:space="0" w:color="auto"/>
              <w:left w:val="single" w:sz="6" w:space="0" w:color="auto"/>
              <w:bottom w:val="single" w:sz="6" w:space="0" w:color="auto"/>
              <w:right w:val="single" w:sz="6" w:space="0" w:color="auto"/>
            </w:tcBorders>
            <w:vAlign w:val="center"/>
          </w:tcPr>
          <w:p w14:paraId="0620E765" w14:textId="04700457" w:rsidR="00E235EC" w:rsidRPr="00D66151" w:rsidRDefault="00E235EC" w:rsidP="00C33450">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 xml:space="preserve">Время реагирования Исполнителя </w:t>
            </w:r>
          </w:p>
        </w:tc>
        <w:tc>
          <w:tcPr>
            <w:tcW w:w="2693" w:type="dxa"/>
            <w:tcBorders>
              <w:top w:val="single" w:sz="6" w:space="0" w:color="auto"/>
              <w:left w:val="single" w:sz="6" w:space="0" w:color="auto"/>
              <w:bottom w:val="single" w:sz="6" w:space="0" w:color="auto"/>
              <w:right w:val="single" w:sz="6" w:space="0" w:color="auto"/>
            </w:tcBorders>
            <w:vAlign w:val="center"/>
          </w:tcPr>
          <w:p w14:paraId="3759C0B8" w14:textId="77777777" w:rsidR="00E235EC" w:rsidRPr="00D66151" w:rsidRDefault="00E235EC" w:rsidP="00C33450">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Время предоставления временного решения</w:t>
            </w:r>
          </w:p>
        </w:tc>
        <w:tc>
          <w:tcPr>
            <w:tcW w:w="2694" w:type="dxa"/>
            <w:tcBorders>
              <w:top w:val="single" w:sz="6" w:space="0" w:color="auto"/>
              <w:left w:val="single" w:sz="6" w:space="0" w:color="auto"/>
              <w:bottom w:val="single" w:sz="6" w:space="0" w:color="auto"/>
              <w:right w:val="single" w:sz="6" w:space="0" w:color="auto"/>
            </w:tcBorders>
            <w:vAlign w:val="center"/>
          </w:tcPr>
          <w:p w14:paraId="09432113" w14:textId="77777777" w:rsidR="00E235EC" w:rsidRPr="00D66151" w:rsidRDefault="00E235EC" w:rsidP="00C33450">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Время предоставления постоянного решения</w:t>
            </w:r>
          </w:p>
        </w:tc>
      </w:tr>
      <w:tr w:rsidR="00E235EC" w:rsidRPr="00D66151" w14:paraId="7961E9A1" w14:textId="77777777" w:rsidTr="001437DA">
        <w:tc>
          <w:tcPr>
            <w:tcW w:w="2504" w:type="dxa"/>
            <w:tcBorders>
              <w:top w:val="single" w:sz="6" w:space="0" w:color="auto"/>
              <w:left w:val="single" w:sz="6" w:space="0" w:color="auto"/>
              <w:bottom w:val="single" w:sz="6" w:space="0" w:color="auto"/>
              <w:right w:val="single" w:sz="6" w:space="0" w:color="auto"/>
            </w:tcBorders>
            <w:vAlign w:val="center"/>
          </w:tcPr>
          <w:p w14:paraId="307EB83A" w14:textId="77777777" w:rsidR="00E235EC" w:rsidRPr="00D66151" w:rsidRDefault="00E235EC" w:rsidP="00C33450">
            <w:pPr>
              <w:autoSpaceDE w:val="0"/>
              <w:autoSpaceDN w:val="0"/>
              <w:adjustRightInd w:val="0"/>
              <w:ind w:firstLine="22"/>
              <w:jc w:val="center"/>
              <w:rPr>
                <w:rFonts w:ascii="Times New Roman" w:hAnsi="Times New Roman" w:cs="Times New Roman"/>
                <w:sz w:val="24"/>
                <w:szCs w:val="24"/>
              </w:rPr>
            </w:pPr>
            <w:r w:rsidRPr="00D66151">
              <w:rPr>
                <w:rFonts w:ascii="Times New Roman" w:hAnsi="Times New Roman" w:cs="Times New Roman"/>
                <w:sz w:val="24"/>
                <w:szCs w:val="24"/>
              </w:rPr>
              <w:t xml:space="preserve">Низкий </w:t>
            </w:r>
          </w:p>
          <w:p w14:paraId="086E43BE" w14:textId="77777777" w:rsidR="00E235EC" w:rsidRPr="00D66151" w:rsidRDefault="00E235EC" w:rsidP="00C33450">
            <w:pPr>
              <w:autoSpaceDE w:val="0"/>
              <w:autoSpaceDN w:val="0"/>
              <w:adjustRightInd w:val="0"/>
              <w:ind w:firstLine="22"/>
              <w:jc w:val="center"/>
              <w:rPr>
                <w:rFonts w:ascii="Times New Roman" w:hAnsi="Times New Roman" w:cs="Times New Roman"/>
                <w:sz w:val="24"/>
                <w:szCs w:val="24"/>
              </w:rPr>
            </w:pPr>
            <w:r w:rsidRPr="00D66151">
              <w:rPr>
                <w:rFonts w:ascii="Times New Roman" w:hAnsi="Times New Roman" w:cs="Times New Roman"/>
                <w:sz w:val="24"/>
                <w:szCs w:val="24"/>
              </w:rPr>
              <w:t>(Частичная потеря</w:t>
            </w:r>
          </w:p>
          <w:p w14:paraId="09298C1F" w14:textId="6E7112B8" w:rsidR="00E235EC" w:rsidRPr="00D66151" w:rsidRDefault="00E235EC" w:rsidP="00C33450">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работоспособности ПО</w:t>
            </w:r>
            <w:r w:rsidR="000C03FA" w:rsidRPr="00D66151">
              <w:rPr>
                <w:rFonts w:ascii="Times New Roman" w:hAnsi="Times New Roman" w:cs="Times New Roman"/>
                <w:sz w:val="24"/>
                <w:szCs w:val="24"/>
              </w:rPr>
              <w:t>, консультация</w:t>
            </w:r>
            <w:r w:rsidRPr="00D66151">
              <w:rPr>
                <w:rFonts w:ascii="Times New Roman" w:hAnsi="Times New Roman" w:cs="Times New Roman"/>
                <w:sz w:val="24"/>
                <w:szCs w:val="24"/>
              </w:rPr>
              <w:t>)</w:t>
            </w:r>
          </w:p>
        </w:tc>
        <w:tc>
          <w:tcPr>
            <w:tcW w:w="2126" w:type="dxa"/>
            <w:tcBorders>
              <w:top w:val="single" w:sz="6" w:space="0" w:color="auto"/>
              <w:left w:val="single" w:sz="6" w:space="0" w:color="auto"/>
              <w:bottom w:val="single" w:sz="6" w:space="0" w:color="auto"/>
              <w:right w:val="single" w:sz="6" w:space="0" w:color="auto"/>
            </w:tcBorders>
            <w:vAlign w:val="center"/>
          </w:tcPr>
          <w:p w14:paraId="19F1284D" w14:textId="77777777" w:rsidR="00E235EC" w:rsidRPr="00D66151" w:rsidRDefault="00E235EC" w:rsidP="009B2751">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8 часов</w:t>
            </w:r>
          </w:p>
        </w:tc>
        <w:tc>
          <w:tcPr>
            <w:tcW w:w="2693" w:type="dxa"/>
            <w:tcBorders>
              <w:top w:val="single" w:sz="6" w:space="0" w:color="auto"/>
              <w:left w:val="single" w:sz="6" w:space="0" w:color="auto"/>
              <w:bottom w:val="single" w:sz="6" w:space="0" w:color="auto"/>
              <w:right w:val="single" w:sz="6" w:space="0" w:color="auto"/>
            </w:tcBorders>
            <w:vAlign w:val="center"/>
          </w:tcPr>
          <w:p w14:paraId="53A3DDCD" w14:textId="77777777" w:rsidR="00E235EC" w:rsidRPr="00D66151" w:rsidRDefault="00E235EC" w:rsidP="009B2751">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72 часа</w:t>
            </w:r>
          </w:p>
        </w:tc>
        <w:tc>
          <w:tcPr>
            <w:tcW w:w="2694" w:type="dxa"/>
            <w:tcBorders>
              <w:top w:val="single" w:sz="6" w:space="0" w:color="auto"/>
              <w:left w:val="single" w:sz="6" w:space="0" w:color="auto"/>
              <w:bottom w:val="single" w:sz="6" w:space="0" w:color="auto"/>
              <w:right w:val="single" w:sz="6" w:space="0" w:color="auto"/>
            </w:tcBorders>
            <w:vAlign w:val="center"/>
          </w:tcPr>
          <w:p w14:paraId="5080D46B" w14:textId="77777777" w:rsidR="00E235EC" w:rsidRPr="00D66151" w:rsidRDefault="00E235EC" w:rsidP="009B2751">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168 часов</w:t>
            </w:r>
          </w:p>
        </w:tc>
      </w:tr>
      <w:tr w:rsidR="00E235EC" w:rsidRPr="00D66151" w14:paraId="3300B50D" w14:textId="77777777" w:rsidTr="001437DA">
        <w:trPr>
          <w:trHeight w:val="829"/>
        </w:trPr>
        <w:tc>
          <w:tcPr>
            <w:tcW w:w="2504" w:type="dxa"/>
            <w:tcBorders>
              <w:top w:val="single" w:sz="6" w:space="0" w:color="auto"/>
              <w:left w:val="single" w:sz="6" w:space="0" w:color="auto"/>
              <w:bottom w:val="single" w:sz="6" w:space="0" w:color="auto"/>
              <w:right w:val="single" w:sz="6" w:space="0" w:color="auto"/>
            </w:tcBorders>
            <w:vAlign w:val="center"/>
          </w:tcPr>
          <w:p w14:paraId="3C4CC0BF" w14:textId="77777777" w:rsidR="00E235EC" w:rsidRPr="00D66151" w:rsidRDefault="00E235EC" w:rsidP="00C33450">
            <w:pPr>
              <w:autoSpaceDE w:val="0"/>
              <w:autoSpaceDN w:val="0"/>
              <w:adjustRightInd w:val="0"/>
              <w:ind w:firstLine="22"/>
              <w:jc w:val="center"/>
              <w:rPr>
                <w:rFonts w:ascii="Times New Roman" w:hAnsi="Times New Roman" w:cs="Times New Roman"/>
                <w:sz w:val="24"/>
                <w:szCs w:val="24"/>
              </w:rPr>
            </w:pPr>
            <w:r w:rsidRPr="00D66151">
              <w:rPr>
                <w:rFonts w:ascii="Times New Roman" w:hAnsi="Times New Roman" w:cs="Times New Roman"/>
                <w:sz w:val="24"/>
                <w:szCs w:val="24"/>
              </w:rPr>
              <w:t>Критический (Полная остановка ПО)</w:t>
            </w:r>
          </w:p>
        </w:tc>
        <w:tc>
          <w:tcPr>
            <w:tcW w:w="2126" w:type="dxa"/>
            <w:tcBorders>
              <w:top w:val="single" w:sz="6" w:space="0" w:color="auto"/>
              <w:left w:val="single" w:sz="6" w:space="0" w:color="auto"/>
              <w:bottom w:val="single" w:sz="6" w:space="0" w:color="auto"/>
              <w:right w:val="single" w:sz="6" w:space="0" w:color="auto"/>
            </w:tcBorders>
            <w:vAlign w:val="center"/>
          </w:tcPr>
          <w:p w14:paraId="678B3195" w14:textId="77777777" w:rsidR="00E235EC" w:rsidRPr="00D66151" w:rsidRDefault="00E235EC" w:rsidP="009B2751">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30 мин</w:t>
            </w:r>
          </w:p>
        </w:tc>
        <w:tc>
          <w:tcPr>
            <w:tcW w:w="2693" w:type="dxa"/>
            <w:tcBorders>
              <w:top w:val="single" w:sz="6" w:space="0" w:color="auto"/>
              <w:left w:val="single" w:sz="6" w:space="0" w:color="auto"/>
              <w:bottom w:val="single" w:sz="6" w:space="0" w:color="auto"/>
              <w:right w:val="single" w:sz="6" w:space="0" w:color="auto"/>
            </w:tcBorders>
            <w:vAlign w:val="center"/>
          </w:tcPr>
          <w:p w14:paraId="61FA04EF" w14:textId="77777777" w:rsidR="00E235EC" w:rsidRPr="00D66151" w:rsidRDefault="00E235EC" w:rsidP="009B2751">
            <w:pPr>
              <w:autoSpaceDE w:val="0"/>
              <w:autoSpaceDN w:val="0"/>
              <w:adjustRightInd w:val="0"/>
              <w:jc w:val="center"/>
              <w:rPr>
                <w:rFonts w:ascii="Times New Roman" w:hAnsi="Times New Roman" w:cs="Times New Roman"/>
                <w:sz w:val="24"/>
                <w:szCs w:val="24"/>
              </w:rPr>
            </w:pPr>
            <w:r w:rsidRPr="00D66151">
              <w:rPr>
                <w:rFonts w:ascii="Times New Roman" w:hAnsi="Times New Roman" w:cs="Times New Roman"/>
                <w:sz w:val="24"/>
                <w:szCs w:val="24"/>
              </w:rPr>
              <w:t>8 часов</w:t>
            </w:r>
          </w:p>
        </w:tc>
        <w:tc>
          <w:tcPr>
            <w:tcW w:w="2694" w:type="dxa"/>
            <w:tcBorders>
              <w:top w:val="single" w:sz="6" w:space="0" w:color="auto"/>
              <w:left w:val="single" w:sz="6" w:space="0" w:color="auto"/>
              <w:bottom w:val="single" w:sz="6" w:space="0" w:color="auto"/>
              <w:right w:val="single" w:sz="6" w:space="0" w:color="auto"/>
            </w:tcBorders>
            <w:vAlign w:val="center"/>
          </w:tcPr>
          <w:p w14:paraId="4F9C1C91" w14:textId="51262CF6" w:rsidR="00E235EC" w:rsidRPr="00D66151" w:rsidRDefault="009B2751" w:rsidP="009B2751">
            <w:pPr>
              <w:pStyle w:val="af2"/>
              <w:numPr>
                <w:ilvl w:val="0"/>
                <w:numId w:val="5"/>
              </w:numPr>
              <w:autoSpaceDE w:val="0"/>
              <w:autoSpaceDN w:val="0"/>
              <w:adjustRightInd w:val="0"/>
              <w:ind w:left="238" w:hanging="57"/>
              <w:jc w:val="center"/>
              <w:rPr>
                <w:rFonts w:ascii="Times New Roman" w:hAnsi="Times New Roman" w:cs="Times New Roman"/>
                <w:sz w:val="24"/>
                <w:szCs w:val="24"/>
              </w:rPr>
            </w:pPr>
            <w:r w:rsidRPr="00D66151">
              <w:rPr>
                <w:rFonts w:ascii="Times New Roman" w:hAnsi="Times New Roman" w:cs="Times New Roman"/>
                <w:sz w:val="24"/>
                <w:szCs w:val="24"/>
              </w:rPr>
              <w:t>ч</w:t>
            </w:r>
            <w:r w:rsidR="00E235EC" w:rsidRPr="00D66151">
              <w:rPr>
                <w:rFonts w:ascii="Times New Roman" w:hAnsi="Times New Roman" w:cs="Times New Roman"/>
                <w:sz w:val="24"/>
                <w:szCs w:val="24"/>
              </w:rPr>
              <w:t>аса</w:t>
            </w:r>
          </w:p>
        </w:tc>
      </w:tr>
    </w:tbl>
    <w:p w14:paraId="01467CC4" w14:textId="699DC88A" w:rsidR="0080420E" w:rsidRPr="00A662E3" w:rsidRDefault="0080420E" w:rsidP="0080420E">
      <w:pPr>
        <w:ind w:firstLine="708"/>
        <w:jc w:val="both"/>
        <w:rPr>
          <w:rFonts w:ascii="Times New Roman" w:hAnsi="Times New Roman" w:cs="Times New Roman"/>
          <w:sz w:val="27"/>
          <w:szCs w:val="27"/>
        </w:rPr>
      </w:pPr>
      <w:r w:rsidRPr="00A662E3">
        <w:rPr>
          <w:rFonts w:ascii="Times New Roman" w:hAnsi="Times New Roman" w:cs="Times New Roman"/>
          <w:sz w:val="27"/>
          <w:szCs w:val="27"/>
        </w:rPr>
        <w:lastRenderedPageBreak/>
        <w:t>Услуга оказывается на территории Заказчика. При наличии должного обоснования невозможности оказания услуги на территории Заказчика, Исполнителю может быть предоставлен удаленный доступ к объектам, в отношении которых оказывается услуга,</w:t>
      </w:r>
      <w:r w:rsidRPr="00A662E3" w:rsidDel="001D3ECD">
        <w:rPr>
          <w:rFonts w:ascii="Times New Roman" w:hAnsi="Times New Roman" w:cs="Times New Roman"/>
          <w:sz w:val="27"/>
          <w:szCs w:val="27"/>
        </w:rPr>
        <w:t xml:space="preserve"> </w:t>
      </w:r>
      <w:r w:rsidRPr="00A662E3">
        <w:rPr>
          <w:rFonts w:ascii="Times New Roman" w:hAnsi="Times New Roman" w:cs="Times New Roman"/>
          <w:sz w:val="27"/>
          <w:szCs w:val="27"/>
        </w:rPr>
        <w:t>при условии использования для этих целей отдельной одной (или нескольких) ПЭВМ, предоставляемой (предоставляемых) Заказчику для проверки и установки средств защиты информации. Все средства защиты информации, устанавливаемые Заказчиком, имеют сертификат соответствия, выданный в Национальной системе подтверждения соответствия Республики Беларусь (далее – сертификат соответствия). Использование средств защиты информации и (или) средств удаленного доступа, не имеющих сертификат соответствия и (или) не согласованных с Заказчиком, не допускается.</w:t>
      </w:r>
    </w:p>
    <w:p w14:paraId="082D0A4D" w14:textId="69443572"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При использовании удаленного доступа все операции представителей Исполнителя над объектами, в отношении которых оказывается услуга, должны осуществляться под контролем представителя Заказчика, ответственного за управление ПО.</w:t>
      </w:r>
    </w:p>
    <w:p w14:paraId="42F0EE10" w14:textId="77777777"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Использование Исполнителем удаленного доступа возможно только в рабочее время, установленное у Заказчика для подразделений, работающих только в дневную смену с выходными днями в субботу и воскресенье:</w:t>
      </w:r>
    </w:p>
    <w:p w14:paraId="2FE9A2BC" w14:textId="77777777"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время начала работы – 8.00;</w:t>
      </w:r>
    </w:p>
    <w:p w14:paraId="3114CA09" w14:textId="77777777"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время окончания работы – 17.00 (в пятницу окончание работы – 15.45);</w:t>
      </w:r>
    </w:p>
    <w:p w14:paraId="0597768B" w14:textId="77777777"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 xml:space="preserve">перерыв для отдыха и питания – 11.45-12.30.  </w:t>
      </w:r>
    </w:p>
    <w:p w14:paraId="1EAB599C" w14:textId="77777777"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 xml:space="preserve">Исполнителем должно быть назначено должностное лицо, ответственное за обеспечение информационной безопасности при оказании услуги. Назначаемое должностное лицо должно иметь действующий (не старше трех лет) документ государственного образца, подтверждающий прохождение обучения по образовательной программе повышения квалификации руководящих работников и специалистов по вопросам технической и (или) криптографической защиты информации.  </w:t>
      </w:r>
    </w:p>
    <w:p w14:paraId="2E998878" w14:textId="77777777" w:rsidR="0080420E" w:rsidRPr="00A662E3" w:rsidRDefault="0080420E" w:rsidP="0080420E">
      <w:pPr>
        <w:ind w:firstLine="756"/>
        <w:jc w:val="both"/>
        <w:rPr>
          <w:rFonts w:ascii="Times New Roman" w:hAnsi="Times New Roman" w:cs="Times New Roman"/>
          <w:sz w:val="27"/>
          <w:szCs w:val="27"/>
        </w:rPr>
      </w:pPr>
      <w:r w:rsidRPr="00A662E3">
        <w:rPr>
          <w:rFonts w:ascii="Times New Roman" w:hAnsi="Times New Roman" w:cs="Times New Roman"/>
          <w:sz w:val="27"/>
          <w:szCs w:val="27"/>
        </w:rPr>
        <w:t>Ответственность за нарушения информационной безопасности при оказании услуги несет Исполнитель.</w:t>
      </w:r>
    </w:p>
    <w:p w14:paraId="0E401F20" w14:textId="68175BF4" w:rsidR="00765745" w:rsidRPr="00A662E3" w:rsidRDefault="000C03FA" w:rsidP="00765745">
      <w:pPr>
        <w:tabs>
          <w:tab w:val="num" w:pos="0"/>
        </w:tabs>
        <w:ind w:right="22"/>
        <w:jc w:val="both"/>
        <w:rPr>
          <w:rFonts w:ascii="Times New Roman" w:hAnsi="Times New Roman" w:cs="Times New Roman"/>
          <w:bCs/>
          <w:sz w:val="27"/>
          <w:szCs w:val="27"/>
        </w:rPr>
      </w:pPr>
      <w:r w:rsidRPr="00A662E3">
        <w:rPr>
          <w:rFonts w:ascii="Times New Roman" w:hAnsi="Times New Roman" w:cs="Times New Roman"/>
          <w:bCs/>
          <w:sz w:val="27"/>
          <w:szCs w:val="27"/>
        </w:rPr>
        <w:tab/>
        <w:t>Срок оказания услуги по сопровождению и технической поддержке</w:t>
      </w:r>
      <w:r w:rsidR="00765745" w:rsidRPr="00A662E3">
        <w:rPr>
          <w:rFonts w:ascii="Times New Roman" w:hAnsi="Times New Roman" w:cs="Times New Roman"/>
          <w:bCs/>
          <w:sz w:val="27"/>
          <w:szCs w:val="27"/>
        </w:rPr>
        <w:t xml:space="preserve"> </w:t>
      </w:r>
      <w:r w:rsidR="00883627" w:rsidRPr="00A662E3">
        <w:rPr>
          <w:rFonts w:ascii="Times New Roman" w:hAnsi="Times New Roman" w:cs="Times New Roman"/>
          <w:bCs/>
          <w:sz w:val="27"/>
          <w:szCs w:val="27"/>
        </w:rPr>
        <w:t>24</w:t>
      </w:r>
      <w:r w:rsidR="00765745" w:rsidRPr="00A662E3">
        <w:rPr>
          <w:rFonts w:ascii="Times New Roman" w:hAnsi="Times New Roman" w:cs="Times New Roman"/>
          <w:bCs/>
          <w:sz w:val="27"/>
          <w:szCs w:val="27"/>
        </w:rPr>
        <w:t xml:space="preserve"> месяц</w:t>
      </w:r>
      <w:r w:rsidR="00883627" w:rsidRPr="00A662E3">
        <w:rPr>
          <w:rFonts w:ascii="Times New Roman" w:hAnsi="Times New Roman" w:cs="Times New Roman"/>
          <w:bCs/>
          <w:sz w:val="27"/>
          <w:szCs w:val="27"/>
        </w:rPr>
        <w:t>а</w:t>
      </w:r>
      <w:r w:rsidR="00765745" w:rsidRPr="00A662E3">
        <w:rPr>
          <w:rFonts w:ascii="Times New Roman" w:hAnsi="Times New Roman" w:cs="Times New Roman"/>
          <w:bCs/>
          <w:sz w:val="27"/>
          <w:szCs w:val="27"/>
        </w:rPr>
        <w:t xml:space="preserve"> с даты заключения </w:t>
      </w:r>
      <w:r w:rsidR="00625CC8" w:rsidRPr="00A662E3">
        <w:rPr>
          <w:rFonts w:ascii="Times New Roman" w:hAnsi="Times New Roman" w:cs="Times New Roman"/>
          <w:bCs/>
          <w:sz w:val="27"/>
          <w:szCs w:val="27"/>
        </w:rPr>
        <w:t>Д</w:t>
      </w:r>
      <w:r w:rsidR="00765745" w:rsidRPr="00A662E3">
        <w:rPr>
          <w:rFonts w:ascii="Times New Roman" w:hAnsi="Times New Roman" w:cs="Times New Roman"/>
          <w:bCs/>
          <w:sz w:val="27"/>
          <w:szCs w:val="27"/>
        </w:rPr>
        <w:t>оговора.</w:t>
      </w:r>
    </w:p>
    <w:p w14:paraId="772703A9" w14:textId="4858CEB4" w:rsidR="00684020" w:rsidRPr="00D66151" w:rsidRDefault="00684020" w:rsidP="00625CC8">
      <w:pPr>
        <w:tabs>
          <w:tab w:val="num" w:pos="0"/>
        </w:tabs>
        <w:ind w:right="22"/>
        <w:jc w:val="both"/>
        <w:rPr>
          <w:rFonts w:ascii="Times New Roman" w:hAnsi="Times New Roman" w:cs="Times New Roman"/>
          <w:iCs/>
          <w:color w:val="171717" w:themeColor="background2" w:themeShade="1A"/>
          <w:sz w:val="28"/>
          <w:szCs w:val="28"/>
        </w:rPr>
      </w:pPr>
    </w:p>
    <w:p w14:paraId="6140CB91" w14:textId="77777777" w:rsidR="005A0B21" w:rsidRPr="00D66151" w:rsidRDefault="005A0B21" w:rsidP="00057F71">
      <w:pPr>
        <w:tabs>
          <w:tab w:val="num" w:pos="0"/>
        </w:tabs>
        <w:ind w:right="22" w:firstLine="708"/>
        <w:jc w:val="both"/>
        <w:rPr>
          <w:rFonts w:ascii="Times New Roman" w:hAnsi="Times New Roman" w:cs="Times New Roman"/>
          <w:bCs/>
          <w:sz w:val="28"/>
          <w:szCs w:val="28"/>
        </w:rPr>
      </w:pPr>
      <w:bookmarkStart w:id="0" w:name="_Hlk242342833"/>
    </w:p>
    <w:p w14:paraId="40B7117E" w14:textId="77777777" w:rsidR="005A0B21" w:rsidRPr="00D66151" w:rsidRDefault="005A0B21" w:rsidP="00057F71">
      <w:pPr>
        <w:tabs>
          <w:tab w:val="num" w:pos="0"/>
        </w:tabs>
        <w:ind w:right="22" w:firstLine="708"/>
        <w:jc w:val="both"/>
        <w:rPr>
          <w:rFonts w:ascii="Times New Roman" w:hAnsi="Times New Roman" w:cs="Times New Roman"/>
          <w:bCs/>
          <w:sz w:val="28"/>
          <w:szCs w:val="28"/>
        </w:rPr>
      </w:pPr>
    </w:p>
    <w:bookmarkEnd w:id="0"/>
    <w:p w14:paraId="5420A4E7" w14:textId="77777777" w:rsidR="005A0B21" w:rsidRPr="00D66151" w:rsidRDefault="005A0B21" w:rsidP="00057F71">
      <w:pPr>
        <w:tabs>
          <w:tab w:val="num" w:pos="0"/>
        </w:tabs>
        <w:ind w:right="22" w:firstLine="708"/>
        <w:jc w:val="both"/>
        <w:rPr>
          <w:rFonts w:ascii="Times New Roman" w:hAnsi="Times New Roman" w:cs="Times New Roman"/>
          <w:bCs/>
          <w:sz w:val="28"/>
          <w:szCs w:val="28"/>
        </w:rPr>
      </w:pPr>
    </w:p>
    <w:sectPr w:rsidR="005A0B21" w:rsidRPr="00D66151" w:rsidSect="00E407CE">
      <w:headerReference w:type="default" r:id="rId7"/>
      <w:pgSz w:w="11906" w:h="16838"/>
      <w:pgMar w:top="851" w:right="567" w:bottom="426"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6F16" w14:textId="77777777" w:rsidR="006E50FF" w:rsidRDefault="006E50FF" w:rsidP="008C38CA">
      <w:r>
        <w:separator/>
      </w:r>
    </w:p>
  </w:endnote>
  <w:endnote w:type="continuationSeparator" w:id="0">
    <w:p w14:paraId="07A363BA" w14:textId="77777777" w:rsidR="006E50FF" w:rsidRDefault="006E50FF" w:rsidP="008C3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14307" w14:textId="77777777" w:rsidR="006E50FF" w:rsidRDefault="006E50FF" w:rsidP="008C38CA">
      <w:r>
        <w:separator/>
      </w:r>
    </w:p>
  </w:footnote>
  <w:footnote w:type="continuationSeparator" w:id="0">
    <w:p w14:paraId="3A6E708B" w14:textId="77777777" w:rsidR="006E50FF" w:rsidRDefault="006E50FF" w:rsidP="008C3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160966"/>
      <w:docPartObj>
        <w:docPartGallery w:val="Page Numbers (Top of Page)"/>
        <w:docPartUnique/>
      </w:docPartObj>
    </w:sdtPr>
    <w:sdtEndPr>
      <w:rPr>
        <w:rFonts w:ascii="Times New Roman" w:hAnsi="Times New Roman" w:cs="Times New Roman"/>
        <w:sz w:val="24"/>
        <w:szCs w:val="24"/>
      </w:rPr>
    </w:sdtEndPr>
    <w:sdtContent>
      <w:p w14:paraId="110F6826" w14:textId="7980E87F" w:rsidR="00C056AB" w:rsidRPr="00DC4C95" w:rsidRDefault="00C056AB" w:rsidP="001437DA">
        <w:pPr>
          <w:pStyle w:val="ae"/>
          <w:jc w:val="center"/>
          <w:rPr>
            <w:rFonts w:ascii="Times New Roman" w:hAnsi="Times New Roman" w:cs="Times New Roman"/>
            <w:sz w:val="24"/>
            <w:szCs w:val="24"/>
          </w:rPr>
        </w:pPr>
        <w:r w:rsidRPr="00DC4C95">
          <w:rPr>
            <w:rFonts w:ascii="Times New Roman" w:hAnsi="Times New Roman" w:cs="Times New Roman"/>
            <w:sz w:val="24"/>
            <w:szCs w:val="24"/>
          </w:rPr>
          <w:fldChar w:fldCharType="begin"/>
        </w:r>
        <w:r w:rsidRPr="00DC4C95">
          <w:rPr>
            <w:rFonts w:ascii="Times New Roman" w:hAnsi="Times New Roman" w:cs="Times New Roman"/>
            <w:sz w:val="24"/>
            <w:szCs w:val="24"/>
          </w:rPr>
          <w:instrText>PAGE   \* MERGEFORMAT</w:instrText>
        </w:r>
        <w:r w:rsidRPr="00DC4C95">
          <w:rPr>
            <w:rFonts w:ascii="Times New Roman" w:hAnsi="Times New Roman" w:cs="Times New Roman"/>
            <w:sz w:val="24"/>
            <w:szCs w:val="24"/>
          </w:rPr>
          <w:fldChar w:fldCharType="separate"/>
        </w:r>
        <w:r w:rsidRPr="00DC4C95">
          <w:rPr>
            <w:rFonts w:ascii="Times New Roman" w:hAnsi="Times New Roman" w:cs="Times New Roman"/>
            <w:sz w:val="24"/>
            <w:szCs w:val="24"/>
          </w:rPr>
          <w:t>2</w:t>
        </w:r>
        <w:r w:rsidRPr="00DC4C95">
          <w:rPr>
            <w:rFonts w:ascii="Times New Roman" w:hAnsi="Times New Roman" w:cs="Times New Roman"/>
            <w:sz w:val="24"/>
            <w:szCs w:val="24"/>
          </w:rPr>
          <w:fldChar w:fldCharType="end"/>
        </w:r>
      </w:p>
    </w:sdtContent>
  </w:sdt>
  <w:p w14:paraId="084733C9" w14:textId="77777777" w:rsidR="00C17E4F" w:rsidRDefault="00C17E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0A4C"/>
    <w:multiLevelType w:val="hybridMultilevel"/>
    <w:tmpl w:val="54000916"/>
    <w:lvl w:ilvl="0" w:tplc="ADECD860">
      <w:start w:val="7"/>
      <w:numFmt w:val="bullet"/>
      <w:lvlText w:val="-"/>
      <w:lvlJc w:val="left"/>
      <w:pPr>
        <w:ind w:left="1068" w:hanging="360"/>
      </w:pPr>
      <w:rPr>
        <w:rFonts w:ascii="Times New Roman" w:eastAsiaTheme="minorHAnsi" w:hAnsi="Times New Roman"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abstractNum w:abstractNumId="1" w15:restartNumberingAfterBreak="0">
    <w:nsid w:val="1968735B"/>
    <w:multiLevelType w:val="multilevel"/>
    <w:tmpl w:val="DEB206E4"/>
    <w:lvl w:ilvl="0">
      <w:start w:val="1"/>
      <w:numFmt w:val="decimal"/>
      <w:lvlText w:val="%1."/>
      <w:lvlJc w:val="left"/>
      <w:pPr>
        <w:ind w:left="786"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1B681850"/>
    <w:multiLevelType w:val="hybridMultilevel"/>
    <w:tmpl w:val="FCC6E7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9C0F8D"/>
    <w:multiLevelType w:val="hybridMultilevel"/>
    <w:tmpl w:val="8AF2E7BA"/>
    <w:lvl w:ilvl="0" w:tplc="E474B1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09A74B3"/>
    <w:multiLevelType w:val="hybridMultilevel"/>
    <w:tmpl w:val="8670FBB6"/>
    <w:lvl w:ilvl="0" w:tplc="AC1ADD3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779173B"/>
    <w:multiLevelType w:val="hybridMultilevel"/>
    <w:tmpl w:val="8098CA28"/>
    <w:lvl w:ilvl="0" w:tplc="28D86072">
      <w:start w:val="1"/>
      <w:numFmt w:val="decimal"/>
      <w:lvlText w:val="%1."/>
      <w:lvlJc w:val="left"/>
      <w:pPr>
        <w:ind w:left="1068" w:hanging="360"/>
      </w:pPr>
      <w:rPr>
        <w:rFonts w:hint="default"/>
        <w:sz w:val="27"/>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6" w15:restartNumberingAfterBreak="0">
    <w:nsid w:val="47CC2DC2"/>
    <w:multiLevelType w:val="hybridMultilevel"/>
    <w:tmpl w:val="FCC6E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A703DD"/>
    <w:multiLevelType w:val="hybridMultilevel"/>
    <w:tmpl w:val="31E47DC6"/>
    <w:lvl w:ilvl="0" w:tplc="6A0E2782">
      <w:start w:val="7"/>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61C211CE"/>
    <w:multiLevelType w:val="hybridMultilevel"/>
    <w:tmpl w:val="BA2256EE"/>
    <w:lvl w:ilvl="0" w:tplc="8A1273AA">
      <w:start w:val="24"/>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E8653A6"/>
    <w:multiLevelType w:val="hybridMultilevel"/>
    <w:tmpl w:val="80A4955A"/>
    <w:lvl w:ilvl="0" w:tplc="BD52892A">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16cid:durableId="504785131">
    <w:abstractNumId w:val="4"/>
  </w:num>
  <w:num w:numId="2" w16cid:durableId="1539854251">
    <w:abstractNumId w:val="1"/>
  </w:num>
  <w:num w:numId="3" w16cid:durableId="1719162191">
    <w:abstractNumId w:val="3"/>
  </w:num>
  <w:num w:numId="4" w16cid:durableId="1093671266">
    <w:abstractNumId w:val="6"/>
  </w:num>
  <w:num w:numId="5" w16cid:durableId="1234201153">
    <w:abstractNumId w:val="8"/>
  </w:num>
  <w:num w:numId="6" w16cid:durableId="448935596">
    <w:abstractNumId w:val="5"/>
  </w:num>
  <w:num w:numId="7" w16cid:durableId="938365454">
    <w:abstractNumId w:val="2"/>
  </w:num>
  <w:num w:numId="8" w16cid:durableId="491527417">
    <w:abstractNumId w:val="0"/>
  </w:num>
  <w:num w:numId="9" w16cid:durableId="829056669">
    <w:abstractNumId w:val="7"/>
  </w:num>
  <w:num w:numId="10" w16cid:durableId="11871323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183"/>
    <w:rsid w:val="000015D4"/>
    <w:rsid w:val="00004D5B"/>
    <w:rsid w:val="0001530A"/>
    <w:rsid w:val="00016845"/>
    <w:rsid w:val="000172ED"/>
    <w:rsid w:val="000201D5"/>
    <w:rsid w:val="00021868"/>
    <w:rsid w:val="00022541"/>
    <w:rsid w:val="00023119"/>
    <w:rsid w:val="000341D6"/>
    <w:rsid w:val="0004608D"/>
    <w:rsid w:val="00051993"/>
    <w:rsid w:val="00057F71"/>
    <w:rsid w:val="000621A5"/>
    <w:rsid w:val="000627BE"/>
    <w:rsid w:val="00071BD1"/>
    <w:rsid w:val="00073847"/>
    <w:rsid w:val="00073955"/>
    <w:rsid w:val="000758B1"/>
    <w:rsid w:val="0008126C"/>
    <w:rsid w:val="00085929"/>
    <w:rsid w:val="00085F6A"/>
    <w:rsid w:val="00090FBC"/>
    <w:rsid w:val="00092E36"/>
    <w:rsid w:val="000A2163"/>
    <w:rsid w:val="000B16E8"/>
    <w:rsid w:val="000B79E7"/>
    <w:rsid w:val="000C03FA"/>
    <w:rsid w:val="000C06D2"/>
    <w:rsid w:val="000C1711"/>
    <w:rsid w:val="000D5C9E"/>
    <w:rsid w:val="000E509C"/>
    <w:rsid w:val="000E654D"/>
    <w:rsid w:val="00103567"/>
    <w:rsid w:val="001036B7"/>
    <w:rsid w:val="0010751C"/>
    <w:rsid w:val="00111DDB"/>
    <w:rsid w:val="00114D4F"/>
    <w:rsid w:val="00114ECE"/>
    <w:rsid w:val="00115DA9"/>
    <w:rsid w:val="0012045A"/>
    <w:rsid w:val="00121BE7"/>
    <w:rsid w:val="0012258B"/>
    <w:rsid w:val="0013060C"/>
    <w:rsid w:val="00131B50"/>
    <w:rsid w:val="00135F66"/>
    <w:rsid w:val="001365CA"/>
    <w:rsid w:val="001437DA"/>
    <w:rsid w:val="00144F30"/>
    <w:rsid w:val="00156E8D"/>
    <w:rsid w:val="0016161D"/>
    <w:rsid w:val="00172275"/>
    <w:rsid w:val="00173422"/>
    <w:rsid w:val="00186234"/>
    <w:rsid w:val="00193346"/>
    <w:rsid w:val="001B1407"/>
    <w:rsid w:val="001B41EA"/>
    <w:rsid w:val="001D504A"/>
    <w:rsid w:val="001E1A08"/>
    <w:rsid w:val="001E30AB"/>
    <w:rsid w:val="001E323D"/>
    <w:rsid w:val="001F1053"/>
    <w:rsid w:val="00203DAD"/>
    <w:rsid w:val="00207130"/>
    <w:rsid w:val="002136E7"/>
    <w:rsid w:val="0022099D"/>
    <w:rsid w:val="00221035"/>
    <w:rsid w:val="002252E1"/>
    <w:rsid w:val="002342BB"/>
    <w:rsid w:val="00235F42"/>
    <w:rsid w:val="00236580"/>
    <w:rsid w:val="00241F16"/>
    <w:rsid w:val="00242A7B"/>
    <w:rsid w:val="00262864"/>
    <w:rsid w:val="002816E3"/>
    <w:rsid w:val="00282345"/>
    <w:rsid w:val="002851D3"/>
    <w:rsid w:val="002A2C48"/>
    <w:rsid w:val="002D47A7"/>
    <w:rsid w:val="002D769B"/>
    <w:rsid w:val="002E004B"/>
    <w:rsid w:val="002E089A"/>
    <w:rsid w:val="002E1A90"/>
    <w:rsid w:val="002E1D5F"/>
    <w:rsid w:val="002E2E85"/>
    <w:rsid w:val="002F2688"/>
    <w:rsid w:val="002F51E9"/>
    <w:rsid w:val="002F59A1"/>
    <w:rsid w:val="00316132"/>
    <w:rsid w:val="0033131B"/>
    <w:rsid w:val="00333970"/>
    <w:rsid w:val="00353BEF"/>
    <w:rsid w:val="00362EBD"/>
    <w:rsid w:val="00364B9A"/>
    <w:rsid w:val="00364EBE"/>
    <w:rsid w:val="00366EFA"/>
    <w:rsid w:val="00384925"/>
    <w:rsid w:val="00386EA5"/>
    <w:rsid w:val="00392D5D"/>
    <w:rsid w:val="003956AD"/>
    <w:rsid w:val="00395911"/>
    <w:rsid w:val="00397FCE"/>
    <w:rsid w:val="003A19B2"/>
    <w:rsid w:val="003B2C60"/>
    <w:rsid w:val="003C312E"/>
    <w:rsid w:val="003F033B"/>
    <w:rsid w:val="003F6F27"/>
    <w:rsid w:val="00415649"/>
    <w:rsid w:val="0041603D"/>
    <w:rsid w:val="004174FE"/>
    <w:rsid w:val="00427685"/>
    <w:rsid w:val="00451D32"/>
    <w:rsid w:val="0045341F"/>
    <w:rsid w:val="00453752"/>
    <w:rsid w:val="00455A25"/>
    <w:rsid w:val="00462040"/>
    <w:rsid w:val="0046347E"/>
    <w:rsid w:val="004718DF"/>
    <w:rsid w:val="0047235F"/>
    <w:rsid w:val="00474B4D"/>
    <w:rsid w:val="00480145"/>
    <w:rsid w:val="00481D31"/>
    <w:rsid w:val="00484759"/>
    <w:rsid w:val="004850AF"/>
    <w:rsid w:val="00490935"/>
    <w:rsid w:val="00496096"/>
    <w:rsid w:val="004A1D7B"/>
    <w:rsid w:val="004A58D4"/>
    <w:rsid w:val="004B0E0F"/>
    <w:rsid w:val="004B31FE"/>
    <w:rsid w:val="004B32EB"/>
    <w:rsid w:val="004B39DF"/>
    <w:rsid w:val="004C2D21"/>
    <w:rsid w:val="004D3F39"/>
    <w:rsid w:val="004E01B7"/>
    <w:rsid w:val="004F516C"/>
    <w:rsid w:val="00502CDF"/>
    <w:rsid w:val="00502E24"/>
    <w:rsid w:val="005143C1"/>
    <w:rsid w:val="00516D6C"/>
    <w:rsid w:val="005217D4"/>
    <w:rsid w:val="00524DB3"/>
    <w:rsid w:val="00525015"/>
    <w:rsid w:val="0053245D"/>
    <w:rsid w:val="0054297D"/>
    <w:rsid w:val="00552227"/>
    <w:rsid w:val="00553DD8"/>
    <w:rsid w:val="00560E49"/>
    <w:rsid w:val="00565BAF"/>
    <w:rsid w:val="00565DA2"/>
    <w:rsid w:val="00574731"/>
    <w:rsid w:val="00575BDC"/>
    <w:rsid w:val="0058542A"/>
    <w:rsid w:val="0059473E"/>
    <w:rsid w:val="0059542B"/>
    <w:rsid w:val="005973D8"/>
    <w:rsid w:val="005A0B21"/>
    <w:rsid w:val="005A52EE"/>
    <w:rsid w:val="005B32AF"/>
    <w:rsid w:val="005C53A5"/>
    <w:rsid w:val="005D21E8"/>
    <w:rsid w:val="005E03BE"/>
    <w:rsid w:val="005E0894"/>
    <w:rsid w:val="005E4527"/>
    <w:rsid w:val="00600CC7"/>
    <w:rsid w:val="00607607"/>
    <w:rsid w:val="0062374B"/>
    <w:rsid w:val="00625CC8"/>
    <w:rsid w:val="00625D49"/>
    <w:rsid w:val="006318F9"/>
    <w:rsid w:val="00635D72"/>
    <w:rsid w:val="0064267F"/>
    <w:rsid w:val="006601F0"/>
    <w:rsid w:val="00660497"/>
    <w:rsid w:val="006643E2"/>
    <w:rsid w:val="0067001E"/>
    <w:rsid w:val="00671169"/>
    <w:rsid w:val="0067170B"/>
    <w:rsid w:val="006761A4"/>
    <w:rsid w:val="0068013E"/>
    <w:rsid w:val="00684020"/>
    <w:rsid w:val="00686181"/>
    <w:rsid w:val="006B4D85"/>
    <w:rsid w:val="006C0C2C"/>
    <w:rsid w:val="006C18A9"/>
    <w:rsid w:val="006C584C"/>
    <w:rsid w:val="006C6271"/>
    <w:rsid w:val="006D3545"/>
    <w:rsid w:val="006E0FAC"/>
    <w:rsid w:val="006E50FF"/>
    <w:rsid w:val="006F3C76"/>
    <w:rsid w:val="006F63EB"/>
    <w:rsid w:val="006F7B77"/>
    <w:rsid w:val="00712938"/>
    <w:rsid w:val="00721C25"/>
    <w:rsid w:val="00732229"/>
    <w:rsid w:val="0073758D"/>
    <w:rsid w:val="0074075D"/>
    <w:rsid w:val="0075529D"/>
    <w:rsid w:val="00765745"/>
    <w:rsid w:val="0076642F"/>
    <w:rsid w:val="00767C5E"/>
    <w:rsid w:val="007711AC"/>
    <w:rsid w:val="0077499E"/>
    <w:rsid w:val="0077634C"/>
    <w:rsid w:val="007773AB"/>
    <w:rsid w:val="007A562D"/>
    <w:rsid w:val="007A63E2"/>
    <w:rsid w:val="007B40A1"/>
    <w:rsid w:val="007B5BC0"/>
    <w:rsid w:val="007B6C17"/>
    <w:rsid w:val="007C4115"/>
    <w:rsid w:val="007E6372"/>
    <w:rsid w:val="007F57B4"/>
    <w:rsid w:val="00802BC3"/>
    <w:rsid w:val="0080420E"/>
    <w:rsid w:val="00814C8B"/>
    <w:rsid w:val="00823362"/>
    <w:rsid w:val="00825844"/>
    <w:rsid w:val="008334C3"/>
    <w:rsid w:val="0083708E"/>
    <w:rsid w:val="00846E30"/>
    <w:rsid w:val="00850078"/>
    <w:rsid w:val="00863D79"/>
    <w:rsid w:val="00882B0D"/>
    <w:rsid w:val="00883627"/>
    <w:rsid w:val="00886922"/>
    <w:rsid w:val="008A7A1F"/>
    <w:rsid w:val="008B2D66"/>
    <w:rsid w:val="008B37E2"/>
    <w:rsid w:val="008B7A17"/>
    <w:rsid w:val="008C1AE9"/>
    <w:rsid w:val="008C38CA"/>
    <w:rsid w:val="008C7A55"/>
    <w:rsid w:val="008E3A84"/>
    <w:rsid w:val="008F4493"/>
    <w:rsid w:val="00905B93"/>
    <w:rsid w:val="0090679B"/>
    <w:rsid w:val="00910F2C"/>
    <w:rsid w:val="00930C64"/>
    <w:rsid w:val="00943F8C"/>
    <w:rsid w:val="009621AE"/>
    <w:rsid w:val="0096362F"/>
    <w:rsid w:val="00972FEC"/>
    <w:rsid w:val="0099282D"/>
    <w:rsid w:val="009A1787"/>
    <w:rsid w:val="009A22DA"/>
    <w:rsid w:val="009B2751"/>
    <w:rsid w:val="009B467D"/>
    <w:rsid w:val="009C5704"/>
    <w:rsid w:val="009D13CF"/>
    <w:rsid w:val="009D63E9"/>
    <w:rsid w:val="009E4E29"/>
    <w:rsid w:val="009E5A57"/>
    <w:rsid w:val="009F4183"/>
    <w:rsid w:val="00A12CFA"/>
    <w:rsid w:val="00A1327D"/>
    <w:rsid w:val="00A22F33"/>
    <w:rsid w:val="00A23345"/>
    <w:rsid w:val="00A251DA"/>
    <w:rsid w:val="00A27388"/>
    <w:rsid w:val="00A31535"/>
    <w:rsid w:val="00A33A5D"/>
    <w:rsid w:val="00A34BDE"/>
    <w:rsid w:val="00A36074"/>
    <w:rsid w:val="00A5114E"/>
    <w:rsid w:val="00A520FA"/>
    <w:rsid w:val="00A544DC"/>
    <w:rsid w:val="00A615AC"/>
    <w:rsid w:val="00A632BA"/>
    <w:rsid w:val="00A65F15"/>
    <w:rsid w:val="00A662E3"/>
    <w:rsid w:val="00A731B4"/>
    <w:rsid w:val="00A76C8D"/>
    <w:rsid w:val="00A8198C"/>
    <w:rsid w:val="00A824AB"/>
    <w:rsid w:val="00A87169"/>
    <w:rsid w:val="00A919EE"/>
    <w:rsid w:val="00A97564"/>
    <w:rsid w:val="00A97DF3"/>
    <w:rsid w:val="00AA0D54"/>
    <w:rsid w:val="00AA30EA"/>
    <w:rsid w:val="00AC34E9"/>
    <w:rsid w:val="00AC53AC"/>
    <w:rsid w:val="00AC79E0"/>
    <w:rsid w:val="00AD67FF"/>
    <w:rsid w:val="00AE3801"/>
    <w:rsid w:val="00AE6048"/>
    <w:rsid w:val="00B042FC"/>
    <w:rsid w:val="00B062B1"/>
    <w:rsid w:val="00B136C6"/>
    <w:rsid w:val="00B368B7"/>
    <w:rsid w:val="00B462A1"/>
    <w:rsid w:val="00B50902"/>
    <w:rsid w:val="00B543CE"/>
    <w:rsid w:val="00B579C0"/>
    <w:rsid w:val="00B60C5B"/>
    <w:rsid w:val="00B61AD2"/>
    <w:rsid w:val="00B72125"/>
    <w:rsid w:val="00B75A4B"/>
    <w:rsid w:val="00B83A69"/>
    <w:rsid w:val="00B9650C"/>
    <w:rsid w:val="00B96B35"/>
    <w:rsid w:val="00BA6A06"/>
    <w:rsid w:val="00BB0F8F"/>
    <w:rsid w:val="00BC67AC"/>
    <w:rsid w:val="00BD1052"/>
    <w:rsid w:val="00BD1383"/>
    <w:rsid w:val="00BF1420"/>
    <w:rsid w:val="00BF27DF"/>
    <w:rsid w:val="00C026A4"/>
    <w:rsid w:val="00C056AB"/>
    <w:rsid w:val="00C06129"/>
    <w:rsid w:val="00C135D7"/>
    <w:rsid w:val="00C17E4F"/>
    <w:rsid w:val="00C21010"/>
    <w:rsid w:val="00C25EF4"/>
    <w:rsid w:val="00C27EF0"/>
    <w:rsid w:val="00C3126D"/>
    <w:rsid w:val="00C3246D"/>
    <w:rsid w:val="00C375ED"/>
    <w:rsid w:val="00C51326"/>
    <w:rsid w:val="00C572E6"/>
    <w:rsid w:val="00C67CAF"/>
    <w:rsid w:val="00C7426E"/>
    <w:rsid w:val="00C80EE7"/>
    <w:rsid w:val="00C871A7"/>
    <w:rsid w:val="00C8723B"/>
    <w:rsid w:val="00C8780A"/>
    <w:rsid w:val="00C911EE"/>
    <w:rsid w:val="00CA231B"/>
    <w:rsid w:val="00CA259B"/>
    <w:rsid w:val="00CA6284"/>
    <w:rsid w:val="00CB706C"/>
    <w:rsid w:val="00CC51C4"/>
    <w:rsid w:val="00CC6DB1"/>
    <w:rsid w:val="00CE1C68"/>
    <w:rsid w:val="00CE33B5"/>
    <w:rsid w:val="00CE46F7"/>
    <w:rsid w:val="00CE7275"/>
    <w:rsid w:val="00D061D4"/>
    <w:rsid w:val="00D078D0"/>
    <w:rsid w:val="00D1727F"/>
    <w:rsid w:val="00D2131D"/>
    <w:rsid w:val="00D26688"/>
    <w:rsid w:val="00D2732A"/>
    <w:rsid w:val="00D2769E"/>
    <w:rsid w:val="00D36393"/>
    <w:rsid w:val="00D401A0"/>
    <w:rsid w:val="00D62C8C"/>
    <w:rsid w:val="00D66151"/>
    <w:rsid w:val="00D808F6"/>
    <w:rsid w:val="00D833FB"/>
    <w:rsid w:val="00D91117"/>
    <w:rsid w:val="00D9126F"/>
    <w:rsid w:val="00D9239B"/>
    <w:rsid w:val="00DB5D67"/>
    <w:rsid w:val="00DB66A9"/>
    <w:rsid w:val="00DB6F86"/>
    <w:rsid w:val="00DC2704"/>
    <w:rsid w:val="00DC4C95"/>
    <w:rsid w:val="00DE0755"/>
    <w:rsid w:val="00DF0A80"/>
    <w:rsid w:val="00DF171F"/>
    <w:rsid w:val="00DF61F9"/>
    <w:rsid w:val="00DF62C4"/>
    <w:rsid w:val="00E05D19"/>
    <w:rsid w:val="00E22522"/>
    <w:rsid w:val="00E22EDA"/>
    <w:rsid w:val="00E235EC"/>
    <w:rsid w:val="00E25639"/>
    <w:rsid w:val="00E25ABB"/>
    <w:rsid w:val="00E369D3"/>
    <w:rsid w:val="00E407CE"/>
    <w:rsid w:val="00E44490"/>
    <w:rsid w:val="00E4719B"/>
    <w:rsid w:val="00E5744C"/>
    <w:rsid w:val="00E617F7"/>
    <w:rsid w:val="00E6464C"/>
    <w:rsid w:val="00E67008"/>
    <w:rsid w:val="00E71034"/>
    <w:rsid w:val="00E81D04"/>
    <w:rsid w:val="00E85F52"/>
    <w:rsid w:val="00E91B0F"/>
    <w:rsid w:val="00E9539F"/>
    <w:rsid w:val="00EA06E5"/>
    <w:rsid w:val="00EA0764"/>
    <w:rsid w:val="00EA0C21"/>
    <w:rsid w:val="00EA21F0"/>
    <w:rsid w:val="00EF1630"/>
    <w:rsid w:val="00F003D0"/>
    <w:rsid w:val="00F308F7"/>
    <w:rsid w:val="00F31FEF"/>
    <w:rsid w:val="00F42D1B"/>
    <w:rsid w:val="00F46B3E"/>
    <w:rsid w:val="00F529AF"/>
    <w:rsid w:val="00F52C80"/>
    <w:rsid w:val="00F56953"/>
    <w:rsid w:val="00F62076"/>
    <w:rsid w:val="00F72527"/>
    <w:rsid w:val="00F74A06"/>
    <w:rsid w:val="00F82055"/>
    <w:rsid w:val="00F85725"/>
    <w:rsid w:val="00F87A17"/>
    <w:rsid w:val="00F96CB1"/>
    <w:rsid w:val="00FB07C6"/>
    <w:rsid w:val="00FC079E"/>
    <w:rsid w:val="00FC152F"/>
    <w:rsid w:val="00FC3928"/>
    <w:rsid w:val="00FC71A2"/>
    <w:rsid w:val="00FD54D5"/>
    <w:rsid w:val="00FE1E41"/>
    <w:rsid w:val="00FE25DE"/>
    <w:rsid w:val="00FF0B2F"/>
    <w:rsid w:val="00FF1921"/>
    <w:rsid w:val="00FF4C4E"/>
    <w:rsid w:val="00FF7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EAEE6"/>
  <w15:chartTrackingRefBased/>
  <w15:docId w15:val="{F84AF7FB-8A43-420A-856B-D1E46AE9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C2C"/>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C0C2C"/>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3">
    <w:name w:val="Balloon Text"/>
    <w:basedOn w:val="a"/>
    <w:link w:val="a4"/>
    <w:uiPriority w:val="99"/>
    <w:semiHidden/>
    <w:unhideWhenUsed/>
    <w:rsid w:val="004174FE"/>
    <w:rPr>
      <w:rFonts w:ascii="Segoe UI" w:hAnsi="Segoe UI" w:cs="Segoe UI"/>
      <w:sz w:val="18"/>
      <w:szCs w:val="18"/>
    </w:rPr>
  </w:style>
  <w:style w:type="character" w:customStyle="1" w:styleId="a4">
    <w:name w:val="Текст выноски Знак"/>
    <w:basedOn w:val="a0"/>
    <w:link w:val="a3"/>
    <w:uiPriority w:val="99"/>
    <w:semiHidden/>
    <w:rsid w:val="004174FE"/>
    <w:rPr>
      <w:rFonts w:ascii="Segoe UI" w:eastAsia="Times New Roman" w:hAnsi="Segoe UI" w:cs="Segoe UI"/>
      <w:sz w:val="18"/>
      <w:szCs w:val="18"/>
      <w:lang w:eastAsia="ru-RU"/>
    </w:rPr>
  </w:style>
  <w:style w:type="character" w:styleId="a5">
    <w:name w:val="annotation reference"/>
    <w:basedOn w:val="a0"/>
    <w:uiPriority w:val="99"/>
    <w:semiHidden/>
    <w:unhideWhenUsed/>
    <w:rsid w:val="00930C64"/>
    <w:rPr>
      <w:sz w:val="16"/>
      <w:szCs w:val="16"/>
    </w:rPr>
  </w:style>
  <w:style w:type="paragraph" w:styleId="a6">
    <w:name w:val="annotation text"/>
    <w:basedOn w:val="a"/>
    <w:link w:val="a7"/>
    <w:uiPriority w:val="99"/>
    <w:semiHidden/>
    <w:unhideWhenUsed/>
    <w:rsid w:val="00930C64"/>
  </w:style>
  <w:style w:type="character" w:customStyle="1" w:styleId="a7">
    <w:name w:val="Текст примечания Знак"/>
    <w:basedOn w:val="a0"/>
    <w:link w:val="a6"/>
    <w:uiPriority w:val="99"/>
    <w:semiHidden/>
    <w:rsid w:val="00930C64"/>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930C64"/>
    <w:rPr>
      <w:b/>
      <w:bCs/>
    </w:rPr>
  </w:style>
  <w:style w:type="character" w:customStyle="1" w:styleId="a9">
    <w:name w:val="Тема примечания Знак"/>
    <w:basedOn w:val="a7"/>
    <w:link w:val="a8"/>
    <w:uiPriority w:val="99"/>
    <w:semiHidden/>
    <w:rsid w:val="00930C64"/>
    <w:rPr>
      <w:rFonts w:ascii="Times New Roman" w:eastAsia="Times New Roman" w:hAnsi="Times New Roman" w:cs="Times New Roman"/>
      <w:b/>
      <w:bCs/>
      <w:sz w:val="20"/>
      <w:szCs w:val="20"/>
      <w:lang w:eastAsia="ru-RU"/>
    </w:rPr>
  </w:style>
  <w:style w:type="paragraph" w:styleId="aa">
    <w:name w:val="Normal (Web)"/>
    <w:basedOn w:val="a"/>
    <w:uiPriority w:val="99"/>
    <w:unhideWhenUsed/>
    <w:rsid w:val="00930C64"/>
    <w:pPr>
      <w:spacing w:before="100" w:beforeAutospacing="1" w:after="100" w:afterAutospacing="1"/>
    </w:pPr>
    <w:rPr>
      <w:sz w:val="24"/>
      <w:szCs w:val="24"/>
    </w:rPr>
  </w:style>
  <w:style w:type="character" w:styleId="ab">
    <w:name w:val="Strong"/>
    <w:basedOn w:val="a0"/>
    <w:uiPriority w:val="22"/>
    <w:qFormat/>
    <w:rsid w:val="00930C64"/>
    <w:rPr>
      <w:b/>
      <w:bCs/>
    </w:rPr>
  </w:style>
  <w:style w:type="paragraph" w:customStyle="1" w:styleId="ConsPlusNormal">
    <w:name w:val="ConsPlusNormal"/>
    <w:rsid w:val="00930C64"/>
    <w:pPr>
      <w:widowControl w:val="0"/>
      <w:autoSpaceDE w:val="0"/>
      <w:autoSpaceDN w:val="0"/>
      <w:spacing w:after="0" w:line="240" w:lineRule="auto"/>
    </w:pPr>
    <w:rPr>
      <w:rFonts w:ascii="Calibri" w:eastAsia="Times New Roman" w:hAnsi="Calibri" w:cs="Calibri"/>
      <w:szCs w:val="20"/>
      <w:lang w:eastAsia="ru-RU"/>
    </w:rPr>
  </w:style>
  <w:style w:type="character" w:customStyle="1" w:styleId="colorff00ff">
    <w:name w:val="color__ff00ff"/>
    <w:basedOn w:val="a0"/>
    <w:rsid w:val="00930C64"/>
  </w:style>
  <w:style w:type="character" w:customStyle="1" w:styleId="fake-non-breaking-space">
    <w:name w:val="fake-non-breaking-space"/>
    <w:basedOn w:val="a0"/>
    <w:rsid w:val="00930C64"/>
  </w:style>
  <w:style w:type="paragraph" w:customStyle="1" w:styleId="p-normal">
    <w:name w:val="p-normal"/>
    <w:basedOn w:val="a"/>
    <w:rsid w:val="00D078D0"/>
    <w:pPr>
      <w:spacing w:before="100" w:beforeAutospacing="1" w:after="100" w:afterAutospacing="1"/>
    </w:pPr>
    <w:rPr>
      <w:sz w:val="24"/>
      <w:szCs w:val="24"/>
    </w:rPr>
  </w:style>
  <w:style w:type="character" w:customStyle="1" w:styleId="font-styleitalic">
    <w:name w:val="font-style_italic"/>
    <w:basedOn w:val="a0"/>
    <w:rsid w:val="00D078D0"/>
  </w:style>
  <w:style w:type="character" w:styleId="ac">
    <w:name w:val="Emphasis"/>
    <w:basedOn w:val="a0"/>
    <w:uiPriority w:val="20"/>
    <w:qFormat/>
    <w:rsid w:val="00D078D0"/>
    <w:rPr>
      <w:i/>
      <w:iCs/>
    </w:rPr>
  </w:style>
  <w:style w:type="table" w:styleId="ad">
    <w:name w:val="Table Grid"/>
    <w:basedOn w:val="a1"/>
    <w:uiPriority w:val="39"/>
    <w:rsid w:val="00B543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8C38CA"/>
    <w:pPr>
      <w:tabs>
        <w:tab w:val="center" w:pos="4677"/>
        <w:tab w:val="right" w:pos="9355"/>
      </w:tabs>
    </w:pPr>
  </w:style>
  <w:style w:type="character" w:customStyle="1" w:styleId="af">
    <w:name w:val="Верхний колонтитул Знак"/>
    <w:basedOn w:val="a0"/>
    <w:link w:val="ae"/>
    <w:uiPriority w:val="99"/>
    <w:rsid w:val="008C38CA"/>
  </w:style>
  <w:style w:type="paragraph" w:styleId="af0">
    <w:name w:val="footer"/>
    <w:basedOn w:val="a"/>
    <w:link w:val="af1"/>
    <w:uiPriority w:val="99"/>
    <w:unhideWhenUsed/>
    <w:rsid w:val="008C38CA"/>
    <w:pPr>
      <w:tabs>
        <w:tab w:val="center" w:pos="4677"/>
        <w:tab w:val="right" w:pos="9355"/>
      </w:tabs>
    </w:pPr>
  </w:style>
  <w:style w:type="character" w:customStyle="1" w:styleId="af1">
    <w:name w:val="Нижний колонтитул Знак"/>
    <w:basedOn w:val="a0"/>
    <w:link w:val="af0"/>
    <w:uiPriority w:val="99"/>
    <w:rsid w:val="008C38CA"/>
  </w:style>
  <w:style w:type="paragraph" w:styleId="af2">
    <w:name w:val="List Paragraph"/>
    <w:basedOn w:val="a"/>
    <w:uiPriority w:val="34"/>
    <w:qFormat/>
    <w:rsid w:val="00BD1383"/>
    <w:pPr>
      <w:ind w:left="720"/>
      <w:contextualSpacing/>
    </w:pPr>
  </w:style>
  <w:style w:type="character" w:styleId="af3">
    <w:name w:val="Hyperlink"/>
    <w:basedOn w:val="a0"/>
    <w:uiPriority w:val="99"/>
    <w:semiHidden/>
    <w:unhideWhenUsed/>
    <w:rsid w:val="000B16E8"/>
    <w:rPr>
      <w:color w:val="0000FF"/>
      <w:u w:val="single"/>
    </w:rPr>
  </w:style>
  <w:style w:type="paragraph" w:customStyle="1" w:styleId="1">
    <w:name w:val="Абзац списка1"/>
    <w:basedOn w:val="a"/>
    <w:rsid w:val="00767C5E"/>
    <w:pPr>
      <w:spacing w:before="100" w:beforeAutospacing="1" w:after="100" w:afterAutospacing="1" w:line="256" w:lineRule="auto"/>
      <w:contextualSpacing/>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6213">
      <w:bodyDiv w:val="1"/>
      <w:marLeft w:val="0"/>
      <w:marRight w:val="0"/>
      <w:marTop w:val="0"/>
      <w:marBottom w:val="0"/>
      <w:divBdr>
        <w:top w:val="none" w:sz="0" w:space="0" w:color="auto"/>
        <w:left w:val="none" w:sz="0" w:space="0" w:color="auto"/>
        <w:bottom w:val="none" w:sz="0" w:space="0" w:color="auto"/>
        <w:right w:val="none" w:sz="0" w:space="0" w:color="auto"/>
      </w:divBdr>
    </w:div>
    <w:div w:id="668679213">
      <w:bodyDiv w:val="1"/>
      <w:marLeft w:val="0"/>
      <w:marRight w:val="0"/>
      <w:marTop w:val="0"/>
      <w:marBottom w:val="0"/>
      <w:divBdr>
        <w:top w:val="none" w:sz="0" w:space="0" w:color="auto"/>
        <w:left w:val="none" w:sz="0" w:space="0" w:color="auto"/>
        <w:bottom w:val="none" w:sz="0" w:space="0" w:color="auto"/>
        <w:right w:val="none" w:sz="0" w:space="0" w:color="auto"/>
      </w:divBdr>
      <w:divsChild>
        <w:div w:id="2034063561">
          <w:marLeft w:val="-210"/>
          <w:marRight w:val="0"/>
          <w:marTop w:val="0"/>
          <w:marBottom w:val="0"/>
          <w:divBdr>
            <w:top w:val="none" w:sz="0" w:space="0" w:color="auto"/>
            <w:left w:val="none" w:sz="0" w:space="0" w:color="auto"/>
            <w:bottom w:val="none" w:sz="0" w:space="0" w:color="auto"/>
            <w:right w:val="none" w:sz="0" w:space="0" w:color="auto"/>
          </w:divBdr>
        </w:div>
      </w:divsChild>
    </w:div>
    <w:div w:id="1325016482">
      <w:bodyDiv w:val="1"/>
      <w:marLeft w:val="0"/>
      <w:marRight w:val="0"/>
      <w:marTop w:val="0"/>
      <w:marBottom w:val="0"/>
      <w:divBdr>
        <w:top w:val="none" w:sz="0" w:space="0" w:color="auto"/>
        <w:left w:val="none" w:sz="0" w:space="0" w:color="auto"/>
        <w:bottom w:val="none" w:sz="0" w:space="0" w:color="auto"/>
        <w:right w:val="none" w:sz="0" w:space="0" w:color="auto"/>
      </w:divBdr>
    </w:div>
    <w:div w:id="165498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640</Words>
  <Characters>3649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Черницкая Ж.Е.</dc:creator>
  <cp:keywords/>
  <dc:description/>
  <cp:lastModifiedBy>Пользователь</cp:lastModifiedBy>
  <cp:revision>4</cp:revision>
  <cp:lastPrinted>2026-11-03T06:53:00Z</cp:lastPrinted>
  <dcterms:created xsi:type="dcterms:W3CDTF">2026-10-13T08:31:00Z</dcterms:created>
  <dcterms:modified xsi:type="dcterms:W3CDTF">2026-11-03T06:53:00Z</dcterms:modified>
</cp:coreProperties>
</file>