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9A76A1" w14:textId="77777777" w:rsidR="009B5A84" w:rsidRPr="00FE1DC2" w:rsidRDefault="00713AB6" w:rsidP="002A06FC">
      <w:pPr>
        <w:widowControl w:val="0"/>
        <w:contextualSpacing/>
        <w:rPr>
          <w:sz w:val="22"/>
          <w:szCs w:val="22"/>
        </w:rPr>
      </w:pPr>
      <w:r>
        <w:rPr>
          <w:sz w:val="22"/>
          <w:szCs w:val="22"/>
        </w:rPr>
        <w:t xml:space="preserve">                           </w:t>
      </w:r>
      <w:r w:rsidR="00411BB9">
        <w:rPr>
          <w:sz w:val="22"/>
          <w:szCs w:val="22"/>
        </w:rPr>
        <w:t xml:space="preserve">                                                                                                 </w:t>
      </w:r>
      <w:r w:rsidR="009B5A84" w:rsidRPr="00FE1DC2">
        <w:rPr>
          <w:sz w:val="22"/>
          <w:szCs w:val="22"/>
        </w:rPr>
        <w:t>УТВЕРЖДАЮ</w:t>
      </w:r>
    </w:p>
    <w:p w14:paraId="7FC5DFBE" w14:textId="77777777" w:rsidR="009B5A84" w:rsidRPr="00FE1DC2" w:rsidRDefault="00300421" w:rsidP="002A06FC">
      <w:pPr>
        <w:widowControl w:val="0"/>
        <w:ind w:left="6804"/>
        <w:contextualSpacing/>
        <w:rPr>
          <w:sz w:val="22"/>
          <w:szCs w:val="22"/>
        </w:rPr>
      </w:pPr>
      <w:r>
        <w:rPr>
          <w:sz w:val="22"/>
          <w:szCs w:val="22"/>
        </w:rPr>
        <w:t>Начальник ООТ</w:t>
      </w:r>
    </w:p>
    <w:p w14:paraId="65257362" w14:textId="77777777" w:rsidR="009B5A84" w:rsidRPr="00FE1DC2" w:rsidRDefault="009B5A84" w:rsidP="002A06FC">
      <w:pPr>
        <w:widowControl w:val="0"/>
        <w:ind w:left="6804"/>
        <w:contextualSpacing/>
        <w:rPr>
          <w:sz w:val="22"/>
          <w:szCs w:val="22"/>
        </w:rPr>
      </w:pPr>
      <w:r w:rsidRPr="00FE1DC2">
        <w:rPr>
          <w:sz w:val="22"/>
          <w:szCs w:val="22"/>
        </w:rPr>
        <w:t xml:space="preserve">РУП «Медтехника» </w:t>
      </w:r>
    </w:p>
    <w:p w14:paraId="68C85E13" w14:textId="77777777" w:rsidR="009B5A84" w:rsidRPr="00FE1DC2" w:rsidRDefault="009B5A84" w:rsidP="002A06FC">
      <w:pPr>
        <w:widowControl w:val="0"/>
        <w:ind w:left="6804"/>
        <w:contextualSpacing/>
        <w:rPr>
          <w:sz w:val="22"/>
          <w:szCs w:val="22"/>
        </w:rPr>
      </w:pPr>
      <w:r>
        <w:rPr>
          <w:sz w:val="22"/>
          <w:szCs w:val="22"/>
        </w:rPr>
        <w:t>_________</w:t>
      </w:r>
      <w:r w:rsidRPr="00FE1DC2">
        <w:rPr>
          <w:sz w:val="22"/>
          <w:szCs w:val="22"/>
        </w:rPr>
        <w:t>_</w:t>
      </w:r>
      <w:r w:rsidR="00300421">
        <w:rPr>
          <w:sz w:val="22"/>
          <w:szCs w:val="22"/>
        </w:rPr>
        <w:t>Е.А.Зайцева</w:t>
      </w:r>
    </w:p>
    <w:p w14:paraId="69CDF92F" w14:textId="5EAC03D4" w:rsidR="009B5A84" w:rsidRPr="00FE1DC2" w:rsidRDefault="009B5A84" w:rsidP="002A06FC">
      <w:pPr>
        <w:widowControl w:val="0"/>
        <w:ind w:left="6804"/>
        <w:contextualSpacing/>
        <w:rPr>
          <w:sz w:val="22"/>
          <w:szCs w:val="22"/>
        </w:rPr>
      </w:pPr>
      <w:r w:rsidRPr="00FE1DC2">
        <w:rPr>
          <w:sz w:val="22"/>
          <w:szCs w:val="22"/>
        </w:rPr>
        <w:t>«_</w:t>
      </w:r>
      <w:r w:rsidR="00695866">
        <w:rPr>
          <w:sz w:val="22"/>
          <w:szCs w:val="22"/>
        </w:rPr>
        <w:t>03</w:t>
      </w:r>
      <w:r w:rsidRPr="00FE1DC2">
        <w:rPr>
          <w:sz w:val="22"/>
          <w:szCs w:val="22"/>
        </w:rPr>
        <w:t>_»_</w:t>
      </w:r>
      <w:r w:rsidR="00695866">
        <w:rPr>
          <w:sz w:val="22"/>
          <w:szCs w:val="22"/>
        </w:rPr>
        <w:t>ноября</w:t>
      </w:r>
      <w:bookmarkStart w:id="0" w:name="_GoBack"/>
      <w:bookmarkEnd w:id="0"/>
      <w:r w:rsidRPr="00FE1DC2">
        <w:rPr>
          <w:sz w:val="22"/>
          <w:szCs w:val="22"/>
        </w:rPr>
        <w:t>_ 202</w:t>
      </w:r>
      <w:r w:rsidR="00300421">
        <w:rPr>
          <w:sz w:val="22"/>
          <w:szCs w:val="22"/>
        </w:rPr>
        <w:t>6</w:t>
      </w:r>
      <w:r w:rsidRPr="00FE1DC2">
        <w:rPr>
          <w:sz w:val="22"/>
          <w:szCs w:val="22"/>
        </w:rPr>
        <w:t xml:space="preserve"> года</w:t>
      </w:r>
    </w:p>
    <w:p w14:paraId="1DDD6AB3" w14:textId="77777777" w:rsidR="009B5A84" w:rsidRPr="00FE1DC2" w:rsidRDefault="009B5A84" w:rsidP="002A06FC">
      <w:pPr>
        <w:widowControl w:val="0"/>
        <w:contextualSpacing/>
        <w:rPr>
          <w:sz w:val="22"/>
          <w:szCs w:val="22"/>
        </w:rPr>
      </w:pPr>
    </w:p>
    <w:p w14:paraId="52531AB6" w14:textId="77777777" w:rsidR="009B5A84" w:rsidRDefault="009B5A84" w:rsidP="002A06FC">
      <w:pPr>
        <w:widowControl w:val="0"/>
        <w:ind w:right="142"/>
        <w:contextualSpacing/>
        <w:jc w:val="center"/>
        <w:rPr>
          <w:bCs/>
          <w:sz w:val="22"/>
          <w:szCs w:val="22"/>
        </w:rPr>
      </w:pPr>
      <w:r w:rsidRPr="000C56AF">
        <w:rPr>
          <w:bCs/>
          <w:sz w:val="22"/>
          <w:szCs w:val="22"/>
        </w:rPr>
        <w:t>Заявка на закупку</w:t>
      </w:r>
      <w:r w:rsidR="0060521D">
        <w:rPr>
          <w:bCs/>
          <w:sz w:val="22"/>
          <w:szCs w:val="22"/>
        </w:rPr>
        <w:t xml:space="preserve"> ЗОИ</w:t>
      </w:r>
    </w:p>
    <w:p w14:paraId="59348F1C" w14:textId="77777777" w:rsidR="009B5A84" w:rsidRPr="00FE1DC2" w:rsidRDefault="009B5A84" w:rsidP="002A06FC">
      <w:pPr>
        <w:widowControl w:val="0"/>
        <w:ind w:right="142"/>
        <w:contextualSpacing/>
        <w:jc w:val="center"/>
        <w:rPr>
          <w:bCs/>
          <w:sz w:val="22"/>
          <w:szCs w:val="22"/>
        </w:rPr>
      </w:pPr>
      <w:r w:rsidRPr="00EE7B9D">
        <w:rPr>
          <w:sz w:val="22"/>
          <w:szCs w:val="22"/>
        </w:rPr>
        <w:t>Набор</w:t>
      </w:r>
      <w:r>
        <w:rPr>
          <w:sz w:val="22"/>
          <w:szCs w:val="22"/>
        </w:rPr>
        <w:t>ы</w:t>
      </w:r>
      <w:r w:rsidRPr="00EE7B9D">
        <w:rPr>
          <w:sz w:val="22"/>
          <w:szCs w:val="22"/>
        </w:rPr>
        <w:t xml:space="preserve"> реагентов для исследований методом</w:t>
      </w:r>
      <w:r w:rsidRPr="00FE1DC2">
        <w:rPr>
          <w:bCs/>
          <w:sz w:val="22"/>
          <w:szCs w:val="22"/>
        </w:rPr>
        <w:t xml:space="preserve"> </w:t>
      </w:r>
      <w:r w:rsidRPr="00EE7B9D">
        <w:rPr>
          <w:sz w:val="22"/>
          <w:szCs w:val="22"/>
        </w:rPr>
        <w:t>ПЦР</w:t>
      </w:r>
    </w:p>
    <w:p w14:paraId="5062FA97" w14:textId="77777777" w:rsidR="009B5A84" w:rsidRPr="00FE1DC2" w:rsidRDefault="009B5A84" w:rsidP="002A06FC">
      <w:pPr>
        <w:widowControl w:val="0"/>
        <w:ind w:right="142"/>
        <w:contextualSpacing/>
        <w:jc w:val="center"/>
        <w:rPr>
          <w:bCs/>
          <w:sz w:val="22"/>
          <w:szCs w:val="22"/>
        </w:rPr>
      </w:pPr>
    </w:p>
    <w:p w14:paraId="00344F65" w14:textId="77777777" w:rsidR="009B5A84" w:rsidRPr="00FE1DC2" w:rsidRDefault="009B5A84" w:rsidP="002A06FC">
      <w:pPr>
        <w:contextualSpacing/>
        <w:jc w:val="center"/>
        <w:rPr>
          <w:sz w:val="22"/>
          <w:szCs w:val="22"/>
        </w:rPr>
      </w:pPr>
      <w:r w:rsidRPr="00FE1DC2">
        <w:rPr>
          <w:sz w:val="22"/>
          <w:szCs w:val="22"/>
        </w:rPr>
        <w:t>Сведения об организаторе:</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0"/>
        <w:gridCol w:w="4961"/>
      </w:tblGrid>
      <w:tr w:rsidR="009B5A84" w:rsidRPr="00FE1DC2" w14:paraId="388F20D7" w14:textId="77777777" w:rsidTr="008406C1">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1D695AD" w14:textId="77777777" w:rsidR="009B5A84" w:rsidRPr="00FE1DC2" w:rsidRDefault="009B5A84" w:rsidP="002A06FC">
            <w:pPr>
              <w:pStyle w:val="a7"/>
              <w:contextualSpacing/>
              <w:rPr>
                <w:sz w:val="22"/>
                <w:szCs w:val="22"/>
              </w:rPr>
            </w:pPr>
            <w:r w:rsidRPr="00FE1DC2">
              <w:rPr>
                <w:sz w:val="22"/>
                <w:szCs w:val="22"/>
              </w:rPr>
              <w:t>Полное наименование</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503912B2" w14:textId="77777777" w:rsidR="009B5A84" w:rsidRPr="00FE1DC2" w:rsidRDefault="009B5A84" w:rsidP="002A06FC">
            <w:pPr>
              <w:pStyle w:val="a7"/>
              <w:contextualSpacing/>
              <w:rPr>
                <w:sz w:val="22"/>
                <w:szCs w:val="22"/>
              </w:rPr>
            </w:pPr>
            <w:r w:rsidRPr="00FE1DC2">
              <w:rPr>
                <w:sz w:val="22"/>
                <w:szCs w:val="22"/>
              </w:rPr>
              <w:t>Республиканское дочернее торговое унитарное предприятие «Медтехника»</w:t>
            </w:r>
          </w:p>
        </w:tc>
      </w:tr>
      <w:tr w:rsidR="009B5A84" w:rsidRPr="00FE1DC2" w14:paraId="2B2CA253" w14:textId="77777777" w:rsidTr="008406C1">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5EB9A57" w14:textId="77777777" w:rsidR="009B5A84" w:rsidRPr="00FE1DC2" w:rsidRDefault="009B5A84" w:rsidP="002A06FC">
            <w:pPr>
              <w:pStyle w:val="a7"/>
              <w:contextualSpacing/>
              <w:rPr>
                <w:sz w:val="22"/>
                <w:szCs w:val="22"/>
              </w:rPr>
            </w:pPr>
            <w:r w:rsidRPr="00FE1DC2">
              <w:rPr>
                <w:sz w:val="22"/>
                <w:szCs w:val="22"/>
              </w:rPr>
              <w:t>Место нахождения</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1A8CEB53" w14:textId="77777777" w:rsidR="009B5A84" w:rsidRPr="00FE1DC2" w:rsidRDefault="009B5A84" w:rsidP="002A06FC">
            <w:pPr>
              <w:pStyle w:val="a7"/>
              <w:contextualSpacing/>
              <w:rPr>
                <w:sz w:val="22"/>
                <w:szCs w:val="22"/>
              </w:rPr>
            </w:pPr>
            <w:r w:rsidRPr="00FE1DC2">
              <w:rPr>
                <w:sz w:val="22"/>
                <w:szCs w:val="22"/>
              </w:rPr>
              <w:t>г.Могилев, ул.Челюскинцев, 59</w:t>
            </w:r>
            <w:r w:rsidRPr="00FE1DC2">
              <w:rPr>
                <w:sz w:val="22"/>
                <w:szCs w:val="22"/>
                <w:vertAlign w:val="superscript"/>
              </w:rPr>
              <w:t>А</w:t>
            </w:r>
          </w:p>
        </w:tc>
      </w:tr>
      <w:tr w:rsidR="009B5A84" w:rsidRPr="00FE1DC2" w14:paraId="1DE51684" w14:textId="77777777" w:rsidTr="008406C1">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A5C1574" w14:textId="77777777" w:rsidR="009B5A84" w:rsidRPr="00FE1DC2" w:rsidRDefault="009B5A84" w:rsidP="002A06FC">
            <w:pPr>
              <w:pStyle w:val="a7"/>
              <w:contextualSpacing/>
              <w:rPr>
                <w:sz w:val="22"/>
                <w:szCs w:val="22"/>
              </w:rPr>
            </w:pPr>
            <w:r w:rsidRPr="00FE1DC2">
              <w:rPr>
                <w:sz w:val="22"/>
                <w:szCs w:val="22"/>
              </w:rPr>
              <w:t>УНП</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69AFF208" w14:textId="77777777" w:rsidR="009B5A84" w:rsidRPr="00FE1DC2" w:rsidRDefault="009B5A84" w:rsidP="002A06FC">
            <w:pPr>
              <w:pStyle w:val="a7"/>
              <w:contextualSpacing/>
              <w:rPr>
                <w:sz w:val="22"/>
                <w:szCs w:val="22"/>
              </w:rPr>
            </w:pPr>
            <w:r w:rsidRPr="00FE1DC2">
              <w:rPr>
                <w:sz w:val="22"/>
                <w:szCs w:val="22"/>
              </w:rPr>
              <w:t>700052446</w:t>
            </w:r>
          </w:p>
        </w:tc>
      </w:tr>
      <w:tr w:rsidR="009B5A84" w:rsidRPr="00FE1DC2" w14:paraId="163D1B62" w14:textId="77777777" w:rsidTr="008406C1">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89D9839" w14:textId="77777777" w:rsidR="009B5A84" w:rsidRPr="00FE1DC2" w:rsidRDefault="009B5A84" w:rsidP="002A06FC">
            <w:pPr>
              <w:pStyle w:val="a7"/>
              <w:contextualSpacing/>
              <w:rPr>
                <w:sz w:val="22"/>
                <w:szCs w:val="22"/>
              </w:rPr>
            </w:pPr>
            <w:r w:rsidRPr="00FE1DC2">
              <w:rPr>
                <w:sz w:val="22"/>
                <w:szCs w:val="22"/>
              </w:rPr>
              <w:t>Адрес электронной почты</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50E5AD7B" w14:textId="77777777" w:rsidR="009B5A84" w:rsidRPr="00FE1DC2" w:rsidRDefault="009B5A84" w:rsidP="002A06FC">
            <w:pPr>
              <w:pStyle w:val="a7"/>
              <w:contextualSpacing/>
              <w:rPr>
                <w:sz w:val="22"/>
                <w:szCs w:val="22"/>
              </w:rPr>
            </w:pPr>
            <w:r w:rsidRPr="00FE1DC2">
              <w:rPr>
                <w:sz w:val="22"/>
                <w:szCs w:val="22"/>
                <w:lang w:val="en-US"/>
              </w:rPr>
              <w:t>zakupki</w:t>
            </w:r>
            <w:r w:rsidRPr="00FE1DC2">
              <w:rPr>
                <w:sz w:val="22"/>
                <w:szCs w:val="22"/>
              </w:rPr>
              <w:t>@</w:t>
            </w:r>
            <w:r w:rsidRPr="00FE1DC2">
              <w:rPr>
                <w:sz w:val="22"/>
                <w:szCs w:val="22"/>
                <w:lang w:val="en-US"/>
              </w:rPr>
              <w:t>med-tech</w:t>
            </w:r>
            <w:r w:rsidRPr="00FE1DC2">
              <w:rPr>
                <w:sz w:val="22"/>
                <w:szCs w:val="22"/>
              </w:rPr>
              <w:t>.</w:t>
            </w:r>
            <w:r w:rsidRPr="00FE1DC2">
              <w:rPr>
                <w:sz w:val="22"/>
                <w:szCs w:val="22"/>
                <w:lang w:val="en-US"/>
              </w:rPr>
              <w:t>by</w:t>
            </w:r>
          </w:p>
        </w:tc>
      </w:tr>
      <w:tr w:rsidR="009B5A84" w:rsidRPr="00FE1DC2" w14:paraId="628FE297" w14:textId="77777777" w:rsidTr="008406C1">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1502DF5" w14:textId="77777777" w:rsidR="009B5A84" w:rsidRPr="00FE1DC2" w:rsidRDefault="009B5A84" w:rsidP="002A06FC">
            <w:pPr>
              <w:pStyle w:val="a7"/>
              <w:contextualSpacing/>
              <w:rPr>
                <w:sz w:val="22"/>
                <w:szCs w:val="22"/>
              </w:rPr>
            </w:pPr>
            <w:r w:rsidRPr="00FE1DC2">
              <w:rPr>
                <w:sz w:val="22"/>
                <w:szCs w:val="22"/>
              </w:rPr>
              <w:t xml:space="preserve">Адрес сайта в компьютерной сети Интернет </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3BFFE20D" w14:textId="77777777" w:rsidR="009B5A84" w:rsidRPr="00FE1DC2" w:rsidRDefault="009B5A84" w:rsidP="002A06FC">
            <w:pPr>
              <w:pStyle w:val="a7"/>
              <w:contextualSpacing/>
              <w:rPr>
                <w:sz w:val="22"/>
                <w:szCs w:val="22"/>
              </w:rPr>
            </w:pPr>
            <w:r w:rsidRPr="00FE1DC2">
              <w:rPr>
                <w:sz w:val="22"/>
                <w:szCs w:val="22"/>
              </w:rPr>
              <w:t>www.med-tech.by</w:t>
            </w:r>
          </w:p>
        </w:tc>
      </w:tr>
    </w:tbl>
    <w:p w14:paraId="44F49AD7" w14:textId="77777777" w:rsidR="009B5A84" w:rsidRPr="00FE1DC2" w:rsidRDefault="009B5A84" w:rsidP="002A06FC">
      <w:pPr>
        <w:widowControl w:val="0"/>
        <w:ind w:right="142"/>
        <w:contextualSpacing/>
        <w:rPr>
          <w:bCs/>
          <w:sz w:val="22"/>
          <w:szCs w:val="22"/>
        </w:rPr>
      </w:pPr>
      <w:r w:rsidRPr="00FE1DC2">
        <w:rPr>
          <w:sz w:val="22"/>
          <w:szCs w:val="22"/>
        </w:rPr>
        <w:t xml:space="preserve">1. Описание предмета закупки: </w:t>
      </w:r>
      <w:r>
        <w:rPr>
          <w:sz w:val="22"/>
          <w:szCs w:val="22"/>
        </w:rPr>
        <w:t>н</w:t>
      </w:r>
      <w:r w:rsidRPr="00EE7B9D">
        <w:rPr>
          <w:sz w:val="22"/>
          <w:szCs w:val="22"/>
        </w:rPr>
        <w:t>абор</w:t>
      </w:r>
      <w:r>
        <w:rPr>
          <w:sz w:val="22"/>
          <w:szCs w:val="22"/>
        </w:rPr>
        <w:t>ы</w:t>
      </w:r>
      <w:r w:rsidRPr="00EE7B9D">
        <w:rPr>
          <w:sz w:val="22"/>
          <w:szCs w:val="22"/>
        </w:rPr>
        <w:t xml:space="preserve"> реагентов для исследований методом</w:t>
      </w:r>
      <w:r w:rsidRPr="00FE1DC2">
        <w:rPr>
          <w:bCs/>
          <w:sz w:val="22"/>
          <w:szCs w:val="22"/>
        </w:rPr>
        <w:t xml:space="preserve"> </w:t>
      </w:r>
      <w:r w:rsidRPr="00EE7B9D">
        <w:rPr>
          <w:sz w:val="22"/>
          <w:szCs w:val="22"/>
        </w:rPr>
        <w:t>ПЦР</w:t>
      </w:r>
      <w:r w:rsidRPr="00FE1DC2">
        <w:rPr>
          <w:bCs/>
          <w:sz w:val="22"/>
          <w:szCs w:val="22"/>
        </w:rPr>
        <w:t>;</w:t>
      </w:r>
    </w:p>
    <w:p w14:paraId="76E4F7BA" w14:textId="77777777" w:rsidR="009B5A84" w:rsidRPr="00FE1DC2" w:rsidRDefault="009B5A84" w:rsidP="002A06FC">
      <w:pPr>
        <w:pStyle w:val="a5"/>
        <w:spacing w:after="0"/>
        <w:ind w:left="0"/>
        <w:contextualSpacing/>
        <w:rPr>
          <w:sz w:val="22"/>
          <w:szCs w:val="22"/>
        </w:rPr>
      </w:pPr>
      <w:r w:rsidRPr="00FE1DC2">
        <w:rPr>
          <w:sz w:val="22"/>
          <w:szCs w:val="22"/>
        </w:rPr>
        <w:t>2. Область применения: медицина;</w:t>
      </w:r>
    </w:p>
    <w:p w14:paraId="4900A1AA" w14:textId="77777777" w:rsidR="009B5A84" w:rsidRPr="00FE1DC2" w:rsidRDefault="009B5A84" w:rsidP="002A06FC">
      <w:pPr>
        <w:pStyle w:val="a5"/>
        <w:spacing w:after="0"/>
        <w:ind w:left="0"/>
        <w:contextualSpacing/>
        <w:rPr>
          <w:sz w:val="22"/>
          <w:szCs w:val="22"/>
        </w:rPr>
      </w:pPr>
      <w:r w:rsidRPr="00FE1DC2">
        <w:rPr>
          <w:sz w:val="22"/>
          <w:szCs w:val="22"/>
        </w:rPr>
        <w:t>3. Сведения о государственной закупке:</w:t>
      </w:r>
    </w:p>
    <w:p w14:paraId="3846E3C7" w14:textId="77777777" w:rsidR="00E728C8" w:rsidRDefault="00E728C8" w:rsidP="00BA7485">
      <w:pPr>
        <w:contextualSpacing/>
        <w:rPr>
          <w:sz w:val="22"/>
          <w:szCs w:val="22"/>
        </w:rPr>
      </w:pPr>
    </w:p>
    <w:p w14:paraId="129D2E26" w14:textId="77777777" w:rsidR="006A7086" w:rsidRDefault="006A7086" w:rsidP="006A7086">
      <w:pPr>
        <w:contextualSpacing/>
        <w:rPr>
          <w:sz w:val="22"/>
          <w:szCs w:val="22"/>
        </w:rPr>
      </w:pPr>
      <w:r>
        <w:rPr>
          <w:sz w:val="22"/>
          <w:szCs w:val="22"/>
        </w:rPr>
        <w:t xml:space="preserve">                                                                                  </w:t>
      </w:r>
      <w:r w:rsidRPr="00A91C39">
        <w:rPr>
          <w:sz w:val="22"/>
          <w:szCs w:val="22"/>
        </w:rPr>
        <w:t xml:space="preserve">Лот </w:t>
      </w:r>
      <w:r w:rsidRPr="002A06FC">
        <w:rPr>
          <w:sz w:val="22"/>
          <w:szCs w:val="22"/>
        </w:rPr>
        <w:t>№</w:t>
      </w:r>
      <w:r>
        <w:rPr>
          <w:sz w:val="22"/>
          <w:szCs w:val="22"/>
        </w:rPr>
        <w:t>3</w:t>
      </w:r>
      <w:r w:rsidRPr="002A06FC">
        <w:rPr>
          <w:sz w:val="22"/>
          <w:szCs w:val="22"/>
        </w:rPr>
        <w:t xml:space="preserve">  </w:t>
      </w:r>
    </w:p>
    <w:tbl>
      <w:tblPr>
        <w:tblW w:w="9511"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99"/>
        <w:gridCol w:w="5812"/>
      </w:tblGrid>
      <w:tr w:rsidR="006A7086" w:rsidRPr="00A91C39" w14:paraId="68898912" w14:textId="77777777" w:rsidTr="006A7086">
        <w:trPr>
          <w:trHeight w:val="255"/>
        </w:trPr>
        <w:tc>
          <w:tcPr>
            <w:tcW w:w="3699" w:type="dxa"/>
          </w:tcPr>
          <w:p w14:paraId="33002E03" w14:textId="77777777" w:rsidR="006A7086" w:rsidRPr="00A91C39" w:rsidRDefault="006A7086" w:rsidP="006A7086">
            <w:r w:rsidRPr="00A91C39">
              <w:rPr>
                <w:sz w:val="22"/>
                <w:szCs w:val="22"/>
              </w:rPr>
              <w:t xml:space="preserve">Предмет государственной закупки (наименование товара) </w:t>
            </w:r>
          </w:p>
        </w:tc>
        <w:tc>
          <w:tcPr>
            <w:tcW w:w="5812" w:type="dxa"/>
            <w:vAlign w:val="center"/>
          </w:tcPr>
          <w:p w14:paraId="28F20A80" w14:textId="77777777" w:rsidR="006A7086" w:rsidRPr="006A7086" w:rsidRDefault="006A7086" w:rsidP="006A7086">
            <w:pPr>
              <w:jc w:val="center"/>
            </w:pPr>
            <w:r w:rsidRPr="006A7086">
              <w:rPr>
                <w:sz w:val="22"/>
                <w:szCs w:val="22"/>
              </w:rPr>
              <w:t xml:space="preserve">Наборы реагентов для выявления </w:t>
            </w:r>
            <w:r w:rsidRPr="006A7086">
              <w:rPr>
                <w:bCs/>
                <w:sz w:val="22"/>
                <w:szCs w:val="22"/>
              </w:rPr>
              <w:t>норовирусов 1 и 2 типов</w:t>
            </w:r>
            <w:r w:rsidRPr="006A7086">
              <w:rPr>
                <w:sz w:val="22"/>
                <w:szCs w:val="22"/>
              </w:rPr>
              <w:t xml:space="preserve"> методом </w:t>
            </w:r>
            <w:r>
              <w:rPr>
                <w:sz w:val="22"/>
                <w:szCs w:val="22"/>
              </w:rPr>
              <w:t>ПЦР</w:t>
            </w:r>
            <w:r w:rsidRPr="006A7086">
              <w:rPr>
                <w:sz w:val="22"/>
                <w:szCs w:val="22"/>
              </w:rPr>
              <w:t xml:space="preserve"> с гибридизационно-флуоресцентной детекцией </w:t>
            </w:r>
          </w:p>
        </w:tc>
      </w:tr>
      <w:tr w:rsidR="006A7086" w:rsidRPr="00A91C39" w14:paraId="2F4B6D59" w14:textId="77777777" w:rsidTr="006A7086">
        <w:trPr>
          <w:trHeight w:val="255"/>
        </w:trPr>
        <w:tc>
          <w:tcPr>
            <w:tcW w:w="3699" w:type="dxa"/>
          </w:tcPr>
          <w:p w14:paraId="7F5C56B2" w14:textId="77777777" w:rsidR="006A7086" w:rsidRPr="00A91C39" w:rsidRDefault="006A7086" w:rsidP="006A7086">
            <w:r w:rsidRPr="00394FAE">
              <w:rPr>
                <w:sz w:val="22"/>
                <w:szCs w:val="22"/>
              </w:rPr>
              <w:t xml:space="preserve">Описание </w:t>
            </w:r>
            <w:r>
              <w:rPr>
                <w:sz w:val="22"/>
                <w:szCs w:val="22"/>
              </w:rPr>
              <w:t xml:space="preserve">состава, </w:t>
            </w:r>
            <w:r w:rsidRPr="00394FAE">
              <w:rPr>
                <w:sz w:val="22"/>
                <w:szCs w:val="22"/>
              </w:rPr>
              <w:t xml:space="preserve">потребительских, </w:t>
            </w:r>
            <w:r>
              <w:rPr>
                <w:sz w:val="22"/>
                <w:szCs w:val="22"/>
              </w:rPr>
              <w:t xml:space="preserve">функциональных, технических, качественных </w:t>
            </w:r>
            <w:r w:rsidRPr="00394FAE">
              <w:rPr>
                <w:sz w:val="22"/>
                <w:szCs w:val="22"/>
              </w:rPr>
              <w:t xml:space="preserve">и </w:t>
            </w:r>
            <w:r>
              <w:rPr>
                <w:sz w:val="22"/>
                <w:szCs w:val="22"/>
              </w:rPr>
              <w:t>эксплуатационных</w:t>
            </w:r>
            <w:r w:rsidRPr="00394FAE">
              <w:rPr>
                <w:sz w:val="22"/>
                <w:szCs w:val="22"/>
              </w:rPr>
              <w:t xml:space="preserve"> показателей </w:t>
            </w:r>
            <w:r>
              <w:rPr>
                <w:sz w:val="22"/>
                <w:szCs w:val="22"/>
              </w:rPr>
              <w:t xml:space="preserve">(характеристик) </w:t>
            </w:r>
            <w:r w:rsidRPr="00394FAE">
              <w:rPr>
                <w:sz w:val="22"/>
                <w:szCs w:val="22"/>
              </w:rPr>
              <w:t>предмета государственной закупки</w:t>
            </w:r>
          </w:p>
        </w:tc>
        <w:tc>
          <w:tcPr>
            <w:tcW w:w="5812" w:type="dxa"/>
            <w:vAlign w:val="center"/>
          </w:tcPr>
          <w:p w14:paraId="1476DEBB" w14:textId="77777777" w:rsidR="006A7086" w:rsidRPr="008515AE" w:rsidRDefault="006A7086" w:rsidP="006A7086">
            <w:r w:rsidRPr="008515AE">
              <w:rPr>
                <w:sz w:val="22"/>
                <w:szCs w:val="22"/>
              </w:rPr>
              <w:t>Согласно приложению к лоту №</w:t>
            </w:r>
            <w:r>
              <w:rPr>
                <w:sz w:val="22"/>
                <w:szCs w:val="22"/>
              </w:rPr>
              <w:t>3</w:t>
            </w:r>
          </w:p>
        </w:tc>
      </w:tr>
      <w:tr w:rsidR="006A7086" w:rsidRPr="00A91C39" w14:paraId="1A2D6671" w14:textId="77777777" w:rsidTr="006A7086">
        <w:trPr>
          <w:trHeight w:val="255"/>
        </w:trPr>
        <w:tc>
          <w:tcPr>
            <w:tcW w:w="3699" w:type="dxa"/>
          </w:tcPr>
          <w:p w14:paraId="7BAEB8C2" w14:textId="77777777" w:rsidR="006A7086" w:rsidRPr="00A91C39" w:rsidRDefault="006A7086" w:rsidP="006A7086">
            <w:r w:rsidRPr="00A91C39">
              <w:rPr>
                <w:sz w:val="22"/>
                <w:szCs w:val="22"/>
              </w:rPr>
              <w:t>Код по ОКРБ (9 знаков)</w:t>
            </w:r>
          </w:p>
        </w:tc>
        <w:tc>
          <w:tcPr>
            <w:tcW w:w="5812" w:type="dxa"/>
            <w:vAlign w:val="center"/>
          </w:tcPr>
          <w:p w14:paraId="78F2EAFA" w14:textId="77777777" w:rsidR="006A7086" w:rsidRPr="00E728C8" w:rsidRDefault="006A7086" w:rsidP="006A7086">
            <w:pPr>
              <w:rPr>
                <w:highlight w:val="yellow"/>
              </w:rPr>
            </w:pPr>
            <w:r w:rsidRPr="00E728C8">
              <w:rPr>
                <w:color w:val="000000"/>
                <w:sz w:val="22"/>
                <w:szCs w:val="22"/>
              </w:rPr>
              <w:t xml:space="preserve">20.59.52.100  </w:t>
            </w:r>
          </w:p>
        </w:tc>
      </w:tr>
      <w:tr w:rsidR="006A7086" w:rsidRPr="00A91C39" w14:paraId="23E80053" w14:textId="77777777" w:rsidTr="006A7086">
        <w:trPr>
          <w:trHeight w:val="255"/>
        </w:trPr>
        <w:tc>
          <w:tcPr>
            <w:tcW w:w="3699" w:type="dxa"/>
          </w:tcPr>
          <w:p w14:paraId="5ABFCCFF" w14:textId="77777777" w:rsidR="006A7086" w:rsidRPr="00A91C39" w:rsidRDefault="006A7086" w:rsidP="006A7086">
            <w:r w:rsidRPr="00A91C39">
              <w:rPr>
                <w:sz w:val="22"/>
                <w:szCs w:val="22"/>
              </w:rPr>
              <w:t>Объем (количество)</w:t>
            </w:r>
          </w:p>
        </w:tc>
        <w:tc>
          <w:tcPr>
            <w:tcW w:w="5812" w:type="dxa"/>
            <w:vAlign w:val="center"/>
          </w:tcPr>
          <w:p w14:paraId="0B284B93" w14:textId="77777777" w:rsidR="006A7086" w:rsidRPr="00E728C8" w:rsidRDefault="006A7086" w:rsidP="006A7086">
            <w:r w:rsidRPr="00E728C8">
              <w:rPr>
                <w:sz w:val="22"/>
                <w:szCs w:val="22"/>
              </w:rPr>
              <w:t>1 усл.ед.</w:t>
            </w:r>
          </w:p>
        </w:tc>
      </w:tr>
      <w:tr w:rsidR="006A7086" w:rsidRPr="00A91C39" w14:paraId="6102D66E" w14:textId="77777777" w:rsidTr="006A7086">
        <w:trPr>
          <w:trHeight w:val="255"/>
        </w:trPr>
        <w:tc>
          <w:tcPr>
            <w:tcW w:w="3699" w:type="dxa"/>
          </w:tcPr>
          <w:p w14:paraId="1661334A" w14:textId="77777777" w:rsidR="006A7086" w:rsidRPr="00F159A0" w:rsidRDefault="006A7086" w:rsidP="006A7086">
            <w:r w:rsidRPr="00F159A0">
              <w:rPr>
                <w:sz w:val="22"/>
                <w:szCs w:val="22"/>
              </w:rPr>
              <w:t>Предельная стоимость государственной закупки по лоту</w:t>
            </w:r>
          </w:p>
        </w:tc>
        <w:tc>
          <w:tcPr>
            <w:tcW w:w="5812" w:type="dxa"/>
            <w:vAlign w:val="center"/>
          </w:tcPr>
          <w:p w14:paraId="29F96E22" w14:textId="77777777" w:rsidR="006A7086" w:rsidRPr="00E728C8" w:rsidRDefault="006A7086" w:rsidP="006A7086">
            <w:r w:rsidRPr="00E728C8">
              <w:rPr>
                <w:sz w:val="22"/>
                <w:szCs w:val="22"/>
              </w:rPr>
              <w:t xml:space="preserve"> </w:t>
            </w:r>
            <w:r>
              <w:rPr>
                <w:sz w:val="22"/>
                <w:szCs w:val="22"/>
              </w:rPr>
              <w:t xml:space="preserve">28438 </w:t>
            </w:r>
            <w:r w:rsidRPr="00E728C8">
              <w:rPr>
                <w:sz w:val="22"/>
                <w:szCs w:val="22"/>
              </w:rPr>
              <w:t>руб.</w:t>
            </w:r>
          </w:p>
        </w:tc>
      </w:tr>
      <w:tr w:rsidR="006A7086" w:rsidRPr="00A91C39" w14:paraId="1F5ECC81" w14:textId="77777777" w:rsidTr="006A7086">
        <w:trPr>
          <w:trHeight w:val="255"/>
        </w:trPr>
        <w:tc>
          <w:tcPr>
            <w:tcW w:w="3699" w:type="dxa"/>
          </w:tcPr>
          <w:p w14:paraId="44E9301F" w14:textId="77777777" w:rsidR="006A7086" w:rsidRPr="00F159A0" w:rsidRDefault="006A7086" w:rsidP="006A7086">
            <w:r w:rsidRPr="00F159A0">
              <w:rPr>
                <w:sz w:val="22"/>
                <w:szCs w:val="22"/>
              </w:rPr>
              <w:t>Сведения о заказчике, УНП</w:t>
            </w:r>
          </w:p>
        </w:tc>
        <w:tc>
          <w:tcPr>
            <w:tcW w:w="5812" w:type="dxa"/>
          </w:tcPr>
          <w:p w14:paraId="40E80042" w14:textId="77777777" w:rsidR="006A7086" w:rsidRPr="00E728C8" w:rsidRDefault="006A7086" w:rsidP="006A7086">
            <w:pPr>
              <w:rPr>
                <w:sz w:val="18"/>
                <w:szCs w:val="18"/>
                <w:shd w:val="clear" w:color="auto" w:fill="FFFFFF"/>
              </w:rPr>
            </w:pPr>
            <w:r w:rsidRPr="00E728C8">
              <w:rPr>
                <w:sz w:val="18"/>
                <w:szCs w:val="18"/>
                <w:shd w:val="clear" w:color="auto" w:fill="FFFFFF"/>
              </w:rPr>
              <w:t>УЗ "Могилевский областной центр гигиены, эпидемиологии и общественного здоровья" 700007676</w:t>
            </w:r>
          </w:p>
        </w:tc>
      </w:tr>
    </w:tbl>
    <w:p w14:paraId="12D83341" w14:textId="77777777" w:rsidR="006A7086" w:rsidRDefault="006A7086" w:rsidP="006A7086">
      <w:pPr>
        <w:widowControl w:val="0"/>
        <w:tabs>
          <w:tab w:val="left" w:pos="420"/>
        </w:tabs>
        <w:contextualSpacing/>
        <w:jc w:val="both"/>
        <w:rPr>
          <w:sz w:val="22"/>
          <w:szCs w:val="22"/>
        </w:rPr>
      </w:pPr>
      <w:r w:rsidRPr="00A91C39">
        <w:rPr>
          <w:sz w:val="22"/>
          <w:szCs w:val="22"/>
        </w:rPr>
        <w:t>Приложение к лоту №</w:t>
      </w:r>
      <w:r>
        <w:rPr>
          <w:sz w:val="22"/>
          <w:szCs w:val="22"/>
        </w:rPr>
        <w:t>3</w:t>
      </w:r>
      <w:r w:rsidRPr="00A91C39">
        <w:rPr>
          <w:sz w:val="22"/>
          <w:szCs w:val="22"/>
        </w:rPr>
        <w:t>:</w:t>
      </w:r>
    </w:p>
    <w:p w14:paraId="0B32F58C" w14:textId="77777777" w:rsidR="006A7086" w:rsidRPr="006A7086" w:rsidRDefault="006A7086" w:rsidP="006A7086">
      <w:pPr>
        <w:widowControl w:val="0"/>
        <w:tabs>
          <w:tab w:val="left" w:pos="420"/>
        </w:tabs>
        <w:contextualSpacing/>
        <w:jc w:val="both"/>
        <w:rPr>
          <w:sz w:val="22"/>
          <w:szCs w:val="22"/>
        </w:rPr>
      </w:pPr>
      <w:r>
        <w:rPr>
          <w:sz w:val="22"/>
          <w:szCs w:val="22"/>
        </w:rPr>
        <w:t>1</w:t>
      </w:r>
      <w:r w:rsidRPr="006A7086">
        <w:rPr>
          <w:sz w:val="22"/>
          <w:szCs w:val="22"/>
        </w:rPr>
        <w:t>.Состав (комплектация) медицинских изделий:</w:t>
      </w:r>
    </w:p>
    <w:tbl>
      <w:tblPr>
        <w:tblW w:w="492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9"/>
        <w:gridCol w:w="7371"/>
        <w:gridCol w:w="1351"/>
      </w:tblGrid>
      <w:tr w:rsidR="006A7086" w:rsidRPr="006A7086" w14:paraId="1BC57FEF" w14:textId="77777777" w:rsidTr="006A7086">
        <w:trPr>
          <w:trHeight w:val="106"/>
        </w:trPr>
        <w:tc>
          <w:tcPr>
            <w:tcW w:w="376" w:type="pct"/>
            <w:vAlign w:val="center"/>
          </w:tcPr>
          <w:p w14:paraId="3D02A06D" w14:textId="77777777" w:rsidR="006A7086" w:rsidRPr="006A7086" w:rsidRDefault="006A7086" w:rsidP="006A7086">
            <w:pPr>
              <w:jc w:val="center"/>
              <w:rPr>
                <w:bCs/>
              </w:rPr>
            </w:pPr>
            <w:r w:rsidRPr="006A7086">
              <w:rPr>
                <w:bCs/>
                <w:sz w:val="22"/>
                <w:szCs w:val="22"/>
              </w:rPr>
              <w:t>№ п/п</w:t>
            </w:r>
          </w:p>
        </w:tc>
        <w:tc>
          <w:tcPr>
            <w:tcW w:w="3907" w:type="pct"/>
            <w:vAlign w:val="center"/>
          </w:tcPr>
          <w:p w14:paraId="28D141A7" w14:textId="77777777" w:rsidR="006A7086" w:rsidRPr="006A7086" w:rsidRDefault="006A7086" w:rsidP="006A7086">
            <w:pPr>
              <w:jc w:val="center"/>
              <w:rPr>
                <w:bCs/>
              </w:rPr>
            </w:pPr>
            <w:r w:rsidRPr="006A7086">
              <w:rPr>
                <w:bCs/>
                <w:sz w:val="22"/>
                <w:szCs w:val="22"/>
              </w:rPr>
              <w:t xml:space="preserve">Наименование </w:t>
            </w:r>
          </w:p>
        </w:tc>
        <w:tc>
          <w:tcPr>
            <w:tcW w:w="716" w:type="pct"/>
          </w:tcPr>
          <w:p w14:paraId="7ED06527" w14:textId="77777777" w:rsidR="006A7086" w:rsidRPr="006A7086" w:rsidRDefault="006A7086" w:rsidP="006A7086">
            <w:pPr>
              <w:jc w:val="center"/>
              <w:rPr>
                <w:bCs/>
              </w:rPr>
            </w:pPr>
            <w:r w:rsidRPr="006A7086">
              <w:rPr>
                <w:bCs/>
                <w:sz w:val="22"/>
                <w:szCs w:val="22"/>
              </w:rPr>
              <w:t>Кол-во иссл.</w:t>
            </w:r>
          </w:p>
        </w:tc>
      </w:tr>
      <w:tr w:rsidR="006A7086" w:rsidRPr="006A7086" w14:paraId="4A6114F6" w14:textId="77777777" w:rsidTr="006A7086">
        <w:trPr>
          <w:trHeight w:val="190"/>
        </w:trPr>
        <w:tc>
          <w:tcPr>
            <w:tcW w:w="376" w:type="pct"/>
          </w:tcPr>
          <w:p w14:paraId="02C9A38F" w14:textId="77777777" w:rsidR="006A7086" w:rsidRPr="006A7086" w:rsidRDefault="006A7086" w:rsidP="006A7086">
            <w:pPr>
              <w:rPr>
                <w:bCs/>
              </w:rPr>
            </w:pPr>
            <w:r w:rsidRPr="006A7086">
              <w:rPr>
                <w:bCs/>
                <w:sz w:val="22"/>
                <w:szCs w:val="22"/>
              </w:rPr>
              <w:t>1.1</w:t>
            </w:r>
          </w:p>
        </w:tc>
        <w:tc>
          <w:tcPr>
            <w:tcW w:w="3907" w:type="pct"/>
          </w:tcPr>
          <w:p w14:paraId="0C944D1D" w14:textId="77777777" w:rsidR="006A7086" w:rsidRPr="006A7086" w:rsidRDefault="006A7086" w:rsidP="006A7086">
            <w:pPr>
              <w:rPr>
                <w:bCs/>
              </w:rPr>
            </w:pPr>
            <w:r w:rsidRPr="006A7086">
              <w:rPr>
                <w:sz w:val="22"/>
                <w:szCs w:val="22"/>
              </w:rPr>
              <w:t>Наборы реагентов для выявления норовирусов 1 и 2 типов методом полимеразной цепной реакции (ПЦР)</w:t>
            </w:r>
            <w:r>
              <w:rPr>
                <w:sz w:val="22"/>
                <w:szCs w:val="22"/>
              </w:rPr>
              <w:t xml:space="preserve"> </w:t>
            </w:r>
            <w:r w:rsidRPr="006A7086">
              <w:rPr>
                <w:sz w:val="22"/>
                <w:szCs w:val="22"/>
              </w:rPr>
              <w:t>с гибридизационно-флуоресцентной детекцией (полная комплектация, в т.ч.набор для выделения ДНК/РНК)</w:t>
            </w:r>
          </w:p>
        </w:tc>
        <w:tc>
          <w:tcPr>
            <w:tcW w:w="716" w:type="pct"/>
          </w:tcPr>
          <w:p w14:paraId="305F12CD" w14:textId="77777777" w:rsidR="006A7086" w:rsidRPr="006A7086" w:rsidRDefault="006A7086" w:rsidP="006A7086">
            <w:pPr>
              <w:jc w:val="center"/>
              <w:rPr>
                <w:bCs/>
              </w:rPr>
            </w:pPr>
            <w:r w:rsidRPr="006A7086">
              <w:rPr>
                <w:bCs/>
                <w:sz w:val="22"/>
                <w:szCs w:val="22"/>
              </w:rPr>
              <w:t>2500</w:t>
            </w:r>
          </w:p>
        </w:tc>
      </w:tr>
    </w:tbl>
    <w:p w14:paraId="096DEB70" w14:textId="77777777" w:rsidR="006A7086" w:rsidRPr="006A7086" w:rsidRDefault="006A7086" w:rsidP="006A7086">
      <w:pPr>
        <w:spacing w:after="200"/>
        <w:contextualSpacing/>
        <w:rPr>
          <w:sz w:val="22"/>
          <w:szCs w:val="22"/>
        </w:rPr>
      </w:pPr>
      <w:r w:rsidRPr="006A7086">
        <w:rPr>
          <w:sz w:val="22"/>
          <w:szCs w:val="22"/>
        </w:rPr>
        <w:t>2.Показатели (характеристики):</w:t>
      </w:r>
    </w:p>
    <w:p w14:paraId="58EDDD2F" w14:textId="77777777" w:rsidR="006A7086" w:rsidRPr="006A7086" w:rsidRDefault="006A7086" w:rsidP="006A7086">
      <w:pPr>
        <w:jc w:val="both"/>
        <w:rPr>
          <w:sz w:val="22"/>
          <w:szCs w:val="22"/>
        </w:rPr>
      </w:pPr>
      <w:r>
        <w:rPr>
          <w:sz w:val="22"/>
          <w:szCs w:val="22"/>
        </w:rPr>
        <w:t>2.</w:t>
      </w:r>
      <w:r w:rsidRPr="006A7086">
        <w:rPr>
          <w:sz w:val="22"/>
          <w:szCs w:val="22"/>
        </w:rPr>
        <w:t>1.Наличие в наборе полного комплекта реагентов для проведения исследований в соответствии с инструкцией по применению.</w:t>
      </w:r>
    </w:p>
    <w:p w14:paraId="384B4870" w14:textId="77777777" w:rsidR="006A7086" w:rsidRPr="006A7086" w:rsidRDefault="006A7086" w:rsidP="006A7086">
      <w:pPr>
        <w:jc w:val="both"/>
        <w:rPr>
          <w:sz w:val="22"/>
          <w:szCs w:val="22"/>
        </w:rPr>
      </w:pPr>
      <w:r>
        <w:rPr>
          <w:sz w:val="22"/>
          <w:szCs w:val="22"/>
        </w:rPr>
        <w:t>2.</w:t>
      </w:r>
      <w:r w:rsidRPr="006A7086">
        <w:rPr>
          <w:sz w:val="22"/>
          <w:szCs w:val="22"/>
        </w:rPr>
        <w:t>2.Набор реагентов предназначен для выявления РНК  норовирусов 1 и 2 геногруппы выделенных из  объектов окружающей среды и клинического материала (образцы фекалий).</w:t>
      </w:r>
    </w:p>
    <w:p w14:paraId="3B26CDE6" w14:textId="77777777" w:rsidR="006A7086" w:rsidRPr="006A7086" w:rsidRDefault="006A7086" w:rsidP="006A7086">
      <w:pPr>
        <w:jc w:val="both"/>
        <w:rPr>
          <w:sz w:val="22"/>
          <w:szCs w:val="22"/>
        </w:rPr>
      </w:pPr>
      <w:r>
        <w:rPr>
          <w:sz w:val="22"/>
          <w:szCs w:val="22"/>
        </w:rPr>
        <w:t>2.</w:t>
      </w:r>
      <w:r w:rsidRPr="006A7086">
        <w:rPr>
          <w:sz w:val="22"/>
          <w:szCs w:val="22"/>
        </w:rPr>
        <w:t>3.Комплект реагентов должен быть рассчитан на 60 реакций, включая контроли.</w:t>
      </w:r>
    </w:p>
    <w:p w14:paraId="5AB5C8E5" w14:textId="77777777" w:rsidR="00B36BD4" w:rsidRPr="006A7086" w:rsidRDefault="006A7086" w:rsidP="006A7086">
      <w:pPr>
        <w:jc w:val="both"/>
        <w:rPr>
          <w:sz w:val="22"/>
          <w:szCs w:val="22"/>
        </w:rPr>
      </w:pPr>
      <w:r>
        <w:rPr>
          <w:sz w:val="22"/>
          <w:szCs w:val="22"/>
        </w:rPr>
        <w:t>2.</w:t>
      </w:r>
      <w:r w:rsidRPr="006A7086">
        <w:rPr>
          <w:sz w:val="22"/>
          <w:szCs w:val="22"/>
        </w:rPr>
        <w:t>4.Наборы реагентов для выявления РНК норовирусов 1 и 2 геногруппы, методом ОТ-ПЦР в режиме реального времени должен иметь аналитическую чувствительность:</w:t>
      </w:r>
      <w:r>
        <w:rPr>
          <w:sz w:val="22"/>
          <w:szCs w:val="22"/>
        </w:rPr>
        <w:t xml:space="preserve"> </w:t>
      </w:r>
      <w:r w:rsidRPr="006A7086">
        <w:rPr>
          <w:sz w:val="22"/>
          <w:szCs w:val="22"/>
        </w:rPr>
        <w:t>для норовирусов 1 и 2 геногруппы 1</w:t>
      </w:r>
      <w:r>
        <w:rPr>
          <w:sz w:val="22"/>
          <w:szCs w:val="22"/>
        </w:rPr>
        <w:t>×</w:t>
      </w:r>
      <w:r w:rsidRPr="006A7086">
        <w:rPr>
          <w:sz w:val="22"/>
          <w:szCs w:val="22"/>
        </w:rPr>
        <w:t>10³ ГЭ/мл.</w:t>
      </w:r>
      <w:r w:rsidR="002A06FC" w:rsidRPr="006A7086">
        <w:rPr>
          <w:sz w:val="22"/>
          <w:szCs w:val="22"/>
        </w:rPr>
        <w:t xml:space="preserve"> </w:t>
      </w:r>
    </w:p>
    <w:p w14:paraId="0AE8D8F4" w14:textId="77777777" w:rsidR="006A7086" w:rsidRDefault="006A7086" w:rsidP="006A7086">
      <w:pPr>
        <w:contextualSpacing/>
        <w:rPr>
          <w:sz w:val="22"/>
          <w:szCs w:val="22"/>
        </w:rPr>
      </w:pPr>
      <w:r>
        <w:rPr>
          <w:sz w:val="22"/>
          <w:szCs w:val="22"/>
        </w:rPr>
        <w:t xml:space="preserve">                                                                                  </w:t>
      </w:r>
    </w:p>
    <w:p w14:paraId="21D7C15D" w14:textId="77777777" w:rsidR="000010CF" w:rsidRDefault="000010CF" w:rsidP="000010CF">
      <w:pPr>
        <w:contextualSpacing/>
        <w:rPr>
          <w:sz w:val="22"/>
          <w:szCs w:val="22"/>
        </w:rPr>
      </w:pPr>
      <w:r>
        <w:rPr>
          <w:sz w:val="22"/>
          <w:szCs w:val="22"/>
        </w:rPr>
        <w:t xml:space="preserve">                                                                                        </w:t>
      </w:r>
      <w:r w:rsidRPr="00A91C39">
        <w:rPr>
          <w:sz w:val="22"/>
          <w:szCs w:val="22"/>
        </w:rPr>
        <w:t xml:space="preserve">Лот </w:t>
      </w:r>
      <w:r w:rsidRPr="002A06FC">
        <w:rPr>
          <w:sz w:val="22"/>
          <w:szCs w:val="22"/>
        </w:rPr>
        <w:t>№</w:t>
      </w:r>
      <w:r>
        <w:rPr>
          <w:sz w:val="22"/>
          <w:szCs w:val="22"/>
        </w:rPr>
        <w:t>7</w:t>
      </w:r>
    </w:p>
    <w:tbl>
      <w:tblPr>
        <w:tblW w:w="9511"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99"/>
        <w:gridCol w:w="5812"/>
      </w:tblGrid>
      <w:tr w:rsidR="000010CF" w:rsidRPr="000010CF" w14:paraId="65F34674" w14:textId="77777777" w:rsidTr="00097E4B">
        <w:trPr>
          <w:trHeight w:val="255"/>
        </w:trPr>
        <w:tc>
          <w:tcPr>
            <w:tcW w:w="3699" w:type="dxa"/>
          </w:tcPr>
          <w:p w14:paraId="6D21D384" w14:textId="77777777" w:rsidR="000010CF" w:rsidRPr="000010CF" w:rsidRDefault="000010CF" w:rsidP="00097E4B">
            <w:r w:rsidRPr="000010CF">
              <w:rPr>
                <w:sz w:val="22"/>
                <w:szCs w:val="22"/>
              </w:rPr>
              <w:t xml:space="preserve">Предмет государственной закупки (наименование товара) </w:t>
            </w:r>
          </w:p>
        </w:tc>
        <w:tc>
          <w:tcPr>
            <w:tcW w:w="5812" w:type="dxa"/>
            <w:vAlign w:val="center"/>
          </w:tcPr>
          <w:p w14:paraId="45BC5AC6" w14:textId="77777777" w:rsidR="000010CF" w:rsidRPr="000010CF" w:rsidRDefault="000010CF" w:rsidP="000010CF">
            <w:pPr>
              <w:jc w:val="center"/>
            </w:pPr>
            <w:r w:rsidRPr="000010CF">
              <w:rPr>
                <w:sz w:val="22"/>
                <w:szCs w:val="22"/>
              </w:rPr>
              <w:t xml:space="preserve">Набор реагентов для выявления ДНК возбудителей бактериальных менингитов: Neisseria meningitidis, Haemophilus influenzae и Streptococcus pneumoniae </w:t>
            </w:r>
          </w:p>
        </w:tc>
      </w:tr>
      <w:tr w:rsidR="000010CF" w:rsidRPr="000010CF" w14:paraId="114BA231" w14:textId="77777777" w:rsidTr="00097E4B">
        <w:trPr>
          <w:trHeight w:val="255"/>
        </w:trPr>
        <w:tc>
          <w:tcPr>
            <w:tcW w:w="3699" w:type="dxa"/>
          </w:tcPr>
          <w:p w14:paraId="40E2B8E4" w14:textId="77777777" w:rsidR="000010CF" w:rsidRPr="000010CF" w:rsidRDefault="000010CF" w:rsidP="00097E4B">
            <w:r w:rsidRPr="000010CF">
              <w:rPr>
                <w:sz w:val="22"/>
                <w:szCs w:val="22"/>
              </w:rPr>
              <w:lastRenderedPageBreak/>
              <w:t>Описание состава,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5812" w:type="dxa"/>
            <w:vAlign w:val="center"/>
          </w:tcPr>
          <w:p w14:paraId="54DBDA1E" w14:textId="77777777" w:rsidR="000010CF" w:rsidRPr="000010CF" w:rsidRDefault="000010CF" w:rsidP="000010CF">
            <w:r w:rsidRPr="000010CF">
              <w:rPr>
                <w:sz w:val="22"/>
                <w:szCs w:val="22"/>
              </w:rPr>
              <w:t>Согласно приложению к лоту №</w:t>
            </w:r>
            <w:r>
              <w:rPr>
                <w:sz w:val="22"/>
                <w:szCs w:val="22"/>
              </w:rPr>
              <w:t>7</w:t>
            </w:r>
          </w:p>
        </w:tc>
      </w:tr>
      <w:tr w:rsidR="000010CF" w:rsidRPr="000010CF" w14:paraId="6F1FA8C1" w14:textId="77777777" w:rsidTr="00097E4B">
        <w:trPr>
          <w:trHeight w:val="255"/>
        </w:trPr>
        <w:tc>
          <w:tcPr>
            <w:tcW w:w="3699" w:type="dxa"/>
          </w:tcPr>
          <w:p w14:paraId="1D99FDDB" w14:textId="77777777" w:rsidR="000010CF" w:rsidRPr="000010CF" w:rsidRDefault="000010CF" w:rsidP="00097E4B">
            <w:r w:rsidRPr="000010CF">
              <w:rPr>
                <w:sz w:val="22"/>
                <w:szCs w:val="22"/>
              </w:rPr>
              <w:t>Код по ОКРБ (9 знаков)</w:t>
            </w:r>
          </w:p>
        </w:tc>
        <w:tc>
          <w:tcPr>
            <w:tcW w:w="5812" w:type="dxa"/>
            <w:vAlign w:val="center"/>
          </w:tcPr>
          <w:p w14:paraId="37AC7C0C" w14:textId="77777777" w:rsidR="000010CF" w:rsidRPr="000010CF" w:rsidRDefault="000010CF" w:rsidP="00097E4B">
            <w:pPr>
              <w:rPr>
                <w:highlight w:val="yellow"/>
              </w:rPr>
            </w:pPr>
            <w:r w:rsidRPr="000010CF">
              <w:rPr>
                <w:color w:val="000000"/>
                <w:sz w:val="22"/>
                <w:szCs w:val="22"/>
              </w:rPr>
              <w:t xml:space="preserve">20.59.52.100  </w:t>
            </w:r>
          </w:p>
        </w:tc>
      </w:tr>
      <w:tr w:rsidR="000010CF" w:rsidRPr="000010CF" w14:paraId="697D150C" w14:textId="77777777" w:rsidTr="00097E4B">
        <w:trPr>
          <w:trHeight w:val="255"/>
        </w:trPr>
        <w:tc>
          <w:tcPr>
            <w:tcW w:w="3699" w:type="dxa"/>
          </w:tcPr>
          <w:p w14:paraId="2C99F07F" w14:textId="77777777" w:rsidR="000010CF" w:rsidRPr="000010CF" w:rsidRDefault="000010CF" w:rsidP="00097E4B">
            <w:r w:rsidRPr="000010CF">
              <w:rPr>
                <w:sz w:val="22"/>
                <w:szCs w:val="22"/>
              </w:rPr>
              <w:t>Объем (количество)</w:t>
            </w:r>
          </w:p>
        </w:tc>
        <w:tc>
          <w:tcPr>
            <w:tcW w:w="5812" w:type="dxa"/>
            <w:vAlign w:val="center"/>
          </w:tcPr>
          <w:p w14:paraId="28ABFFB2" w14:textId="77777777" w:rsidR="000010CF" w:rsidRPr="000010CF" w:rsidRDefault="000010CF" w:rsidP="00097E4B">
            <w:r w:rsidRPr="000010CF">
              <w:rPr>
                <w:sz w:val="22"/>
                <w:szCs w:val="22"/>
              </w:rPr>
              <w:t>1 усл.ед.</w:t>
            </w:r>
          </w:p>
        </w:tc>
      </w:tr>
      <w:tr w:rsidR="000010CF" w:rsidRPr="000010CF" w14:paraId="6AFD4BC3" w14:textId="77777777" w:rsidTr="00097E4B">
        <w:trPr>
          <w:trHeight w:val="255"/>
        </w:trPr>
        <w:tc>
          <w:tcPr>
            <w:tcW w:w="3699" w:type="dxa"/>
          </w:tcPr>
          <w:p w14:paraId="7E9D4ED6" w14:textId="77777777" w:rsidR="000010CF" w:rsidRPr="000010CF" w:rsidRDefault="000010CF" w:rsidP="00097E4B">
            <w:r w:rsidRPr="000010CF">
              <w:rPr>
                <w:sz w:val="22"/>
                <w:szCs w:val="22"/>
              </w:rPr>
              <w:t>Предельная стоимость государственной закупки по лоту</w:t>
            </w:r>
          </w:p>
        </w:tc>
        <w:tc>
          <w:tcPr>
            <w:tcW w:w="5812" w:type="dxa"/>
            <w:vAlign w:val="center"/>
          </w:tcPr>
          <w:p w14:paraId="73E67401" w14:textId="77777777" w:rsidR="000010CF" w:rsidRPr="000010CF" w:rsidRDefault="000010CF" w:rsidP="00097E4B">
            <w:r>
              <w:rPr>
                <w:sz w:val="22"/>
                <w:szCs w:val="22"/>
              </w:rPr>
              <w:t xml:space="preserve">1649,38 </w:t>
            </w:r>
            <w:r w:rsidRPr="000010CF">
              <w:rPr>
                <w:sz w:val="22"/>
                <w:szCs w:val="22"/>
              </w:rPr>
              <w:t>руб.</w:t>
            </w:r>
          </w:p>
        </w:tc>
      </w:tr>
      <w:tr w:rsidR="000010CF" w:rsidRPr="000010CF" w14:paraId="33F24570" w14:textId="77777777" w:rsidTr="00097E4B">
        <w:trPr>
          <w:trHeight w:val="255"/>
        </w:trPr>
        <w:tc>
          <w:tcPr>
            <w:tcW w:w="3699" w:type="dxa"/>
          </w:tcPr>
          <w:p w14:paraId="12506C5B" w14:textId="77777777" w:rsidR="000010CF" w:rsidRPr="000010CF" w:rsidRDefault="000010CF" w:rsidP="00097E4B">
            <w:r w:rsidRPr="000010CF">
              <w:rPr>
                <w:sz w:val="22"/>
                <w:szCs w:val="22"/>
              </w:rPr>
              <w:t>Сведения о заказчике, УНП</w:t>
            </w:r>
          </w:p>
        </w:tc>
        <w:tc>
          <w:tcPr>
            <w:tcW w:w="5812" w:type="dxa"/>
          </w:tcPr>
          <w:p w14:paraId="3259A3EB" w14:textId="77777777" w:rsidR="000010CF" w:rsidRPr="000010CF" w:rsidRDefault="000010CF" w:rsidP="00097E4B">
            <w:pPr>
              <w:rPr>
                <w:sz w:val="18"/>
                <w:szCs w:val="18"/>
                <w:shd w:val="clear" w:color="auto" w:fill="FFFFFF"/>
              </w:rPr>
            </w:pPr>
            <w:r w:rsidRPr="000010CF">
              <w:rPr>
                <w:sz w:val="18"/>
                <w:szCs w:val="18"/>
                <w:shd w:val="clear" w:color="auto" w:fill="FFFFFF"/>
              </w:rPr>
              <w:t>УЗ "Могилевский областной центр гигиены, эпидемиологии и общественного здоровья" 700007676</w:t>
            </w:r>
          </w:p>
        </w:tc>
      </w:tr>
    </w:tbl>
    <w:p w14:paraId="705EB612" w14:textId="77777777" w:rsidR="000010CF" w:rsidRPr="000010CF" w:rsidRDefault="000010CF" w:rsidP="000010CF">
      <w:pPr>
        <w:widowControl w:val="0"/>
        <w:tabs>
          <w:tab w:val="left" w:pos="420"/>
        </w:tabs>
        <w:contextualSpacing/>
        <w:jc w:val="both"/>
        <w:rPr>
          <w:sz w:val="22"/>
          <w:szCs w:val="22"/>
        </w:rPr>
      </w:pPr>
      <w:r w:rsidRPr="000010CF">
        <w:rPr>
          <w:sz w:val="22"/>
          <w:szCs w:val="22"/>
        </w:rPr>
        <w:t>Приложение к лоту №</w:t>
      </w:r>
      <w:r>
        <w:rPr>
          <w:sz w:val="22"/>
          <w:szCs w:val="22"/>
        </w:rPr>
        <w:t>7</w:t>
      </w:r>
      <w:r w:rsidRPr="000010CF">
        <w:rPr>
          <w:sz w:val="22"/>
          <w:szCs w:val="22"/>
        </w:rPr>
        <w:t>:</w:t>
      </w:r>
    </w:p>
    <w:p w14:paraId="7C7BCF50" w14:textId="77777777" w:rsidR="000010CF" w:rsidRPr="000010CF" w:rsidRDefault="000010CF" w:rsidP="000010CF">
      <w:pPr>
        <w:widowControl w:val="0"/>
        <w:tabs>
          <w:tab w:val="left" w:pos="420"/>
        </w:tabs>
        <w:contextualSpacing/>
        <w:jc w:val="both"/>
        <w:rPr>
          <w:sz w:val="22"/>
          <w:szCs w:val="22"/>
        </w:rPr>
      </w:pPr>
      <w:r w:rsidRPr="000010CF">
        <w:rPr>
          <w:sz w:val="22"/>
          <w:szCs w:val="22"/>
        </w:rPr>
        <w:t>1.Состав (комплектация) медицинских изделий:</w:t>
      </w:r>
    </w:p>
    <w:tbl>
      <w:tblPr>
        <w:tblW w:w="492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9"/>
        <w:gridCol w:w="7371"/>
        <w:gridCol w:w="1351"/>
      </w:tblGrid>
      <w:tr w:rsidR="000010CF" w:rsidRPr="000010CF" w14:paraId="497C99B2" w14:textId="77777777" w:rsidTr="00097E4B">
        <w:trPr>
          <w:trHeight w:val="106"/>
        </w:trPr>
        <w:tc>
          <w:tcPr>
            <w:tcW w:w="376" w:type="pct"/>
            <w:vAlign w:val="center"/>
          </w:tcPr>
          <w:p w14:paraId="34CD3D27" w14:textId="77777777" w:rsidR="000010CF" w:rsidRPr="000010CF" w:rsidRDefault="000010CF" w:rsidP="00097E4B">
            <w:pPr>
              <w:jc w:val="center"/>
              <w:rPr>
                <w:bCs/>
              </w:rPr>
            </w:pPr>
            <w:r w:rsidRPr="000010CF">
              <w:rPr>
                <w:bCs/>
                <w:sz w:val="22"/>
                <w:szCs w:val="22"/>
              </w:rPr>
              <w:t>№ п/п</w:t>
            </w:r>
          </w:p>
        </w:tc>
        <w:tc>
          <w:tcPr>
            <w:tcW w:w="3907" w:type="pct"/>
            <w:vAlign w:val="center"/>
          </w:tcPr>
          <w:p w14:paraId="40AFDC35" w14:textId="77777777" w:rsidR="000010CF" w:rsidRPr="000010CF" w:rsidRDefault="000010CF" w:rsidP="00097E4B">
            <w:pPr>
              <w:jc w:val="center"/>
              <w:rPr>
                <w:bCs/>
              </w:rPr>
            </w:pPr>
            <w:r w:rsidRPr="000010CF">
              <w:rPr>
                <w:bCs/>
                <w:sz w:val="22"/>
                <w:szCs w:val="22"/>
              </w:rPr>
              <w:t xml:space="preserve">Наименование </w:t>
            </w:r>
          </w:p>
        </w:tc>
        <w:tc>
          <w:tcPr>
            <w:tcW w:w="716" w:type="pct"/>
          </w:tcPr>
          <w:p w14:paraId="359FAB55" w14:textId="77777777" w:rsidR="000010CF" w:rsidRPr="000010CF" w:rsidRDefault="000010CF" w:rsidP="00097E4B">
            <w:pPr>
              <w:jc w:val="center"/>
              <w:rPr>
                <w:bCs/>
              </w:rPr>
            </w:pPr>
            <w:r w:rsidRPr="000010CF">
              <w:rPr>
                <w:bCs/>
                <w:sz w:val="22"/>
                <w:szCs w:val="22"/>
              </w:rPr>
              <w:t>Кол-во иссл.</w:t>
            </w:r>
          </w:p>
        </w:tc>
      </w:tr>
      <w:tr w:rsidR="000010CF" w:rsidRPr="000010CF" w14:paraId="70470DE9" w14:textId="77777777" w:rsidTr="00097E4B">
        <w:trPr>
          <w:trHeight w:val="190"/>
        </w:trPr>
        <w:tc>
          <w:tcPr>
            <w:tcW w:w="376" w:type="pct"/>
          </w:tcPr>
          <w:p w14:paraId="4C2115E2" w14:textId="77777777" w:rsidR="000010CF" w:rsidRPr="000010CF" w:rsidRDefault="000010CF" w:rsidP="00097E4B">
            <w:pPr>
              <w:rPr>
                <w:bCs/>
              </w:rPr>
            </w:pPr>
            <w:r w:rsidRPr="000010CF">
              <w:rPr>
                <w:bCs/>
                <w:sz w:val="22"/>
                <w:szCs w:val="22"/>
              </w:rPr>
              <w:t>1.1</w:t>
            </w:r>
          </w:p>
        </w:tc>
        <w:tc>
          <w:tcPr>
            <w:tcW w:w="3907" w:type="pct"/>
          </w:tcPr>
          <w:p w14:paraId="2C515F3C" w14:textId="77777777" w:rsidR="000010CF" w:rsidRPr="000010CF" w:rsidRDefault="000010CF" w:rsidP="00097E4B">
            <w:pPr>
              <w:jc w:val="both"/>
            </w:pPr>
            <w:r w:rsidRPr="000010CF">
              <w:rPr>
                <w:sz w:val="22"/>
                <w:szCs w:val="22"/>
              </w:rPr>
              <w:t>Набор реагентов для выявления ДНК возбудителей бактериальных менингитов: Neisseria meningitidis, Haemophilus influenzae и Streptococcus pneumoniae (полная комплектация, в том числе набор для выделения)</w:t>
            </w:r>
          </w:p>
        </w:tc>
        <w:tc>
          <w:tcPr>
            <w:tcW w:w="716" w:type="pct"/>
          </w:tcPr>
          <w:p w14:paraId="48BF5C5C" w14:textId="77777777" w:rsidR="000010CF" w:rsidRPr="000010CF" w:rsidRDefault="000010CF" w:rsidP="00097E4B">
            <w:pPr>
              <w:jc w:val="center"/>
              <w:rPr>
                <w:bCs/>
              </w:rPr>
            </w:pPr>
            <w:r w:rsidRPr="000010CF">
              <w:rPr>
                <w:bCs/>
                <w:sz w:val="22"/>
                <w:szCs w:val="22"/>
              </w:rPr>
              <w:t>50</w:t>
            </w:r>
          </w:p>
        </w:tc>
      </w:tr>
    </w:tbl>
    <w:p w14:paraId="70ED9156" w14:textId="77777777" w:rsidR="000010CF" w:rsidRPr="000010CF" w:rsidRDefault="000010CF" w:rsidP="000010CF">
      <w:pPr>
        <w:spacing w:after="200"/>
        <w:contextualSpacing/>
        <w:rPr>
          <w:sz w:val="22"/>
          <w:szCs w:val="22"/>
        </w:rPr>
      </w:pPr>
      <w:r w:rsidRPr="000010CF">
        <w:rPr>
          <w:sz w:val="22"/>
          <w:szCs w:val="22"/>
        </w:rPr>
        <w:t>2.Показатели (характеристики):</w:t>
      </w:r>
    </w:p>
    <w:p w14:paraId="64ED8D72" w14:textId="77777777" w:rsidR="000010CF" w:rsidRPr="000010CF" w:rsidRDefault="000010CF" w:rsidP="000010CF">
      <w:pPr>
        <w:ind w:left="39"/>
        <w:jc w:val="both"/>
        <w:rPr>
          <w:sz w:val="22"/>
          <w:szCs w:val="22"/>
        </w:rPr>
      </w:pPr>
      <w:r>
        <w:rPr>
          <w:sz w:val="22"/>
          <w:szCs w:val="22"/>
        </w:rPr>
        <w:t>2.1.</w:t>
      </w:r>
      <w:r w:rsidRPr="000010CF">
        <w:rPr>
          <w:sz w:val="22"/>
          <w:szCs w:val="22"/>
        </w:rPr>
        <w:t>Набор предназначен для выявления возбудителей бактериальных менингитов (Neisseria meningitidis, Haemophilus influenzae, Streptococcus pneumoniae) в спинномозговой жидкости.</w:t>
      </w:r>
    </w:p>
    <w:p w14:paraId="08583C56" w14:textId="77777777" w:rsidR="000010CF" w:rsidRPr="000010CF" w:rsidRDefault="000010CF" w:rsidP="000010CF">
      <w:pPr>
        <w:ind w:left="39"/>
        <w:jc w:val="both"/>
        <w:rPr>
          <w:sz w:val="22"/>
          <w:szCs w:val="22"/>
        </w:rPr>
      </w:pPr>
      <w:r>
        <w:rPr>
          <w:sz w:val="22"/>
          <w:szCs w:val="22"/>
        </w:rPr>
        <w:t>2.2.</w:t>
      </w:r>
      <w:r w:rsidRPr="000010CF">
        <w:rPr>
          <w:sz w:val="22"/>
          <w:szCs w:val="22"/>
        </w:rPr>
        <w:t xml:space="preserve">Наличие в наборе полного комплекта реагентов для проведения исследований в соответствии с инструкцией по применению. </w:t>
      </w:r>
    </w:p>
    <w:p w14:paraId="3C0F74A0" w14:textId="77777777" w:rsidR="000010CF" w:rsidRPr="000010CF" w:rsidRDefault="000010CF" w:rsidP="000010CF">
      <w:pPr>
        <w:ind w:left="39"/>
        <w:jc w:val="both"/>
        <w:rPr>
          <w:sz w:val="22"/>
          <w:szCs w:val="22"/>
        </w:rPr>
      </w:pPr>
      <w:r>
        <w:rPr>
          <w:sz w:val="22"/>
          <w:szCs w:val="22"/>
        </w:rPr>
        <w:t>2.3.</w:t>
      </w:r>
      <w:r w:rsidRPr="000010CF">
        <w:rPr>
          <w:sz w:val="22"/>
          <w:szCs w:val="22"/>
        </w:rPr>
        <w:t>Набор для выявления генетического материала возбудителей бактериальных менингитов методом ПЦР в режиме реального времени должны быть укомплектованы реагентами для выделения нуклеиновой кислоты из спинномозговой жидкости.</w:t>
      </w:r>
    </w:p>
    <w:p w14:paraId="37F9FF9C" w14:textId="77777777" w:rsidR="000010CF" w:rsidRPr="000010CF" w:rsidRDefault="000010CF" w:rsidP="000010CF">
      <w:pPr>
        <w:ind w:left="39"/>
        <w:jc w:val="both"/>
        <w:rPr>
          <w:sz w:val="22"/>
          <w:szCs w:val="22"/>
        </w:rPr>
      </w:pPr>
      <w:r>
        <w:rPr>
          <w:sz w:val="22"/>
          <w:szCs w:val="22"/>
        </w:rPr>
        <w:t>2.4.</w:t>
      </w:r>
      <w:r w:rsidRPr="000010CF">
        <w:rPr>
          <w:sz w:val="22"/>
          <w:szCs w:val="22"/>
        </w:rPr>
        <w:t>Закупаемые реагенты должны быть адаптированы к амплификатор</w:t>
      </w:r>
      <w:r>
        <w:rPr>
          <w:sz w:val="22"/>
          <w:szCs w:val="22"/>
        </w:rPr>
        <w:t>у</w:t>
      </w:r>
      <w:r w:rsidRPr="000010CF">
        <w:rPr>
          <w:sz w:val="22"/>
          <w:szCs w:val="22"/>
        </w:rPr>
        <w:t xml:space="preserve"> с детекцией в режиме реального времени ДТ прайм, </w:t>
      </w:r>
      <w:r w:rsidRPr="000010CF">
        <w:rPr>
          <w:sz w:val="22"/>
          <w:szCs w:val="22"/>
          <w:lang w:val="en-US"/>
        </w:rPr>
        <w:t>Bio</w:t>
      </w:r>
      <w:r w:rsidRPr="000010CF">
        <w:rPr>
          <w:sz w:val="22"/>
          <w:szCs w:val="22"/>
        </w:rPr>
        <w:t>-</w:t>
      </w:r>
      <w:r w:rsidRPr="000010CF">
        <w:rPr>
          <w:sz w:val="22"/>
          <w:szCs w:val="22"/>
          <w:lang w:val="en-US"/>
        </w:rPr>
        <w:t>Rad</w:t>
      </w:r>
      <w:r w:rsidRPr="000010CF">
        <w:rPr>
          <w:sz w:val="22"/>
          <w:szCs w:val="22"/>
        </w:rPr>
        <w:t xml:space="preserve"> </w:t>
      </w:r>
      <w:r w:rsidRPr="000010CF">
        <w:rPr>
          <w:sz w:val="22"/>
          <w:szCs w:val="22"/>
          <w:lang w:val="en-US"/>
        </w:rPr>
        <w:t>CFX</w:t>
      </w:r>
      <w:r>
        <w:rPr>
          <w:sz w:val="22"/>
          <w:szCs w:val="22"/>
        </w:rPr>
        <w:t xml:space="preserve"> 96,</w:t>
      </w:r>
      <w:r w:rsidRPr="000010CF">
        <w:rPr>
          <w:sz w:val="22"/>
          <w:szCs w:val="22"/>
        </w:rPr>
        <w:t xml:space="preserve"> с указанием в Инструкции пользователя условий проведения амплификации на данном оборудовании</w:t>
      </w:r>
      <w:r>
        <w:rPr>
          <w:sz w:val="22"/>
          <w:szCs w:val="22"/>
        </w:rPr>
        <w:t>,</w:t>
      </w:r>
      <w:r w:rsidRPr="000010CF">
        <w:rPr>
          <w:sz w:val="22"/>
          <w:szCs w:val="22"/>
        </w:rPr>
        <w:t xml:space="preserve"> примеров получаемых результатов и возможных ошибок.</w:t>
      </w:r>
    </w:p>
    <w:p w14:paraId="0CCFC337" w14:textId="77777777" w:rsidR="000010CF" w:rsidRPr="000010CF" w:rsidRDefault="000010CF" w:rsidP="000010CF">
      <w:pPr>
        <w:spacing w:after="200"/>
        <w:contextualSpacing/>
        <w:rPr>
          <w:sz w:val="22"/>
          <w:szCs w:val="22"/>
        </w:rPr>
      </w:pPr>
      <w:r>
        <w:rPr>
          <w:sz w:val="22"/>
          <w:szCs w:val="22"/>
        </w:rPr>
        <w:t>2.5.</w:t>
      </w:r>
      <w:r w:rsidRPr="000010CF">
        <w:rPr>
          <w:sz w:val="22"/>
          <w:szCs w:val="22"/>
        </w:rPr>
        <w:t>Возможность проведения единичных исследований</w:t>
      </w:r>
    </w:p>
    <w:p w14:paraId="1980C9A8" w14:textId="77777777" w:rsidR="000010CF" w:rsidRDefault="000010CF" w:rsidP="000010CF">
      <w:pPr>
        <w:contextualSpacing/>
        <w:rPr>
          <w:sz w:val="22"/>
          <w:szCs w:val="22"/>
        </w:rPr>
      </w:pPr>
      <w:r>
        <w:rPr>
          <w:sz w:val="22"/>
          <w:szCs w:val="22"/>
        </w:rPr>
        <w:t xml:space="preserve">                                                                                         </w:t>
      </w:r>
    </w:p>
    <w:p w14:paraId="7CC5001A" w14:textId="77777777" w:rsidR="000010CF" w:rsidRDefault="000010CF" w:rsidP="000010CF">
      <w:pPr>
        <w:contextualSpacing/>
        <w:rPr>
          <w:sz w:val="22"/>
          <w:szCs w:val="22"/>
        </w:rPr>
      </w:pPr>
      <w:r>
        <w:rPr>
          <w:sz w:val="22"/>
          <w:szCs w:val="22"/>
        </w:rPr>
        <w:t xml:space="preserve">                                                                           </w:t>
      </w:r>
      <w:r w:rsidRPr="00A91C39">
        <w:rPr>
          <w:sz w:val="22"/>
          <w:szCs w:val="22"/>
        </w:rPr>
        <w:t xml:space="preserve">Лот </w:t>
      </w:r>
      <w:r w:rsidRPr="002A06FC">
        <w:rPr>
          <w:sz w:val="22"/>
          <w:szCs w:val="22"/>
        </w:rPr>
        <w:t>№</w:t>
      </w:r>
      <w:r>
        <w:rPr>
          <w:sz w:val="22"/>
          <w:szCs w:val="22"/>
        </w:rPr>
        <w:t>8</w:t>
      </w:r>
    </w:p>
    <w:tbl>
      <w:tblPr>
        <w:tblW w:w="9511"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99"/>
        <w:gridCol w:w="5812"/>
      </w:tblGrid>
      <w:tr w:rsidR="000010CF" w:rsidRPr="000010CF" w14:paraId="6E4F5EFD" w14:textId="77777777" w:rsidTr="00097E4B">
        <w:trPr>
          <w:trHeight w:val="255"/>
        </w:trPr>
        <w:tc>
          <w:tcPr>
            <w:tcW w:w="3699" w:type="dxa"/>
          </w:tcPr>
          <w:p w14:paraId="2CA1EFFD" w14:textId="77777777" w:rsidR="000010CF" w:rsidRPr="000010CF" w:rsidRDefault="000010CF" w:rsidP="00097E4B">
            <w:r w:rsidRPr="000010CF">
              <w:rPr>
                <w:sz w:val="22"/>
                <w:szCs w:val="22"/>
              </w:rPr>
              <w:t xml:space="preserve">Предмет государственной закупки (наименование товара) </w:t>
            </w:r>
          </w:p>
        </w:tc>
        <w:tc>
          <w:tcPr>
            <w:tcW w:w="5812" w:type="dxa"/>
            <w:vAlign w:val="center"/>
          </w:tcPr>
          <w:p w14:paraId="5B809134" w14:textId="77777777" w:rsidR="000010CF" w:rsidRPr="000010CF" w:rsidRDefault="000010CF" w:rsidP="000010CF">
            <w:pPr>
              <w:jc w:val="center"/>
            </w:pPr>
            <w:r w:rsidRPr="000010CF">
              <w:rPr>
                <w:sz w:val="22"/>
                <w:szCs w:val="22"/>
              </w:rPr>
              <w:t xml:space="preserve">Набор реагентов для выявления ДНК </w:t>
            </w:r>
            <w:r w:rsidRPr="000010CF">
              <w:rPr>
                <w:sz w:val="22"/>
                <w:szCs w:val="22"/>
                <w:lang w:val="en-US"/>
              </w:rPr>
              <w:t>Streptococcus</w:t>
            </w:r>
            <w:r w:rsidRPr="000010CF">
              <w:rPr>
                <w:sz w:val="22"/>
                <w:szCs w:val="22"/>
              </w:rPr>
              <w:t xml:space="preserve"> </w:t>
            </w:r>
            <w:r w:rsidRPr="000010CF">
              <w:rPr>
                <w:sz w:val="22"/>
                <w:szCs w:val="22"/>
                <w:lang w:val="en-US"/>
              </w:rPr>
              <w:t>agalactiae</w:t>
            </w:r>
            <w:r w:rsidRPr="000010CF">
              <w:rPr>
                <w:sz w:val="22"/>
                <w:szCs w:val="22"/>
              </w:rPr>
              <w:t xml:space="preserve"> </w:t>
            </w:r>
          </w:p>
        </w:tc>
      </w:tr>
      <w:tr w:rsidR="000010CF" w:rsidRPr="000010CF" w14:paraId="5E7B4016" w14:textId="77777777" w:rsidTr="00097E4B">
        <w:trPr>
          <w:trHeight w:val="255"/>
        </w:trPr>
        <w:tc>
          <w:tcPr>
            <w:tcW w:w="3699" w:type="dxa"/>
          </w:tcPr>
          <w:p w14:paraId="75FC0DB6" w14:textId="77777777" w:rsidR="000010CF" w:rsidRPr="000010CF" w:rsidRDefault="000010CF" w:rsidP="00097E4B">
            <w:r w:rsidRPr="000010CF">
              <w:rPr>
                <w:sz w:val="22"/>
                <w:szCs w:val="22"/>
              </w:rPr>
              <w:t>Описание состава,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5812" w:type="dxa"/>
            <w:vAlign w:val="center"/>
          </w:tcPr>
          <w:p w14:paraId="61A6FE6B" w14:textId="77777777" w:rsidR="000010CF" w:rsidRPr="000010CF" w:rsidRDefault="000010CF" w:rsidP="000010CF">
            <w:r w:rsidRPr="000010CF">
              <w:rPr>
                <w:sz w:val="22"/>
                <w:szCs w:val="22"/>
              </w:rPr>
              <w:t>Согласно приложению к лоту №</w:t>
            </w:r>
            <w:r>
              <w:rPr>
                <w:sz w:val="22"/>
                <w:szCs w:val="22"/>
              </w:rPr>
              <w:t>8</w:t>
            </w:r>
          </w:p>
        </w:tc>
      </w:tr>
      <w:tr w:rsidR="000010CF" w:rsidRPr="000010CF" w14:paraId="0166F66C" w14:textId="77777777" w:rsidTr="00097E4B">
        <w:trPr>
          <w:trHeight w:val="255"/>
        </w:trPr>
        <w:tc>
          <w:tcPr>
            <w:tcW w:w="3699" w:type="dxa"/>
          </w:tcPr>
          <w:p w14:paraId="39567771" w14:textId="77777777" w:rsidR="000010CF" w:rsidRPr="000010CF" w:rsidRDefault="000010CF" w:rsidP="00097E4B">
            <w:r w:rsidRPr="000010CF">
              <w:rPr>
                <w:sz w:val="22"/>
                <w:szCs w:val="22"/>
              </w:rPr>
              <w:t>Код по ОКРБ (9 знаков)</w:t>
            </w:r>
          </w:p>
        </w:tc>
        <w:tc>
          <w:tcPr>
            <w:tcW w:w="5812" w:type="dxa"/>
            <w:vAlign w:val="center"/>
          </w:tcPr>
          <w:p w14:paraId="4530EFA9" w14:textId="77777777" w:rsidR="000010CF" w:rsidRPr="000010CF" w:rsidRDefault="000010CF" w:rsidP="00097E4B">
            <w:pPr>
              <w:rPr>
                <w:highlight w:val="yellow"/>
              </w:rPr>
            </w:pPr>
            <w:r w:rsidRPr="000010CF">
              <w:rPr>
                <w:color w:val="000000"/>
                <w:sz w:val="22"/>
                <w:szCs w:val="22"/>
              </w:rPr>
              <w:t xml:space="preserve">20.59.52.100  </w:t>
            </w:r>
          </w:p>
        </w:tc>
      </w:tr>
      <w:tr w:rsidR="000010CF" w:rsidRPr="000010CF" w14:paraId="26C61DAD" w14:textId="77777777" w:rsidTr="00097E4B">
        <w:trPr>
          <w:trHeight w:val="255"/>
        </w:trPr>
        <w:tc>
          <w:tcPr>
            <w:tcW w:w="3699" w:type="dxa"/>
          </w:tcPr>
          <w:p w14:paraId="66084069" w14:textId="77777777" w:rsidR="000010CF" w:rsidRPr="000010CF" w:rsidRDefault="000010CF" w:rsidP="00097E4B">
            <w:r w:rsidRPr="000010CF">
              <w:rPr>
                <w:sz w:val="22"/>
                <w:szCs w:val="22"/>
              </w:rPr>
              <w:t>Объем (количество)</w:t>
            </w:r>
          </w:p>
        </w:tc>
        <w:tc>
          <w:tcPr>
            <w:tcW w:w="5812" w:type="dxa"/>
            <w:vAlign w:val="center"/>
          </w:tcPr>
          <w:p w14:paraId="659BD84E" w14:textId="77777777" w:rsidR="000010CF" w:rsidRPr="000010CF" w:rsidRDefault="000010CF" w:rsidP="00097E4B">
            <w:r w:rsidRPr="000010CF">
              <w:rPr>
                <w:sz w:val="22"/>
                <w:szCs w:val="22"/>
              </w:rPr>
              <w:t>1 усл.ед.</w:t>
            </w:r>
          </w:p>
        </w:tc>
      </w:tr>
      <w:tr w:rsidR="000010CF" w:rsidRPr="000010CF" w14:paraId="6B3C68E4" w14:textId="77777777" w:rsidTr="00097E4B">
        <w:trPr>
          <w:trHeight w:val="255"/>
        </w:trPr>
        <w:tc>
          <w:tcPr>
            <w:tcW w:w="3699" w:type="dxa"/>
          </w:tcPr>
          <w:p w14:paraId="196D3A8F" w14:textId="77777777" w:rsidR="000010CF" w:rsidRPr="000010CF" w:rsidRDefault="000010CF" w:rsidP="00097E4B">
            <w:r w:rsidRPr="000010CF">
              <w:rPr>
                <w:sz w:val="22"/>
                <w:szCs w:val="22"/>
              </w:rPr>
              <w:t>Предельная стоимость государственной закупки по лоту</w:t>
            </w:r>
          </w:p>
        </w:tc>
        <w:tc>
          <w:tcPr>
            <w:tcW w:w="5812" w:type="dxa"/>
            <w:vAlign w:val="center"/>
          </w:tcPr>
          <w:p w14:paraId="0E6C4915" w14:textId="77777777" w:rsidR="000010CF" w:rsidRPr="000010CF" w:rsidRDefault="00097E4B" w:rsidP="00097E4B">
            <w:r>
              <w:rPr>
                <w:sz w:val="22"/>
                <w:szCs w:val="22"/>
              </w:rPr>
              <w:t>1197,08</w:t>
            </w:r>
            <w:r w:rsidR="000010CF" w:rsidRPr="000010CF">
              <w:rPr>
                <w:sz w:val="22"/>
                <w:szCs w:val="22"/>
              </w:rPr>
              <w:t>руб.</w:t>
            </w:r>
          </w:p>
        </w:tc>
      </w:tr>
      <w:tr w:rsidR="000010CF" w:rsidRPr="000010CF" w14:paraId="47140711" w14:textId="77777777" w:rsidTr="00097E4B">
        <w:trPr>
          <w:trHeight w:val="255"/>
        </w:trPr>
        <w:tc>
          <w:tcPr>
            <w:tcW w:w="3699" w:type="dxa"/>
          </w:tcPr>
          <w:p w14:paraId="0790F0DC" w14:textId="77777777" w:rsidR="000010CF" w:rsidRPr="000010CF" w:rsidRDefault="000010CF" w:rsidP="00097E4B">
            <w:r w:rsidRPr="000010CF">
              <w:rPr>
                <w:sz w:val="22"/>
                <w:szCs w:val="22"/>
              </w:rPr>
              <w:t>Сведения о заказчике, УНП</w:t>
            </w:r>
          </w:p>
        </w:tc>
        <w:tc>
          <w:tcPr>
            <w:tcW w:w="5812" w:type="dxa"/>
          </w:tcPr>
          <w:p w14:paraId="5E74EF7A" w14:textId="77777777" w:rsidR="000010CF" w:rsidRPr="000010CF" w:rsidRDefault="000010CF" w:rsidP="00097E4B">
            <w:pPr>
              <w:rPr>
                <w:sz w:val="18"/>
                <w:szCs w:val="18"/>
                <w:shd w:val="clear" w:color="auto" w:fill="FFFFFF"/>
              </w:rPr>
            </w:pPr>
            <w:r w:rsidRPr="000010CF">
              <w:rPr>
                <w:sz w:val="18"/>
                <w:szCs w:val="18"/>
                <w:shd w:val="clear" w:color="auto" w:fill="FFFFFF"/>
              </w:rPr>
              <w:t>УЗ "Могилевский областной центр гигиены, эпидемиологии и общественного здоровья" 700007676</w:t>
            </w:r>
          </w:p>
        </w:tc>
      </w:tr>
    </w:tbl>
    <w:p w14:paraId="665FF8A8" w14:textId="77777777" w:rsidR="000010CF" w:rsidRPr="000010CF" w:rsidRDefault="000010CF" w:rsidP="000010CF">
      <w:pPr>
        <w:widowControl w:val="0"/>
        <w:tabs>
          <w:tab w:val="left" w:pos="420"/>
        </w:tabs>
        <w:contextualSpacing/>
        <w:jc w:val="both"/>
        <w:rPr>
          <w:sz w:val="22"/>
          <w:szCs w:val="22"/>
        </w:rPr>
      </w:pPr>
      <w:r w:rsidRPr="000010CF">
        <w:rPr>
          <w:sz w:val="22"/>
          <w:szCs w:val="22"/>
        </w:rPr>
        <w:t>Приложение к лоту №</w:t>
      </w:r>
      <w:r>
        <w:rPr>
          <w:sz w:val="22"/>
          <w:szCs w:val="22"/>
        </w:rPr>
        <w:t>8</w:t>
      </w:r>
      <w:r w:rsidRPr="000010CF">
        <w:rPr>
          <w:sz w:val="22"/>
          <w:szCs w:val="22"/>
        </w:rPr>
        <w:t>:</w:t>
      </w:r>
    </w:p>
    <w:p w14:paraId="0AD32AF0" w14:textId="77777777" w:rsidR="000010CF" w:rsidRPr="000010CF" w:rsidRDefault="000010CF" w:rsidP="000010CF">
      <w:pPr>
        <w:widowControl w:val="0"/>
        <w:tabs>
          <w:tab w:val="left" w:pos="420"/>
        </w:tabs>
        <w:contextualSpacing/>
        <w:jc w:val="both"/>
        <w:rPr>
          <w:sz w:val="22"/>
          <w:szCs w:val="22"/>
        </w:rPr>
      </w:pPr>
      <w:r w:rsidRPr="000010CF">
        <w:rPr>
          <w:sz w:val="22"/>
          <w:szCs w:val="22"/>
        </w:rPr>
        <w:t>1.Состав (комплектация) медицинских изделий:</w:t>
      </w:r>
    </w:p>
    <w:tbl>
      <w:tblPr>
        <w:tblW w:w="492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9"/>
        <w:gridCol w:w="7371"/>
        <w:gridCol w:w="1351"/>
      </w:tblGrid>
      <w:tr w:rsidR="000010CF" w:rsidRPr="000010CF" w14:paraId="46A3AE3D" w14:textId="77777777" w:rsidTr="00097E4B">
        <w:trPr>
          <w:trHeight w:val="106"/>
        </w:trPr>
        <w:tc>
          <w:tcPr>
            <w:tcW w:w="376" w:type="pct"/>
            <w:vAlign w:val="center"/>
          </w:tcPr>
          <w:p w14:paraId="6222EDDC" w14:textId="77777777" w:rsidR="000010CF" w:rsidRPr="000010CF" w:rsidRDefault="000010CF" w:rsidP="00097E4B">
            <w:pPr>
              <w:jc w:val="center"/>
              <w:rPr>
                <w:bCs/>
              </w:rPr>
            </w:pPr>
            <w:r w:rsidRPr="000010CF">
              <w:rPr>
                <w:bCs/>
                <w:sz w:val="22"/>
                <w:szCs w:val="22"/>
              </w:rPr>
              <w:t>№ п/п</w:t>
            </w:r>
          </w:p>
        </w:tc>
        <w:tc>
          <w:tcPr>
            <w:tcW w:w="3907" w:type="pct"/>
            <w:vAlign w:val="center"/>
          </w:tcPr>
          <w:p w14:paraId="710C055C" w14:textId="77777777" w:rsidR="000010CF" w:rsidRPr="000010CF" w:rsidRDefault="000010CF" w:rsidP="00097E4B">
            <w:pPr>
              <w:jc w:val="center"/>
              <w:rPr>
                <w:bCs/>
              </w:rPr>
            </w:pPr>
            <w:r w:rsidRPr="000010CF">
              <w:rPr>
                <w:bCs/>
                <w:sz w:val="22"/>
                <w:szCs w:val="22"/>
              </w:rPr>
              <w:t xml:space="preserve">Наименование </w:t>
            </w:r>
          </w:p>
        </w:tc>
        <w:tc>
          <w:tcPr>
            <w:tcW w:w="716" w:type="pct"/>
          </w:tcPr>
          <w:p w14:paraId="75367E99" w14:textId="77777777" w:rsidR="000010CF" w:rsidRPr="000010CF" w:rsidRDefault="000010CF" w:rsidP="00097E4B">
            <w:pPr>
              <w:jc w:val="center"/>
              <w:rPr>
                <w:bCs/>
              </w:rPr>
            </w:pPr>
            <w:r w:rsidRPr="000010CF">
              <w:rPr>
                <w:bCs/>
                <w:sz w:val="22"/>
                <w:szCs w:val="22"/>
              </w:rPr>
              <w:t>Кол-во иссл.</w:t>
            </w:r>
          </w:p>
        </w:tc>
      </w:tr>
      <w:tr w:rsidR="000010CF" w:rsidRPr="00097E4B" w14:paraId="77BE03B1" w14:textId="77777777" w:rsidTr="00097E4B">
        <w:trPr>
          <w:trHeight w:val="190"/>
        </w:trPr>
        <w:tc>
          <w:tcPr>
            <w:tcW w:w="376" w:type="pct"/>
          </w:tcPr>
          <w:p w14:paraId="10604157" w14:textId="77777777" w:rsidR="000010CF" w:rsidRPr="00097E4B" w:rsidRDefault="000010CF" w:rsidP="00097E4B">
            <w:pPr>
              <w:rPr>
                <w:bCs/>
              </w:rPr>
            </w:pPr>
            <w:r w:rsidRPr="00097E4B">
              <w:rPr>
                <w:bCs/>
                <w:sz w:val="22"/>
                <w:szCs w:val="22"/>
              </w:rPr>
              <w:t>1.1</w:t>
            </w:r>
          </w:p>
        </w:tc>
        <w:tc>
          <w:tcPr>
            <w:tcW w:w="3907" w:type="pct"/>
          </w:tcPr>
          <w:p w14:paraId="57B75EA7" w14:textId="77777777" w:rsidR="000010CF" w:rsidRPr="00097E4B" w:rsidRDefault="00097E4B" w:rsidP="00097E4B">
            <w:pPr>
              <w:jc w:val="both"/>
            </w:pPr>
            <w:r w:rsidRPr="00097E4B">
              <w:rPr>
                <w:sz w:val="22"/>
                <w:szCs w:val="22"/>
              </w:rPr>
              <w:t xml:space="preserve">Набор реагентов для выявления ДНК </w:t>
            </w:r>
            <w:r w:rsidRPr="00097E4B">
              <w:rPr>
                <w:sz w:val="22"/>
                <w:szCs w:val="22"/>
                <w:lang w:val="en-US"/>
              </w:rPr>
              <w:t>Streptococcus</w:t>
            </w:r>
            <w:r w:rsidRPr="00097E4B">
              <w:rPr>
                <w:sz w:val="22"/>
                <w:szCs w:val="22"/>
              </w:rPr>
              <w:t xml:space="preserve"> </w:t>
            </w:r>
            <w:r w:rsidRPr="00097E4B">
              <w:rPr>
                <w:sz w:val="22"/>
                <w:szCs w:val="22"/>
                <w:lang w:val="en-US"/>
              </w:rPr>
              <w:t>agalactiae</w:t>
            </w:r>
            <w:r w:rsidRPr="00097E4B">
              <w:rPr>
                <w:sz w:val="22"/>
                <w:szCs w:val="22"/>
              </w:rPr>
              <w:t xml:space="preserve"> (полная комплектация, в том числе набор для выделения)</w:t>
            </w:r>
          </w:p>
        </w:tc>
        <w:tc>
          <w:tcPr>
            <w:tcW w:w="716" w:type="pct"/>
          </w:tcPr>
          <w:p w14:paraId="30B7016A" w14:textId="77777777" w:rsidR="000010CF" w:rsidRPr="00097E4B" w:rsidRDefault="00097E4B" w:rsidP="00097E4B">
            <w:pPr>
              <w:jc w:val="center"/>
              <w:rPr>
                <w:bCs/>
              </w:rPr>
            </w:pPr>
            <w:r w:rsidRPr="00097E4B">
              <w:rPr>
                <w:bCs/>
                <w:sz w:val="22"/>
                <w:szCs w:val="22"/>
              </w:rPr>
              <w:t>50</w:t>
            </w:r>
          </w:p>
        </w:tc>
      </w:tr>
    </w:tbl>
    <w:p w14:paraId="4FA08261" w14:textId="77777777" w:rsidR="000010CF" w:rsidRPr="00097E4B" w:rsidRDefault="000010CF" w:rsidP="000010CF">
      <w:pPr>
        <w:spacing w:after="200"/>
        <w:contextualSpacing/>
        <w:rPr>
          <w:sz w:val="22"/>
          <w:szCs w:val="22"/>
        </w:rPr>
      </w:pPr>
      <w:r w:rsidRPr="00097E4B">
        <w:rPr>
          <w:sz w:val="22"/>
          <w:szCs w:val="22"/>
        </w:rPr>
        <w:t>2.Показатели (характеристики):</w:t>
      </w:r>
    </w:p>
    <w:p w14:paraId="5BB69E6D" w14:textId="77777777" w:rsidR="00097E4B" w:rsidRPr="00097E4B" w:rsidRDefault="00097E4B" w:rsidP="00097E4B">
      <w:pPr>
        <w:jc w:val="both"/>
        <w:rPr>
          <w:sz w:val="22"/>
          <w:szCs w:val="22"/>
        </w:rPr>
      </w:pPr>
      <w:r>
        <w:rPr>
          <w:sz w:val="22"/>
          <w:szCs w:val="22"/>
        </w:rPr>
        <w:t>2.</w:t>
      </w:r>
      <w:r w:rsidRPr="00097E4B">
        <w:rPr>
          <w:sz w:val="22"/>
          <w:szCs w:val="22"/>
        </w:rPr>
        <w:t xml:space="preserve">1. Набор предназначен для выявления ДНК </w:t>
      </w:r>
      <w:r w:rsidRPr="00097E4B">
        <w:rPr>
          <w:sz w:val="22"/>
          <w:szCs w:val="22"/>
          <w:lang w:val="en-US"/>
        </w:rPr>
        <w:t>Streptococcus</w:t>
      </w:r>
      <w:r w:rsidRPr="00097E4B">
        <w:rPr>
          <w:sz w:val="22"/>
          <w:szCs w:val="22"/>
        </w:rPr>
        <w:t xml:space="preserve"> </w:t>
      </w:r>
      <w:r w:rsidRPr="00097E4B">
        <w:rPr>
          <w:sz w:val="22"/>
          <w:szCs w:val="22"/>
          <w:lang w:val="en-US"/>
        </w:rPr>
        <w:t>agalactiae</w:t>
      </w:r>
      <w:r w:rsidRPr="00097E4B">
        <w:rPr>
          <w:sz w:val="22"/>
          <w:szCs w:val="22"/>
        </w:rPr>
        <w:t xml:space="preserve"> в образцах биологического материала (кровь, плазма крови, спинномозговая жидкость, мазки со слизистых верхних дыхательных путей, мокрота, мазки со слизистых урогенитального тракта, моча)</w:t>
      </w:r>
    </w:p>
    <w:p w14:paraId="07E8979D" w14:textId="77777777" w:rsidR="00097E4B" w:rsidRPr="00097E4B" w:rsidRDefault="00097E4B" w:rsidP="00097E4B">
      <w:pPr>
        <w:jc w:val="both"/>
        <w:rPr>
          <w:sz w:val="22"/>
          <w:szCs w:val="22"/>
        </w:rPr>
      </w:pPr>
      <w:r>
        <w:rPr>
          <w:sz w:val="22"/>
          <w:szCs w:val="22"/>
        </w:rPr>
        <w:lastRenderedPageBreak/>
        <w:t>2.</w:t>
      </w:r>
      <w:r w:rsidRPr="00097E4B">
        <w:rPr>
          <w:sz w:val="22"/>
          <w:szCs w:val="22"/>
        </w:rPr>
        <w:t xml:space="preserve">2. Наличие в наборе полного комплекта реагентов для проведения исследований в соответствии с инструкцией по применению. </w:t>
      </w:r>
    </w:p>
    <w:p w14:paraId="010D179D" w14:textId="77777777" w:rsidR="00097E4B" w:rsidRPr="00097E4B" w:rsidRDefault="00097E4B" w:rsidP="00097E4B">
      <w:pPr>
        <w:jc w:val="both"/>
        <w:rPr>
          <w:sz w:val="22"/>
          <w:szCs w:val="22"/>
        </w:rPr>
      </w:pPr>
      <w:r>
        <w:rPr>
          <w:sz w:val="22"/>
          <w:szCs w:val="22"/>
        </w:rPr>
        <w:t>2.</w:t>
      </w:r>
      <w:r w:rsidRPr="00097E4B">
        <w:rPr>
          <w:sz w:val="22"/>
          <w:szCs w:val="22"/>
        </w:rPr>
        <w:t>3. Набор для выявления генетического материала возбудителей бактериальных менингитов методом ПЦР в режиме реального времени должны быть укомплектованы реагентами для выделения нуклеиновой кислоты из биологического материала (кровь, плазма крови, спинномозговая жидкость, мазки со слизистых верхних дыхательных путей, мокрота, мазки со слизистых урогенитального тракта, моча).</w:t>
      </w:r>
    </w:p>
    <w:p w14:paraId="6E4F90A3" w14:textId="77777777" w:rsidR="00097E4B" w:rsidRPr="00097E4B" w:rsidRDefault="00097E4B" w:rsidP="00097E4B">
      <w:pPr>
        <w:jc w:val="both"/>
        <w:rPr>
          <w:sz w:val="22"/>
          <w:szCs w:val="22"/>
        </w:rPr>
      </w:pPr>
      <w:r>
        <w:rPr>
          <w:sz w:val="22"/>
          <w:szCs w:val="22"/>
        </w:rPr>
        <w:t>2.</w:t>
      </w:r>
      <w:r w:rsidRPr="00097E4B">
        <w:rPr>
          <w:sz w:val="22"/>
          <w:szCs w:val="22"/>
        </w:rPr>
        <w:t>4. Закупаемые реагенты должны быть адаптированы к амплификатор</w:t>
      </w:r>
      <w:r>
        <w:rPr>
          <w:sz w:val="22"/>
          <w:szCs w:val="22"/>
        </w:rPr>
        <w:t>у</w:t>
      </w:r>
      <w:r w:rsidRPr="00097E4B">
        <w:rPr>
          <w:sz w:val="22"/>
          <w:szCs w:val="22"/>
        </w:rPr>
        <w:t xml:space="preserve"> с детекцией в режиме реального времени ДТ прайм, </w:t>
      </w:r>
      <w:r w:rsidRPr="00097E4B">
        <w:rPr>
          <w:sz w:val="22"/>
          <w:szCs w:val="22"/>
          <w:lang w:val="en-US"/>
        </w:rPr>
        <w:t>Bio</w:t>
      </w:r>
      <w:r w:rsidRPr="00097E4B">
        <w:rPr>
          <w:sz w:val="22"/>
          <w:szCs w:val="22"/>
        </w:rPr>
        <w:t>-</w:t>
      </w:r>
      <w:r w:rsidRPr="00097E4B">
        <w:rPr>
          <w:sz w:val="22"/>
          <w:szCs w:val="22"/>
          <w:lang w:val="en-US"/>
        </w:rPr>
        <w:t>Rad</w:t>
      </w:r>
      <w:r w:rsidRPr="00097E4B">
        <w:rPr>
          <w:sz w:val="22"/>
          <w:szCs w:val="22"/>
        </w:rPr>
        <w:t xml:space="preserve"> </w:t>
      </w:r>
      <w:r w:rsidRPr="00097E4B">
        <w:rPr>
          <w:sz w:val="22"/>
          <w:szCs w:val="22"/>
          <w:lang w:val="en-US"/>
        </w:rPr>
        <w:t>CFX</w:t>
      </w:r>
      <w:r w:rsidRPr="00097E4B">
        <w:rPr>
          <w:sz w:val="22"/>
          <w:szCs w:val="22"/>
        </w:rPr>
        <w:t xml:space="preserve"> 96</w:t>
      </w:r>
      <w:r>
        <w:rPr>
          <w:sz w:val="22"/>
          <w:szCs w:val="22"/>
        </w:rPr>
        <w:t>,</w:t>
      </w:r>
      <w:r w:rsidRPr="00097E4B">
        <w:rPr>
          <w:sz w:val="22"/>
          <w:szCs w:val="22"/>
        </w:rPr>
        <w:t xml:space="preserve"> с указанием в Инструкции пользователя условий проведения амплификации на данном оборудовании</w:t>
      </w:r>
      <w:r>
        <w:rPr>
          <w:sz w:val="22"/>
          <w:szCs w:val="22"/>
        </w:rPr>
        <w:t>,</w:t>
      </w:r>
      <w:r w:rsidRPr="00097E4B">
        <w:rPr>
          <w:sz w:val="22"/>
          <w:szCs w:val="22"/>
        </w:rPr>
        <w:t xml:space="preserve"> примеров получаемых результатов и возможных ошибок.</w:t>
      </w:r>
    </w:p>
    <w:p w14:paraId="7D6CBCAA" w14:textId="77777777" w:rsidR="000010CF" w:rsidRDefault="00097E4B" w:rsidP="00097E4B">
      <w:pPr>
        <w:spacing w:after="200"/>
        <w:contextualSpacing/>
        <w:rPr>
          <w:sz w:val="22"/>
          <w:szCs w:val="22"/>
        </w:rPr>
      </w:pPr>
      <w:r>
        <w:rPr>
          <w:sz w:val="22"/>
          <w:szCs w:val="22"/>
        </w:rPr>
        <w:t>2.</w:t>
      </w:r>
      <w:r w:rsidRPr="00097E4B">
        <w:rPr>
          <w:sz w:val="22"/>
          <w:szCs w:val="22"/>
        </w:rPr>
        <w:t>5. Возможность проведения единичных исследований.</w:t>
      </w:r>
    </w:p>
    <w:p w14:paraId="4F8ED073" w14:textId="77777777" w:rsidR="00097E4B" w:rsidRPr="00097E4B" w:rsidRDefault="00097E4B" w:rsidP="00097E4B">
      <w:pPr>
        <w:spacing w:after="200"/>
        <w:contextualSpacing/>
        <w:rPr>
          <w:sz w:val="22"/>
          <w:szCs w:val="22"/>
        </w:rPr>
      </w:pPr>
    </w:p>
    <w:p w14:paraId="34DFAE02" w14:textId="77777777" w:rsidR="009A1665" w:rsidRPr="00FC5D11" w:rsidRDefault="000010CF" w:rsidP="00C06D9D">
      <w:pPr>
        <w:contextualSpacing/>
      </w:pPr>
      <w:r>
        <w:rPr>
          <w:sz w:val="22"/>
          <w:szCs w:val="22"/>
        </w:rPr>
        <w:t xml:space="preserve">                                                                                  </w:t>
      </w:r>
      <w:r w:rsidR="00097E4B">
        <w:rPr>
          <w:sz w:val="22"/>
          <w:szCs w:val="22"/>
        </w:rPr>
        <w:t xml:space="preserve"> </w:t>
      </w:r>
      <w:r>
        <w:rPr>
          <w:sz w:val="22"/>
          <w:szCs w:val="22"/>
        </w:rPr>
        <w:t xml:space="preserve">     </w:t>
      </w:r>
    </w:p>
    <w:p w14:paraId="04236197" w14:textId="77777777" w:rsidR="009A1665" w:rsidRDefault="009A1665" w:rsidP="000010CF">
      <w:pPr>
        <w:spacing w:after="200"/>
        <w:contextualSpacing/>
        <w:rPr>
          <w:sz w:val="22"/>
          <w:szCs w:val="22"/>
        </w:rPr>
      </w:pPr>
    </w:p>
    <w:p w14:paraId="5C638FAE" w14:textId="77777777" w:rsidR="002A06FC" w:rsidRDefault="002A06FC" w:rsidP="002A06FC">
      <w:pPr>
        <w:spacing w:after="200"/>
        <w:contextualSpacing/>
        <w:jc w:val="center"/>
        <w:rPr>
          <w:rFonts w:eastAsia="Calibri"/>
          <w:sz w:val="22"/>
          <w:szCs w:val="22"/>
          <w:lang w:eastAsia="en-US"/>
        </w:rPr>
      </w:pPr>
    </w:p>
    <w:p w14:paraId="728BFE65" w14:textId="77777777" w:rsidR="003A2699" w:rsidRPr="00705A0C" w:rsidRDefault="009B5A84" w:rsidP="002A06FC">
      <w:pPr>
        <w:widowControl w:val="0"/>
        <w:tabs>
          <w:tab w:val="left" w:pos="420"/>
        </w:tabs>
        <w:contextualSpacing/>
        <w:jc w:val="both"/>
        <w:rPr>
          <w:sz w:val="22"/>
          <w:szCs w:val="22"/>
        </w:rPr>
      </w:pPr>
      <w:r w:rsidRPr="00FE1DC2">
        <w:rPr>
          <w:sz w:val="22"/>
          <w:szCs w:val="22"/>
        </w:rPr>
        <w:t xml:space="preserve">4. </w:t>
      </w:r>
      <w:r w:rsidRPr="00E376ED">
        <w:rPr>
          <w:sz w:val="22"/>
          <w:szCs w:val="22"/>
        </w:rPr>
        <w:t>Для присуждения контракта используются критерии соответствия предложения требованиям предмета закупки.</w:t>
      </w:r>
      <w:r w:rsidR="003A2699">
        <w:rPr>
          <w:sz w:val="22"/>
          <w:szCs w:val="22"/>
        </w:rPr>
        <w:t xml:space="preserve"> </w:t>
      </w:r>
    </w:p>
    <w:p w14:paraId="7FAB5004" w14:textId="77777777" w:rsidR="009B5A84" w:rsidRDefault="009B5A84" w:rsidP="002A06FC">
      <w:pPr>
        <w:widowControl w:val="0"/>
        <w:ind w:right="142"/>
        <w:contextualSpacing/>
        <w:jc w:val="both"/>
        <w:rPr>
          <w:sz w:val="22"/>
          <w:szCs w:val="22"/>
        </w:rPr>
      </w:pPr>
      <w:r w:rsidRPr="00FE1DC2">
        <w:rPr>
          <w:sz w:val="22"/>
          <w:szCs w:val="22"/>
        </w:rPr>
        <w:t>5. Фамилия, собственные имена, отчества, занимаемые должности, номера телефонов работников организатора, определенных в качестве специалистов в области организации проведения государственной закупки: начальник отдела маркетинга и организации закупок РУП «Медтехника» Шах Татьяна Викторовна,  8-0222-62-61-34</w:t>
      </w:r>
    </w:p>
    <w:p w14:paraId="6A2995DF" w14:textId="77777777" w:rsidR="00C06D9D" w:rsidRDefault="00C06D9D" w:rsidP="002A06FC">
      <w:pPr>
        <w:widowControl w:val="0"/>
        <w:ind w:right="142"/>
        <w:contextualSpacing/>
        <w:jc w:val="both"/>
        <w:rPr>
          <w:sz w:val="22"/>
          <w:szCs w:val="22"/>
        </w:rPr>
      </w:pPr>
    </w:p>
    <w:p w14:paraId="586785EB" w14:textId="77777777" w:rsidR="00C06D9D" w:rsidRDefault="00C06D9D" w:rsidP="002A06FC">
      <w:pPr>
        <w:widowControl w:val="0"/>
        <w:ind w:right="142"/>
        <w:contextualSpacing/>
        <w:jc w:val="both"/>
        <w:rPr>
          <w:sz w:val="22"/>
          <w:szCs w:val="22"/>
        </w:rPr>
      </w:pPr>
    </w:p>
    <w:p w14:paraId="16897685" w14:textId="77777777" w:rsidR="00C06D9D" w:rsidRPr="00FE1DC2" w:rsidRDefault="00C06D9D" w:rsidP="002A06FC">
      <w:pPr>
        <w:widowControl w:val="0"/>
        <w:ind w:right="142"/>
        <w:contextualSpacing/>
        <w:jc w:val="both"/>
        <w:rPr>
          <w:sz w:val="22"/>
          <w:szCs w:val="22"/>
        </w:rPr>
      </w:pPr>
    </w:p>
    <w:p w14:paraId="3294803E" w14:textId="77777777" w:rsidR="009B5A84" w:rsidRPr="00743B51" w:rsidRDefault="009B5A84" w:rsidP="002A06FC">
      <w:pPr>
        <w:widowControl w:val="0"/>
        <w:ind w:right="142"/>
        <w:contextualSpacing/>
        <w:jc w:val="both"/>
      </w:pPr>
    </w:p>
    <w:p w14:paraId="06089FA5" w14:textId="77777777" w:rsidR="009B5A84" w:rsidRPr="001559DF" w:rsidRDefault="009B5A84" w:rsidP="002A06FC">
      <w:pPr>
        <w:widowControl w:val="0"/>
        <w:ind w:right="142"/>
        <w:contextualSpacing/>
        <w:jc w:val="both"/>
        <w:rPr>
          <w:sz w:val="22"/>
          <w:szCs w:val="22"/>
        </w:rPr>
      </w:pPr>
      <w:r w:rsidRPr="00E376ED">
        <w:rPr>
          <w:sz w:val="22"/>
          <w:szCs w:val="22"/>
        </w:rPr>
        <w:t>Товаровед</w:t>
      </w:r>
      <w:r w:rsidR="00D412AE">
        <w:rPr>
          <w:sz w:val="22"/>
          <w:szCs w:val="22"/>
        </w:rPr>
        <w:t xml:space="preserve"> </w:t>
      </w:r>
      <w:r w:rsidR="00300421">
        <w:rPr>
          <w:sz w:val="22"/>
          <w:szCs w:val="22"/>
        </w:rPr>
        <w:t>1</w:t>
      </w:r>
      <w:r w:rsidR="00D412AE">
        <w:rPr>
          <w:sz w:val="22"/>
          <w:szCs w:val="22"/>
        </w:rPr>
        <w:t xml:space="preserve"> кат. </w:t>
      </w:r>
      <w:r w:rsidR="00191C26">
        <w:rPr>
          <w:sz w:val="22"/>
          <w:szCs w:val="22"/>
        </w:rPr>
        <w:t>ООТ</w:t>
      </w:r>
      <w:r w:rsidRPr="00E376ED">
        <w:rPr>
          <w:sz w:val="22"/>
          <w:szCs w:val="22"/>
        </w:rPr>
        <w:t xml:space="preserve">                                                              О.С.Сарнавская</w:t>
      </w:r>
    </w:p>
    <w:sectPr w:rsidR="009B5A84" w:rsidRPr="001559DF" w:rsidSect="000367F9">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1BF3FF" w14:textId="77777777" w:rsidR="00494E63" w:rsidRDefault="00494E63" w:rsidP="00E376ED">
      <w:r>
        <w:separator/>
      </w:r>
    </w:p>
  </w:endnote>
  <w:endnote w:type="continuationSeparator" w:id="0">
    <w:p w14:paraId="1E02CDE2" w14:textId="77777777" w:rsidR="00494E63" w:rsidRDefault="00494E63" w:rsidP="00E37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50641"/>
      <w:docPartObj>
        <w:docPartGallery w:val="Page Numbers (Bottom of Page)"/>
        <w:docPartUnique/>
      </w:docPartObj>
    </w:sdtPr>
    <w:sdtEndPr/>
    <w:sdtContent>
      <w:p w14:paraId="79985C01" w14:textId="77777777" w:rsidR="00097E4B" w:rsidRDefault="00695866">
        <w:pPr>
          <w:pStyle w:val="ab"/>
          <w:jc w:val="right"/>
        </w:pPr>
        <w:r>
          <w:fldChar w:fldCharType="begin"/>
        </w:r>
        <w:r>
          <w:instrText xml:space="preserve"> PAGE   \* MERGEFORMAT </w:instrText>
        </w:r>
        <w:r>
          <w:fldChar w:fldCharType="separate"/>
        </w:r>
        <w:r w:rsidR="00D33684">
          <w:rPr>
            <w:noProof/>
          </w:rPr>
          <w:t>2</w:t>
        </w:r>
        <w:r>
          <w:rPr>
            <w:noProof/>
          </w:rPr>
          <w:fldChar w:fldCharType="end"/>
        </w:r>
      </w:p>
    </w:sdtContent>
  </w:sdt>
  <w:p w14:paraId="650E7E7C" w14:textId="77777777" w:rsidR="00097E4B" w:rsidRDefault="00097E4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E13D9C" w14:textId="77777777" w:rsidR="00494E63" w:rsidRDefault="00494E63" w:rsidP="00E376ED">
      <w:r>
        <w:separator/>
      </w:r>
    </w:p>
  </w:footnote>
  <w:footnote w:type="continuationSeparator" w:id="0">
    <w:p w14:paraId="39A05CA5" w14:textId="77777777" w:rsidR="00494E63" w:rsidRDefault="00494E63" w:rsidP="00E376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C63614"/>
    <w:multiLevelType w:val="hybridMultilevel"/>
    <w:tmpl w:val="2E8AB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25348A7"/>
    <w:multiLevelType w:val="hybridMultilevel"/>
    <w:tmpl w:val="B6848D80"/>
    <w:lvl w:ilvl="0" w:tplc="FCE6A64A">
      <w:start w:val="1"/>
      <w:numFmt w:val="decimal"/>
      <w:lvlText w:val="%1."/>
      <w:lvlJc w:val="left"/>
      <w:pPr>
        <w:ind w:left="720" w:hanging="360"/>
      </w:pPr>
      <w:rPr>
        <w:rFonts w:ascii="Times New Roman" w:eastAsia="Times New Roman" w:hAnsi="Times New Roman" w:cs="Times New Roman"/>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C1B1D6F"/>
    <w:multiLevelType w:val="hybridMultilevel"/>
    <w:tmpl w:val="BD20F97A"/>
    <w:lvl w:ilvl="0" w:tplc="58D8BA7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8C73927"/>
    <w:multiLevelType w:val="hybridMultilevel"/>
    <w:tmpl w:val="254C368C"/>
    <w:lvl w:ilvl="0" w:tplc="E6E2EBBA">
      <w:start w:val="1"/>
      <w:numFmt w:val="decimal"/>
      <w:lvlText w:val="%1."/>
      <w:lvlJc w:val="left"/>
      <w:pPr>
        <w:ind w:left="360" w:hanging="36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4" w15:restartNumberingAfterBreak="0">
    <w:nsid w:val="551D7124"/>
    <w:multiLevelType w:val="hybridMultilevel"/>
    <w:tmpl w:val="318889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68C0449"/>
    <w:multiLevelType w:val="multilevel"/>
    <w:tmpl w:val="46BABF3C"/>
    <w:lvl w:ilvl="0">
      <w:start w:val="2"/>
      <w:numFmt w:val="decimal"/>
      <w:lvlText w:val="%1."/>
      <w:lvlJc w:val="left"/>
      <w:pPr>
        <w:tabs>
          <w:tab w:val="num" w:pos="360"/>
        </w:tabs>
        <w:ind w:left="360" w:hanging="360"/>
      </w:pPr>
      <w:rPr>
        <w:rFonts w:ascii="Times New Roman" w:eastAsia="Times New Roman" w:hAnsi="Times New Roman" w:cs="Times New Roman" w:hint="default"/>
        <w:color w:val="000000"/>
      </w:rPr>
    </w:lvl>
    <w:lvl w:ilvl="1">
      <w:start w:val="1"/>
      <w:numFmt w:val="decimal"/>
      <w:lvlText w:val="%1.%2."/>
      <w:lvlJc w:val="left"/>
      <w:pPr>
        <w:tabs>
          <w:tab w:val="num" w:pos="360"/>
        </w:tabs>
        <w:ind w:left="360" w:hanging="360"/>
      </w:pPr>
      <w:rPr>
        <w:rFonts w:ascii="Times New Roman" w:eastAsia="Times New Roman" w:hAnsi="Times New Roman" w:cs="Times New Roman" w:hint="default"/>
        <w:color w:val="000000"/>
      </w:rPr>
    </w:lvl>
    <w:lvl w:ilvl="2">
      <w:start w:val="1"/>
      <w:numFmt w:val="decimal"/>
      <w:lvlText w:val="%1.%2.%3."/>
      <w:lvlJc w:val="left"/>
      <w:pPr>
        <w:tabs>
          <w:tab w:val="num" w:pos="720"/>
        </w:tabs>
        <w:ind w:left="720" w:hanging="720"/>
      </w:pPr>
      <w:rPr>
        <w:rFonts w:ascii="Times New Roman" w:eastAsia="Times New Roman" w:hAnsi="Times New Roman" w:cs="Times New Roman" w:hint="default"/>
        <w:color w:val="000000"/>
      </w:rPr>
    </w:lvl>
    <w:lvl w:ilvl="3">
      <w:start w:val="1"/>
      <w:numFmt w:val="decimal"/>
      <w:lvlText w:val="%1.%2.%3.%4."/>
      <w:lvlJc w:val="left"/>
      <w:pPr>
        <w:tabs>
          <w:tab w:val="num" w:pos="720"/>
        </w:tabs>
        <w:ind w:left="720" w:hanging="720"/>
      </w:pPr>
      <w:rPr>
        <w:rFonts w:ascii="Times New Roman" w:eastAsia="Times New Roman" w:hAnsi="Times New Roman" w:cs="Times New Roman" w:hint="default"/>
        <w:color w:val="000000"/>
      </w:rPr>
    </w:lvl>
    <w:lvl w:ilvl="4">
      <w:start w:val="1"/>
      <w:numFmt w:val="decimal"/>
      <w:lvlText w:val="%1.%2.%3.%4.%5."/>
      <w:lvlJc w:val="left"/>
      <w:pPr>
        <w:tabs>
          <w:tab w:val="num" w:pos="1080"/>
        </w:tabs>
        <w:ind w:left="1080" w:hanging="1080"/>
      </w:pPr>
      <w:rPr>
        <w:rFonts w:ascii="Times New Roman" w:eastAsia="Times New Roman" w:hAnsi="Times New Roman" w:cs="Times New Roman" w:hint="default"/>
        <w:color w:val="000000"/>
      </w:rPr>
    </w:lvl>
    <w:lvl w:ilvl="5">
      <w:start w:val="1"/>
      <w:numFmt w:val="decimal"/>
      <w:lvlText w:val="%1.%2.%3.%4.%5.%6."/>
      <w:lvlJc w:val="left"/>
      <w:pPr>
        <w:tabs>
          <w:tab w:val="num" w:pos="1080"/>
        </w:tabs>
        <w:ind w:left="1080" w:hanging="1080"/>
      </w:pPr>
      <w:rPr>
        <w:rFonts w:ascii="Times New Roman" w:eastAsia="Times New Roman" w:hAnsi="Times New Roman" w:cs="Times New Roman" w:hint="default"/>
        <w:color w:val="000000"/>
      </w:rPr>
    </w:lvl>
    <w:lvl w:ilvl="6">
      <w:start w:val="1"/>
      <w:numFmt w:val="decimal"/>
      <w:lvlText w:val="%1.%2.%3.%4.%5.%6.%7."/>
      <w:lvlJc w:val="left"/>
      <w:pPr>
        <w:tabs>
          <w:tab w:val="num" w:pos="1440"/>
        </w:tabs>
        <w:ind w:left="1440" w:hanging="1440"/>
      </w:pPr>
      <w:rPr>
        <w:rFonts w:ascii="Times New Roman" w:eastAsia="Times New Roman" w:hAnsi="Times New Roman" w:cs="Times New Roman" w:hint="default"/>
        <w:color w:val="000000"/>
      </w:rPr>
    </w:lvl>
    <w:lvl w:ilvl="7">
      <w:start w:val="1"/>
      <w:numFmt w:val="decimal"/>
      <w:lvlText w:val="%1.%2.%3.%4.%5.%6.%7.%8."/>
      <w:lvlJc w:val="left"/>
      <w:pPr>
        <w:tabs>
          <w:tab w:val="num" w:pos="1440"/>
        </w:tabs>
        <w:ind w:left="1440" w:hanging="1440"/>
      </w:pPr>
      <w:rPr>
        <w:rFonts w:ascii="Times New Roman" w:eastAsia="Times New Roman" w:hAnsi="Times New Roman" w:cs="Times New Roman" w:hint="default"/>
        <w:color w:val="000000"/>
      </w:rPr>
    </w:lvl>
    <w:lvl w:ilvl="8">
      <w:start w:val="1"/>
      <w:numFmt w:val="decimal"/>
      <w:lvlText w:val="%1.%2.%3.%4.%5.%6.%7.%8.%9."/>
      <w:lvlJc w:val="left"/>
      <w:pPr>
        <w:tabs>
          <w:tab w:val="num" w:pos="1800"/>
        </w:tabs>
        <w:ind w:left="1800" w:hanging="1800"/>
      </w:pPr>
      <w:rPr>
        <w:rFonts w:ascii="Times New Roman" w:eastAsia="Times New Roman" w:hAnsi="Times New Roman" w:cs="Times New Roman" w:hint="default"/>
        <w:color w:val="000000"/>
      </w:rPr>
    </w:lvl>
  </w:abstractNum>
  <w:abstractNum w:abstractNumId="6" w15:restartNumberingAfterBreak="0">
    <w:nsid w:val="798D7813"/>
    <w:multiLevelType w:val="hybridMultilevel"/>
    <w:tmpl w:val="2E8AB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13AB6"/>
    <w:rsid w:val="000010CF"/>
    <w:rsid w:val="0002164D"/>
    <w:rsid w:val="000367F9"/>
    <w:rsid w:val="00093800"/>
    <w:rsid w:val="00097E4B"/>
    <w:rsid w:val="000A3EE4"/>
    <w:rsid w:val="000D586E"/>
    <w:rsid w:val="001168F7"/>
    <w:rsid w:val="00121905"/>
    <w:rsid w:val="00127A1D"/>
    <w:rsid w:val="00152336"/>
    <w:rsid w:val="001559DF"/>
    <w:rsid w:val="00191C26"/>
    <w:rsid w:val="001D0861"/>
    <w:rsid w:val="00203DFF"/>
    <w:rsid w:val="0020648F"/>
    <w:rsid w:val="00222833"/>
    <w:rsid w:val="002234B1"/>
    <w:rsid w:val="0022528D"/>
    <w:rsid w:val="00241693"/>
    <w:rsid w:val="002637A9"/>
    <w:rsid w:val="002805C9"/>
    <w:rsid w:val="00282A7A"/>
    <w:rsid w:val="00282BEA"/>
    <w:rsid w:val="00292232"/>
    <w:rsid w:val="002A06FC"/>
    <w:rsid w:val="002B46F3"/>
    <w:rsid w:val="002E61F3"/>
    <w:rsid w:val="00300421"/>
    <w:rsid w:val="0031491A"/>
    <w:rsid w:val="003357A0"/>
    <w:rsid w:val="00337B38"/>
    <w:rsid w:val="003532E6"/>
    <w:rsid w:val="0036729B"/>
    <w:rsid w:val="003A0B06"/>
    <w:rsid w:val="003A2699"/>
    <w:rsid w:val="003A56A3"/>
    <w:rsid w:val="003B00C6"/>
    <w:rsid w:val="003D04F8"/>
    <w:rsid w:val="003F2E07"/>
    <w:rsid w:val="00411BB9"/>
    <w:rsid w:val="00422F31"/>
    <w:rsid w:val="004302BD"/>
    <w:rsid w:val="0043322D"/>
    <w:rsid w:val="00434E04"/>
    <w:rsid w:val="00451977"/>
    <w:rsid w:val="0045669A"/>
    <w:rsid w:val="00467A4A"/>
    <w:rsid w:val="00494E63"/>
    <w:rsid w:val="004A3478"/>
    <w:rsid w:val="004B29F3"/>
    <w:rsid w:val="004B5305"/>
    <w:rsid w:val="004C00F4"/>
    <w:rsid w:val="004C62AF"/>
    <w:rsid w:val="004F7A12"/>
    <w:rsid w:val="00506073"/>
    <w:rsid w:val="005221E1"/>
    <w:rsid w:val="0054222B"/>
    <w:rsid w:val="005426F9"/>
    <w:rsid w:val="00552943"/>
    <w:rsid w:val="00566A21"/>
    <w:rsid w:val="00583E38"/>
    <w:rsid w:val="005A668D"/>
    <w:rsid w:val="005B2119"/>
    <w:rsid w:val="005C4F7B"/>
    <w:rsid w:val="005D4583"/>
    <w:rsid w:val="005D70AB"/>
    <w:rsid w:val="005F48FB"/>
    <w:rsid w:val="005F5B0B"/>
    <w:rsid w:val="0060521D"/>
    <w:rsid w:val="006061AE"/>
    <w:rsid w:val="00623E49"/>
    <w:rsid w:val="00623EAC"/>
    <w:rsid w:val="00647D96"/>
    <w:rsid w:val="00656322"/>
    <w:rsid w:val="0067794F"/>
    <w:rsid w:val="00695866"/>
    <w:rsid w:val="006A0938"/>
    <w:rsid w:val="006A151D"/>
    <w:rsid w:val="006A7086"/>
    <w:rsid w:val="006A798E"/>
    <w:rsid w:val="006D14DB"/>
    <w:rsid w:val="00705A0C"/>
    <w:rsid w:val="00713AB6"/>
    <w:rsid w:val="0071787A"/>
    <w:rsid w:val="0072544A"/>
    <w:rsid w:val="00742D3F"/>
    <w:rsid w:val="00743894"/>
    <w:rsid w:val="0076362F"/>
    <w:rsid w:val="00763D88"/>
    <w:rsid w:val="00784247"/>
    <w:rsid w:val="00792A6C"/>
    <w:rsid w:val="00792A9F"/>
    <w:rsid w:val="00795CF4"/>
    <w:rsid w:val="007A395E"/>
    <w:rsid w:val="007B0342"/>
    <w:rsid w:val="007B0EA7"/>
    <w:rsid w:val="007C47DE"/>
    <w:rsid w:val="007C6B9C"/>
    <w:rsid w:val="007D3117"/>
    <w:rsid w:val="007D35B7"/>
    <w:rsid w:val="007D4E9B"/>
    <w:rsid w:val="007D5245"/>
    <w:rsid w:val="007D7E33"/>
    <w:rsid w:val="007E75C6"/>
    <w:rsid w:val="0082214E"/>
    <w:rsid w:val="008406C1"/>
    <w:rsid w:val="00870734"/>
    <w:rsid w:val="008A34FF"/>
    <w:rsid w:val="008A412A"/>
    <w:rsid w:val="008B3E91"/>
    <w:rsid w:val="008D08CF"/>
    <w:rsid w:val="008D13DF"/>
    <w:rsid w:val="0092710B"/>
    <w:rsid w:val="009835C8"/>
    <w:rsid w:val="00992EAA"/>
    <w:rsid w:val="009A1665"/>
    <w:rsid w:val="009A3B22"/>
    <w:rsid w:val="009A5E4B"/>
    <w:rsid w:val="009B06D5"/>
    <w:rsid w:val="009B539D"/>
    <w:rsid w:val="009B5A84"/>
    <w:rsid w:val="009D608F"/>
    <w:rsid w:val="009E053F"/>
    <w:rsid w:val="009E1849"/>
    <w:rsid w:val="009E2E5D"/>
    <w:rsid w:val="009E43BE"/>
    <w:rsid w:val="00A036B0"/>
    <w:rsid w:val="00A1143C"/>
    <w:rsid w:val="00A4593D"/>
    <w:rsid w:val="00A61924"/>
    <w:rsid w:val="00A72CBA"/>
    <w:rsid w:val="00A77582"/>
    <w:rsid w:val="00AA7590"/>
    <w:rsid w:val="00AD12C0"/>
    <w:rsid w:val="00B10C64"/>
    <w:rsid w:val="00B146FE"/>
    <w:rsid w:val="00B179AF"/>
    <w:rsid w:val="00B350C6"/>
    <w:rsid w:val="00B36BD4"/>
    <w:rsid w:val="00B46945"/>
    <w:rsid w:val="00B604E7"/>
    <w:rsid w:val="00B7646B"/>
    <w:rsid w:val="00BA7485"/>
    <w:rsid w:val="00C013CC"/>
    <w:rsid w:val="00C06D9D"/>
    <w:rsid w:val="00C446E7"/>
    <w:rsid w:val="00C60561"/>
    <w:rsid w:val="00C860D6"/>
    <w:rsid w:val="00C940CB"/>
    <w:rsid w:val="00C94130"/>
    <w:rsid w:val="00CC6782"/>
    <w:rsid w:val="00CD21CD"/>
    <w:rsid w:val="00CE65B2"/>
    <w:rsid w:val="00CF081C"/>
    <w:rsid w:val="00D01564"/>
    <w:rsid w:val="00D15E85"/>
    <w:rsid w:val="00D21E6D"/>
    <w:rsid w:val="00D33684"/>
    <w:rsid w:val="00D412AE"/>
    <w:rsid w:val="00D51AEE"/>
    <w:rsid w:val="00D54B33"/>
    <w:rsid w:val="00D602C0"/>
    <w:rsid w:val="00D82EE1"/>
    <w:rsid w:val="00D976D0"/>
    <w:rsid w:val="00DA1737"/>
    <w:rsid w:val="00DA4816"/>
    <w:rsid w:val="00E1113A"/>
    <w:rsid w:val="00E36EB5"/>
    <w:rsid w:val="00E376ED"/>
    <w:rsid w:val="00E40C67"/>
    <w:rsid w:val="00E4374B"/>
    <w:rsid w:val="00E44075"/>
    <w:rsid w:val="00E46A5C"/>
    <w:rsid w:val="00E51227"/>
    <w:rsid w:val="00E728C8"/>
    <w:rsid w:val="00E81DCF"/>
    <w:rsid w:val="00E81DF6"/>
    <w:rsid w:val="00EB0803"/>
    <w:rsid w:val="00EC0377"/>
    <w:rsid w:val="00EC216B"/>
    <w:rsid w:val="00EF42EA"/>
    <w:rsid w:val="00F13CDB"/>
    <w:rsid w:val="00F159A0"/>
    <w:rsid w:val="00F20D27"/>
    <w:rsid w:val="00F32F74"/>
    <w:rsid w:val="00F66A35"/>
    <w:rsid w:val="00F72ED9"/>
    <w:rsid w:val="00FA0151"/>
    <w:rsid w:val="00FB48B6"/>
    <w:rsid w:val="00FC1D12"/>
    <w:rsid w:val="00FD7561"/>
    <w:rsid w:val="00FE1108"/>
    <w:rsid w:val="00FE38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2E721"/>
  <w15:docId w15:val="{C263CD15-8092-4132-BDB4-F6230B920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3AB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637A9"/>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37A9"/>
    <w:rPr>
      <w:rFonts w:ascii="Times New Roman" w:eastAsia="Times New Roman" w:hAnsi="Times New Roman" w:cs="Times New Roman"/>
      <w:sz w:val="28"/>
      <w:szCs w:val="24"/>
      <w:lang w:eastAsia="ru-RU"/>
    </w:rPr>
  </w:style>
  <w:style w:type="paragraph" w:styleId="a3">
    <w:name w:val="List Paragraph"/>
    <w:basedOn w:val="a"/>
    <w:uiPriority w:val="34"/>
    <w:qFormat/>
    <w:rsid w:val="002637A9"/>
    <w:pPr>
      <w:ind w:left="720"/>
      <w:contextualSpacing/>
    </w:pPr>
  </w:style>
  <w:style w:type="paragraph" w:styleId="a4">
    <w:name w:val="Normal (Web)"/>
    <w:basedOn w:val="a"/>
    <w:uiPriority w:val="99"/>
    <w:unhideWhenUsed/>
    <w:rsid w:val="002637A9"/>
    <w:pPr>
      <w:spacing w:before="100" w:beforeAutospacing="1" w:after="100" w:afterAutospacing="1"/>
    </w:pPr>
  </w:style>
  <w:style w:type="character" w:customStyle="1" w:styleId="FontStyle23">
    <w:name w:val="Font Style23"/>
    <w:basedOn w:val="a0"/>
    <w:rsid w:val="002637A9"/>
    <w:rPr>
      <w:rFonts w:ascii="Times New Roman" w:hAnsi="Times New Roman" w:cs="Times New Roman"/>
      <w:sz w:val="26"/>
      <w:szCs w:val="26"/>
    </w:rPr>
  </w:style>
  <w:style w:type="paragraph" w:styleId="a5">
    <w:name w:val="Body Text Indent"/>
    <w:aliases w:val=" Знак,Знак"/>
    <w:basedOn w:val="a"/>
    <w:link w:val="a6"/>
    <w:unhideWhenUsed/>
    <w:rsid w:val="009B5A84"/>
    <w:pPr>
      <w:spacing w:after="120"/>
      <w:ind w:left="283"/>
    </w:pPr>
  </w:style>
  <w:style w:type="character" w:customStyle="1" w:styleId="a6">
    <w:name w:val="Основной текст с отступом Знак"/>
    <w:aliases w:val=" Знак Знак,Знак Знак"/>
    <w:basedOn w:val="a0"/>
    <w:link w:val="a5"/>
    <w:rsid w:val="009B5A84"/>
    <w:rPr>
      <w:rFonts w:ascii="Times New Roman" w:eastAsia="Times New Roman" w:hAnsi="Times New Roman" w:cs="Times New Roman"/>
      <w:sz w:val="24"/>
      <w:szCs w:val="24"/>
      <w:lang w:eastAsia="ru-RU"/>
    </w:rPr>
  </w:style>
  <w:style w:type="paragraph" w:styleId="a7">
    <w:name w:val="No Spacing"/>
    <w:link w:val="a8"/>
    <w:uiPriority w:val="1"/>
    <w:qFormat/>
    <w:rsid w:val="009B5A84"/>
    <w:pPr>
      <w:spacing w:after="0" w:line="240" w:lineRule="auto"/>
    </w:pPr>
    <w:rPr>
      <w:rFonts w:ascii="Times New Roman" w:eastAsia="Times New Roman" w:hAnsi="Times New Roman" w:cs="Times New Roman"/>
      <w:sz w:val="24"/>
      <w:szCs w:val="24"/>
      <w:lang w:eastAsia="ru-RU"/>
    </w:rPr>
  </w:style>
  <w:style w:type="character" w:customStyle="1" w:styleId="a8">
    <w:name w:val="Без интервала Знак"/>
    <w:basedOn w:val="a0"/>
    <w:link w:val="a7"/>
    <w:uiPriority w:val="1"/>
    <w:rsid w:val="009B5A84"/>
    <w:rPr>
      <w:rFonts w:ascii="Times New Roman" w:eastAsia="Times New Roman" w:hAnsi="Times New Roman" w:cs="Times New Roman"/>
      <w:sz w:val="24"/>
      <w:szCs w:val="24"/>
      <w:lang w:eastAsia="ru-RU"/>
    </w:rPr>
  </w:style>
  <w:style w:type="paragraph" w:styleId="a9">
    <w:name w:val="header"/>
    <w:basedOn w:val="a"/>
    <w:link w:val="aa"/>
    <w:uiPriority w:val="99"/>
    <w:semiHidden/>
    <w:unhideWhenUsed/>
    <w:rsid w:val="00E376ED"/>
    <w:pPr>
      <w:tabs>
        <w:tab w:val="center" w:pos="4677"/>
        <w:tab w:val="right" w:pos="9355"/>
      </w:tabs>
    </w:pPr>
  </w:style>
  <w:style w:type="character" w:customStyle="1" w:styleId="aa">
    <w:name w:val="Верхний колонтитул Знак"/>
    <w:basedOn w:val="a0"/>
    <w:link w:val="a9"/>
    <w:uiPriority w:val="99"/>
    <w:semiHidden/>
    <w:rsid w:val="00E376ED"/>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E376ED"/>
    <w:pPr>
      <w:tabs>
        <w:tab w:val="center" w:pos="4677"/>
        <w:tab w:val="right" w:pos="9355"/>
      </w:tabs>
    </w:pPr>
  </w:style>
  <w:style w:type="character" w:customStyle="1" w:styleId="ac">
    <w:name w:val="Нижний колонтитул Знак"/>
    <w:basedOn w:val="a0"/>
    <w:link w:val="ab"/>
    <w:uiPriority w:val="99"/>
    <w:rsid w:val="00E376ED"/>
    <w:rPr>
      <w:rFonts w:ascii="Times New Roman" w:eastAsia="Times New Roman" w:hAnsi="Times New Roman" w:cs="Times New Roman"/>
      <w:sz w:val="24"/>
      <w:szCs w:val="24"/>
      <w:lang w:eastAsia="ru-RU"/>
    </w:rPr>
  </w:style>
  <w:style w:type="paragraph" w:customStyle="1" w:styleId="ad">
    <w:uiPriority w:val="10"/>
    <w:qFormat/>
    <w:rsid w:val="00CF081C"/>
    <w:pPr>
      <w:spacing w:after="0" w:line="240" w:lineRule="auto"/>
      <w:jc w:val="center"/>
    </w:pPr>
    <w:rPr>
      <w:rFonts w:ascii="Calibri Light" w:eastAsia="Times New Roman" w:hAnsi="Calibri Light" w:cs="Times New Roman"/>
      <w:b/>
      <w:bCs/>
      <w:kern w:val="28"/>
      <w:sz w:val="32"/>
      <w:szCs w:val="32"/>
    </w:rPr>
  </w:style>
  <w:style w:type="character" w:customStyle="1" w:styleId="ae">
    <w:name w:val="Заголовок Знак"/>
    <w:uiPriority w:val="10"/>
    <w:rsid w:val="00CF081C"/>
    <w:rPr>
      <w:rFonts w:ascii="Calibri Light" w:eastAsia="Times New Roman" w:hAnsi="Calibri Light" w:cs="Times New Roman"/>
      <w:b/>
      <w:bCs/>
      <w:kern w:val="28"/>
      <w:sz w:val="32"/>
      <w:szCs w:val="32"/>
    </w:rPr>
  </w:style>
  <w:style w:type="paragraph" w:styleId="af">
    <w:name w:val="Title"/>
    <w:basedOn w:val="a"/>
    <w:next w:val="a"/>
    <w:link w:val="1"/>
    <w:qFormat/>
    <w:rsid w:val="00CF081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
    <w:name w:val="Заголовок Знак1"/>
    <w:basedOn w:val="a0"/>
    <w:link w:val="af"/>
    <w:rsid w:val="00CF081C"/>
    <w:rPr>
      <w:rFonts w:asciiTheme="majorHAnsi" w:eastAsiaTheme="majorEastAsia" w:hAnsiTheme="majorHAnsi" w:cstheme="majorBidi"/>
      <w:color w:val="17365D" w:themeColor="text2" w:themeShade="BF"/>
      <w:spacing w:val="5"/>
      <w:kern w:val="28"/>
      <w:sz w:val="52"/>
      <w:szCs w:val="52"/>
      <w:lang w:eastAsia="ru-RU"/>
    </w:rPr>
  </w:style>
  <w:style w:type="character" w:styleId="af0">
    <w:name w:val="Hyperlink"/>
    <w:unhideWhenUsed/>
    <w:rsid w:val="00763D88"/>
    <w:rPr>
      <w:color w:val="0000FF"/>
      <w:u w:val="single"/>
    </w:rPr>
  </w:style>
  <w:style w:type="table" w:styleId="af1">
    <w:name w:val="Table Grid"/>
    <w:basedOn w:val="a1"/>
    <w:uiPriority w:val="39"/>
    <w:rsid w:val="00C94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4">
    <w:name w:val="Style14"/>
    <w:basedOn w:val="a"/>
    <w:rsid w:val="007D4E9B"/>
    <w:pPr>
      <w:widowControl w:val="0"/>
      <w:autoSpaceDE w:val="0"/>
      <w:autoSpaceDN w:val="0"/>
      <w:adjustRightInd w:val="0"/>
      <w:spacing w:line="310" w:lineRule="exact"/>
      <w:jc w:val="center"/>
    </w:pPr>
  </w:style>
  <w:style w:type="paragraph" w:customStyle="1" w:styleId="TableParagraph">
    <w:name w:val="Table Paragraph"/>
    <w:basedOn w:val="a"/>
    <w:uiPriority w:val="1"/>
    <w:qFormat/>
    <w:rsid w:val="00097E4B"/>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CAD7E-9B2A-41B6-AA9A-8797DB0E7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1046</Words>
  <Characters>5968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торг9</dc:creator>
  <cp:lastModifiedBy>User</cp:lastModifiedBy>
  <cp:revision>4</cp:revision>
  <cp:lastPrinted>2026-11-02T07:13:00Z</cp:lastPrinted>
  <dcterms:created xsi:type="dcterms:W3CDTF">2026-11-02T07:12:00Z</dcterms:created>
  <dcterms:modified xsi:type="dcterms:W3CDTF">2026-11-03T08:56:00Z</dcterms:modified>
</cp:coreProperties>
</file>