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2E77" w14:textId="525CA852" w:rsidR="00360BDF" w:rsidRPr="00A84E03" w:rsidRDefault="00360BDF" w:rsidP="0043427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E03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CC6ADB">
        <w:rPr>
          <w:rFonts w:ascii="Times New Roman" w:hAnsi="Times New Roman" w:cs="Times New Roman"/>
          <w:b/>
          <w:sz w:val="24"/>
          <w:szCs w:val="24"/>
        </w:rPr>
        <w:t xml:space="preserve"> 759</w:t>
      </w:r>
      <w:r w:rsidR="00F33629">
        <w:rPr>
          <w:rFonts w:ascii="Times New Roman" w:hAnsi="Times New Roman" w:cs="Times New Roman"/>
          <w:b/>
          <w:sz w:val="24"/>
          <w:szCs w:val="24"/>
        </w:rPr>
        <w:t xml:space="preserve">/26-ЭА </w:t>
      </w:r>
      <w:r w:rsidR="00A84E03" w:rsidRPr="00A84E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Pr="00A84E03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49348F2A" w14:textId="77777777" w:rsidR="008D7C49" w:rsidRPr="00A84E03" w:rsidRDefault="008D7C49" w:rsidP="0043427A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1DE7B8C" w14:textId="75C14559" w:rsidR="00360BDF" w:rsidRPr="00A84E03" w:rsidRDefault="00360BDF" w:rsidP="0043427A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E03">
        <w:rPr>
          <w:rFonts w:ascii="Times New Roman" w:hAnsi="Times New Roman" w:cs="Times New Roman"/>
          <w:sz w:val="24"/>
          <w:szCs w:val="24"/>
        </w:rPr>
        <w:tab/>
      </w:r>
      <w:r w:rsidRPr="00A84E03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</w:t>
      </w:r>
      <w:r w:rsidR="0028360D" w:rsidRPr="00A84E03">
        <w:rPr>
          <w:rFonts w:ascii="Times New Roman" w:hAnsi="Times New Roman" w:cs="Times New Roman"/>
          <w:b/>
          <w:sz w:val="24"/>
          <w:szCs w:val="24"/>
        </w:rPr>
        <w:t xml:space="preserve"> (или)</w:t>
      </w:r>
      <w:r w:rsidRPr="00A84E03">
        <w:rPr>
          <w:rFonts w:ascii="Times New Roman" w:hAnsi="Times New Roman" w:cs="Times New Roman"/>
          <w:b/>
          <w:sz w:val="24"/>
          <w:szCs w:val="24"/>
        </w:rPr>
        <w:t xml:space="preserve"> изделий медицинского назначения</w:t>
      </w:r>
      <w:r w:rsidR="0028360D" w:rsidRPr="00A84E0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4465312" w14:textId="77777777" w:rsidR="00A4222B" w:rsidRPr="00A84E03" w:rsidRDefault="00A4222B" w:rsidP="0043427A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D20520" w14:textId="77777777" w:rsidR="00EF6D56" w:rsidRPr="00A84E03" w:rsidRDefault="00EF6D56" w:rsidP="0043427A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4E03">
        <w:rPr>
          <w:rFonts w:ascii="Times New Roman" w:hAnsi="Times New Roman" w:cs="Times New Roman"/>
          <w:b/>
          <w:sz w:val="24"/>
          <w:szCs w:val="24"/>
        </w:rPr>
        <w:t xml:space="preserve">Лот 1 </w:t>
      </w:r>
      <w:r w:rsidRPr="00A84E03">
        <w:rPr>
          <w:rFonts w:ascii="Times New Roman" w:hAnsi="Times New Roman" w:cs="Times New Roman"/>
          <w:b/>
          <w:bCs/>
          <w:sz w:val="24"/>
          <w:szCs w:val="24"/>
        </w:rPr>
        <w:t>Центрифуги лабораторные медицинские настольные</w:t>
      </w:r>
    </w:p>
    <w:p w14:paraId="191B6742" w14:textId="77777777" w:rsidR="00EF6D56" w:rsidRPr="00A84E03" w:rsidRDefault="00EF6D56" w:rsidP="0043427A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54FF28" w14:textId="77777777" w:rsidR="00EF6D56" w:rsidRPr="00A84E03" w:rsidRDefault="00EF6D56" w:rsidP="0043427A">
      <w:pPr>
        <w:pStyle w:val="a4"/>
        <w:numPr>
          <w:ilvl w:val="0"/>
          <w:numId w:val="23"/>
        </w:numPr>
        <w:spacing w:after="0" w:line="240" w:lineRule="auto"/>
        <w:ind w:left="0" w:firstLine="0"/>
        <w:mirrorIndents/>
        <w:rPr>
          <w:rFonts w:ascii="Times New Roman" w:hAnsi="Times New Roman"/>
          <w:b/>
          <w:bCs/>
          <w:sz w:val="24"/>
          <w:szCs w:val="24"/>
        </w:rPr>
      </w:pPr>
      <w:r w:rsidRPr="00A84E03">
        <w:rPr>
          <w:rFonts w:ascii="Times New Roman" w:hAnsi="Times New Roman"/>
          <w:b/>
          <w:bCs/>
          <w:sz w:val="24"/>
          <w:szCs w:val="24"/>
        </w:rPr>
        <w:t>Состав (комплектация) медицинского оборудования</w:t>
      </w:r>
      <w:r w:rsidRPr="00A84E03">
        <w:rPr>
          <w:rFonts w:ascii="Times New Roman" w:hAnsi="Times New Roman"/>
          <w:b/>
          <w:bCs/>
          <w:sz w:val="24"/>
          <w:szCs w:val="24"/>
          <w:lang w:val="en-US"/>
        </w:rPr>
        <w:t>:</w:t>
      </w:r>
    </w:p>
    <w:tbl>
      <w:tblPr>
        <w:tblW w:w="92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2078"/>
        <w:gridCol w:w="5130"/>
        <w:gridCol w:w="1189"/>
      </w:tblGrid>
      <w:tr w:rsidR="00EF6D56" w:rsidRPr="00A84E03" w14:paraId="3620EA83" w14:textId="77777777" w:rsidTr="00CC6ADB">
        <w:trPr>
          <w:trHeight w:val="331"/>
        </w:trPr>
        <w:tc>
          <w:tcPr>
            <w:tcW w:w="880" w:type="dxa"/>
          </w:tcPr>
          <w:p w14:paraId="16CD7381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8" w:type="dxa"/>
          </w:tcPr>
          <w:p w14:paraId="62D4EAC3" w14:textId="413B14EF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30" w:type="dxa"/>
          </w:tcPr>
          <w:p w14:paraId="1D3F1EF2" w14:textId="129EF303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Требования, предъявляемые к товарам </w:t>
            </w:r>
          </w:p>
        </w:tc>
        <w:tc>
          <w:tcPr>
            <w:tcW w:w="1189" w:type="dxa"/>
          </w:tcPr>
          <w:p w14:paraId="1992F72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EF6D56" w:rsidRPr="00A84E03" w14:paraId="585E9028" w14:textId="77777777" w:rsidTr="00CC6ADB">
        <w:trPr>
          <w:trHeight w:val="1123"/>
        </w:trPr>
        <w:tc>
          <w:tcPr>
            <w:tcW w:w="880" w:type="dxa"/>
          </w:tcPr>
          <w:p w14:paraId="27D17EC8" w14:textId="30D6E55F" w:rsidR="00EF6D56" w:rsidRPr="00A84E03" w:rsidRDefault="00EF6D56" w:rsidP="00CC6ADB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78" w:type="dxa"/>
          </w:tcPr>
          <w:p w14:paraId="2AF9744E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Центрифуга лабораторная медицинская настольная</w:t>
            </w:r>
          </w:p>
        </w:tc>
        <w:tc>
          <w:tcPr>
            <w:tcW w:w="5130" w:type="dxa"/>
          </w:tcPr>
          <w:p w14:paraId="0C4A4267" w14:textId="155EF059" w:rsidR="00EF6D56" w:rsidRPr="00A84E03" w:rsidRDefault="00EF6D56" w:rsidP="00CC6ADB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настольная центрифуга периодического действия с частотой вращения до 4000 оборотов в минуту для медицинских и биохимических лабораторий любого уровня.</w:t>
            </w:r>
          </w:p>
        </w:tc>
        <w:tc>
          <w:tcPr>
            <w:tcW w:w="1189" w:type="dxa"/>
          </w:tcPr>
          <w:p w14:paraId="17E21C26" w14:textId="67BDF070" w:rsidR="00EF6D56" w:rsidRPr="00A84E03" w:rsidRDefault="00F33629" w:rsidP="0043427A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="00A84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F6D56" w:rsidRPr="00A84E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шт.</w:t>
            </w:r>
          </w:p>
        </w:tc>
      </w:tr>
    </w:tbl>
    <w:p w14:paraId="3ECD2AC5" w14:textId="77777777" w:rsidR="00EF6D56" w:rsidRPr="00A84E03" w:rsidRDefault="00EF6D56" w:rsidP="0043427A">
      <w:pPr>
        <w:pStyle w:val="a4"/>
        <w:numPr>
          <w:ilvl w:val="0"/>
          <w:numId w:val="23"/>
        </w:numPr>
        <w:spacing w:after="0" w:line="240" w:lineRule="auto"/>
        <w:ind w:left="0" w:firstLine="0"/>
        <w:mirrorIndents/>
        <w:rPr>
          <w:rFonts w:ascii="Times New Roman" w:hAnsi="Times New Roman"/>
          <w:b/>
          <w:bCs/>
          <w:sz w:val="24"/>
          <w:szCs w:val="24"/>
        </w:rPr>
      </w:pPr>
      <w:r w:rsidRPr="00A84E03">
        <w:rPr>
          <w:rFonts w:ascii="Times New Roman" w:hAnsi="Times New Roman"/>
          <w:b/>
          <w:bCs/>
          <w:sz w:val="24"/>
          <w:szCs w:val="24"/>
        </w:rPr>
        <w:t>Технические требования:</w:t>
      </w:r>
    </w:p>
    <w:tbl>
      <w:tblPr>
        <w:tblW w:w="9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6103"/>
        <w:gridCol w:w="2478"/>
      </w:tblGrid>
      <w:tr w:rsidR="00EF6D56" w:rsidRPr="00A84E03" w14:paraId="688B6910" w14:textId="77777777" w:rsidTr="00A84E03">
        <w:trPr>
          <w:trHeight w:val="409"/>
        </w:trPr>
        <w:tc>
          <w:tcPr>
            <w:tcW w:w="696" w:type="dxa"/>
          </w:tcPr>
          <w:p w14:paraId="5FEE920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103" w:type="dxa"/>
          </w:tcPr>
          <w:p w14:paraId="5E659EF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  <w:tc>
          <w:tcPr>
            <w:tcW w:w="2478" w:type="dxa"/>
          </w:tcPr>
          <w:p w14:paraId="7B9043F1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 параметра</w:t>
            </w:r>
          </w:p>
        </w:tc>
      </w:tr>
      <w:tr w:rsidR="00EF6D56" w:rsidRPr="00A84E03" w14:paraId="201159E8" w14:textId="77777777" w:rsidTr="00A84E03">
        <w:trPr>
          <w:trHeight w:val="272"/>
        </w:trPr>
        <w:tc>
          <w:tcPr>
            <w:tcW w:w="696" w:type="dxa"/>
          </w:tcPr>
          <w:p w14:paraId="474A7609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103" w:type="dxa"/>
          </w:tcPr>
          <w:p w14:paraId="0E9F0E5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Максимальная скорость вращения</w:t>
            </w:r>
          </w:p>
        </w:tc>
        <w:tc>
          <w:tcPr>
            <w:tcW w:w="2478" w:type="dxa"/>
          </w:tcPr>
          <w:p w14:paraId="06F5D5A2" w14:textId="77777777" w:rsidR="00EF6D56" w:rsidRPr="00A84E03" w:rsidRDefault="00EF6D56" w:rsidP="0043427A">
            <w:pPr>
              <w:tabs>
                <w:tab w:val="left" w:pos="-108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До 4000 об/мин</w:t>
            </w:r>
          </w:p>
        </w:tc>
      </w:tr>
      <w:tr w:rsidR="00EF6D56" w:rsidRPr="00A84E03" w14:paraId="40CEAE57" w14:textId="77777777" w:rsidTr="00A84E03">
        <w:trPr>
          <w:trHeight w:val="260"/>
        </w:trPr>
        <w:tc>
          <w:tcPr>
            <w:tcW w:w="696" w:type="dxa"/>
          </w:tcPr>
          <w:p w14:paraId="54B2D9A5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103" w:type="dxa"/>
          </w:tcPr>
          <w:p w14:paraId="6C5469E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Ротор сменный</w:t>
            </w:r>
          </w:p>
        </w:tc>
        <w:tc>
          <w:tcPr>
            <w:tcW w:w="2478" w:type="dxa"/>
          </w:tcPr>
          <w:p w14:paraId="7D6FB06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24х15мл</w:t>
            </w:r>
          </w:p>
        </w:tc>
      </w:tr>
      <w:tr w:rsidR="00EF6D56" w:rsidRPr="00A84E03" w14:paraId="65402DAA" w14:textId="77777777" w:rsidTr="00A84E03">
        <w:trPr>
          <w:trHeight w:val="272"/>
        </w:trPr>
        <w:tc>
          <w:tcPr>
            <w:tcW w:w="696" w:type="dxa"/>
          </w:tcPr>
          <w:p w14:paraId="54031A7E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103" w:type="dxa"/>
          </w:tcPr>
          <w:p w14:paraId="161C3A4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Максимальное ускорение</w:t>
            </w:r>
          </w:p>
        </w:tc>
        <w:tc>
          <w:tcPr>
            <w:tcW w:w="2478" w:type="dxa"/>
          </w:tcPr>
          <w:p w14:paraId="53F47BDA" w14:textId="77777777" w:rsidR="00EF6D56" w:rsidRPr="00A84E03" w:rsidRDefault="00EF6D56" w:rsidP="0043427A">
            <w:pPr>
              <w:tabs>
                <w:tab w:val="left" w:pos="-108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48E6E6AE" w14:textId="77777777" w:rsidTr="00A84E03">
        <w:trPr>
          <w:trHeight w:val="272"/>
        </w:trPr>
        <w:tc>
          <w:tcPr>
            <w:tcW w:w="696" w:type="dxa"/>
          </w:tcPr>
          <w:p w14:paraId="6A24B9EF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103" w:type="dxa"/>
          </w:tcPr>
          <w:p w14:paraId="1DFDE43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Интервал времени таймера</w:t>
            </w:r>
          </w:p>
        </w:tc>
        <w:tc>
          <w:tcPr>
            <w:tcW w:w="2478" w:type="dxa"/>
          </w:tcPr>
          <w:p w14:paraId="3029A68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От 1 до 99 мин</w:t>
            </w:r>
          </w:p>
        </w:tc>
      </w:tr>
      <w:tr w:rsidR="00EF6D56" w:rsidRPr="00A84E03" w14:paraId="5E9BC944" w14:textId="77777777" w:rsidTr="00A84E03">
        <w:trPr>
          <w:trHeight w:val="272"/>
        </w:trPr>
        <w:tc>
          <w:tcPr>
            <w:tcW w:w="696" w:type="dxa"/>
          </w:tcPr>
          <w:p w14:paraId="5D2C864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103" w:type="dxa"/>
          </w:tcPr>
          <w:p w14:paraId="1028A000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Выбор времени вращения с шагом 1 минута</w:t>
            </w:r>
          </w:p>
        </w:tc>
        <w:tc>
          <w:tcPr>
            <w:tcW w:w="2478" w:type="dxa"/>
          </w:tcPr>
          <w:p w14:paraId="018ECEAF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3753E436" w14:textId="77777777" w:rsidTr="00A84E03">
        <w:trPr>
          <w:trHeight w:val="335"/>
        </w:trPr>
        <w:tc>
          <w:tcPr>
            <w:tcW w:w="696" w:type="dxa"/>
          </w:tcPr>
          <w:p w14:paraId="198530A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103" w:type="dxa"/>
          </w:tcPr>
          <w:p w14:paraId="25A8AB79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Выбор скорости вращения с интервалом 100 об/мин</w:t>
            </w:r>
          </w:p>
        </w:tc>
        <w:tc>
          <w:tcPr>
            <w:tcW w:w="2478" w:type="dxa"/>
          </w:tcPr>
          <w:p w14:paraId="52C6FFE5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329DC074" w14:textId="77777777" w:rsidTr="00A84E03">
        <w:trPr>
          <w:trHeight w:val="272"/>
        </w:trPr>
        <w:tc>
          <w:tcPr>
            <w:tcW w:w="696" w:type="dxa"/>
          </w:tcPr>
          <w:p w14:paraId="2866B44D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103" w:type="dxa"/>
          </w:tcPr>
          <w:p w14:paraId="071FA8C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Дисплей контроля параметров</w:t>
            </w:r>
          </w:p>
        </w:tc>
        <w:tc>
          <w:tcPr>
            <w:tcW w:w="2478" w:type="dxa"/>
          </w:tcPr>
          <w:p w14:paraId="649B3DC6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33C7CB9D" w14:textId="77777777" w:rsidTr="00A84E03">
        <w:trPr>
          <w:trHeight w:val="260"/>
        </w:trPr>
        <w:tc>
          <w:tcPr>
            <w:tcW w:w="696" w:type="dxa"/>
          </w:tcPr>
          <w:p w14:paraId="68ECEEB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6103" w:type="dxa"/>
          </w:tcPr>
          <w:p w14:paraId="648ED4BF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Автоматическое отключение</w:t>
            </w:r>
          </w:p>
        </w:tc>
        <w:tc>
          <w:tcPr>
            <w:tcW w:w="2478" w:type="dxa"/>
          </w:tcPr>
          <w:p w14:paraId="56847D4D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61CCBE9B" w14:textId="77777777" w:rsidTr="00A84E03">
        <w:trPr>
          <w:trHeight w:val="272"/>
        </w:trPr>
        <w:tc>
          <w:tcPr>
            <w:tcW w:w="696" w:type="dxa"/>
          </w:tcPr>
          <w:p w14:paraId="12DB1B4E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103" w:type="dxa"/>
          </w:tcPr>
          <w:p w14:paraId="7AB34DEF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Сетевой выключатель</w:t>
            </w:r>
          </w:p>
        </w:tc>
        <w:tc>
          <w:tcPr>
            <w:tcW w:w="2478" w:type="dxa"/>
          </w:tcPr>
          <w:p w14:paraId="4BC1B86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7203B678" w14:textId="77777777" w:rsidTr="00A84E03">
        <w:trPr>
          <w:trHeight w:val="272"/>
        </w:trPr>
        <w:tc>
          <w:tcPr>
            <w:tcW w:w="696" w:type="dxa"/>
          </w:tcPr>
          <w:p w14:paraId="06B92311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103" w:type="dxa"/>
          </w:tcPr>
          <w:p w14:paraId="0783061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Звуковое оповещение</w:t>
            </w:r>
          </w:p>
        </w:tc>
        <w:tc>
          <w:tcPr>
            <w:tcW w:w="2478" w:type="dxa"/>
          </w:tcPr>
          <w:p w14:paraId="488D5BB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70074227" w14:textId="77777777" w:rsidTr="00A84E03">
        <w:trPr>
          <w:trHeight w:val="272"/>
        </w:trPr>
        <w:tc>
          <w:tcPr>
            <w:tcW w:w="696" w:type="dxa"/>
          </w:tcPr>
          <w:p w14:paraId="137C0EA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6103" w:type="dxa"/>
          </w:tcPr>
          <w:p w14:paraId="194A2C34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Плавный старт и плавное торможение</w:t>
            </w:r>
          </w:p>
        </w:tc>
        <w:tc>
          <w:tcPr>
            <w:tcW w:w="2478" w:type="dxa"/>
          </w:tcPr>
          <w:p w14:paraId="4D8E8814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171E19E9" w14:textId="77777777" w:rsidTr="00A84E03">
        <w:trPr>
          <w:trHeight w:val="272"/>
        </w:trPr>
        <w:tc>
          <w:tcPr>
            <w:tcW w:w="696" w:type="dxa"/>
          </w:tcPr>
          <w:p w14:paraId="6181B8A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6103" w:type="dxa"/>
          </w:tcPr>
          <w:p w14:paraId="4896648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Напряжение питания</w:t>
            </w:r>
          </w:p>
        </w:tc>
        <w:tc>
          <w:tcPr>
            <w:tcW w:w="2478" w:type="dxa"/>
          </w:tcPr>
          <w:p w14:paraId="4C9BFBF7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-230В,50/60Гц</w:t>
            </w:r>
          </w:p>
        </w:tc>
      </w:tr>
      <w:tr w:rsidR="00EF6D56" w:rsidRPr="00A84E03" w14:paraId="3E03EF72" w14:textId="77777777" w:rsidTr="00A84E03">
        <w:trPr>
          <w:trHeight w:val="272"/>
        </w:trPr>
        <w:tc>
          <w:tcPr>
            <w:tcW w:w="696" w:type="dxa"/>
          </w:tcPr>
          <w:p w14:paraId="78D4B7B0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6103" w:type="dxa"/>
          </w:tcPr>
          <w:p w14:paraId="1397D60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Потребляемая мощность</w:t>
            </w:r>
          </w:p>
        </w:tc>
        <w:tc>
          <w:tcPr>
            <w:tcW w:w="2478" w:type="dxa"/>
          </w:tcPr>
          <w:p w14:paraId="42FB4E9F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200 вт</w:t>
            </w:r>
          </w:p>
        </w:tc>
      </w:tr>
      <w:tr w:rsidR="00EF6D56" w:rsidRPr="00A84E03" w14:paraId="184BE72B" w14:textId="77777777" w:rsidTr="00A84E03">
        <w:trPr>
          <w:trHeight w:val="260"/>
        </w:trPr>
        <w:tc>
          <w:tcPr>
            <w:tcW w:w="696" w:type="dxa"/>
          </w:tcPr>
          <w:p w14:paraId="3805BF68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6103" w:type="dxa"/>
          </w:tcPr>
          <w:p w14:paraId="4F8CCE3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478" w:type="dxa"/>
          </w:tcPr>
          <w:p w14:paraId="67CF5710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До 16 кг</w:t>
            </w:r>
          </w:p>
        </w:tc>
      </w:tr>
      <w:tr w:rsidR="00EF6D56" w:rsidRPr="00A84E03" w14:paraId="1E8780AA" w14:textId="77777777" w:rsidTr="00A84E03">
        <w:trPr>
          <w:trHeight w:val="272"/>
        </w:trPr>
        <w:tc>
          <w:tcPr>
            <w:tcW w:w="696" w:type="dxa"/>
          </w:tcPr>
          <w:p w14:paraId="32F014BE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6103" w:type="dxa"/>
          </w:tcPr>
          <w:p w14:paraId="3F5898B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Микропроцессорное управление</w:t>
            </w:r>
          </w:p>
        </w:tc>
        <w:tc>
          <w:tcPr>
            <w:tcW w:w="2478" w:type="dxa"/>
          </w:tcPr>
          <w:p w14:paraId="44E84AB9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57E517B0" w14:textId="77777777" w:rsidTr="00A84E03">
        <w:trPr>
          <w:trHeight w:val="272"/>
        </w:trPr>
        <w:tc>
          <w:tcPr>
            <w:tcW w:w="696" w:type="dxa"/>
          </w:tcPr>
          <w:p w14:paraId="4F5FAAF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6103" w:type="dxa"/>
          </w:tcPr>
          <w:p w14:paraId="242F6C5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Автоматическое отключение при дисбалансе</w:t>
            </w:r>
          </w:p>
        </w:tc>
        <w:tc>
          <w:tcPr>
            <w:tcW w:w="2478" w:type="dxa"/>
          </w:tcPr>
          <w:p w14:paraId="4A5C744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5168A3A2" w14:textId="77777777" w:rsidTr="00A84E03">
        <w:trPr>
          <w:trHeight w:val="544"/>
        </w:trPr>
        <w:tc>
          <w:tcPr>
            <w:tcW w:w="696" w:type="dxa"/>
          </w:tcPr>
          <w:p w14:paraId="0ACAA39E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6103" w:type="dxa"/>
          </w:tcPr>
          <w:p w14:paraId="1AF38E5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Применение конических и цилиндрических пробирок до 15 мл с диаметром до 17 мм</w:t>
            </w:r>
          </w:p>
        </w:tc>
        <w:tc>
          <w:tcPr>
            <w:tcW w:w="2478" w:type="dxa"/>
          </w:tcPr>
          <w:p w14:paraId="0CA92E7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11178982" w14:textId="77777777" w:rsidTr="00A84E03">
        <w:trPr>
          <w:trHeight w:val="544"/>
        </w:trPr>
        <w:tc>
          <w:tcPr>
            <w:tcW w:w="696" w:type="dxa"/>
          </w:tcPr>
          <w:p w14:paraId="365A693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6103" w:type="dxa"/>
          </w:tcPr>
          <w:p w14:paraId="458394B6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Сохранение последних установленных параметров после выключения питания</w:t>
            </w:r>
          </w:p>
        </w:tc>
        <w:tc>
          <w:tcPr>
            <w:tcW w:w="2478" w:type="dxa"/>
          </w:tcPr>
          <w:p w14:paraId="63ECDE4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7E3D0DEE" w14:textId="77777777" w:rsidTr="00A84E03">
        <w:trPr>
          <w:trHeight w:val="539"/>
        </w:trPr>
        <w:tc>
          <w:tcPr>
            <w:tcW w:w="696" w:type="dxa"/>
          </w:tcPr>
          <w:p w14:paraId="4F02F98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2.19.</w:t>
            </w:r>
          </w:p>
        </w:tc>
        <w:tc>
          <w:tcPr>
            <w:tcW w:w="6103" w:type="dxa"/>
          </w:tcPr>
          <w:p w14:paraId="402C47FA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Блокировка открывания крышки при работающем двигателе до полной остановки ротора</w:t>
            </w:r>
          </w:p>
        </w:tc>
        <w:tc>
          <w:tcPr>
            <w:tcW w:w="2478" w:type="dxa"/>
          </w:tcPr>
          <w:p w14:paraId="7DD20CA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40087178" w14:textId="77777777" w:rsidTr="00A84E03">
        <w:trPr>
          <w:trHeight w:val="392"/>
        </w:trPr>
        <w:tc>
          <w:tcPr>
            <w:tcW w:w="696" w:type="dxa"/>
          </w:tcPr>
          <w:p w14:paraId="074C4F96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6103" w:type="dxa"/>
          </w:tcPr>
          <w:p w14:paraId="1595E52B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Блокировка работы двигателя при открытой крышке</w:t>
            </w:r>
          </w:p>
        </w:tc>
        <w:tc>
          <w:tcPr>
            <w:tcW w:w="2478" w:type="dxa"/>
          </w:tcPr>
          <w:p w14:paraId="32855486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7BA1891C" w14:textId="77777777" w:rsidTr="00A84E03">
        <w:trPr>
          <w:trHeight w:val="272"/>
        </w:trPr>
        <w:tc>
          <w:tcPr>
            <w:tcW w:w="696" w:type="dxa"/>
          </w:tcPr>
          <w:p w14:paraId="1EF5EBCD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6103" w:type="dxa"/>
          </w:tcPr>
          <w:p w14:paraId="5B63DDD4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Покрытие устойчиво к средствам дезинфекции</w:t>
            </w:r>
          </w:p>
        </w:tc>
        <w:tc>
          <w:tcPr>
            <w:tcW w:w="2478" w:type="dxa"/>
          </w:tcPr>
          <w:p w14:paraId="2141FD5C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EF6D56" w:rsidRPr="00A84E03" w14:paraId="6A2650C5" w14:textId="77777777" w:rsidTr="00A84E03">
        <w:trPr>
          <w:trHeight w:val="272"/>
        </w:trPr>
        <w:tc>
          <w:tcPr>
            <w:tcW w:w="696" w:type="dxa"/>
          </w:tcPr>
          <w:p w14:paraId="7F15FD71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2.22.</w:t>
            </w:r>
          </w:p>
        </w:tc>
        <w:tc>
          <w:tcPr>
            <w:tcW w:w="6103" w:type="dxa"/>
          </w:tcPr>
          <w:p w14:paraId="09A8C513" w14:textId="77777777" w:rsidR="00EF6D56" w:rsidRPr="00A84E03" w:rsidRDefault="00EF6D56" w:rsidP="0043427A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Габариты</w:t>
            </w:r>
          </w:p>
        </w:tc>
        <w:tc>
          <w:tcPr>
            <w:tcW w:w="2478" w:type="dxa"/>
          </w:tcPr>
          <w:p w14:paraId="2A9D2878" w14:textId="4AED68B4" w:rsidR="00EF6D56" w:rsidRPr="00A84E03" w:rsidRDefault="00EF6D56" w:rsidP="0043427A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>не более 460х405х27</w:t>
            </w:r>
            <w:r w:rsidR="00EA2613" w:rsidRPr="00A84E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4E03"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</w:tr>
    </w:tbl>
    <w:p w14:paraId="37D1F5DC" w14:textId="3F2A2B1A" w:rsidR="00A84E03" w:rsidRPr="0043427A" w:rsidRDefault="00A84E03" w:rsidP="00A84E03">
      <w:pPr>
        <w:tabs>
          <w:tab w:val="left" w:pos="6804"/>
        </w:tabs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A84E03" w:rsidRPr="0043427A" w:rsidSect="009B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7B"/>
    <w:multiLevelType w:val="hybridMultilevel"/>
    <w:tmpl w:val="C4B04CA2"/>
    <w:lvl w:ilvl="0" w:tplc="94423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4154"/>
    <w:multiLevelType w:val="hybridMultilevel"/>
    <w:tmpl w:val="EDCAE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69C5"/>
    <w:multiLevelType w:val="hybridMultilevel"/>
    <w:tmpl w:val="E33AC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474AD"/>
    <w:multiLevelType w:val="hybridMultilevel"/>
    <w:tmpl w:val="1972A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148F5"/>
    <w:multiLevelType w:val="hybridMultilevel"/>
    <w:tmpl w:val="42681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13667"/>
    <w:multiLevelType w:val="multilevel"/>
    <w:tmpl w:val="C2609138"/>
    <w:lvl w:ilvl="0">
      <w:start w:val="3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9A30ACE"/>
    <w:multiLevelType w:val="hybridMultilevel"/>
    <w:tmpl w:val="72D0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46BD5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43B53"/>
    <w:multiLevelType w:val="hybridMultilevel"/>
    <w:tmpl w:val="AF9220B6"/>
    <w:lvl w:ilvl="0" w:tplc="61125F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25738"/>
    <w:multiLevelType w:val="hybridMultilevel"/>
    <w:tmpl w:val="D7FC7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14355"/>
    <w:multiLevelType w:val="hybridMultilevel"/>
    <w:tmpl w:val="2E0E1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E6EBA"/>
    <w:multiLevelType w:val="hybridMultilevel"/>
    <w:tmpl w:val="718A3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42FFF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D436F"/>
    <w:multiLevelType w:val="hybridMultilevel"/>
    <w:tmpl w:val="F92EE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94AE1"/>
    <w:multiLevelType w:val="hybridMultilevel"/>
    <w:tmpl w:val="1E2E10EE"/>
    <w:lvl w:ilvl="0" w:tplc="5316FC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A408C"/>
    <w:multiLevelType w:val="hybridMultilevel"/>
    <w:tmpl w:val="BE3CA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71913"/>
    <w:multiLevelType w:val="hybridMultilevel"/>
    <w:tmpl w:val="30965512"/>
    <w:lvl w:ilvl="0" w:tplc="83AE4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67379"/>
    <w:multiLevelType w:val="hybridMultilevel"/>
    <w:tmpl w:val="1D2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D66EA"/>
    <w:multiLevelType w:val="hybridMultilevel"/>
    <w:tmpl w:val="203AC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969F2"/>
    <w:multiLevelType w:val="hybridMultilevel"/>
    <w:tmpl w:val="C810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045D3"/>
    <w:multiLevelType w:val="hybridMultilevel"/>
    <w:tmpl w:val="C9E26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A534D"/>
    <w:multiLevelType w:val="hybridMultilevel"/>
    <w:tmpl w:val="9D1CA1E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61244">
    <w:abstractNumId w:val="16"/>
  </w:num>
  <w:num w:numId="2" w16cid:durableId="1568877406">
    <w:abstractNumId w:val="4"/>
  </w:num>
  <w:num w:numId="3" w16cid:durableId="1435326669">
    <w:abstractNumId w:val="1"/>
  </w:num>
  <w:num w:numId="4" w16cid:durableId="1764952610">
    <w:abstractNumId w:val="10"/>
  </w:num>
  <w:num w:numId="5" w16cid:durableId="1130125569">
    <w:abstractNumId w:val="11"/>
  </w:num>
  <w:num w:numId="6" w16cid:durableId="510684671">
    <w:abstractNumId w:val="20"/>
  </w:num>
  <w:num w:numId="7" w16cid:durableId="1982952808">
    <w:abstractNumId w:val="14"/>
  </w:num>
  <w:num w:numId="8" w16cid:durableId="599529863">
    <w:abstractNumId w:val="18"/>
  </w:num>
  <w:num w:numId="9" w16cid:durableId="175268421">
    <w:abstractNumId w:val="8"/>
  </w:num>
  <w:num w:numId="10" w16cid:durableId="75441094">
    <w:abstractNumId w:val="0"/>
  </w:num>
  <w:num w:numId="11" w16cid:durableId="1982152617">
    <w:abstractNumId w:val="17"/>
  </w:num>
  <w:num w:numId="12" w16cid:durableId="226962417">
    <w:abstractNumId w:val="5"/>
  </w:num>
  <w:num w:numId="13" w16cid:durableId="190263962">
    <w:abstractNumId w:val="13"/>
  </w:num>
  <w:num w:numId="14" w16cid:durableId="1383600978">
    <w:abstractNumId w:val="3"/>
  </w:num>
  <w:num w:numId="15" w16cid:durableId="849416926">
    <w:abstractNumId w:val="21"/>
  </w:num>
  <w:num w:numId="16" w16cid:durableId="688916038">
    <w:abstractNumId w:val="2"/>
  </w:num>
  <w:num w:numId="17" w16cid:durableId="686249958">
    <w:abstractNumId w:val="7"/>
  </w:num>
  <w:num w:numId="18" w16cid:durableId="2041004224">
    <w:abstractNumId w:val="22"/>
  </w:num>
  <w:num w:numId="19" w16cid:durableId="1366951675">
    <w:abstractNumId w:val="12"/>
  </w:num>
  <w:num w:numId="20" w16cid:durableId="976951820">
    <w:abstractNumId w:val="6"/>
  </w:num>
  <w:num w:numId="21" w16cid:durableId="905411795">
    <w:abstractNumId w:val="9"/>
  </w:num>
  <w:num w:numId="22" w16cid:durableId="1485509216">
    <w:abstractNumId w:val="15"/>
  </w:num>
  <w:num w:numId="23" w16cid:durableId="1596866970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61FA"/>
    <w:rsid w:val="0000628E"/>
    <w:rsid w:val="00011856"/>
    <w:rsid w:val="000149C4"/>
    <w:rsid w:val="00044C77"/>
    <w:rsid w:val="00053C99"/>
    <w:rsid w:val="000540F6"/>
    <w:rsid w:val="00055B2D"/>
    <w:rsid w:val="000655FE"/>
    <w:rsid w:val="0008100F"/>
    <w:rsid w:val="0008570D"/>
    <w:rsid w:val="00090212"/>
    <w:rsid w:val="000915D4"/>
    <w:rsid w:val="000920CF"/>
    <w:rsid w:val="000A198F"/>
    <w:rsid w:val="000A7055"/>
    <w:rsid w:val="000E266C"/>
    <w:rsid w:val="000E7691"/>
    <w:rsid w:val="00101503"/>
    <w:rsid w:val="00104CA7"/>
    <w:rsid w:val="00114637"/>
    <w:rsid w:val="00120DC7"/>
    <w:rsid w:val="00134CAD"/>
    <w:rsid w:val="00142A05"/>
    <w:rsid w:val="00143779"/>
    <w:rsid w:val="00143F0D"/>
    <w:rsid w:val="001475FC"/>
    <w:rsid w:val="001505A1"/>
    <w:rsid w:val="00151A85"/>
    <w:rsid w:val="00154C7B"/>
    <w:rsid w:val="001664A8"/>
    <w:rsid w:val="0017012C"/>
    <w:rsid w:val="00185834"/>
    <w:rsid w:val="00190949"/>
    <w:rsid w:val="001C1281"/>
    <w:rsid w:val="001C2958"/>
    <w:rsid w:val="001D5D67"/>
    <w:rsid w:val="001E332F"/>
    <w:rsid w:val="001E3A0A"/>
    <w:rsid w:val="001F5367"/>
    <w:rsid w:val="001F53E6"/>
    <w:rsid w:val="001F6086"/>
    <w:rsid w:val="00221079"/>
    <w:rsid w:val="0024073C"/>
    <w:rsid w:val="00241E06"/>
    <w:rsid w:val="00242A28"/>
    <w:rsid w:val="002437F5"/>
    <w:rsid w:val="0024545A"/>
    <w:rsid w:val="00283416"/>
    <w:rsid w:val="0028360D"/>
    <w:rsid w:val="002906BC"/>
    <w:rsid w:val="002B0632"/>
    <w:rsid w:val="002B46F6"/>
    <w:rsid w:val="002C706A"/>
    <w:rsid w:val="002D1366"/>
    <w:rsid w:val="002E11E4"/>
    <w:rsid w:val="002E4C19"/>
    <w:rsid w:val="002E7602"/>
    <w:rsid w:val="002E79B0"/>
    <w:rsid w:val="00305E87"/>
    <w:rsid w:val="0031400D"/>
    <w:rsid w:val="0032631B"/>
    <w:rsid w:val="00330B96"/>
    <w:rsid w:val="00340326"/>
    <w:rsid w:val="0034387F"/>
    <w:rsid w:val="003538D8"/>
    <w:rsid w:val="00360BDF"/>
    <w:rsid w:val="0037215C"/>
    <w:rsid w:val="003753F7"/>
    <w:rsid w:val="003820C0"/>
    <w:rsid w:val="003C070A"/>
    <w:rsid w:val="003D4120"/>
    <w:rsid w:val="003D44AE"/>
    <w:rsid w:val="003D4CAB"/>
    <w:rsid w:val="003E251C"/>
    <w:rsid w:val="0040095D"/>
    <w:rsid w:val="00420A62"/>
    <w:rsid w:val="0043233E"/>
    <w:rsid w:val="0043427A"/>
    <w:rsid w:val="004374E1"/>
    <w:rsid w:val="00442152"/>
    <w:rsid w:val="00447C1B"/>
    <w:rsid w:val="00467F9D"/>
    <w:rsid w:val="0047416A"/>
    <w:rsid w:val="00490B12"/>
    <w:rsid w:val="004E2689"/>
    <w:rsid w:val="004F371F"/>
    <w:rsid w:val="004F652F"/>
    <w:rsid w:val="005100C6"/>
    <w:rsid w:val="0052750A"/>
    <w:rsid w:val="00532304"/>
    <w:rsid w:val="0054734E"/>
    <w:rsid w:val="00547F75"/>
    <w:rsid w:val="00562F85"/>
    <w:rsid w:val="0057684B"/>
    <w:rsid w:val="00582D79"/>
    <w:rsid w:val="0058336B"/>
    <w:rsid w:val="005848C6"/>
    <w:rsid w:val="00585DF0"/>
    <w:rsid w:val="005925AB"/>
    <w:rsid w:val="0059676B"/>
    <w:rsid w:val="005B3A0B"/>
    <w:rsid w:val="005B4123"/>
    <w:rsid w:val="005C162C"/>
    <w:rsid w:val="005D65ED"/>
    <w:rsid w:val="005E23A4"/>
    <w:rsid w:val="005E2452"/>
    <w:rsid w:val="005F41EB"/>
    <w:rsid w:val="00603B2B"/>
    <w:rsid w:val="00606251"/>
    <w:rsid w:val="00607956"/>
    <w:rsid w:val="00624CBD"/>
    <w:rsid w:val="00640ADE"/>
    <w:rsid w:val="00667D29"/>
    <w:rsid w:val="00687FF7"/>
    <w:rsid w:val="006949BF"/>
    <w:rsid w:val="0069699A"/>
    <w:rsid w:val="006A07EC"/>
    <w:rsid w:val="006D20C3"/>
    <w:rsid w:val="006D6BB5"/>
    <w:rsid w:val="006E1C5C"/>
    <w:rsid w:val="006E74BB"/>
    <w:rsid w:val="006F0577"/>
    <w:rsid w:val="00712F69"/>
    <w:rsid w:val="00713C18"/>
    <w:rsid w:val="00720883"/>
    <w:rsid w:val="00724902"/>
    <w:rsid w:val="00734CFB"/>
    <w:rsid w:val="00753C82"/>
    <w:rsid w:val="007614C3"/>
    <w:rsid w:val="00767806"/>
    <w:rsid w:val="007842B0"/>
    <w:rsid w:val="00787759"/>
    <w:rsid w:val="007951BF"/>
    <w:rsid w:val="007B31EC"/>
    <w:rsid w:val="007C7682"/>
    <w:rsid w:val="007F287E"/>
    <w:rsid w:val="007F6C79"/>
    <w:rsid w:val="0081535D"/>
    <w:rsid w:val="00820D10"/>
    <w:rsid w:val="008248CA"/>
    <w:rsid w:val="00836656"/>
    <w:rsid w:val="0084332A"/>
    <w:rsid w:val="00844E9E"/>
    <w:rsid w:val="008500F3"/>
    <w:rsid w:val="00857268"/>
    <w:rsid w:val="008704DC"/>
    <w:rsid w:val="00872C52"/>
    <w:rsid w:val="008775F5"/>
    <w:rsid w:val="0087781C"/>
    <w:rsid w:val="008A0007"/>
    <w:rsid w:val="008A36D1"/>
    <w:rsid w:val="008A42F8"/>
    <w:rsid w:val="008B24EB"/>
    <w:rsid w:val="008B5599"/>
    <w:rsid w:val="008C6114"/>
    <w:rsid w:val="008D3D8C"/>
    <w:rsid w:val="008D5C2B"/>
    <w:rsid w:val="008D7C49"/>
    <w:rsid w:val="008E0B18"/>
    <w:rsid w:val="008F4B26"/>
    <w:rsid w:val="009006D6"/>
    <w:rsid w:val="00900852"/>
    <w:rsid w:val="00912611"/>
    <w:rsid w:val="00941605"/>
    <w:rsid w:val="00943D77"/>
    <w:rsid w:val="0096289F"/>
    <w:rsid w:val="0097090C"/>
    <w:rsid w:val="0097470E"/>
    <w:rsid w:val="00984585"/>
    <w:rsid w:val="00986412"/>
    <w:rsid w:val="009A194F"/>
    <w:rsid w:val="009B154C"/>
    <w:rsid w:val="009B3871"/>
    <w:rsid w:val="009B7F0D"/>
    <w:rsid w:val="009D035B"/>
    <w:rsid w:val="009D5F9F"/>
    <w:rsid w:val="009E0E7D"/>
    <w:rsid w:val="009E7249"/>
    <w:rsid w:val="009F7D70"/>
    <w:rsid w:val="00A0720A"/>
    <w:rsid w:val="00A12C51"/>
    <w:rsid w:val="00A20BDD"/>
    <w:rsid w:val="00A21796"/>
    <w:rsid w:val="00A25B81"/>
    <w:rsid w:val="00A324E4"/>
    <w:rsid w:val="00A4222B"/>
    <w:rsid w:val="00A51794"/>
    <w:rsid w:val="00A63F54"/>
    <w:rsid w:val="00A8031B"/>
    <w:rsid w:val="00A84E03"/>
    <w:rsid w:val="00A8760E"/>
    <w:rsid w:val="00AA6771"/>
    <w:rsid w:val="00AB40EF"/>
    <w:rsid w:val="00AB44AE"/>
    <w:rsid w:val="00AC24CF"/>
    <w:rsid w:val="00AD2A7A"/>
    <w:rsid w:val="00B04FF8"/>
    <w:rsid w:val="00B1600F"/>
    <w:rsid w:val="00B218E5"/>
    <w:rsid w:val="00B25DBB"/>
    <w:rsid w:val="00B338E0"/>
    <w:rsid w:val="00B37688"/>
    <w:rsid w:val="00B377B3"/>
    <w:rsid w:val="00B524FD"/>
    <w:rsid w:val="00B5303E"/>
    <w:rsid w:val="00B634F7"/>
    <w:rsid w:val="00BA78A6"/>
    <w:rsid w:val="00BC1448"/>
    <w:rsid w:val="00BC3E22"/>
    <w:rsid w:val="00BD2A71"/>
    <w:rsid w:val="00BD40AB"/>
    <w:rsid w:val="00BD5D02"/>
    <w:rsid w:val="00BE181D"/>
    <w:rsid w:val="00C10563"/>
    <w:rsid w:val="00C1400B"/>
    <w:rsid w:val="00C2431F"/>
    <w:rsid w:val="00C244E0"/>
    <w:rsid w:val="00C26B1A"/>
    <w:rsid w:val="00C3037A"/>
    <w:rsid w:val="00C33E66"/>
    <w:rsid w:val="00C34C6B"/>
    <w:rsid w:val="00C46290"/>
    <w:rsid w:val="00C6114B"/>
    <w:rsid w:val="00C846A7"/>
    <w:rsid w:val="00C95510"/>
    <w:rsid w:val="00CB61D7"/>
    <w:rsid w:val="00CC6ADB"/>
    <w:rsid w:val="00CE35D0"/>
    <w:rsid w:val="00CF7261"/>
    <w:rsid w:val="00D22F17"/>
    <w:rsid w:val="00D269C3"/>
    <w:rsid w:val="00D51746"/>
    <w:rsid w:val="00D51BB3"/>
    <w:rsid w:val="00D62123"/>
    <w:rsid w:val="00D7684F"/>
    <w:rsid w:val="00D76BCB"/>
    <w:rsid w:val="00D85BEB"/>
    <w:rsid w:val="00D86165"/>
    <w:rsid w:val="00DC2716"/>
    <w:rsid w:val="00DC3716"/>
    <w:rsid w:val="00DC73F3"/>
    <w:rsid w:val="00DC792F"/>
    <w:rsid w:val="00DE5BE4"/>
    <w:rsid w:val="00DF1EF2"/>
    <w:rsid w:val="00DF56A8"/>
    <w:rsid w:val="00E0632B"/>
    <w:rsid w:val="00E06D75"/>
    <w:rsid w:val="00E204F1"/>
    <w:rsid w:val="00E36F86"/>
    <w:rsid w:val="00E517C2"/>
    <w:rsid w:val="00E830F0"/>
    <w:rsid w:val="00E9652B"/>
    <w:rsid w:val="00EA2613"/>
    <w:rsid w:val="00EC5FF4"/>
    <w:rsid w:val="00EC697A"/>
    <w:rsid w:val="00EC7E51"/>
    <w:rsid w:val="00ED4958"/>
    <w:rsid w:val="00EF6D56"/>
    <w:rsid w:val="00F0096F"/>
    <w:rsid w:val="00F17FF3"/>
    <w:rsid w:val="00F22E4D"/>
    <w:rsid w:val="00F3113A"/>
    <w:rsid w:val="00F33629"/>
    <w:rsid w:val="00F508BD"/>
    <w:rsid w:val="00F629CB"/>
    <w:rsid w:val="00F6767E"/>
    <w:rsid w:val="00F72471"/>
    <w:rsid w:val="00F731C1"/>
    <w:rsid w:val="00F91720"/>
    <w:rsid w:val="00FA16D3"/>
    <w:rsid w:val="00FA53E3"/>
    <w:rsid w:val="00FB7844"/>
    <w:rsid w:val="00FC064E"/>
    <w:rsid w:val="00FC1653"/>
    <w:rsid w:val="00FC1696"/>
    <w:rsid w:val="00FE53AA"/>
    <w:rsid w:val="00FF3B1D"/>
    <w:rsid w:val="00FF7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09A9102E-B233-473A-8F7F-9F9204DC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24CBD"/>
    <w:rPr>
      <w:b/>
      <w:bCs/>
    </w:rPr>
  </w:style>
  <w:style w:type="character" w:styleId="aa">
    <w:name w:val="Emphasis"/>
    <w:basedOn w:val="a0"/>
    <w:qFormat/>
    <w:rsid w:val="00624CBD"/>
    <w:rPr>
      <w:i/>
      <w:iCs/>
    </w:rPr>
  </w:style>
  <w:style w:type="character" w:customStyle="1" w:styleId="2">
    <w:name w:val="Основной текст (2)_"/>
    <w:basedOn w:val="a0"/>
    <w:link w:val="20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"/>
    <w:basedOn w:val="ab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Подпись к таблице1"/>
    <w:basedOn w:val="a"/>
    <w:link w:val="ab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d">
    <w:basedOn w:val="a"/>
    <w:next w:val="a8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5848C6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21">
    <w:name w:val="Основной текст (2)1"/>
    <w:basedOn w:val="a"/>
    <w:uiPriority w:val="99"/>
    <w:rsid w:val="00F629CB"/>
    <w:pPr>
      <w:widowControl w:val="0"/>
      <w:shd w:val="clear" w:color="auto" w:fill="FFFFFF"/>
      <w:spacing w:before="300" w:after="0" w:line="31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0">
    <w:name w:val="Без интервала1"/>
    <w:qFormat/>
    <w:rsid w:val="008A0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rsid w:val="008A000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rsid w:val="00787759"/>
    <w:pPr>
      <w:widowControl w:val="0"/>
      <w:shd w:val="clear" w:color="auto" w:fill="FFFFFF"/>
      <w:spacing w:after="540" w:line="0" w:lineRule="atLeast"/>
      <w:ind w:hanging="3380"/>
      <w:jc w:val="right"/>
    </w:pPr>
    <w:rPr>
      <w:rFonts w:ascii="Times New Roman" w:eastAsia="Times New Roman" w:hAnsi="Times New Roman" w:cs="Times New Roman"/>
      <w:color w:val="000000"/>
      <w:spacing w:val="-2"/>
      <w:sz w:val="27"/>
      <w:szCs w:val="27"/>
      <w:lang w:eastAsia="ru-RU"/>
    </w:rPr>
  </w:style>
  <w:style w:type="paragraph" w:styleId="22">
    <w:name w:val="List 2"/>
    <w:basedOn w:val="a"/>
    <w:uiPriority w:val="99"/>
    <w:semiHidden/>
    <w:unhideWhenUsed/>
    <w:rsid w:val="0078775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787759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10pt0pt">
    <w:name w:val="Основной текст + 10 pt;Интервал 0 pt"/>
    <w:rsid w:val="001909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2E76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E7602"/>
    <w:pPr>
      <w:spacing w:after="120" w:line="480" w:lineRule="auto"/>
    </w:pPr>
    <w:rPr>
      <w:rFonts w:eastAsiaTheme="minorEastAsia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E7602"/>
    <w:rPr>
      <w:rFonts w:eastAsiaTheme="minorEastAsia"/>
      <w:lang w:eastAsia="ru-RU"/>
    </w:rPr>
  </w:style>
  <w:style w:type="character" w:styleId="af0">
    <w:name w:val="Hyperlink"/>
    <w:unhideWhenUsed/>
    <w:rsid w:val="002E7602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2E76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2E760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E7602"/>
  </w:style>
  <w:style w:type="paragraph" w:customStyle="1" w:styleId="af3">
    <w:name w:val="Знак"/>
    <w:basedOn w:val="a"/>
    <w:autoRedefine/>
    <w:rsid w:val="002E7602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numheader">
    <w:name w:val="nonumheader"/>
    <w:basedOn w:val="a"/>
    <w:rsid w:val="002E760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E76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2E76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2E76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B634F7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style-span">
    <w:name w:val="apple-style-span"/>
    <w:basedOn w:val="a0"/>
    <w:rsid w:val="00EC7E51"/>
  </w:style>
  <w:style w:type="character" w:customStyle="1" w:styleId="referat">
    <w:name w:val="referat"/>
    <w:basedOn w:val="a0"/>
    <w:rsid w:val="00E830F0"/>
  </w:style>
  <w:style w:type="character" w:customStyle="1" w:styleId="FontStyle54">
    <w:name w:val="Font Style54"/>
    <w:rsid w:val="00E830F0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E830F0"/>
    <w:pPr>
      <w:widowControl w:val="0"/>
      <w:autoSpaceDE w:val="0"/>
      <w:autoSpaceDN w:val="0"/>
      <w:adjustRightInd w:val="0"/>
      <w:spacing w:after="0" w:line="317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uiPriority w:val="99"/>
    <w:qFormat/>
    <w:rsid w:val="00900852"/>
    <w:rPr>
      <w:rFonts w:ascii="Times New Roman" w:hAnsi="Times New Roman" w:cs="Times New Roman"/>
      <w:sz w:val="18"/>
      <w:szCs w:val="18"/>
    </w:rPr>
  </w:style>
  <w:style w:type="paragraph" w:customStyle="1" w:styleId="serg2">
    <w:name w:val="serg2"/>
    <w:autoRedefine/>
    <w:uiPriority w:val="99"/>
    <w:rsid w:val="009006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">
    <w:name w:val="Сетка таблицы2"/>
    <w:basedOn w:val="a1"/>
    <w:next w:val="a5"/>
    <w:rsid w:val="003753F7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85pt">
    <w:name w:val="Основной текст (2) + 8;5 pt;Не полужирный"/>
    <w:basedOn w:val="2"/>
    <w:rsid w:val="003753F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af6">
    <w:name w:val="Другое_"/>
    <w:basedOn w:val="a0"/>
    <w:link w:val="af7"/>
    <w:rsid w:val="006D20C3"/>
    <w:rPr>
      <w:rFonts w:ascii="Times New Roman" w:eastAsia="Times New Roman" w:hAnsi="Times New Roman" w:cs="Times New Roman"/>
    </w:rPr>
  </w:style>
  <w:style w:type="paragraph" w:customStyle="1" w:styleId="af7">
    <w:name w:val="Другое"/>
    <w:basedOn w:val="a"/>
    <w:link w:val="af6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8">
    <w:name w:val="Основной текст_"/>
    <w:basedOn w:val="a0"/>
    <w:link w:val="13"/>
    <w:rsid w:val="006D20C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8"/>
    <w:rsid w:val="006D20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30">
    <w:name w:val="Сетка таблицы3"/>
    <w:basedOn w:val="a1"/>
    <w:next w:val="a5"/>
    <w:uiPriority w:val="39"/>
    <w:rsid w:val="00DC3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A42F8"/>
    <w:pPr>
      <w:widowControl w:val="0"/>
      <w:spacing w:after="0" w:line="240" w:lineRule="auto"/>
    </w:pPr>
    <w:rPr>
      <w:lang w:val="en-US"/>
    </w:rPr>
  </w:style>
  <w:style w:type="paragraph" w:customStyle="1" w:styleId="Style10">
    <w:name w:val="Style10"/>
    <w:basedOn w:val="a"/>
    <w:rsid w:val="0024073C"/>
    <w:pPr>
      <w:widowControl w:val="0"/>
      <w:autoSpaceDE w:val="0"/>
      <w:autoSpaceDN w:val="0"/>
      <w:adjustRightInd w:val="0"/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2026-09-10T13:45:00Z</cp:lastPrinted>
  <dcterms:created xsi:type="dcterms:W3CDTF">2025-06-13T15:18:00Z</dcterms:created>
  <dcterms:modified xsi:type="dcterms:W3CDTF">2026-11-02T12:20:00Z</dcterms:modified>
</cp:coreProperties>
</file>