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2807"/>
        <w:gridCol w:w="28"/>
        <w:gridCol w:w="2268"/>
        <w:gridCol w:w="2977"/>
      </w:tblGrid>
      <w:tr w:rsidR="0028264E" w:rsidRPr="0028264E" w14:paraId="501D8D63" w14:textId="77777777" w:rsidTr="00B70E13">
        <w:tc>
          <w:tcPr>
            <w:tcW w:w="5217" w:type="dxa"/>
            <w:gridSpan w:val="2"/>
            <w:tcBorders>
              <w:top w:val="nil"/>
              <w:left w:val="nil"/>
              <w:bottom w:val="nil"/>
              <w:right w:val="nil"/>
            </w:tcBorders>
          </w:tcPr>
          <w:p w14:paraId="4D34E0A8" w14:textId="23C5CAB4" w:rsidR="0028264E" w:rsidRPr="00485A01"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 xml:space="preserve">CONTRACT </w:t>
            </w:r>
            <w:r w:rsidR="00324A25">
              <w:rPr>
                <w:rFonts w:ascii="Times New Roman" w:hAnsi="Times New Roman" w:cs="Times New Roman"/>
                <w:b/>
                <w:sz w:val="24"/>
                <w:szCs w:val="24"/>
                <w:lang w:val="en-US" w:bidi="en-US"/>
              </w:rPr>
              <w:t xml:space="preserve">No. </w:t>
            </w:r>
            <w:r w:rsidR="00324A25" w:rsidRPr="00485A01">
              <w:rPr>
                <w:rFonts w:ascii="Times New Roman" w:hAnsi="Times New Roman" w:cs="Times New Roman"/>
                <w:b/>
                <w:sz w:val="24"/>
                <w:szCs w:val="24"/>
                <w:highlight w:val="yellow"/>
                <w:lang w:val="en-US" w:bidi="en-US"/>
              </w:rPr>
              <w:t>2</w:t>
            </w:r>
            <w:r w:rsidR="00B70E13" w:rsidRPr="007D65FD">
              <w:rPr>
                <w:rFonts w:ascii="Times New Roman" w:hAnsi="Times New Roman" w:cs="Times New Roman"/>
                <w:b/>
                <w:sz w:val="24"/>
                <w:szCs w:val="24"/>
                <w:highlight w:val="yellow"/>
                <w:lang w:val="en-US" w:bidi="en-US"/>
              </w:rPr>
              <w:t>6</w:t>
            </w:r>
            <w:r w:rsidR="00324A25" w:rsidRPr="00485A01">
              <w:rPr>
                <w:rFonts w:ascii="Times New Roman" w:hAnsi="Times New Roman" w:cs="Times New Roman"/>
                <w:b/>
                <w:sz w:val="24"/>
                <w:szCs w:val="24"/>
                <w:highlight w:val="yellow"/>
                <w:lang w:val="en-US" w:bidi="en-US"/>
              </w:rPr>
              <w:t>-</w:t>
            </w:r>
            <w:r w:rsidR="00B70E13" w:rsidRPr="007D65FD">
              <w:rPr>
                <w:rFonts w:ascii="Times New Roman" w:hAnsi="Times New Roman" w:cs="Times New Roman"/>
                <w:b/>
                <w:sz w:val="24"/>
                <w:szCs w:val="24"/>
                <w:highlight w:val="yellow"/>
                <w:lang w:val="en-US" w:bidi="en-US"/>
              </w:rPr>
              <w:t>7</w:t>
            </w:r>
            <w:r w:rsidR="00324A25" w:rsidRPr="00485A01">
              <w:rPr>
                <w:rFonts w:ascii="Times New Roman" w:hAnsi="Times New Roman" w:cs="Times New Roman"/>
                <w:b/>
                <w:sz w:val="24"/>
                <w:szCs w:val="24"/>
                <w:highlight w:val="yellow"/>
                <w:lang w:val="en-US" w:bidi="en-US"/>
              </w:rPr>
              <w:t>/288</w:t>
            </w:r>
          </w:p>
          <w:p w14:paraId="3888D630" w14:textId="7DA30882" w:rsidR="00324A25" w:rsidRPr="007D65FD"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Date:</w:t>
            </w:r>
            <w:r w:rsidR="00324A25" w:rsidRPr="00485A01">
              <w:rPr>
                <w:rFonts w:ascii="Times New Roman" w:hAnsi="Times New Roman" w:cs="Times New Roman"/>
                <w:sz w:val="24"/>
                <w:szCs w:val="24"/>
                <w:highlight w:val="yellow"/>
                <w:lang w:val="en-US" w:bidi="en-US"/>
              </w:rPr>
              <w:t>19.0</w:t>
            </w:r>
            <w:r w:rsidR="00B70E13" w:rsidRPr="007D65FD">
              <w:rPr>
                <w:rFonts w:ascii="Times New Roman" w:hAnsi="Times New Roman" w:cs="Times New Roman"/>
                <w:sz w:val="24"/>
                <w:szCs w:val="24"/>
                <w:highlight w:val="yellow"/>
                <w:lang w:val="en-US" w:bidi="en-US"/>
              </w:rPr>
              <w:t>7</w:t>
            </w:r>
            <w:r w:rsidR="00324A25" w:rsidRPr="00485A01">
              <w:rPr>
                <w:rFonts w:ascii="Times New Roman" w:hAnsi="Times New Roman" w:cs="Times New Roman"/>
                <w:sz w:val="24"/>
                <w:szCs w:val="24"/>
                <w:highlight w:val="yellow"/>
                <w:lang w:val="en-US" w:bidi="en-US"/>
              </w:rPr>
              <w:t>.202</w:t>
            </w:r>
            <w:r w:rsidR="00B70E13" w:rsidRPr="007D65FD">
              <w:rPr>
                <w:rFonts w:ascii="Times New Roman" w:hAnsi="Times New Roman" w:cs="Times New Roman"/>
                <w:sz w:val="24"/>
                <w:szCs w:val="24"/>
                <w:lang w:val="en-US" w:bidi="en-US"/>
              </w:rPr>
              <w:t>6</w:t>
            </w:r>
          </w:p>
          <w:p w14:paraId="009B66BA" w14:textId="748DB45E" w:rsidR="0028264E" w:rsidRPr="0028264E" w:rsidRDefault="0028264E" w:rsidP="00485A01">
            <w:pPr>
              <w:widowControl w:val="0"/>
              <w:spacing w:after="0"/>
              <w:jc w:val="right"/>
              <w:rPr>
                <w:rFonts w:ascii="Times New Roman" w:hAnsi="Times New Roman" w:cs="Times New Roman"/>
                <w:sz w:val="24"/>
                <w:szCs w:val="24"/>
                <w:lang w:val="en-US"/>
              </w:rPr>
            </w:pPr>
            <w:r w:rsidRPr="0028264E">
              <w:rPr>
                <w:rFonts w:ascii="Times New Roman" w:hAnsi="Times New Roman" w:cs="Times New Roman"/>
                <w:sz w:val="24"/>
                <w:szCs w:val="24"/>
                <w:lang w:val="en-US" w:bidi="en-US"/>
              </w:rPr>
              <w:t>Minsk</w:t>
            </w:r>
          </w:p>
          <w:p w14:paraId="64C09668"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60DE2A49" w14:textId="7398C4BD" w:rsidR="0028264E" w:rsidRPr="00324A25" w:rsidRDefault="00CD57F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RUE </w:t>
            </w:r>
            <w:r w:rsidR="0028264E" w:rsidRPr="0028264E">
              <w:rPr>
                <w:rFonts w:ascii="Times New Roman" w:hAnsi="Times New Roman" w:cs="Times New Roman"/>
                <w:sz w:val="24"/>
                <w:szCs w:val="24"/>
                <w:lang w:val="en-US" w:bidi="en-US"/>
              </w:rPr>
              <w:t xml:space="preserve">“BELMEDPREPARATY”, the Republic of Belarus, hereinafter referred to as the "BUYER", </w:t>
            </w:r>
            <w:r w:rsidR="00324A25" w:rsidRPr="00324A25">
              <w:rPr>
                <w:rFonts w:ascii="Times New Roman" w:hAnsi="Times New Roman" w:cs="Times New Roman"/>
                <w:sz w:val="24"/>
                <w:szCs w:val="24"/>
                <w:lang w:val="en-US" w:bidi="en-US"/>
              </w:rPr>
              <w:t xml:space="preserve">represented by the </w:t>
            </w:r>
            <w:r w:rsidR="00324A25" w:rsidRPr="00324A25">
              <w:rPr>
                <w:rFonts w:ascii="Times New Roman" w:hAnsi="Times New Roman" w:cs="Times New Roman"/>
                <w:sz w:val="24"/>
                <w:szCs w:val="24"/>
                <w:highlight w:val="yellow"/>
                <w:lang w:val="en-US" w:bidi="en-US"/>
              </w:rPr>
              <w:t xml:space="preserve">Head of the Procurement Department, </w:t>
            </w:r>
            <w:proofErr w:type="spellStart"/>
            <w:r w:rsidR="00324A25" w:rsidRPr="00324A25">
              <w:rPr>
                <w:rFonts w:ascii="Times New Roman" w:hAnsi="Times New Roman" w:cs="Times New Roman"/>
                <w:sz w:val="24"/>
                <w:szCs w:val="24"/>
                <w:highlight w:val="yellow"/>
                <w:lang w:val="en-US" w:bidi="en-US"/>
              </w:rPr>
              <w:t>Tsiareshchanka</w:t>
            </w:r>
            <w:proofErr w:type="spellEnd"/>
            <w:r w:rsidR="00B70E13" w:rsidRPr="00B70E13">
              <w:rPr>
                <w:rFonts w:ascii="Times New Roman" w:hAnsi="Times New Roman" w:cs="Times New Roman"/>
                <w:sz w:val="24"/>
                <w:szCs w:val="24"/>
                <w:highlight w:val="yellow"/>
                <w:lang w:val="en-US" w:bidi="en-US"/>
              </w:rPr>
              <w:t> </w:t>
            </w:r>
            <w:r w:rsidR="00B70E13" w:rsidRPr="00324A25">
              <w:rPr>
                <w:rFonts w:ascii="Times New Roman" w:hAnsi="Times New Roman" w:cs="Times New Roman"/>
                <w:sz w:val="24"/>
                <w:szCs w:val="24"/>
                <w:highlight w:val="yellow"/>
                <w:lang w:val="en-US" w:bidi="en-US"/>
              </w:rPr>
              <w:t>Y.A.</w:t>
            </w:r>
            <w:r w:rsidR="00324A25" w:rsidRPr="00324A25">
              <w:rPr>
                <w:rFonts w:ascii="Times New Roman" w:hAnsi="Times New Roman" w:cs="Times New Roman"/>
                <w:sz w:val="24"/>
                <w:szCs w:val="24"/>
                <w:highlight w:val="yellow"/>
                <w:lang w:val="en-US" w:bidi="en-US"/>
              </w:rPr>
              <w:t>, acting on the basis of Power of Attorney dated 10.04.</w:t>
            </w:r>
            <w:r w:rsidR="00324A25" w:rsidRPr="000405B9">
              <w:rPr>
                <w:rFonts w:ascii="Times New Roman" w:hAnsi="Times New Roman" w:cs="Times New Roman"/>
                <w:sz w:val="24"/>
                <w:szCs w:val="24"/>
                <w:highlight w:val="yellow"/>
                <w:lang w:val="en-US" w:bidi="en-US"/>
              </w:rPr>
              <w:t>202</w:t>
            </w:r>
            <w:r w:rsidR="00A65BBB" w:rsidRPr="000405B9">
              <w:rPr>
                <w:rFonts w:ascii="Times New Roman" w:hAnsi="Times New Roman" w:cs="Times New Roman"/>
                <w:sz w:val="24"/>
                <w:szCs w:val="24"/>
                <w:highlight w:val="yellow"/>
                <w:lang w:val="en-US" w:bidi="en-US"/>
              </w:rPr>
              <w:t>6</w:t>
            </w:r>
            <w:r w:rsidR="000405B9" w:rsidRPr="000405B9">
              <w:rPr>
                <w:rFonts w:ascii="Times New Roman" w:hAnsi="Times New Roman" w:cs="Times New Roman"/>
                <w:sz w:val="24"/>
                <w:szCs w:val="24"/>
                <w:highlight w:val="yellow"/>
                <w:lang w:val="en-US" w:bidi="en-US"/>
              </w:rPr>
              <w:t xml:space="preserve"> No. </w:t>
            </w:r>
            <w:r w:rsidR="000405B9">
              <w:rPr>
                <w:rFonts w:ascii="Times New Roman" w:hAnsi="Times New Roman" w:cs="Times New Roman"/>
                <w:sz w:val="24"/>
                <w:szCs w:val="24"/>
                <w:highlight w:val="yellow"/>
                <w:lang w:val="en-US" w:bidi="en-US"/>
              </w:rPr>
              <w:t>98</w:t>
            </w:r>
            <w:r w:rsidR="0028264E" w:rsidRPr="0028264E">
              <w:rPr>
                <w:rFonts w:ascii="Times New Roman" w:hAnsi="Times New Roman" w:cs="Times New Roman"/>
                <w:sz w:val="24"/>
                <w:szCs w:val="24"/>
                <w:lang w:val="en-US" w:bidi="en-US"/>
              </w:rPr>
              <w:t>, as the party of the first part, and ___________, hereinafter referred to as the "SELLER", represented by ___________________, acting pursuant to ____________, as party of the second part, and together referred to as the Parties, have agreed as follows:</w:t>
            </w:r>
          </w:p>
        </w:tc>
        <w:tc>
          <w:tcPr>
            <w:tcW w:w="5273" w:type="dxa"/>
            <w:gridSpan w:val="3"/>
            <w:tcBorders>
              <w:top w:val="nil"/>
              <w:left w:val="nil"/>
              <w:bottom w:val="nil"/>
              <w:right w:val="nil"/>
            </w:tcBorders>
          </w:tcPr>
          <w:p w14:paraId="46091041" w14:textId="3920D5B1"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КОНТРАКТ №</w:t>
            </w:r>
            <w:r w:rsidR="00324A25">
              <w:rPr>
                <w:rFonts w:ascii="Times New Roman" w:hAnsi="Times New Roman" w:cs="Times New Roman"/>
                <w:b/>
                <w:sz w:val="24"/>
                <w:szCs w:val="24"/>
              </w:rPr>
              <w:t xml:space="preserve"> </w:t>
            </w:r>
            <w:r w:rsidR="00324A25" w:rsidRPr="00324A25">
              <w:rPr>
                <w:rFonts w:ascii="Times New Roman" w:hAnsi="Times New Roman" w:cs="Times New Roman"/>
                <w:b/>
                <w:sz w:val="24"/>
                <w:szCs w:val="24"/>
                <w:highlight w:val="yellow"/>
              </w:rPr>
              <w:t>2</w:t>
            </w:r>
            <w:r w:rsidR="00B70E13">
              <w:rPr>
                <w:rFonts w:ascii="Times New Roman" w:hAnsi="Times New Roman" w:cs="Times New Roman"/>
                <w:b/>
                <w:sz w:val="24"/>
                <w:szCs w:val="24"/>
                <w:highlight w:val="yellow"/>
              </w:rPr>
              <w:t>6</w:t>
            </w:r>
            <w:r w:rsidR="00324A25" w:rsidRPr="00324A25">
              <w:rPr>
                <w:rFonts w:ascii="Times New Roman" w:hAnsi="Times New Roman" w:cs="Times New Roman"/>
                <w:b/>
                <w:sz w:val="24"/>
                <w:szCs w:val="24"/>
                <w:highlight w:val="yellow"/>
              </w:rPr>
              <w:t>-</w:t>
            </w:r>
            <w:r w:rsidR="00B70E13">
              <w:rPr>
                <w:rFonts w:ascii="Times New Roman" w:hAnsi="Times New Roman" w:cs="Times New Roman"/>
                <w:b/>
                <w:sz w:val="24"/>
                <w:szCs w:val="24"/>
                <w:highlight w:val="yellow"/>
              </w:rPr>
              <w:t>7</w:t>
            </w:r>
            <w:r w:rsidR="00324A25" w:rsidRPr="00324A25">
              <w:rPr>
                <w:rFonts w:ascii="Times New Roman" w:hAnsi="Times New Roman" w:cs="Times New Roman"/>
                <w:b/>
                <w:sz w:val="24"/>
                <w:szCs w:val="24"/>
                <w:highlight w:val="yellow"/>
              </w:rPr>
              <w:t>/288</w:t>
            </w:r>
          </w:p>
          <w:p w14:paraId="3F05E9BB" w14:textId="63D8E059" w:rsidR="00324A25"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Дата:</w:t>
            </w:r>
            <w:r w:rsidR="00324A25" w:rsidRPr="00324A25">
              <w:rPr>
                <w:rFonts w:ascii="Times New Roman" w:hAnsi="Times New Roman" w:cs="Times New Roman"/>
                <w:sz w:val="24"/>
                <w:szCs w:val="24"/>
                <w:highlight w:val="yellow"/>
              </w:rPr>
              <w:t>19.0</w:t>
            </w:r>
            <w:r w:rsidR="00B70E13">
              <w:rPr>
                <w:rFonts w:ascii="Times New Roman" w:hAnsi="Times New Roman" w:cs="Times New Roman"/>
                <w:sz w:val="24"/>
                <w:szCs w:val="24"/>
                <w:highlight w:val="yellow"/>
              </w:rPr>
              <w:t>7</w:t>
            </w:r>
            <w:r w:rsidR="00324A25" w:rsidRPr="00324A25">
              <w:rPr>
                <w:rFonts w:ascii="Times New Roman" w:hAnsi="Times New Roman" w:cs="Times New Roman"/>
                <w:sz w:val="24"/>
                <w:szCs w:val="24"/>
                <w:highlight w:val="yellow"/>
              </w:rPr>
              <w:t>.202</w:t>
            </w:r>
            <w:r w:rsidR="00B70E13">
              <w:rPr>
                <w:rFonts w:ascii="Times New Roman" w:hAnsi="Times New Roman" w:cs="Times New Roman"/>
                <w:sz w:val="24"/>
                <w:szCs w:val="24"/>
              </w:rPr>
              <w:t>6</w:t>
            </w:r>
          </w:p>
          <w:p w14:paraId="64C1705E" w14:textId="31D7CDFB" w:rsidR="0028264E" w:rsidRPr="0028264E" w:rsidRDefault="0028264E" w:rsidP="00485A01">
            <w:pPr>
              <w:widowControl w:val="0"/>
              <w:spacing w:after="0"/>
              <w:jc w:val="right"/>
              <w:rPr>
                <w:rFonts w:ascii="Times New Roman" w:hAnsi="Times New Roman" w:cs="Times New Roman"/>
                <w:sz w:val="24"/>
                <w:szCs w:val="24"/>
              </w:rPr>
            </w:pPr>
            <w:r w:rsidRPr="0028264E">
              <w:rPr>
                <w:rFonts w:ascii="Times New Roman" w:hAnsi="Times New Roman" w:cs="Times New Roman"/>
                <w:sz w:val="24"/>
                <w:szCs w:val="24"/>
              </w:rPr>
              <w:t>г. Минск</w:t>
            </w:r>
          </w:p>
          <w:p w14:paraId="6C00AF6C" w14:textId="77777777" w:rsidR="0028264E" w:rsidRPr="0028264E" w:rsidRDefault="0028264E" w:rsidP="00485A01">
            <w:pPr>
              <w:widowControl w:val="0"/>
              <w:spacing w:after="0"/>
              <w:jc w:val="both"/>
              <w:rPr>
                <w:rFonts w:ascii="Times New Roman" w:hAnsi="Times New Roman" w:cs="Times New Roman"/>
                <w:sz w:val="24"/>
                <w:szCs w:val="24"/>
              </w:rPr>
            </w:pPr>
          </w:p>
          <w:p w14:paraId="23DC28FF" w14:textId="44CB8B1C"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РУП «БЕЛМЕДПРЕПАРАТЫ», Республика Беларусь, именуемое в дальнейшем «ПОКУПАТЕЛЬ», в лице </w:t>
            </w:r>
            <w:r w:rsidR="00324A25" w:rsidRPr="00324A25">
              <w:rPr>
                <w:rFonts w:ascii="Times New Roman" w:hAnsi="Times New Roman" w:cs="Times New Roman"/>
                <w:sz w:val="24"/>
                <w:szCs w:val="24"/>
                <w:highlight w:val="yellow"/>
              </w:rPr>
              <w:t>начальника управления закупок Терещенко Е.А., действующе</w:t>
            </w:r>
            <w:r w:rsidR="00864275">
              <w:rPr>
                <w:rFonts w:ascii="Times New Roman" w:hAnsi="Times New Roman" w:cs="Times New Roman"/>
                <w:sz w:val="24"/>
                <w:szCs w:val="24"/>
                <w:highlight w:val="yellow"/>
              </w:rPr>
              <w:t>го</w:t>
            </w:r>
            <w:r w:rsidR="00324A25" w:rsidRPr="00324A25">
              <w:rPr>
                <w:rFonts w:ascii="Times New Roman" w:hAnsi="Times New Roman" w:cs="Times New Roman"/>
                <w:sz w:val="24"/>
                <w:szCs w:val="24"/>
                <w:highlight w:val="yellow"/>
              </w:rPr>
              <w:t xml:space="preserve"> на основании доверенности </w:t>
            </w:r>
            <w:r w:rsidR="00324A25" w:rsidRPr="000405B9">
              <w:rPr>
                <w:rFonts w:ascii="Times New Roman" w:hAnsi="Times New Roman" w:cs="Times New Roman"/>
                <w:sz w:val="24"/>
                <w:szCs w:val="24"/>
                <w:highlight w:val="yellow"/>
              </w:rPr>
              <w:t>от 10.04.202</w:t>
            </w:r>
            <w:r w:rsidR="00A65BBB" w:rsidRPr="000405B9">
              <w:rPr>
                <w:rFonts w:ascii="Times New Roman" w:hAnsi="Times New Roman" w:cs="Times New Roman"/>
                <w:sz w:val="24"/>
                <w:szCs w:val="24"/>
                <w:highlight w:val="yellow"/>
              </w:rPr>
              <w:t>6</w:t>
            </w:r>
            <w:r w:rsidR="000405B9" w:rsidRPr="000405B9">
              <w:rPr>
                <w:rFonts w:ascii="Times New Roman" w:hAnsi="Times New Roman" w:cs="Times New Roman"/>
                <w:sz w:val="24"/>
                <w:szCs w:val="24"/>
                <w:highlight w:val="yellow"/>
              </w:rPr>
              <w:t xml:space="preserve"> № </w:t>
            </w:r>
            <w:r w:rsidR="000405B9" w:rsidRPr="00A65BBB">
              <w:rPr>
                <w:rFonts w:ascii="Times New Roman" w:hAnsi="Times New Roman" w:cs="Times New Roman"/>
                <w:sz w:val="24"/>
                <w:szCs w:val="24"/>
                <w:highlight w:val="yellow"/>
              </w:rPr>
              <w:t>98</w:t>
            </w:r>
            <w:r w:rsidRPr="0028264E">
              <w:rPr>
                <w:rFonts w:ascii="Times New Roman" w:hAnsi="Times New Roman" w:cs="Times New Roman"/>
                <w:sz w:val="24"/>
                <w:szCs w:val="24"/>
              </w:rPr>
              <w:t>, с одной стороны, и ___________, именуемая в дальнейшем «ПРОДАВЕЦ», в лице___________________, действующего (ей) на основании ____________, с другой стороны, а вместе именуемые – Стороны, заключили настоящий Контракт о нижеследующем:</w:t>
            </w:r>
          </w:p>
        </w:tc>
      </w:tr>
      <w:tr w:rsidR="0028264E" w:rsidRPr="0028264E" w14:paraId="068907CE" w14:textId="77777777" w:rsidTr="00B70E13">
        <w:tc>
          <w:tcPr>
            <w:tcW w:w="5217" w:type="dxa"/>
            <w:gridSpan w:val="2"/>
            <w:tcBorders>
              <w:top w:val="nil"/>
              <w:left w:val="nil"/>
              <w:bottom w:val="nil"/>
              <w:right w:val="nil"/>
            </w:tcBorders>
          </w:tcPr>
          <w:p w14:paraId="18C5E523"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1. SUBJECT OF THE CONTRACT</w:t>
            </w:r>
          </w:p>
          <w:p w14:paraId="7AF41ED7"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sz w:val="24"/>
                <w:szCs w:val="24"/>
                <w:lang w:val="en-US" w:bidi="en-US"/>
              </w:rPr>
              <w:t>The SELLER undertakes to supply, and the BUYER undertakes to accept and pay for the Goods in quantity and quality in accordance with the Specification, which is an integral part of this Contract. The terms and conditions of delivery, terms of payment and currency of payment, manufacturer and other conditions are specified in the Specification to this Contract.</w:t>
            </w:r>
          </w:p>
        </w:tc>
        <w:tc>
          <w:tcPr>
            <w:tcW w:w="5273" w:type="dxa"/>
            <w:gridSpan w:val="3"/>
            <w:tcBorders>
              <w:top w:val="nil"/>
              <w:left w:val="nil"/>
              <w:bottom w:val="nil"/>
              <w:right w:val="nil"/>
            </w:tcBorders>
          </w:tcPr>
          <w:p w14:paraId="025027FA"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1. ПРЕДМЕТ КОНТРАКТА</w:t>
            </w:r>
          </w:p>
          <w:p w14:paraId="581A5DB0"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ПРОДАВЕЦ обязуется поставить, а ПОКУПАТЕЛЬ обязуется принять и оплатить Товар в количестве и качестве в соответствии со Спецификацией, являющейся неотъемлемой частью настоящего Контракта. Условия и сроки поставки, условия оплаты и валюта платежа, производитель и другие условия указываются в Спецификации к настоящему Контракту.</w:t>
            </w:r>
          </w:p>
        </w:tc>
      </w:tr>
      <w:tr w:rsidR="0028264E" w:rsidRPr="0028264E" w14:paraId="66327571" w14:textId="77777777" w:rsidTr="00B70E13">
        <w:tc>
          <w:tcPr>
            <w:tcW w:w="5217" w:type="dxa"/>
            <w:gridSpan w:val="2"/>
            <w:tcBorders>
              <w:top w:val="nil"/>
              <w:left w:val="nil"/>
              <w:bottom w:val="nil"/>
              <w:right w:val="nil"/>
            </w:tcBorders>
          </w:tcPr>
          <w:p w14:paraId="51FD0C4D"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2. PRICE and TOTAL COST</w:t>
            </w:r>
          </w:p>
          <w:p w14:paraId="73CDD517"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The approximate (total) cost of the Contract is _____________ </w:t>
            </w:r>
            <w:r w:rsidRPr="00324A25">
              <w:rPr>
                <w:rFonts w:ascii="Times New Roman" w:hAnsi="Times New Roman" w:cs="Times New Roman"/>
                <w:b/>
                <w:i/>
                <w:sz w:val="24"/>
                <w:szCs w:val="24"/>
                <w:highlight w:val="yellow"/>
                <w:lang w:val="en-US" w:bidi="en-US"/>
              </w:rPr>
              <w:t>(currency designation in accordance with ISO 4217:2008, for example USD, EUR, RUB, etc.</w:t>
            </w:r>
            <w:proofErr w:type="gramStart"/>
            <w:r w:rsidRPr="00324A25">
              <w:rPr>
                <w:rFonts w:ascii="Times New Roman" w:hAnsi="Times New Roman" w:cs="Times New Roman"/>
                <w:b/>
                <w:i/>
                <w:sz w:val="24"/>
                <w:szCs w:val="24"/>
                <w:highlight w:val="yellow"/>
                <w:lang w:val="en-US" w:bidi="en-US"/>
              </w:rPr>
              <w:t>).*</w:t>
            </w:r>
            <w:proofErr w:type="gramEnd"/>
          </w:p>
          <w:p w14:paraId="3A74BB82"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Cost of Goods supplied under this Contract is indicated in the Specification to this Contract.</w:t>
            </w:r>
          </w:p>
          <w:p w14:paraId="2B4A3049" w14:textId="77777777" w:rsidR="0028264E" w:rsidRPr="0028264E" w:rsidRDefault="0028264E" w:rsidP="00485A01">
            <w:pPr>
              <w:widowControl w:val="0"/>
              <w:spacing w:after="0"/>
              <w:jc w:val="both"/>
              <w:rPr>
                <w:rFonts w:ascii="Times New Roman" w:hAnsi="Times New Roman" w:cs="Times New Roman"/>
                <w:b/>
                <w:sz w:val="24"/>
                <w:szCs w:val="24"/>
                <w:lang w:val="en-US"/>
              </w:rPr>
            </w:pPr>
          </w:p>
        </w:tc>
        <w:tc>
          <w:tcPr>
            <w:tcW w:w="5273" w:type="dxa"/>
            <w:gridSpan w:val="3"/>
            <w:tcBorders>
              <w:top w:val="nil"/>
              <w:left w:val="nil"/>
              <w:bottom w:val="nil"/>
              <w:right w:val="nil"/>
            </w:tcBorders>
          </w:tcPr>
          <w:p w14:paraId="582B33FD"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2. ЦЕНА и ОБЩАЯ СТОИМОСТЬ</w:t>
            </w:r>
          </w:p>
          <w:p w14:paraId="0C765817"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Ориентировочная (общая) стоимость Контракта составляет _____________ </w:t>
            </w:r>
            <w:r w:rsidRPr="00324A25">
              <w:rPr>
                <w:rFonts w:ascii="Times New Roman" w:hAnsi="Times New Roman" w:cs="Times New Roman"/>
                <w:b/>
                <w:i/>
                <w:sz w:val="24"/>
                <w:szCs w:val="24"/>
                <w:highlight w:val="yellow"/>
              </w:rPr>
              <w:t xml:space="preserve">(обозначение валюты в соответствии с ISO 4217:2008, например </w:t>
            </w:r>
            <w:r w:rsidRPr="00324A25">
              <w:rPr>
                <w:rFonts w:ascii="Times New Roman" w:hAnsi="Times New Roman" w:cs="Times New Roman"/>
                <w:b/>
                <w:i/>
                <w:sz w:val="24"/>
                <w:szCs w:val="24"/>
                <w:highlight w:val="yellow"/>
                <w:lang w:val="en-US"/>
              </w:rPr>
              <w:t>USD</w:t>
            </w:r>
            <w:r w:rsidRPr="00324A25">
              <w:rPr>
                <w:rFonts w:ascii="Times New Roman" w:hAnsi="Times New Roman" w:cs="Times New Roman"/>
                <w:b/>
                <w:i/>
                <w:sz w:val="24"/>
                <w:szCs w:val="24"/>
                <w:highlight w:val="yellow"/>
              </w:rPr>
              <w:t xml:space="preserve">, </w:t>
            </w:r>
            <w:r w:rsidRPr="00324A25">
              <w:rPr>
                <w:rFonts w:ascii="Times New Roman" w:hAnsi="Times New Roman" w:cs="Times New Roman"/>
                <w:b/>
                <w:i/>
                <w:sz w:val="24"/>
                <w:szCs w:val="24"/>
                <w:highlight w:val="yellow"/>
                <w:lang w:val="en-US"/>
              </w:rPr>
              <w:t>EUR</w:t>
            </w:r>
            <w:r w:rsidRPr="00324A25">
              <w:rPr>
                <w:rFonts w:ascii="Times New Roman" w:hAnsi="Times New Roman" w:cs="Times New Roman"/>
                <w:b/>
                <w:i/>
                <w:sz w:val="24"/>
                <w:szCs w:val="24"/>
                <w:highlight w:val="yellow"/>
              </w:rPr>
              <w:t xml:space="preserve">, </w:t>
            </w:r>
            <w:r w:rsidRPr="00324A25">
              <w:rPr>
                <w:rFonts w:ascii="Times New Roman" w:hAnsi="Times New Roman" w:cs="Times New Roman"/>
                <w:b/>
                <w:i/>
                <w:sz w:val="24"/>
                <w:szCs w:val="24"/>
                <w:highlight w:val="yellow"/>
                <w:lang w:val="en-US"/>
              </w:rPr>
              <w:t>RUB</w:t>
            </w:r>
            <w:r w:rsidRPr="00324A25">
              <w:rPr>
                <w:rFonts w:ascii="Times New Roman" w:hAnsi="Times New Roman" w:cs="Times New Roman"/>
                <w:b/>
                <w:i/>
                <w:sz w:val="24"/>
                <w:szCs w:val="24"/>
                <w:highlight w:val="yellow"/>
              </w:rPr>
              <w:t xml:space="preserve"> и пр.</w:t>
            </w:r>
            <w:proofErr w:type="gramStart"/>
            <w:r w:rsidRPr="00324A25">
              <w:rPr>
                <w:rFonts w:ascii="Times New Roman" w:hAnsi="Times New Roman" w:cs="Times New Roman"/>
                <w:i/>
                <w:sz w:val="24"/>
                <w:szCs w:val="24"/>
                <w:highlight w:val="yellow"/>
              </w:rPr>
              <w:t>).*</w:t>
            </w:r>
            <w:proofErr w:type="gramEnd"/>
          </w:p>
          <w:p w14:paraId="261A9E2A" w14:textId="36F5459F" w:rsidR="0028264E" w:rsidRPr="007D0051" w:rsidRDefault="0028264E" w:rsidP="007D005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Стоимость Товара, поставляемого по данному Контракту, указывается в Спецификации к настоящему Контракту.</w:t>
            </w:r>
          </w:p>
        </w:tc>
      </w:tr>
      <w:tr w:rsidR="0028264E" w:rsidRPr="0028264E" w14:paraId="7A17225B" w14:textId="77777777" w:rsidTr="00B70E13">
        <w:tc>
          <w:tcPr>
            <w:tcW w:w="5217" w:type="dxa"/>
            <w:gridSpan w:val="2"/>
            <w:tcBorders>
              <w:top w:val="nil"/>
              <w:left w:val="nil"/>
              <w:bottom w:val="nil"/>
              <w:right w:val="nil"/>
            </w:tcBorders>
          </w:tcPr>
          <w:p w14:paraId="38D05521"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3. PAYMENT TERMS</w:t>
            </w:r>
          </w:p>
          <w:p w14:paraId="694739CB" w14:textId="77777777" w:rsidR="00B70E13" w:rsidRPr="00B70E13"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3.1. </w:t>
            </w:r>
            <w:r w:rsidRPr="00B70E13">
              <w:rPr>
                <w:rFonts w:ascii="Times New Roman" w:hAnsi="Times New Roman" w:cs="Times New Roman"/>
                <w:sz w:val="24"/>
                <w:szCs w:val="24"/>
                <w:highlight w:val="yellow"/>
                <w:lang w:val="en-US" w:bidi="en-US"/>
              </w:rPr>
              <w:t>The procedure and term of payment for the Goods shall be specified in the Specification(s) to this Contract</w:t>
            </w:r>
            <w:r w:rsidRPr="0028264E">
              <w:rPr>
                <w:rFonts w:ascii="Times New Roman" w:hAnsi="Times New Roman" w:cs="Times New Roman"/>
                <w:sz w:val="24"/>
                <w:szCs w:val="24"/>
                <w:lang w:val="en-US" w:bidi="en-US"/>
              </w:rPr>
              <w:t>.</w:t>
            </w:r>
          </w:p>
          <w:p w14:paraId="2B5EAE1A" w14:textId="21796311" w:rsidR="0028264E" w:rsidRPr="0028264E" w:rsidRDefault="0028264E" w:rsidP="00485A01">
            <w:pPr>
              <w:widowControl w:val="0"/>
              <w:spacing w:after="0"/>
              <w:jc w:val="both"/>
              <w:rPr>
                <w:rFonts w:ascii="Times New Roman" w:hAnsi="Times New Roman" w:cs="Times New Roman"/>
                <w:sz w:val="24"/>
                <w:szCs w:val="24"/>
                <w:lang w:val="en-US"/>
              </w:rPr>
            </w:pPr>
            <w:r w:rsidRPr="00324A25">
              <w:rPr>
                <w:rFonts w:ascii="Times New Roman" w:hAnsi="Times New Roman" w:cs="Times New Roman"/>
                <w:b/>
                <w:sz w:val="24"/>
                <w:szCs w:val="24"/>
                <w:highlight w:val="yellow"/>
                <w:lang w:val="en-US" w:bidi="en-US"/>
              </w:rPr>
              <w:t xml:space="preserve">Payment currency </w:t>
            </w:r>
            <w:r w:rsidR="00B70E13" w:rsidRPr="00B70E13">
              <w:rPr>
                <w:rFonts w:ascii="Times New Roman" w:hAnsi="Times New Roman" w:cs="Times New Roman"/>
                <w:b/>
                <w:sz w:val="24"/>
                <w:szCs w:val="24"/>
                <w:highlight w:val="yellow"/>
                <w:lang w:val="en-US" w:bidi="en-US"/>
              </w:rPr>
              <w:t>–</w:t>
            </w:r>
            <w:r w:rsidRPr="00324A25">
              <w:rPr>
                <w:rFonts w:ascii="Times New Roman" w:hAnsi="Times New Roman" w:cs="Times New Roman"/>
                <w:b/>
                <w:sz w:val="24"/>
                <w:szCs w:val="24"/>
                <w:highlight w:val="yellow"/>
                <w:lang w:val="en-US" w:bidi="en-US"/>
              </w:rPr>
              <w:t xml:space="preserve"> USD, EUR, RUB, etc.</w:t>
            </w:r>
            <w:r w:rsidRPr="0028264E">
              <w:rPr>
                <w:rFonts w:ascii="Times New Roman" w:hAnsi="Times New Roman" w:cs="Times New Roman"/>
                <w:b/>
                <w:i/>
                <w:sz w:val="24"/>
                <w:szCs w:val="24"/>
                <w:lang w:val="en-US" w:bidi="en-US"/>
              </w:rPr>
              <w:t xml:space="preserve">   </w:t>
            </w:r>
          </w:p>
          <w:p w14:paraId="319BCB78" w14:textId="1FBCDF34" w:rsidR="0028264E" w:rsidRPr="00FB76B3"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3.2. All bank charges, duties and VAT within the BUYER's country shall be paid by the BUYER and outside the BUYER's country shall be paid by the SELLER (SHA - abbreviation for bank charges).</w:t>
            </w:r>
          </w:p>
        </w:tc>
        <w:tc>
          <w:tcPr>
            <w:tcW w:w="5273" w:type="dxa"/>
            <w:gridSpan w:val="3"/>
            <w:tcBorders>
              <w:top w:val="nil"/>
              <w:left w:val="nil"/>
              <w:bottom w:val="nil"/>
              <w:right w:val="nil"/>
            </w:tcBorders>
          </w:tcPr>
          <w:p w14:paraId="40D98F30"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3. УСЛОВИЯ ОПЛАТЫ</w:t>
            </w:r>
          </w:p>
          <w:p w14:paraId="7557010C" w14:textId="4AB3BD3B"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3.1. </w:t>
            </w:r>
            <w:r w:rsidRPr="00B70E13">
              <w:rPr>
                <w:rFonts w:ascii="Times New Roman" w:hAnsi="Times New Roman" w:cs="Times New Roman"/>
                <w:sz w:val="24"/>
                <w:szCs w:val="24"/>
                <w:highlight w:val="yellow"/>
              </w:rPr>
              <w:t>Порядок и срок оплаты Товара указываются в Спецификации (</w:t>
            </w:r>
            <w:proofErr w:type="spellStart"/>
            <w:r w:rsidRPr="00B70E13">
              <w:rPr>
                <w:rFonts w:ascii="Times New Roman" w:hAnsi="Times New Roman" w:cs="Times New Roman"/>
                <w:sz w:val="24"/>
                <w:szCs w:val="24"/>
                <w:highlight w:val="yellow"/>
              </w:rPr>
              <w:t>ях</w:t>
            </w:r>
            <w:proofErr w:type="spellEnd"/>
            <w:r w:rsidRPr="00B70E13">
              <w:rPr>
                <w:rFonts w:ascii="Times New Roman" w:hAnsi="Times New Roman" w:cs="Times New Roman"/>
                <w:sz w:val="24"/>
                <w:szCs w:val="24"/>
                <w:highlight w:val="yellow"/>
              </w:rPr>
              <w:t>) к настоящему Контракту</w:t>
            </w:r>
            <w:r w:rsidRPr="0028264E">
              <w:rPr>
                <w:rFonts w:ascii="Times New Roman" w:hAnsi="Times New Roman" w:cs="Times New Roman"/>
                <w:sz w:val="24"/>
                <w:szCs w:val="24"/>
              </w:rPr>
              <w:t xml:space="preserve">. </w:t>
            </w:r>
            <w:r w:rsidRPr="00B70E13">
              <w:rPr>
                <w:rFonts w:ascii="Times New Roman" w:hAnsi="Times New Roman" w:cs="Times New Roman"/>
                <w:b/>
                <w:bCs/>
                <w:sz w:val="24"/>
                <w:szCs w:val="24"/>
                <w:highlight w:val="yellow"/>
              </w:rPr>
              <w:t xml:space="preserve">Валюта платежа </w:t>
            </w:r>
            <w:r w:rsidR="00B70E13" w:rsidRPr="007D65FD">
              <w:rPr>
                <w:rFonts w:ascii="Times New Roman" w:hAnsi="Times New Roman" w:cs="Times New Roman"/>
                <w:b/>
                <w:sz w:val="24"/>
                <w:szCs w:val="24"/>
                <w:highlight w:val="yellow"/>
                <w:lang w:bidi="en-US"/>
              </w:rPr>
              <w:t>–</w:t>
            </w:r>
            <w:r w:rsidR="00B70E13" w:rsidRPr="00B70E13">
              <w:rPr>
                <w:rFonts w:ascii="Times New Roman" w:hAnsi="Times New Roman" w:cs="Times New Roman"/>
                <w:b/>
                <w:sz w:val="24"/>
                <w:szCs w:val="24"/>
                <w:highlight w:val="yellow"/>
                <w:lang w:bidi="en-US"/>
              </w:rPr>
              <w:t xml:space="preserve"> </w:t>
            </w:r>
            <w:r w:rsidRPr="00B70E13">
              <w:rPr>
                <w:rFonts w:ascii="Times New Roman" w:hAnsi="Times New Roman" w:cs="Times New Roman"/>
                <w:b/>
                <w:bCs/>
                <w:sz w:val="24"/>
                <w:szCs w:val="24"/>
                <w:highlight w:val="yellow"/>
                <w:lang w:val="en-US"/>
              </w:rPr>
              <w:t>USD</w:t>
            </w:r>
            <w:r w:rsidRPr="00B70E13">
              <w:rPr>
                <w:rFonts w:ascii="Times New Roman" w:hAnsi="Times New Roman" w:cs="Times New Roman"/>
                <w:b/>
                <w:bCs/>
                <w:sz w:val="24"/>
                <w:szCs w:val="24"/>
                <w:highlight w:val="yellow"/>
              </w:rPr>
              <w:t xml:space="preserve">, </w:t>
            </w:r>
            <w:r w:rsidRPr="00B70E13">
              <w:rPr>
                <w:rFonts w:ascii="Times New Roman" w:hAnsi="Times New Roman" w:cs="Times New Roman"/>
                <w:b/>
                <w:bCs/>
                <w:sz w:val="24"/>
                <w:szCs w:val="24"/>
                <w:highlight w:val="yellow"/>
                <w:lang w:val="en-US"/>
              </w:rPr>
              <w:t>EUR</w:t>
            </w:r>
            <w:r w:rsidRPr="00B70E13">
              <w:rPr>
                <w:rFonts w:ascii="Times New Roman" w:hAnsi="Times New Roman" w:cs="Times New Roman"/>
                <w:b/>
                <w:bCs/>
                <w:sz w:val="24"/>
                <w:szCs w:val="24"/>
                <w:highlight w:val="yellow"/>
              </w:rPr>
              <w:t xml:space="preserve">, </w:t>
            </w:r>
            <w:r w:rsidRPr="00B70E13">
              <w:rPr>
                <w:rFonts w:ascii="Times New Roman" w:hAnsi="Times New Roman" w:cs="Times New Roman"/>
                <w:b/>
                <w:bCs/>
                <w:sz w:val="24"/>
                <w:szCs w:val="24"/>
                <w:highlight w:val="yellow"/>
                <w:lang w:val="en-US"/>
              </w:rPr>
              <w:t>RUB</w:t>
            </w:r>
            <w:r w:rsidRPr="00B70E13">
              <w:rPr>
                <w:rFonts w:ascii="Times New Roman" w:hAnsi="Times New Roman" w:cs="Times New Roman"/>
                <w:b/>
                <w:bCs/>
                <w:sz w:val="24"/>
                <w:szCs w:val="24"/>
                <w:highlight w:val="yellow"/>
              </w:rPr>
              <w:t xml:space="preserve"> и пр.</w:t>
            </w:r>
            <w:r w:rsidRPr="0028264E">
              <w:rPr>
                <w:rFonts w:ascii="Times New Roman" w:hAnsi="Times New Roman" w:cs="Times New Roman"/>
                <w:sz w:val="24"/>
                <w:szCs w:val="24"/>
              </w:rPr>
              <w:t xml:space="preserve">   </w:t>
            </w:r>
          </w:p>
          <w:p w14:paraId="3B02EBA6" w14:textId="7A7CC5CA" w:rsidR="0028264E" w:rsidRPr="007D0051" w:rsidRDefault="0028264E" w:rsidP="007D005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3.2. Все банковские расходы, пошлины и НДС на территории страны ПОКУПАТЕЛЯ оплачивает ПОКУПАТЕЛЬ, а вне территории ПОКУПАТЕЛЯ оплачивает ПРОДАВЕЦ (</w:t>
            </w:r>
            <w:r w:rsidRPr="0028264E">
              <w:rPr>
                <w:rFonts w:ascii="Times New Roman" w:hAnsi="Times New Roman" w:cs="Times New Roman"/>
                <w:sz w:val="24"/>
                <w:szCs w:val="24"/>
                <w:lang w:val="en-US"/>
              </w:rPr>
              <w:t>SHA</w:t>
            </w:r>
            <w:r w:rsidRPr="0028264E">
              <w:rPr>
                <w:rFonts w:ascii="Times New Roman" w:hAnsi="Times New Roman" w:cs="Times New Roman"/>
                <w:sz w:val="24"/>
                <w:szCs w:val="24"/>
              </w:rPr>
              <w:t xml:space="preserve"> – аббревиатура по банковским комиссиям).</w:t>
            </w:r>
          </w:p>
        </w:tc>
      </w:tr>
      <w:tr w:rsidR="0028264E" w:rsidRPr="0028264E" w14:paraId="4F84F6B9" w14:textId="77777777" w:rsidTr="00B70E13">
        <w:tc>
          <w:tcPr>
            <w:tcW w:w="5217" w:type="dxa"/>
            <w:gridSpan w:val="2"/>
            <w:tcBorders>
              <w:top w:val="nil"/>
              <w:left w:val="nil"/>
              <w:bottom w:val="nil"/>
              <w:right w:val="nil"/>
            </w:tcBorders>
          </w:tcPr>
          <w:p w14:paraId="648E0234"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4. QUALITY</w:t>
            </w:r>
          </w:p>
          <w:p w14:paraId="36F77C8D"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 xml:space="preserve">4.1. The quality of the Goods supplied shall comply with the requirements of the BUYER's normative and technical documentation and/or normative and technical documentation applicable in the BUYER's territory (hereinafter referred to as the established quality requirements). The quality of the Goods </w:t>
            </w:r>
            <w:r w:rsidRPr="0028264E">
              <w:rPr>
                <w:rFonts w:ascii="Times New Roman" w:hAnsi="Times New Roman" w:cs="Times New Roman"/>
                <w:sz w:val="24"/>
                <w:szCs w:val="24"/>
                <w:lang w:val="en-US" w:bidi="en-US"/>
              </w:rPr>
              <w:lastRenderedPageBreak/>
              <w:t>supplied shall be confirmed by a certificate from the manufacturer or another document with the consent of the BUYER.</w:t>
            </w:r>
          </w:p>
          <w:p w14:paraId="4F720A22"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23C9DDF5" w14:textId="2BCB9B71" w:rsidR="0028264E" w:rsidRPr="00FB76B3"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4.2. At the BUYER's request, the SELLER undertakes to provide the BUYER with the normative-technical documentation, according to which the Goods were manufactured.</w:t>
            </w:r>
          </w:p>
          <w:p w14:paraId="1254B73B"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4.3. The residual shelf life of the Goods as of the date of their delivery shall not be less than 80% of the total shelf life set by the manufacturer of the Goods.</w:t>
            </w:r>
          </w:p>
          <w:p w14:paraId="570600E3"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4.4. SELLER shall provide an opportunity for audit of the Goods manufacturing process by BUYER's representatives.</w:t>
            </w:r>
          </w:p>
          <w:p w14:paraId="1C5CF5FC"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326F3900" w14:textId="77777777" w:rsidR="007D0051" w:rsidRPr="007D0051"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4.5. Following the results of the audit, within a period not exceeding 10 working days, the BUYER's representatives responsible for the audit shall send the audit report to the SELLER. If there are any non-conformities, the SELLER is obliged to send to the BUYER, within one month from the date of receipt of the report, data evidencing elimination of the identified non-conformities and (or) data on the measures taken (planned to be taken) to eliminate the non-conformities (corrective and preventive action plan) with indication of reasonable terms for elimination of the non-conformities.</w:t>
            </w:r>
          </w:p>
          <w:p w14:paraId="12AAB479" w14:textId="77777777" w:rsidR="007D0051" w:rsidRPr="00FB76B3" w:rsidRDefault="007D0051" w:rsidP="00485A01">
            <w:pPr>
              <w:widowControl w:val="0"/>
              <w:spacing w:after="0"/>
              <w:jc w:val="both"/>
              <w:rPr>
                <w:rFonts w:ascii="Times New Roman" w:hAnsi="Times New Roman" w:cs="Times New Roman"/>
                <w:sz w:val="24"/>
                <w:szCs w:val="24"/>
                <w:lang w:val="en-US" w:bidi="en-US"/>
              </w:rPr>
            </w:pPr>
          </w:p>
          <w:p w14:paraId="04E29D1A" w14:textId="77777777" w:rsidR="007D0051" w:rsidRPr="00FB76B3" w:rsidRDefault="007D0051" w:rsidP="00485A01">
            <w:pPr>
              <w:widowControl w:val="0"/>
              <w:spacing w:after="0"/>
              <w:jc w:val="both"/>
              <w:rPr>
                <w:rFonts w:ascii="Times New Roman" w:hAnsi="Times New Roman" w:cs="Times New Roman"/>
                <w:sz w:val="24"/>
                <w:szCs w:val="24"/>
                <w:lang w:val="en-US" w:bidi="en-US"/>
              </w:rPr>
            </w:pPr>
          </w:p>
          <w:p w14:paraId="2E38E56D" w14:textId="77777777" w:rsidR="007D0051" w:rsidRPr="00FB76B3" w:rsidRDefault="007D0051" w:rsidP="00485A01">
            <w:pPr>
              <w:widowControl w:val="0"/>
              <w:spacing w:after="0"/>
              <w:jc w:val="both"/>
              <w:rPr>
                <w:rFonts w:ascii="Times New Roman" w:hAnsi="Times New Roman" w:cs="Times New Roman"/>
                <w:sz w:val="24"/>
                <w:szCs w:val="24"/>
                <w:lang w:val="en-US" w:bidi="en-US"/>
              </w:rPr>
            </w:pPr>
          </w:p>
          <w:p w14:paraId="2BFB6391" w14:textId="04B1A5F9"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4.6. In case of failure to provide the audit opportunity or the data specified in Clause 4.5 of the Contract, or failure to eliminate non-conformities, the BUYER shall have the right to refuse to fulfil the Contract until the data is provided/non-conformities are eliminated, or to cancel the whole/part of the Contract by giving a notice to the SELLER in accordance with the procedure specified in Clause 12.2 of the Contract.  </w:t>
            </w:r>
          </w:p>
          <w:p w14:paraId="17D5A1A7" w14:textId="77777777" w:rsidR="0028264E" w:rsidRPr="00FB76B3" w:rsidRDefault="0028264E" w:rsidP="00485A01">
            <w:pPr>
              <w:widowControl w:val="0"/>
              <w:spacing w:after="0"/>
              <w:jc w:val="both"/>
              <w:rPr>
                <w:rFonts w:ascii="Times New Roman" w:hAnsi="Times New Roman" w:cs="Times New Roman"/>
                <w:sz w:val="24"/>
                <w:szCs w:val="24"/>
                <w:lang w:val="en-US"/>
              </w:rPr>
            </w:pPr>
          </w:p>
          <w:p w14:paraId="79A74EAB"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sz w:val="24"/>
                <w:szCs w:val="24"/>
                <w:lang w:val="en-US" w:bidi="en-US"/>
              </w:rPr>
              <w:t>4.7. Prior to shipment, SELLER shall inform BUYER of any changes that may affect the quality of the Goods: in the location of production; in the manufacturing process; in the materials used in production; in quality control, etc.</w:t>
            </w:r>
          </w:p>
        </w:tc>
        <w:tc>
          <w:tcPr>
            <w:tcW w:w="5273" w:type="dxa"/>
            <w:gridSpan w:val="3"/>
            <w:tcBorders>
              <w:top w:val="nil"/>
              <w:left w:val="nil"/>
              <w:bottom w:val="nil"/>
              <w:right w:val="nil"/>
            </w:tcBorders>
          </w:tcPr>
          <w:p w14:paraId="2281EF82"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lastRenderedPageBreak/>
              <w:t>4. КАЧЕСТВО</w:t>
            </w:r>
          </w:p>
          <w:p w14:paraId="6DCE0B97"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4.1. Качество поставляемого Товара должно соответствовать требованиям нормативно-технической документации ПОКУПАТЕЛЯ и/или нормативно-технической документации, действующей на территории ПОКУПАТЕЛЯ (далее – установленные требования по качеству). </w:t>
            </w:r>
            <w:r w:rsidRPr="0028264E">
              <w:rPr>
                <w:rFonts w:ascii="Times New Roman" w:hAnsi="Times New Roman" w:cs="Times New Roman"/>
                <w:sz w:val="24"/>
                <w:szCs w:val="24"/>
              </w:rPr>
              <w:lastRenderedPageBreak/>
              <w:t>Качество поставляемого Товара должно быть подтверждено сертификатом предприятия-производителя либо иным документом с согласия ПОКУПАТЕЛЯ.</w:t>
            </w:r>
          </w:p>
          <w:p w14:paraId="149F96FF"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4.2. По требованию ПОКУПАТЕЛЯ ПРОДАВЕЦ обязуется предоставить ПОКУПАТЕЛЮ нормативно-техническую документацию, по которой производился Товар.</w:t>
            </w:r>
          </w:p>
          <w:p w14:paraId="497060EB"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4.3. Остаточный срок годности Товара на дату его поставки должен составлять не менее 80% от общего срока годности, установленного производителем Товара.</w:t>
            </w:r>
          </w:p>
          <w:p w14:paraId="7742FE9F"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4.4. ПРОДАВЕЦ обязан предоставить возможность проведения аудита процесса производства Товара представителями ПОКУПАТЕЛЯ.</w:t>
            </w:r>
          </w:p>
          <w:p w14:paraId="602EFF23"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4.5. По результатам аудита в срок, не превышающий 10 рабочих дней, представители ПОКУПАТЕЛЯ, ответственные за проведение аудита, направляют ПРОДАВЦУ отчет о проведении аудита. При наличии несоответствий, ПРОДАВЕЦ обязан в срок, не позднее одного месяца с момента получения отчета, направить в адрес ПОКУПАТЕЛЯ данные, свидетельствующие об устранении выявленных несоответствий и (или) данные о принятых (планируемых к принятию) мерах, направленных на устранение несоответствий (план корректирующих и предупреждающих действий) с указанием разумных сроков устранения несоответствий.</w:t>
            </w:r>
          </w:p>
          <w:p w14:paraId="05FED8C8"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4.6. В случае непредоставления возможности проведения аудита либо данных, указанных в п. 4.5 Контракта, либо </w:t>
            </w:r>
            <w:proofErr w:type="spellStart"/>
            <w:r w:rsidRPr="0028264E">
              <w:rPr>
                <w:rFonts w:ascii="Times New Roman" w:hAnsi="Times New Roman" w:cs="Times New Roman"/>
                <w:sz w:val="24"/>
                <w:szCs w:val="24"/>
              </w:rPr>
              <w:t>неустранения</w:t>
            </w:r>
            <w:proofErr w:type="spellEnd"/>
            <w:r w:rsidRPr="0028264E">
              <w:rPr>
                <w:rFonts w:ascii="Times New Roman" w:hAnsi="Times New Roman" w:cs="Times New Roman"/>
                <w:sz w:val="24"/>
                <w:szCs w:val="24"/>
              </w:rPr>
              <w:t xml:space="preserve"> несоответствий, ПОКУПАТЕЛЬ имеет право отказаться от выполнения Контракта до момента предоставления данных/устранения несоответствий либо отказаться от Контракта в целом/части, направив соответствующее уведомление ПРОДАВЦУ в порядке, установленном в п. 12.2 Контракта.</w:t>
            </w:r>
          </w:p>
          <w:p w14:paraId="1CCF15D3" w14:textId="77777777" w:rsidR="0028264E" w:rsidRPr="0028264E" w:rsidRDefault="0028264E" w:rsidP="00485A01">
            <w:pPr>
              <w:spacing w:after="0"/>
              <w:rPr>
                <w:rFonts w:ascii="Times New Roman" w:hAnsi="Times New Roman" w:cs="Times New Roman"/>
                <w:b/>
                <w:sz w:val="24"/>
                <w:szCs w:val="24"/>
              </w:rPr>
            </w:pPr>
            <w:r w:rsidRPr="0028264E">
              <w:rPr>
                <w:rFonts w:ascii="Times New Roman" w:hAnsi="Times New Roman" w:cs="Times New Roman"/>
                <w:sz w:val="24"/>
                <w:szCs w:val="24"/>
              </w:rPr>
              <w:t>4.7. До момента отгрузки ПРОДАВЕЦ обязан информировать ПОКУПАТЕЛЯ об изменениях, которые могут повлиять на качество Товара: в местоположении производства; в технологическом процессе; в материалах, используемых на производстве; в контроле качества и пр.</w:t>
            </w:r>
          </w:p>
        </w:tc>
      </w:tr>
      <w:tr w:rsidR="0028264E" w:rsidRPr="0028264E" w14:paraId="494968CC" w14:textId="77777777" w:rsidTr="00B70E13">
        <w:tc>
          <w:tcPr>
            <w:tcW w:w="5217" w:type="dxa"/>
            <w:gridSpan w:val="2"/>
            <w:tcBorders>
              <w:top w:val="nil"/>
              <w:left w:val="nil"/>
              <w:bottom w:val="nil"/>
              <w:right w:val="nil"/>
            </w:tcBorders>
          </w:tcPr>
          <w:p w14:paraId="3AFA0474"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lastRenderedPageBreak/>
              <w:t>5. TERMS AND CONDITIONS OF DELIVERY</w:t>
            </w:r>
          </w:p>
          <w:p w14:paraId="2489A98A"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5.1. The SELLER shall deliver the Goods only on the basis of the BUYER's written request.</w:t>
            </w:r>
          </w:p>
          <w:p w14:paraId="5039CCFA" w14:textId="77777777" w:rsidR="0028264E" w:rsidRPr="0028264E" w:rsidRDefault="0028264E" w:rsidP="00485A01">
            <w:pPr>
              <w:widowControl w:val="0"/>
              <w:spacing w:after="0"/>
              <w:jc w:val="both"/>
              <w:rPr>
                <w:rFonts w:ascii="Times New Roman" w:hAnsi="Times New Roman" w:cs="Times New Roman"/>
                <w:iCs/>
                <w:sz w:val="24"/>
                <w:szCs w:val="24"/>
                <w:lang w:val="en-US"/>
              </w:rPr>
            </w:pPr>
            <w:r w:rsidRPr="0028264E">
              <w:rPr>
                <w:rFonts w:ascii="Times New Roman" w:hAnsi="Times New Roman" w:cs="Times New Roman"/>
                <w:sz w:val="24"/>
                <w:szCs w:val="24"/>
                <w:lang w:val="en-US" w:bidi="en-US"/>
              </w:rPr>
              <w:t xml:space="preserve">The BUYER's proper fulfilment of the obligation to send an application means sending it using the e-mail addresses specified in Clause 13 of the Contract. </w:t>
            </w:r>
          </w:p>
          <w:p w14:paraId="5479755A"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The application shall be deemed to have been received by the SELLER provided it is sent using the electronic addresses specified in this Contract and the BUYER has no information from the electronic services serving electronic mail about failure/non-delivery of electronic messages.</w:t>
            </w:r>
          </w:p>
          <w:p w14:paraId="5297D210"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534FBA6C" w14:textId="77777777" w:rsidR="0028264E" w:rsidRPr="00FB76B3" w:rsidRDefault="0028264E" w:rsidP="00485A01">
            <w:pPr>
              <w:widowControl w:val="0"/>
              <w:spacing w:after="0"/>
              <w:jc w:val="both"/>
              <w:rPr>
                <w:rFonts w:ascii="Times New Roman" w:hAnsi="Times New Roman" w:cs="Times New Roman"/>
                <w:sz w:val="24"/>
                <w:szCs w:val="24"/>
                <w:lang w:val="en-US"/>
              </w:rPr>
            </w:pPr>
          </w:p>
          <w:p w14:paraId="34AF9A7A" w14:textId="019C296B"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5.2. The basis of supply shall be defined in the Specification to this Contract for each individual supply in accordance with IN</w:t>
            </w:r>
            <w:r w:rsidR="007D65FD">
              <w:rPr>
                <w:rFonts w:ascii="Times New Roman" w:hAnsi="Times New Roman" w:cs="Times New Roman"/>
                <w:sz w:val="24"/>
                <w:szCs w:val="24"/>
                <w:lang w:val="en-US" w:bidi="en-US"/>
              </w:rPr>
              <w:t>C</w:t>
            </w:r>
            <w:r w:rsidRPr="0028264E">
              <w:rPr>
                <w:rFonts w:ascii="Times New Roman" w:hAnsi="Times New Roman" w:cs="Times New Roman"/>
                <w:sz w:val="24"/>
                <w:szCs w:val="24"/>
                <w:lang w:val="en-US" w:bidi="en-US"/>
              </w:rPr>
              <w:t>OTERMS 2020.</w:t>
            </w:r>
          </w:p>
          <w:p w14:paraId="4FC5FA9C"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792C06AA"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5.3. The date of delivery of the Goods shall be the date of arrival of the Goods at the BUYER's warehouse. In case of discrepancy in determination of the delivery date according to the delivery basis specified in the Specification(s) with the condition of this clause, the latter shall prevail.</w:t>
            </w:r>
          </w:p>
          <w:p w14:paraId="2908995A" w14:textId="77777777" w:rsidR="0028264E" w:rsidRPr="0028264E" w:rsidRDefault="0028264E" w:rsidP="00485A01">
            <w:pPr>
              <w:widowControl w:val="0"/>
              <w:spacing w:after="0"/>
              <w:jc w:val="both"/>
              <w:rPr>
                <w:rFonts w:ascii="Times New Roman" w:hAnsi="Times New Roman" w:cs="Times New Roman"/>
                <w:b/>
                <w:i/>
                <w:sz w:val="24"/>
                <w:szCs w:val="24"/>
                <w:lang w:val="en-US"/>
              </w:rPr>
            </w:pPr>
            <w:r w:rsidRPr="0028264E">
              <w:rPr>
                <w:rFonts w:ascii="Times New Roman" w:hAnsi="Times New Roman" w:cs="Times New Roman"/>
                <w:sz w:val="24"/>
                <w:szCs w:val="24"/>
                <w:lang w:val="en-US" w:bidi="en-US"/>
              </w:rPr>
              <w:t>5.4. Immediately after the Goods have been dispatched, SELLER shall inform BUYER of the fact of shipment by fax or e-mail, accompanying this information by sending copies of shipping documents:</w:t>
            </w:r>
          </w:p>
          <w:p w14:paraId="49EFD342"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-invoice;</w:t>
            </w:r>
          </w:p>
          <w:p w14:paraId="10886259"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packing list;</w:t>
            </w:r>
          </w:p>
          <w:p w14:paraId="5B319BDD"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-CMR – for delivery by road transport;</w:t>
            </w:r>
          </w:p>
          <w:p w14:paraId="19355B95"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-AWB – for delivery by air transport;</w:t>
            </w:r>
          </w:p>
          <w:p w14:paraId="2F0724FE"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railway consignment note – for delivery by rail; - bill of lading – for delivery by sea transport;</w:t>
            </w:r>
          </w:p>
          <w:p w14:paraId="4022F126"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quality certificates;</w:t>
            </w:r>
          </w:p>
          <w:p w14:paraId="178A2695"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certificates of origin;</w:t>
            </w:r>
          </w:p>
          <w:p w14:paraId="29F6EB8F"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 material safety data sheet (MSDS) </w:t>
            </w:r>
          </w:p>
          <w:p w14:paraId="00B7A718" w14:textId="630D8035"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and other forwarding documents. The originals of these forwarding documents shall accompany the Goods until they are received by the BUYER.</w:t>
            </w:r>
          </w:p>
          <w:p w14:paraId="2091E48A"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The originals of the above documents are also sent by courier (bills of lading, 3 originals and 1 copy).</w:t>
            </w:r>
          </w:p>
          <w:p w14:paraId="17F94B0B"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51C099DB"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64DB593C" w14:textId="77777777" w:rsidR="0028264E" w:rsidRPr="00FB76B3" w:rsidRDefault="0028264E" w:rsidP="00485A01">
            <w:pPr>
              <w:widowControl w:val="0"/>
              <w:spacing w:after="0"/>
              <w:jc w:val="both"/>
              <w:rPr>
                <w:rFonts w:ascii="Times New Roman" w:hAnsi="Times New Roman" w:cs="Times New Roman"/>
                <w:sz w:val="24"/>
                <w:szCs w:val="24"/>
                <w:lang w:val="en-US"/>
              </w:rPr>
            </w:pPr>
          </w:p>
          <w:p w14:paraId="26ECE24C" w14:textId="77777777" w:rsidR="007D0051" w:rsidRPr="00FB76B3" w:rsidRDefault="007D0051" w:rsidP="00485A01">
            <w:pPr>
              <w:widowControl w:val="0"/>
              <w:spacing w:after="0"/>
              <w:jc w:val="both"/>
              <w:rPr>
                <w:rFonts w:ascii="Times New Roman" w:hAnsi="Times New Roman" w:cs="Times New Roman"/>
                <w:sz w:val="24"/>
                <w:szCs w:val="24"/>
                <w:lang w:val="en-US"/>
              </w:rPr>
            </w:pPr>
          </w:p>
          <w:p w14:paraId="3ACEF9A7" w14:textId="68B24982" w:rsidR="0028264E" w:rsidRPr="00FB76B3"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lastRenderedPageBreak/>
              <w:t xml:space="preserve">5.5. The BUYER reserves the right to change the terms, periods and volumes of deliveries unilaterally without a court decision, having previously notified the SELLER in accordance with Clause 12.2. of the Contract. </w:t>
            </w:r>
          </w:p>
        </w:tc>
        <w:tc>
          <w:tcPr>
            <w:tcW w:w="5273" w:type="dxa"/>
            <w:gridSpan w:val="3"/>
            <w:tcBorders>
              <w:top w:val="nil"/>
              <w:left w:val="nil"/>
              <w:bottom w:val="nil"/>
              <w:right w:val="nil"/>
            </w:tcBorders>
          </w:tcPr>
          <w:p w14:paraId="54E9F6E5" w14:textId="57C64144" w:rsidR="0028264E" w:rsidRPr="007D0051"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lastRenderedPageBreak/>
              <w:t>5. УСЛОВИЯ И ПОРЯДОК ПОСТАВКИ</w:t>
            </w:r>
          </w:p>
          <w:p w14:paraId="2EB18A9B"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5.1. Поставка Товара осуществляется ПРОДАВЦОМ только на основании письменной заявки ПОКУПАТЕЛЯ.</w:t>
            </w:r>
          </w:p>
          <w:p w14:paraId="6C1F26DC" w14:textId="77777777" w:rsidR="0028264E" w:rsidRPr="0028264E" w:rsidRDefault="0028264E" w:rsidP="00485A01">
            <w:pPr>
              <w:widowControl w:val="0"/>
              <w:spacing w:after="0"/>
              <w:jc w:val="both"/>
              <w:rPr>
                <w:rFonts w:ascii="Times New Roman" w:hAnsi="Times New Roman" w:cs="Times New Roman"/>
                <w:iCs/>
                <w:sz w:val="24"/>
                <w:szCs w:val="24"/>
              </w:rPr>
            </w:pPr>
            <w:r w:rsidRPr="0028264E">
              <w:rPr>
                <w:rFonts w:ascii="Times New Roman" w:hAnsi="Times New Roman" w:cs="Times New Roman"/>
                <w:iCs/>
                <w:sz w:val="24"/>
                <w:szCs w:val="24"/>
              </w:rPr>
              <w:t>Надлежащее исполнение ПОКУПАТЕЛЕМ обязательства по направлению заявки означает ее отправку с использованием адресов электронной почты, указанных в п. 13 Контракта.</w:t>
            </w:r>
          </w:p>
          <w:p w14:paraId="0222BBDD"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iCs/>
                <w:sz w:val="24"/>
                <w:szCs w:val="24"/>
              </w:rPr>
              <w:t>Заявка считается полученной ПРОДАВЦОМ при условии, если она направлена с использованием электронных адресов, указанных в настоящем Контракте, и у ПОКУПАТЕЛЯ отсутствует информация электронных сервисов, обслуживающих электронную почту, о сбое/недоставке электронных сообщений.</w:t>
            </w:r>
          </w:p>
          <w:p w14:paraId="098DBD2B"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5.2. Базис поставки определяется в Спецификации к настоящему Контракту на каждую отдельную поставку в соответствии с INСOTЕRMS 2020.</w:t>
            </w:r>
          </w:p>
          <w:p w14:paraId="1D9ED0B9"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5.3. Датой поставки Товара считается дата прибытия Товара на склад ПОКУПАТЕЛЯ. В случае расхождения в определении даты поставки согласно базису поставки, указанному в Спецификации(</w:t>
            </w:r>
            <w:proofErr w:type="spellStart"/>
            <w:r w:rsidRPr="0028264E">
              <w:rPr>
                <w:rFonts w:ascii="Times New Roman" w:hAnsi="Times New Roman" w:cs="Times New Roman"/>
                <w:sz w:val="24"/>
                <w:szCs w:val="24"/>
              </w:rPr>
              <w:t>ях</w:t>
            </w:r>
            <w:proofErr w:type="spellEnd"/>
            <w:r w:rsidRPr="0028264E">
              <w:rPr>
                <w:rFonts w:ascii="Times New Roman" w:hAnsi="Times New Roman" w:cs="Times New Roman"/>
                <w:sz w:val="24"/>
                <w:szCs w:val="24"/>
              </w:rPr>
              <w:t>), с условием настоящего пункта, последнее имеет приоритет.</w:t>
            </w:r>
          </w:p>
          <w:p w14:paraId="70BA1938" w14:textId="77777777" w:rsidR="0028264E" w:rsidRPr="0028264E" w:rsidRDefault="0028264E" w:rsidP="00485A01">
            <w:pPr>
              <w:widowControl w:val="0"/>
              <w:spacing w:after="0"/>
              <w:jc w:val="both"/>
              <w:rPr>
                <w:rFonts w:ascii="Times New Roman" w:hAnsi="Times New Roman" w:cs="Times New Roman"/>
                <w:b/>
                <w:i/>
                <w:sz w:val="24"/>
                <w:szCs w:val="24"/>
              </w:rPr>
            </w:pPr>
            <w:r w:rsidRPr="0028264E">
              <w:rPr>
                <w:rFonts w:ascii="Times New Roman" w:hAnsi="Times New Roman" w:cs="Times New Roman"/>
                <w:sz w:val="24"/>
                <w:szCs w:val="24"/>
              </w:rPr>
              <w:t>5.4. Немедленно после отправки Товара ПРОДАВЕЦ информирует ПОКУПАТЕЛЯ о факте отгрузки по факсу или электронной почте, сопровождая данную информацию направлением копий товаросопроводительных документов:</w:t>
            </w:r>
          </w:p>
          <w:p w14:paraId="2E666A00"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-инвойс;</w:t>
            </w:r>
          </w:p>
          <w:p w14:paraId="29FD4C68"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-упаковочный лист;</w:t>
            </w:r>
          </w:p>
          <w:p w14:paraId="7568F36A"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-CMR – при доставке автомобильным транспортом;</w:t>
            </w:r>
          </w:p>
          <w:p w14:paraId="564F2E34"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-AWB – при доставке авиатранспортом;</w:t>
            </w:r>
          </w:p>
          <w:p w14:paraId="36AC751B"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-ж/д накладная – при доставке ж/д транспортом; -коносамент – при доставке морским транспортом;</w:t>
            </w:r>
          </w:p>
          <w:p w14:paraId="11155C16"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-сертификаты качества;</w:t>
            </w:r>
          </w:p>
          <w:p w14:paraId="7B7A7235"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-сертификаты происхождения;</w:t>
            </w:r>
          </w:p>
          <w:p w14:paraId="237C60A1"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-паспорт безопасности товара (</w:t>
            </w:r>
            <w:r w:rsidRPr="0028264E">
              <w:rPr>
                <w:rFonts w:ascii="Times New Roman" w:hAnsi="Times New Roman" w:cs="Times New Roman"/>
                <w:sz w:val="24"/>
                <w:szCs w:val="24"/>
                <w:lang w:val="en-US"/>
              </w:rPr>
              <w:t>MSDS</w:t>
            </w:r>
            <w:r w:rsidRPr="0028264E">
              <w:rPr>
                <w:rFonts w:ascii="Times New Roman" w:hAnsi="Times New Roman" w:cs="Times New Roman"/>
                <w:sz w:val="24"/>
                <w:szCs w:val="24"/>
              </w:rPr>
              <w:t xml:space="preserve">) </w:t>
            </w:r>
          </w:p>
          <w:p w14:paraId="7593C040"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и другие товаросопроводительные документы. Оригиналы данных товаросопроводительных документов должны сопровождать Товар до момента получения ПОКУПАТЕЛЕМ.</w:t>
            </w:r>
          </w:p>
          <w:p w14:paraId="40434731"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Оригиналы вышеуказанных документов также высылаются курьером (коносаменты 3 оригинала и 1 копия).</w:t>
            </w:r>
          </w:p>
          <w:p w14:paraId="0C26D86C" w14:textId="1ABB0082" w:rsidR="0028264E" w:rsidRPr="007D0051" w:rsidRDefault="0028264E" w:rsidP="007D005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lastRenderedPageBreak/>
              <w:t>5.5. ПОКУПАТЕЛЬ оставляет за собой право в одностороннем внесудебном порядке изменить сроки, периоды и объемы поставок, предварительно уведомив об этом ПРОДАВЦА в соответствии с пунктом 12.2. Контракта.</w:t>
            </w:r>
          </w:p>
        </w:tc>
      </w:tr>
      <w:tr w:rsidR="0028264E" w:rsidRPr="0028264E" w14:paraId="1516CE7A" w14:textId="77777777" w:rsidTr="00B70E13">
        <w:tc>
          <w:tcPr>
            <w:tcW w:w="5217" w:type="dxa"/>
            <w:gridSpan w:val="2"/>
            <w:tcBorders>
              <w:top w:val="nil"/>
              <w:left w:val="nil"/>
              <w:bottom w:val="nil"/>
              <w:right w:val="nil"/>
            </w:tcBorders>
          </w:tcPr>
          <w:p w14:paraId="2046317A"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lastRenderedPageBreak/>
              <w:t>6. PACKAGING AND LABELLING</w:t>
            </w:r>
          </w:p>
          <w:p w14:paraId="3FE4E738" w14:textId="77777777" w:rsidR="0028264E" w:rsidRPr="00FB76B3"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6.1. Packaging shall ensure complete safety of the Goods during transport, storage and handling.</w:t>
            </w:r>
          </w:p>
          <w:p w14:paraId="48518322" w14:textId="77777777" w:rsidR="007D0051" w:rsidRPr="00FB76B3" w:rsidRDefault="007D0051" w:rsidP="00485A01">
            <w:pPr>
              <w:widowControl w:val="0"/>
              <w:spacing w:after="0"/>
              <w:jc w:val="both"/>
              <w:rPr>
                <w:rFonts w:ascii="Times New Roman" w:hAnsi="Times New Roman" w:cs="Times New Roman"/>
                <w:sz w:val="24"/>
                <w:szCs w:val="24"/>
                <w:lang w:val="en-US"/>
              </w:rPr>
            </w:pPr>
          </w:p>
          <w:p w14:paraId="4B871746"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6.2. Labelling shall be applied in accordance with international requirements for the transport of similar Goods.</w:t>
            </w:r>
          </w:p>
          <w:p w14:paraId="1894C0A8"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1DAFB9E9"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6.3. Each item shall be clearly labelled with the name of the Goods, batch number, gross/net weight, package number, manufacturer's name, date of manufacture, expiry date.</w:t>
            </w:r>
          </w:p>
          <w:p w14:paraId="797BE10E"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2075C5E2"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4E87D8EB" w14:textId="4B8CC1DF" w:rsidR="0028264E" w:rsidRPr="00FB76B3"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6.4. The SELLER is obliged to reimburse the BUYER for damages caused by improper packing and preservation, as well as incorrect and insufficient labelling.</w:t>
            </w:r>
          </w:p>
        </w:tc>
        <w:tc>
          <w:tcPr>
            <w:tcW w:w="5273" w:type="dxa"/>
            <w:gridSpan w:val="3"/>
            <w:tcBorders>
              <w:top w:val="nil"/>
              <w:left w:val="nil"/>
              <w:bottom w:val="nil"/>
              <w:right w:val="nil"/>
            </w:tcBorders>
          </w:tcPr>
          <w:p w14:paraId="4C999EA4"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6. УПАКОВКА И МАРКИРОВКА</w:t>
            </w:r>
          </w:p>
          <w:p w14:paraId="3C67C94D"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6.1. Упаковка должна обеспечивать полную сохранность Товара при транспортировке, хранении и перегрузке.</w:t>
            </w:r>
          </w:p>
          <w:p w14:paraId="74A27300"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6.2. Маркировка наносится в соответствии с международными требованиями, предъявляемыми к транспортировке аналогичного Товара.</w:t>
            </w:r>
          </w:p>
          <w:p w14:paraId="1722B3A6"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6.3. Каждое товарное место должно иметь четкую маркировку, в которой указывается наименование Товара, номер серии, вес брутто/нетто, номер упаковки, наименование производителя, дата изготовления, срок годности.</w:t>
            </w:r>
          </w:p>
          <w:p w14:paraId="633C22FA" w14:textId="7A207DF3" w:rsidR="0028264E" w:rsidRPr="007D0051"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6.4. ПРОДАВЕЦ обязан возместить ПОКУПАТЕЛЮ убытки, возникшие вследствие ненадлежащей упаковки и консервации, а также неправильной и недостаточной маркировки.</w:t>
            </w:r>
          </w:p>
        </w:tc>
      </w:tr>
      <w:tr w:rsidR="0028264E" w:rsidRPr="0028264E" w14:paraId="4B03D7C9" w14:textId="77777777" w:rsidTr="00B70E13">
        <w:tc>
          <w:tcPr>
            <w:tcW w:w="5217" w:type="dxa"/>
            <w:gridSpan w:val="2"/>
            <w:tcBorders>
              <w:top w:val="nil"/>
              <w:left w:val="nil"/>
              <w:bottom w:val="nil"/>
              <w:right w:val="nil"/>
            </w:tcBorders>
          </w:tcPr>
          <w:p w14:paraId="26FBE940"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7. CLAIMS FOR QUANTITY AND QUALITY</w:t>
            </w:r>
          </w:p>
          <w:p w14:paraId="65DADB5D" w14:textId="77777777" w:rsidR="007D0051" w:rsidRPr="00FB76B3" w:rsidRDefault="007D0051" w:rsidP="00485A01">
            <w:pPr>
              <w:widowControl w:val="0"/>
              <w:spacing w:after="0"/>
              <w:jc w:val="both"/>
              <w:rPr>
                <w:rFonts w:ascii="Times New Roman" w:hAnsi="Times New Roman" w:cs="Times New Roman"/>
                <w:sz w:val="24"/>
                <w:szCs w:val="24"/>
                <w:lang w:val="en-US" w:bidi="en-US"/>
              </w:rPr>
            </w:pPr>
          </w:p>
          <w:p w14:paraId="2930084E" w14:textId="19517AA5" w:rsidR="0028264E" w:rsidRPr="00FB76B3"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7.1. Claims regarding the quantity of the Goods, transport damage, as well as the range of the Goods supplied may be made within 30 days from the date of delivery of the Goods to the BUYER's warehouse. Claims regarding the quality of the Goods may be made to the SELLER both during the expiration date of the Goods and within a reasonable time after the expiration date.</w:t>
            </w:r>
          </w:p>
          <w:p w14:paraId="16A37F25" w14:textId="77777777" w:rsidR="007D0051" w:rsidRPr="00FB76B3" w:rsidRDefault="007D0051" w:rsidP="00485A01">
            <w:pPr>
              <w:widowControl w:val="0"/>
              <w:spacing w:after="0"/>
              <w:jc w:val="both"/>
              <w:rPr>
                <w:rFonts w:ascii="Times New Roman" w:hAnsi="Times New Roman" w:cs="Times New Roman"/>
                <w:sz w:val="24"/>
                <w:szCs w:val="24"/>
                <w:lang w:val="en-US"/>
              </w:rPr>
            </w:pPr>
          </w:p>
          <w:p w14:paraId="32BB59D3"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7.2. In the event of delivery of a defective Product, in accordance with the BUYER’s conclusion, the BUYER unilaterally draws up an acceptance certificate, which serves as the basis for the claim. The SELLER has the right to request a sample of the rejected Goods for technical inspection. </w:t>
            </w:r>
          </w:p>
          <w:p w14:paraId="5871C40D"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 xml:space="preserve">In case the SELLER disagrees with the BUYER's conclusion regarding the quality of the Goods, the BUYER shall apply to an independent accredited laboratory in the territory of the Republic of Belarus, whose decision regarding the quality of the Goods shall be final for both Parties. The cost of paying for the services of an independent laboratory shall be borne by the Party whose conclusion regarding the </w:t>
            </w:r>
            <w:r w:rsidRPr="0028264E">
              <w:rPr>
                <w:rFonts w:ascii="Times New Roman" w:hAnsi="Times New Roman" w:cs="Times New Roman"/>
                <w:sz w:val="24"/>
                <w:szCs w:val="24"/>
                <w:lang w:val="en-US" w:bidi="en-US"/>
              </w:rPr>
              <w:lastRenderedPageBreak/>
              <w:t>quality of the Goods turned out to be incorrect.</w:t>
            </w:r>
          </w:p>
          <w:p w14:paraId="1F7AFCBE" w14:textId="77777777" w:rsidR="0028264E" w:rsidRPr="00FB76B3" w:rsidRDefault="0028264E" w:rsidP="00485A01">
            <w:pPr>
              <w:widowControl w:val="0"/>
              <w:spacing w:after="0"/>
              <w:jc w:val="both"/>
              <w:rPr>
                <w:rFonts w:ascii="Times New Roman" w:hAnsi="Times New Roman" w:cs="Times New Roman"/>
                <w:sz w:val="24"/>
                <w:szCs w:val="24"/>
                <w:lang w:val="en-US"/>
              </w:rPr>
            </w:pPr>
          </w:p>
          <w:p w14:paraId="6254201A" w14:textId="77777777" w:rsidR="007D0051" w:rsidRPr="00FB76B3" w:rsidRDefault="007D0051" w:rsidP="00485A01">
            <w:pPr>
              <w:widowControl w:val="0"/>
              <w:spacing w:after="0"/>
              <w:jc w:val="both"/>
              <w:rPr>
                <w:rFonts w:ascii="Times New Roman" w:hAnsi="Times New Roman" w:cs="Times New Roman"/>
                <w:sz w:val="24"/>
                <w:szCs w:val="24"/>
                <w:lang w:val="en-US"/>
              </w:rPr>
            </w:pPr>
          </w:p>
          <w:p w14:paraId="1E286EB1" w14:textId="77777777" w:rsidR="007D0051" w:rsidRPr="00FB76B3" w:rsidRDefault="007D0051" w:rsidP="00485A01">
            <w:pPr>
              <w:widowControl w:val="0"/>
              <w:spacing w:after="0"/>
              <w:jc w:val="both"/>
              <w:rPr>
                <w:rFonts w:ascii="Times New Roman" w:hAnsi="Times New Roman" w:cs="Times New Roman"/>
                <w:sz w:val="24"/>
                <w:szCs w:val="24"/>
                <w:lang w:val="en-US"/>
              </w:rPr>
            </w:pPr>
          </w:p>
          <w:p w14:paraId="4C3ECC94"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7.3. In case of non-acceptance of the Goods by quantity, the SELLER shall compensate for the shortage of the Goods within 30 days from the moment of receipt of the notice from the BUYER. </w:t>
            </w:r>
          </w:p>
          <w:p w14:paraId="203B3584"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In case of non-acceptance of the Goods in terms of quality, the SELLER is obliged to replace the substandard Goods with quality Goods within 30 days from the moment of receipt of the notice from the BUYER. </w:t>
            </w:r>
          </w:p>
          <w:p w14:paraId="1A80C413"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 xml:space="preserve">7.4. The BUYER shall be entitled to recover from the SELLER the costs incurred by the BUYER in carrying out the incoming quality control of the Goods that do not meet the BUYER's established quality requirements. </w:t>
            </w:r>
          </w:p>
          <w:p w14:paraId="58EECC71"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5C25E616"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7.5. The SELLER shall return and replace defective Goods at its own expense and on its own. The SELLER shall also reimburse the BUYER for the costs incurred in customs clearance of the defective Goods.</w:t>
            </w:r>
          </w:p>
          <w:p w14:paraId="34F8CE6F"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48143624"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 xml:space="preserve">7.6. The BUYER has the right not to pay for the defective Goods until the SELLER duly fulfils its obligations to replace them. In this case, the term for payment shall be calculated starting from the date of delivery of quality Goods. </w:t>
            </w:r>
          </w:p>
          <w:p w14:paraId="4A6DD74C"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7DE47A95" w14:textId="27AF4140" w:rsidR="0028264E" w:rsidRPr="00FB76B3" w:rsidRDefault="0028264E" w:rsidP="007D005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7.7. The SELLER undertakes to reimburse the costs specified in clause 7.4. and clause 7.5. of the Contract within 15 days from the date of sending by the BUYER of the relevant invoice and the Reimbursement Certificate.</w:t>
            </w:r>
          </w:p>
        </w:tc>
        <w:tc>
          <w:tcPr>
            <w:tcW w:w="5273" w:type="dxa"/>
            <w:gridSpan w:val="3"/>
            <w:tcBorders>
              <w:top w:val="nil"/>
              <w:left w:val="nil"/>
              <w:bottom w:val="nil"/>
              <w:right w:val="nil"/>
            </w:tcBorders>
          </w:tcPr>
          <w:p w14:paraId="413FA522"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lastRenderedPageBreak/>
              <w:t>7. ПРЕТЕНЗИИ К КОЛИЧЕСТВУ И КАЧЕСТВУ</w:t>
            </w:r>
          </w:p>
          <w:p w14:paraId="41AEDEB2"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7.1. Претензии относительно количества Товара, повреждений при транспортировке, а также по номенклатуре поставляемого Товара могут быть заявлены в течение 30 дней с момента поставки Товара на склад ПОКУПАТЕЛЯ. Претензии по качеству Товара могут быть заявлены ПРОДАВЦУ как в течение срока годности на Товар, так и в разумный срок по истечении срока годности.</w:t>
            </w:r>
          </w:p>
          <w:p w14:paraId="6CA2283B"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7.2. В случае поставки некачественного Товара в соответствии с заключением ПОКУПАТЕЛЯ, ПОКУПАТЕЛЬ в одностороннем порядке составляет акт приемки, являющийся обоснованием претензии. ПРОДАВЕЦ имеет право запросить образец забракованного Товара для проведения технического контроля. </w:t>
            </w:r>
          </w:p>
          <w:p w14:paraId="23EE49E9"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В случае несогласия ПРОДАВЦА с заключением ПОКУПАТЕЛЯ относительно качества Товара, ПОКУПАТЕЛЬ обращается в независимую аккредитованную лабораторию на территории Республики Беларусь, решение которой относительно качества Товара будет окончательным для обеих Сторон. Расходы на </w:t>
            </w:r>
            <w:r w:rsidRPr="0028264E">
              <w:rPr>
                <w:rFonts w:ascii="Times New Roman" w:hAnsi="Times New Roman" w:cs="Times New Roman"/>
                <w:sz w:val="24"/>
                <w:szCs w:val="24"/>
              </w:rPr>
              <w:lastRenderedPageBreak/>
              <w:t>оплату услуг независимой лаборатории относятся на счет той Стороны, чье заключение относительно качества Товара оказалось неверным.</w:t>
            </w:r>
          </w:p>
          <w:p w14:paraId="07962778"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7.3. В случае </w:t>
            </w:r>
            <w:proofErr w:type="spellStart"/>
            <w:r w:rsidRPr="0028264E">
              <w:rPr>
                <w:rFonts w:ascii="Times New Roman" w:hAnsi="Times New Roman" w:cs="Times New Roman"/>
                <w:sz w:val="24"/>
                <w:szCs w:val="24"/>
              </w:rPr>
              <w:t>неприемки</w:t>
            </w:r>
            <w:proofErr w:type="spellEnd"/>
            <w:r w:rsidRPr="0028264E">
              <w:rPr>
                <w:rFonts w:ascii="Times New Roman" w:hAnsi="Times New Roman" w:cs="Times New Roman"/>
                <w:sz w:val="24"/>
                <w:szCs w:val="24"/>
              </w:rPr>
              <w:t xml:space="preserve"> Товара по количеству ПРОДАВЕЦ обязан возместить недостачу Товара в 30-дневный срок с момента получения уведомления от ПОКУПАТЕЛЯ. </w:t>
            </w:r>
          </w:p>
          <w:p w14:paraId="2674E66F"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В случае </w:t>
            </w:r>
            <w:proofErr w:type="spellStart"/>
            <w:r w:rsidRPr="0028264E">
              <w:rPr>
                <w:rFonts w:ascii="Times New Roman" w:hAnsi="Times New Roman" w:cs="Times New Roman"/>
                <w:sz w:val="24"/>
                <w:szCs w:val="24"/>
              </w:rPr>
              <w:t>неприемки</w:t>
            </w:r>
            <w:proofErr w:type="spellEnd"/>
            <w:r w:rsidRPr="0028264E">
              <w:rPr>
                <w:rFonts w:ascii="Times New Roman" w:hAnsi="Times New Roman" w:cs="Times New Roman"/>
                <w:sz w:val="24"/>
                <w:szCs w:val="24"/>
              </w:rPr>
              <w:t xml:space="preserve"> Товара по качеству ПРОДАВЕЦ обязан осуществить замену некачественного Товара на качественный в течение 30 дней с момента получения уведомления от ПОКУПАТЕЛЯ. </w:t>
            </w:r>
          </w:p>
          <w:p w14:paraId="6DB900DF"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7.4. ПОКУПАТЕЛЬ вправе взыскать с ПРОДАВЦА расходы, понесенные ПОКУПАТЕЛЕМ при проведении входного контроля качества Товара, который не соответствует установленным требованиям по качеству ПОКУПАТЕЛЯ. </w:t>
            </w:r>
          </w:p>
          <w:p w14:paraId="6D634EF7"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7.5. Возврат и замену некачественного Товара ПРОДАВЕЦ осуществляет своими силами и за свой счет. ПРОДАВЕЦ также возмещает ПОКУПАТЕЛЮ затраты, понесенные при таможенном оформлении некачественного Товара.</w:t>
            </w:r>
          </w:p>
          <w:p w14:paraId="15D93F90"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7.6. ПОКУПАТЕЛЬ вправе не производить оплату за некачественный Товар до надлежащего исполнения ПРОДАВЦОМ обязательств по его замене. При этом срок для оплаты рассчитывается, начиная с даты поставки качественного Товара. </w:t>
            </w:r>
          </w:p>
          <w:p w14:paraId="1863E2E3" w14:textId="09670E05" w:rsidR="0028264E" w:rsidRPr="007D0051" w:rsidRDefault="0028264E" w:rsidP="007D005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7.7. ПРОДАВЕЦ обязуется возместить затраты, указанные в п. 7.4. и п. 7.5. Контракта, в течение 15 дней с момента направления ПОКУПАТЕЛЕМ соответствующего счета и Акта о возмещении расходов. </w:t>
            </w:r>
          </w:p>
        </w:tc>
      </w:tr>
      <w:tr w:rsidR="0028264E" w:rsidRPr="0028264E" w14:paraId="3C4ECF00" w14:textId="77777777" w:rsidTr="00B70E13">
        <w:tc>
          <w:tcPr>
            <w:tcW w:w="5217" w:type="dxa"/>
            <w:gridSpan w:val="2"/>
            <w:tcBorders>
              <w:top w:val="nil"/>
              <w:left w:val="nil"/>
              <w:bottom w:val="nil"/>
              <w:right w:val="nil"/>
            </w:tcBorders>
          </w:tcPr>
          <w:p w14:paraId="6D7A1222"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lastRenderedPageBreak/>
              <w:t>8. FORCE MAJEURE</w:t>
            </w:r>
          </w:p>
          <w:p w14:paraId="7F169391"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8.1. The Parties shall be released from liability for failure to fulfil their obligations under this Contract in case of force majeure circumstances: fire, earthquake, flood, war, prohibition of export or import.</w:t>
            </w:r>
          </w:p>
          <w:p w14:paraId="3B8F2A2E" w14:textId="77777777" w:rsidR="0028264E" w:rsidRPr="00FB76B3" w:rsidRDefault="0028264E" w:rsidP="00485A01">
            <w:pPr>
              <w:widowControl w:val="0"/>
              <w:spacing w:after="0"/>
              <w:jc w:val="both"/>
              <w:rPr>
                <w:rFonts w:ascii="Times New Roman" w:hAnsi="Times New Roman" w:cs="Times New Roman"/>
                <w:sz w:val="24"/>
                <w:szCs w:val="24"/>
                <w:lang w:val="en-US"/>
              </w:rPr>
            </w:pPr>
          </w:p>
          <w:p w14:paraId="7E51F994"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8.2. In the event that the circumstances referred to in clause 8.1. of the Contract extend for more than three months, each of the Parties shall have the right to refuse to fulfil its obligations under this Contract, except for the obligation to return the prepayment, in </w:t>
            </w:r>
            <w:r w:rsidRPr="0028264E">
              <w:rPr>
                <w:rFonts w:ascii="Times New Roman" w:hAnsi="Times New Roman" w:cs="Times New Roman"/>
                <w:sz w:val="24"/>
                <w:szCs w:val="24"/>
                <w:lang w:val="en-US" w:bidi="en-US"/>
              </w:rPr>
              <w:lastRenderedPageBreak/>
              <w:t xml:space="preserve">which case neither Party may claim compensation from the other Party.  </w:t>
            </w:r>
          </w:p>
          <w:p w14:paraId="29E09EEC"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3BB6235E" w14:textId="51917A28" w:rsidR="0028264E" w:rsidRPr="00FB76B3"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8.3. A Party that cannot fulfil its obligations under the circumstances shall immediately notify the other Party of the emergency.</w:t>
            </w:r>
          </w:p>
          <w:p w14:paraId="5577A962"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179FAF06" w14:textId="55082E0A" w:rsidR="0028264E" w:rsidRPr="00FB76B3" w:rsidRDefault="0028264E" w:rsidP="007D005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8.4. A document confirming the occurrence of an emergency situation, indicating the time of its occurrence, is issued by the Chamber of Commerce of the SELLER's or BUYER's country and is sufficient evidence of the existence and duration of the emergency situation.</w:t>
            </w:r>
          </w:p>
        </w:tc>
        <w:tc>
          <w:tcPr>
            <w:tcW w:w="5273" w:type="dxa"/>
            <w:gridSpan w:val="3"/>
            <w:tcBorders>
              <w:top w:val="nil"/>
              <w:left w:val="nil"/>
              <w:bottom w:val="nil"/>
              <w:right w:val="nil"/>
            </w:tcBorders>
          </w:tcPr>
          <w:p w14:paraId="640A2D07"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lastRenderedPageBreak/>
              <w:t>8. ФОРС-МАЖОР</w:t>
            </w:r>
          </w:p>
          <w:p w14:paraId="756E5A0E"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8.1. Стороны освобождаются от ответственности за неисполнение своих обязательств по настоящему Контракту в случае возникновения обстоятельств непреодолимой силы: пожар, землетрясение, наводнение, война, запрещение экспорта или импорта.</w:t>
            </w:r>
          </w:p>
          <w:p w14:paraId="2581B63C"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8.2. В случае если указанные в п. 8.1. Контракта обстоятельства продлятся более трех месяцев, каждая из Сторон имеет право отказаться от выполнения обязательств по данному Контракту, за исключением обязательств по возврату </w:t>
            </w:r>
            <w:r w:rsidRPr="0028264E">
              <w:rPr>
                <w:rFonts w:ascii="Times New Roman" w:hAnsi="Times New Roman" w:cs="Times New Roman"/>
                <w:sz w:val="24"/>
                <w:szCs w:val="24"/>
              </w:rPr>
              <w:lastRenderedPageBreak/>
              <w:t>предоплаты, и, в таком случае, ни одна из Сторон не может требовать от другой Стороны компенсации.</w:t>
            </w:r>
          </w:p>
          <w:p w14:paraId="7C38EC0B"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8.3. Сторона, которая не может при данных обстоятельствах выполнять свои обязательства, обязана незамедлительно сообщить другой Стороне о чрезвычайной ситуации.</w:t>
            </w:r>
          </w:p>
          <w:p w14:paraId="2EC45071"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sz w:val="24"/>
                <w:szCs w:val="24"/>
              </w:rPr>
              <w:t>8.4. Документ, подтверждающий возникновение чрезвычайной ситуации с указанием времени ее возникновения, выдается торговой палатой страны ПРОДАВЦА или ПОКУПАТЕЛЯ и является достаточным доказательством наличия и продолжительности чрезвычайной ситуации.</w:t>
            </w:r>
          </w:p>
        </w:tc>
      </w:tr>
      <w:tr w:rsidR="0028264E" w:rsidRPr="0028264E" w14:paraId="63412A42" w14:textId="77777777" w:rsidTr="00B70E13">
        <w:tc>
          <w:tcPr>
            <w:tcW w:w="5217" w:type="dxa"/>
            <w:gridSpan w:val="2"/>
            <w:tcBorders>
              <w:top w:val="nil"/>
              <w:left w:val="nil"/>
              <w:bottom w:val="nil"/>
              <w:right w:val="nil"/>
            </w:tcBorders>
          </w:tcPr>
          <w:p w14:paraId="36680592"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lastRenderedPageBreak/>
              <w:t>9. ANTI-CORRUPTION CLAUSE</w:t>
            </w:r>
          </w:p>
          <w:p w14:paraId="5DBC3D49" w14:textId="33E1391B" w:rsidR="0028264E" w:rsidRPr="00FB76B3"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The Parties, upon the terms and conditions contained in this Contract, shall undertake to comply with the requirements of the applicable anti-corruption laws as well as not take any actions that may violate the provisions of anti-corruption laws or cause such a violation by the other Party, including not require, not receive, not offer, not confirm, not promise and not make illegal payments directly, through third parties or as an intermediary, including (but not limited to) bribes in cash or any other form, to any person or company, including (but not limited to) commercial organizations, governments and municipalities, civil servants, private companies and their representatives. The Party in breach of its anti-corruption obligations shall compensate the other Party for the losses incurred as a result of this. The procedure for compensation of losses is determined by the legislation of the Republic of Belarus.</w:t>
            </w:r>
          </w:p>
        </w:tc>
        <w:tc>
          <w:tcPr>
            <w:tcW w:w="5273" w:type="dxa"/>
            <w:gridSpan w:val="3"/>
            <w:tcBorders>
              <w:top w:val="nil"/>
              <w:left w:val="nil"/>
              <w:bottom w:val="nil"/>
              <w:right w:val="nil"/>
            </w:tcBorders>
          </w:tcPr>
          <w:p w14:paraId="19881022"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9. АНТИКОРРУПЦИОННАЯ ОГОВОРКА</w:t>
            </w:r>
          </w:p>
          <w:p w14:paraId="07806220" w14:textId="35DB29D9" w:rsidR="0028264E" w:rsidRPr="007D0051"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Стороны в рамках исполнения настоящего Контракта обязуются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коммерческим организациям, органам власти и самоуправления, государственным служащим, частным компаниям и их представителям. Сторона, нарушившая изложенные выше антикоррупционные обязательства, обязана возместить другой Стороне возникшие у нее в результате этого убытки. Порядок возмещения убытков определяется законодательством Республики Беларусь.</w:t>
            </w:r>
          </w:p>
        </w:tc>
      </w:tr>
      <w:tr w:rsidR="0028264E" w:rsidRPr="0028264E" w14:paraId="27AF046F" w14:textId="77777777" w:rsidTr="00B70E13">
        <w:tc>
          <w:tcPr>
            <w:tcW w:w="5217" w:type="dxa"/>
            <w:gridSpan w:val="2"/>
            <w:tcBorders>
              <w:top w:val="nil"/>
              <w:left w:val="nil"/>
              <w:bottom w:val="nil"/>
              <w:right w:val="nil"/>
            </w:tcBorders>
          </w:tcPr>
          <w:p w14:paraId="55FF0E80"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10. RESPONSIBILITY OF THE PARTIES</w:t>
            </w:r>
          </w:p>
          <w:p w14:paraId="7DC0C78A" w14:textId="6258A164" w:rsidR="0028264E" w:rsidRPr="00FB76B3"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10.1. In case of failure to meet the delivery deadlines set forth in this Contract, the SELLER shall pay to the BUYER a penalty in the amount of 0.1% of the value of the Goods not delivered on time for each day of delay, but not more than the value of the Goods. In case of delivery of the Goods on prepayment terms, a penalty of 10% of the value of the delivered Goods shall be payable in addition to the penalty.</w:t>
            </w:r>
          </w:p>
          <w:p w14:paraId="67B3EA6C"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lastRenderedPageBreak/>
              <w:t xml:space="preserve">10.2. When paying for the Goods under the following conditions </w:t>
            </w:r>
            <w:r w:rsidRPr="00324A25">
              <w:rPr>
                <w:rFonts w:ascii="Times New Roman" w:hAnsi="Times New Roman" w:cs="Times New Roman"/>
                <w:sz w:val="24"/>
                <w:szCs w:val="24"/>
                <w:highlight w:val="yellow"/>
                <w:lang w:val="en-US" w:bidi="en-US"/>
              </w:rPr>
              <w:t xml:space="preserve">(select the required </w:t>
            </w:r>
            <w:proofErr w:type="gramStart"/>
            <w:r w:rsidRPr="00324A25">
              <w:rPr>
                <w:rFonts w:ascii="Times New Roman" w:hAnsi="Times New Roman" w:cs="Times New Roman"/>
                <w:sz w:val="24"/>
                <w:szCs w:val="24"/>
                <w:highlight w:val="yellow"/>
                <w:lang w:val="en-US" w:bidi="en-US"/>
              </w:rPr>
              <w:t>one)*</w:t>
            </w:r>
            <w:proofErr w:type="gramEnd"/>
            <w:r w:rsidRPr="00324A25">
              <w:rPr>
                <w:rFonts w:ascii="Times New Roman" w:hAnsi="Times New Roman" w:cs="Times New Roman"/>
                <w:sz w:val="24"/>
                <w:szCs w:val="24"/>
                <w:highlight w:val="yellow"/>
                <w:lang w:val="en-US" w:bidi="en-US"/>
              </w:rPr>
              <w:t>:</w:t>
            </w:r>
          </w:p>
          <w:p w14:paraId="7C3523A6" w14:textId="77777777" w:rsidR="0028264E" w:rsidRPr="00324A25" w:rsidRDefault="0028264E" w:rsidP="00485A01">
            <w:pPr>
              <w:widowControl w:val="0"/>
              <w:spacing w:after="0"/>
              <w:jc w:val="both"/>
              <w:rPr>
                <w:rFonts w:ascii="Times New Roman" w:hAnsi="Times New Roman" w:cs="Times New Roman"/>
                <w:sz w:val="24"/>
                <w:szCs w:val="24"/>
                <w:highlight w:val="yellow"/>
                <w:lang w:val="en-US"/>
              </w:rPr>
            </w:pPr>
            <w:r w:rsidRPr="00324A25">
              <w:rPr>
                <w:rFonts w:ascii="Times New Roman" w:hAnsi="Times New Roman" w:cs="Times New Roman"/>
                <w:b/>
                <w:i/>
                <w:sz w:val="24"/>
                <w:szCs w:val="24"/>
                <w:highlight w:val="yellow"/>
                <w:lang w:val="en-US" w:bidi="en-US"/>
              </w:rPr>
              <w:t xml:space="preserve">Option 1. </w:t>
            </w:r>
            <w:r w:rsidRPr="00324A25">
              <w:rPr>
                <w:rFonts w:ascii="Times New Roman" w:hAnsi="Times New Roman" w:cs="Times New Roman"/>
                <w:sz w:val="24"/>
                <w:szCs w:val="24"/>
                <w:highlight w:val="yellow"/>
                <w:lang w:val="en-US" w:bidi="en-US"/>
              </w:rPr>
              <w:t>Deferred payment.</w:t>
            </w:r>
            <w:r w:rsidRPr="00324A25">
              <w:rPr>
                <w:rFonts w:ascii="Times New Roman" w:hAnsi="Times New Roman" w:cs="Times New Roman"/>
                <w:b/>
                <w:i/>
                <w:sz w:val="24"/>
                <w:szCs w:val="24"/>
                <w:highlight w:val="yellow"/>
                <w:lang w:val="en-US" w:bidi="en-US"/>
              </w:rPr>
              <w:t xml:space="preserve">  </w:t>
            </w:r>
          </w:p>
          <w:p w14:paraId="1DA57F28" w14:textId="77777777" w:rsidR="0028264E" w:rsidRPr="00324A25" w:rsidRDefault="0028264E" w:rsidP="00485A01">
            <w:pPr>
              <w:widowControl w:val="0"/>
              <w:spacing w:after="0"/>
              <w:jc w:val="both"/>
              <w:rPr>
                <w:rFonts w:ascii="Times New Roman" w:hAnsi="Times New Roman" w:cs="Times New Roman"/>
                <w:sz w:val="24"/>
                <w:szCs w:val="24"/>
                <w:highlight w:val="yellow"/>
                <w:lang w:val="en-US"/>
              </w:rPr>
            </w:pPr>
            <w:r w:rsidRPr="00324A25">
              <w:rPr>
                <w:rFonts w:ascii="Times New Roman" w:hAnsi="Times New Roman" w:cs="Times New Roman"/>
                <w:sz w:val="24"/>
                <w:szCs w:val="24"/>
                <w:highlight w:val="yellow"/>
                <w:lang w:val="en-US" w:bidi="en-US"/>
              </w:rPr>
              <w:t>If the delivery of the Goods is delayed for a period of 15 days or more, either in the case of delivery of low-quality Goods, or in the case of non-replacement of low-quality Goods for high-quality Goods, the BUYER has the right to refuse to execute this Contract in whole or in part of the Goods that were not delivered on time (low-quality Goods delivered) unilaterally without a court decision and without compensation for losses to the SELLER by sending a notification to the SELLER in the manner prescribed in cl. 12.2 of the Contract.</w:t>
            </w:r>
          </w:p>
          <w:p w14:paraId="710BF214" w14:textId="77777777" w:rsidR="0028264E" w:rsidRPr="00324A25" w:rsidRDefault="0028264E" w:rsidP="00485A01">
            <w:pPr>
              <w:widowControl w:val="0"/>
              <w:spacing w:after="0"/>
              <w:jc w:val="both"/>
              <w:rPr>
                <w:rFonts w:ascii="Times New Roman" w:hAnsi="Times New Roman" w:cs="Times New Roman"/>
                <w:b/>
                <w:bCs/>
                <w:sz w:val="24"/>
                <w:szCs w:val="24"/>
                <w:highlight w:val="yellow"/>
                <w:lang w:val="en-US"/>
              </w:rPr>
            </w:pPr>
            <w:r w:rsidRPr="00324A25">
              <w:rPr>
                <w:rFonts w:ascii="Times New Roman" w:hAnsi="Times New Roman" w:cs="Times New Roman"/>
                <w:b/>
                <w:i/>
                <w:sz w:val="24"/>
                <w:szCs w:val="24"/>
                <w:highlight w:val="yellow"/>
                <w:lang w:val="en-US" w:bidi="en-US"/>
              </w:rPr>
              <w:t>Option 2. </w:t>
            </w:r>
            <w:r w:rsidRPr="00324A25">
              <w:rPr>
                <w:rFonts w:ascii="Times New Roman" w:hAnsi="Times New Roman" w:cs="Times New Roman"/>
                <w:b/>
                <w:sz w:val="24"/>
                <w:szCs w:val="24"/>
                <w:highlight w:val="yellow"/>
                <w:lang w:val="en-US" w:bidi="en-US"/>
              </w:rPr>
              <w:t>Full or partial prepayment.</w:t>
            </w:r>
          </w:p>
          <w:p w14:paraId="7252CD38" w14:textId="77777777" w:rsidR="0028264E" w:rsidRPr="00324A25" w:rsidRDefault="0028264E" w:rsidP="00485A01">
            <w:pPr>
              <w:widowControl w:val="0"/>
              <w:spacing w:after="0"/>
              <w:jc w:val="both"/>
              <w:rPr>
                <w:rFonts w:ascii="Times New Roman" w:hAnsi="Times New Roman" w:cs="Times New Roman"/>
                <w:sz w:val="24"/>
                <w:szCs w:val="24"/>
                <w:highlight w:val="yellow"/>
                <w:lang w:val="en-US"/>
              </w:rPr>
            </w:pPr>
            <w:r w:rsidRPr="00324A25">
              <w:rPr>
                <w:rFonts w:ascii="Times New Roman" w:hAnsi="Times New Roman" w:cs="Times New Roman"/>
                <w:sz w:val="24"/>
                <w:szCs w:val="24"/>
                <w:highlight w:val="yellow"/>
                <w:lang w:val="en-US" w:bidi="en-US"/>
              </w:rPr>
              <w:t>If the delivery of the Goods is delayed, either in the case of delivery of low-quality Goods, or in the case of non-replacement of low-quality Goods for high-quality Goods, the BUYER has the right to refuse to execute this Contract in whole or in part of the Goods that were not delivered on time (low-quality Goods delivered) unilaterally without a court decision and without compensation for losses to the SELLER by sending a notification to the SELLER in the manner prescribed in cl. 12.2 of the Contract.</w:t>
            </w:r>
          </w:p>
          <w:p w14:paraId="6D97C32B"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324A25">
              <w:rPr>
                <w:rFonts w:ascii="Times New Roman" w:hAnsi="Times New Roman" w:cs="Times New Roman"/>
                <w:sz w:val="24"/>
                <w:szCs w:val="24"/>
                <w:highlight w:val="yellow"/>
                <w:lang w:val="en-US" w:bidi="en-US"/>
              </w:rPr>
              <w:t>In this case, the SELLER is obliged to return to the BUYER the full amount of the prepayment within 15 days from the date of receipt of the notification.</w:t>
            </w:r>
          </w:p>
          <w:p w14:paraId="72274320" w14:textId="77777777" w:rsidR="0028264E" w:rsidRPr="0028264E" w:rsidRDefault="0028264E" w:rsidP="00485A01">
            <w:pPr>
              <w:widowControl w:val="0"/>
              <w:spacing w:after="0"/>
              <w:jc w:val="both"/>
              <w:rPr>
                <w:rFonts w:ascii="Times New Roman" w:hAnsi="Times New Roman" w:cs="Times New Roman"/>
                <w:b/>
                <w:i/>
                <w:sz w:val="24"/>
                <w:szCs w:val="24"/>
                <w:lang w:val="en-US"/>
              </w:rPr>
            </w:pPr>
          </w:p>
          <w:p w14:paraId="6747223A" w14:textId="77777777" w:rsidR="0028264E" w:rsidRPr="00FB76B3" w:rsidRDefault="0028264E" w:rsidP="00485A01">
            <w:pPr>
              <w:widowControl w:val="0"/>
              <w:spacing w:after="0"/>
              <w:jc w:val="both"/>
              <w:rPr>
                <w:rFonts w:ascii="Times New Roman" w:hAnsi="Times New Roman" w:cs="Times New Roman"/>
                <w:b/>
                <w:i/>
                <w:sz w:val="24"/>
                <w:szCs w:val="24"/>
                <w:lang w:val="en-US"/>
              </w:rPr>
            </w:pPr>
          </w:p>
          <w:p w14:paraId="5C2DC15E" w14:textId="77777777" w:rsidR="007D0051" w:rsidRPr="00FB76B3" w:rsidRDefault="007D0051" w:rsidP="00485A01">
            <w:pPr>
              <w:widowControl w:val="0"/>
              <w:spacing w:after="0"/>
              <w:jc w:val="both"/>
              <w:rPr>
                <w:rFonts w:ascii="Times New Roman" w:hAnsi="Times New Roman" w:cs="Times New Roman"/>
                <w:b/>
                <w:i/>
                <w:sz w:val="24"/>
                <w:szCs w:val="24"/>
                <w:lang w:val="en-US"/>
              </w:rPr>
            </w:pPr>
          </w:p>
          <w:p w14:paraId="2EF8F1CC" w14:textId="17FC57E9" w:rsidR="0028264E" w:rsidRPr="0028264E" w:rsidRDefault="0028264E" w:rsidP="00485A01">
            <w:pPr>
              <w:widowControl w:val="0"/>
              <w:tabs>
                <w:tab w:val="left" w:pos="33"/>
              </w:tabs>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10.3. The BUYER shall have the right to recover from the SELLER the fines and penalties imposed by the authorized bodies on the BUYER due to non-performance / improper performance by the SELLER of its obligations under this Contract. </w:t>
            </w:r>
          </w:p>
          <w:p w14:paraId="1F60FA13"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66667202" w14:textId="77777777" w:rsidR="0028264E" w:rsidRPr="00FB76B3"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10.4. In case of delay in payment for the delivered Goods, the SELLER shall be entitled to charge the BUYER a penalty at the rate of 0.1% of the value of the unpaid Goods for each day of delay, but not more than 10% of the value of the unpaid Goods.</w:t>
            </w:r>
          </w:p>
          <w:p w14:paraId="1D31F14E" w14:textId="77777777" w:rsidR="007D0051" w:rsidRPr="00FB76B3" w:rsidRDefault="007D0051" w:rsidP="00485A01">
            <w:pPr>
              <w:widowControl w:val="0"/>
              <w:spacing w:after="0"/>
              <w:jc w:val="both"/>
              <w:rPr>
                <w:rFonts w:ascii="Times New Roman" w:hAnsi="Times New Roman" w:cs="Times New Roman"/>
                <w:sz w:val="24"/>
                <w:szCs w:val="24"/>
                <w:lang w:val="en-US"/>
              </w:rPr>
            </w:pPr>
          </w:p>
          <w:p w14:paraId="03309F08" w14:textId="77777777" w:rsidR="0028264E" w:rsidRPr="00FB76B3"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 xml:space="preserve">10.5. The BUYER has the right to charge the SELLER a penalty of 0.1% for each day of delay in fulfilment of the SELLER's obligations specified in Clause 7.3, Clause 10.2 of the Contract. </w:t>
            </w:r>
          </w:p>
          <w:p w14:paraId="2CF6E090" w14:textId="77777777" w:rsidR="007D0051" w:rsidRPr="00FB76B3" w:rsidRDefault="007D0051" w:rsidP="00485A01">
            <w:pPr>
              <w:widowControl w:val="0"/>
              <w:spacing w:after="0"/>
              <w:jc w:val="both"/>
              <w:rPr>
                <w:rFonts w:ascii="Times New Roman" w:hAnsi="Times New Roman" w:cs="Times New Roman"/>
                <w:sz w:val="24"/>
                <w:szCs w:val="24"/>
                <w:lang w:val="en-US"/>
              </w:rPr>
            </w:pPr>
          </w:p>
          <w:p w14:paraId="7B51A362"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sz w:val="24"/>
                <w:szCs w:val="24"/>
                <w:lang w:val="en-US" w:bidi="en-US"/>
              </w:rPr>
              <w:lastRenderedPageBreak/>
              <w:t>10.6. In case of delivery of a defective Product, the BUYER has the right charge the SELLER a fine in the amount of 10% of the cost of the defective Product.</w:t>
            </w:r>
          </w:p>
        </w:tc>
        <w:tc>
          <w:tcPr>
            <w:tcW w:w="5273" w:type="dxa"/>
            <w:gridSpan w:val="3"/>
            <w:tcBorders>
              <w:top w:val="nil"/>
              <w:left w:val="nil"/>
              <w:bottom w:val="nil"/>
              <w:right w:val="nil"/>
            </w:tcBorders>
          </w:tcPr>
          <w:p w14:paraId="05F5F0A0"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lastRenderedPageBreak/>
              <w:t>10. ОТВЕТСТВЕННОСТЬ СТОРОН</w:t>
            </w:r>
          </w:p>
          <w:p w14:paraId="471CE4A5"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10.1. В случае несоблюдения сроков поставки, установленных в настоящем Контракте, ПРОДАВЕЦ оплачивает ПОКУПАТЕЛЮ пеню в размере 0,1 % от стоимости не поставленного в срок Товара за каждый день просрочки, но не более стоимости Товара. В случае поставки Товара на условиях предоплаты, дополнительно к пене подлежит оплате штраф в размере 10 % от стоимости поставляемого Товара. </w:t>
            </w:r>
          </w:p>
          <w:p w14:paraId="3A7C6276"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lastRenderedPageBreak/>
              <w:t xml:space="preserve">10.2. При оплате Товара на условиях </w:t>
            </w:r>
            <w:r w:rsidRPr="00324A25">
              <w:rPr>
                <w:rFonts w:ascii="Times New Roman" w:hAnsi="Times New Roman" w:cs="Times New Roman"/>
                <w:sz w:val="24"/>
                <w:szCs w:val="24"/>
                <w:highlight w:val="yellow"/>
              </w:rPr>
              <w:t>(</w:t>
            </w:r>
            <w:r w:rsidRPr="00324A25">
              <w:rPr>
                <w:rFonts w:ascii="Times New Roman" w:hAnsi="Times New Roman" w:cs="Times New Roman"/>
                <w:b/>
                <w:i/>
                <w:sz w:val="24"/>
                <w:szCs w:val="24"/>
                <w:highlight w:val="yellow"/>
              </w:rPr>
              <w:t xml:space="preserve">нужное </w:t>
            </w:r>
            <w:proofErr w:type="gramStart"/>
            <w:r w:rsidRPr="00324A25">
              <w:rPr>
                <w:rFonts w:ascii="Times New Roman" w:hAnsi="Times New Roman" w:cs="Times New Roman"/>
                <w:b/>
                <w:i/>
                <w:sz w:val="24"/>
                <w:szCs w:val="24"/>
                <w:highlight w:val="yellow"/>
              </w:rPr>
              <w:t>выбрать</w:t>
            </w:r>
            <w:r w:rsidRPr="00324A25">
              <w:rPr>
                <w:rFonts w:ascii="Times New Roman" w:hAnsi="Times New Roman" w:cs="Times New Roman"/>
                <w:sz w:val="24"/>
                <w:szCs w:val="24"/>
                <w:highlight w:val="yellow"/>
              </w:rPr>
              <w:t>)*</w:t>
            </w:r>
            <w:proofErr w:type="gramEnd"/>
            <w:r w:rsidRPr="00324A25">
              <w:rPr>
                <w:rFonts w:ascii="Times New Roman" w:hAnsi="Times New Roman" w:cs="Times New Roman"/>
                <w:sz w:val="24"/>
                <w:szCs w:val="24"/>
                <w:highlight w:val="yellow"/>
              </w:rPr>
              <w:t>:</w:t>
            </w:r>
          </w:p>
          <w:p w14:paraId="50DA1E82" w14:textId="77777777" w:rsidR="0028264E" w:rsidRPr="00324A25" w:rsidRDefault="0028264E" w:rsidP="00485A01">
            <w:pPr>
              <w:widowControl w:val="0"/>
              <w:spacing w:after="0"/>
              <w:jc w:val="both"/>
              <w:rPr>
                <w:rFonts w:ascii="Times New Roman" w:hAnsi="Times New Roman" w:cs="Times New Roman"/>
                <w:sz w:val="24"/>
                <w:szCs w:val="24"/>
                <w:highlight w:val="yellow"/>
              </w:rPr>
            </w:pPr>
            <w:r w:rsidRPr="00324A25">
              <w:rPr>
                <w:rFonts w:ascii="Times New Roman" w:hAnsi="Times New Roman" w:cs="Times New Roman"/>
                <w:b/>
                <w:i/>
                <w:sz w:val="24"/>
                <w:szCs w:val="24"/>
                <w:highlight w:val="yellow"/>
              </w:rPr>
              <w:t>Вариант </w:t>
            </w:r>
            <w:proofErr w:type="gramStart"/>
            <w:r w:rsidRPr="00324A25">
              <w:rPr>
                <w:rFonts w:ascii="Times New Roman" w:hAnsi="Times New Roman" w:cs="Times New Roman"/>
                <w:b/>
                <w:i/>
                <w:sz w:val="24"/>
                <w:szCs w:val="24"/>
                <w:highlight w:val="yellow"/>
              </w:rPr>
              <w:t>1 .</w:t>
            </w:r>
            <w:r w:rsidRPr="00324A25">
              <w:rPr>
                <w:rFonts w:ascii="Times New Roman" w:hAnsi="Times New Roman" w:cs="Times New Roman"/>
                <w:sz w:val="24"/>
                <w:szCs w:val="24"/>
                <w:highlight w:val="yellow"/>
              </w:rPr>
              <w:t>Отсрочка</w:t>
            </w:r>
            <w:proofErr w:type="gramEnd"/>
            <w:r w:rsidRPr="00324A25">
              <w:rPr>
                <w:rFonts w:ascii="Times New Roman" w:hAnsi="Times New Roman" w:cs="Times New Roman"/>
                <w:sz w:val="24"/>
                <w:szCs w:val="24"/>
                <w:highlight w:val="yellow"/>
              </w:rPr>
              <w:t xml:space="preserve"> платежа</w:t>
            </w:r>
            <w:r w:rsidRPr="00324A25">
              <w:rPr>
                <w:rFonts w:ascii="Times New Roman" w:hAnsi="Times New Roman" w:cs="Times New Roman"/>
                <w:b/>
                <w:i/>
                <w:sz w:val="24"/>
                <w:szCs w:val="24"/>
                <w:highlight w:val="yellow"/>
              </w:rPr>
              <w:t xml:space="preserve">. </w:t>
            </w:r>
            <w:r w:rsidRPr="00324A25">
              <w:rPr>
                <w:rFonts w:ascii="Times New Roman" w:hAnsi="Times New Roman" w:cs="Times New Roman"/>
                <w:sz w:val="24"/>
                <w:szCs w:val="24"/>
                <w:highlight w:val="yellow"/>
              </w:rPr>
              <w:t xml:space="preserve"> </w:t>
            </w:r>
          </w:p>
          <w:p w14:paraId="5AD152AB" w14:textId="77777777" w:rsidR="0028264E" w:rsidRPr="00324A25" w:rsidRDefault="0028264E" w:rsidP="00485A01">
            <w:pPr>
              <w:widowControl w:val="0"/>
              <w:spacing w:after="0"/>
              <w:jc w:val="both"/>
              <w:rPr>
                <w:rFonts w:ascii="Times New Roman" w:hAnsi="Times New Roman" w:cs="Times New Roman"/>
                <w:sz w:val="24"/>
                <w:szCs w:val="24"/>
                <w:highlight w:val="yellow"/>
              </w:rPr>
            </w:pPr>
            <w:r w:rsidRPr="00324A25">
              <w:rPr>
                <w:rFonts w:ascii="Times New Roman" w:hAnsi="Times New Roman" w:cs="Times New Roman"/>
                <w:sz w:val="24"/>
                <w:szCs w:val="24"/>
                <w:highlight w:val="yellow"/>
              </w:rPr>
              <w:t>При просрочке поставки Товара на срок 15 дней и более либо в случае поставки некачественного товара, либо в случае не замены Товара на качественный, ПОКУПАТЕЛЬ вправе отказаться от исполнения настоящего Контракта в целом или в части не 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Контракта.</w:t>
            </w:r>
          </w:p>
          <w:p w14:paraId="2B5D441D" w14:textId="77777777" w:rsidR="0028264E" w:rsidRPr="00324A25" w:rsidRDefault="0028264E" w:rsidP="00485A01">
            <w:pPr>
              <w:widowControl w:val="0"/>
              <w:spacing w:after="0"/>
              <w:jc w:val="both"/>
              <w:rPr>
                <w:rFonts w:ascii="Times New Roman" w:hAnsi="Times New Roman" w:cs="Times New Roman"/>
                <w:b/>
                <w:bCs/>
                <w:sz w:val="24"/>
                <w:szCs w:val="24"/>
                <w:highlight w:val="yellow"/>
              </w:rPr>
            </w:pPr>
            <w:r w:rsidRPr="00324A25">
              <w:rPr>
                <w:rFonts w:ascii="Times New Roman" w:hAnsi="Times New Roman" w:cs="Times New Roman"/>
                <w:b/>
                <w:i/>
                <w:sz w:val="24"/>
                <w:szCs w:val="24"/>
                <w:highlight w:val="yellow"/>
              </w:rPr>
              <w:t>Вариант 2. </w:t>
            </w:r>
            <w:r w:rsidRPr="00324A25">
              <w:rPr>
                <w:rFonts w:ascii="Times New Roman" w:hAnsi="Times New Roman" w:cs="Times New Roman"/>
                <w:b/>
                <w:bCs/>
                <w:sz w:val="24"/>
                <w:szCs w:val="24"/>
                <w:highlight w:val="yellow"/>
              </w:rPr>
              <w:t>Полная либо частичная предоплата.</w:t>
            </w:r>
          </w:p>
          <w:p w14:paraId="340AC5C8" w14:textId="77777777" w:rsidR="0028264E" w:rsidRPr="00324A25" w:rsidRDefault="0028264E" w:rsidP="00485A01">
            <w:pPr>
              <w:widowControl w:val="0"/>
              <w:spacing w:after="0"/>
              <w:jc w:val="both"/>
              <w:rPr>
                <w:rFonts w:ascii="Times New Roman" w:hAnsi="Times New Roman" w:cs="Times New Roman"/>
                <w:sz w:val="24"/>
                <w:szCs w:val="24"/>
                <w:highlight w:val="yellow"/>
              </w:rPr>
            </w:pPr>
            <w:r w:rsidRPr="00324A25">
              <w:rPr>
                <w:rFonts w:ascii="Times New Roman" w:hAnsi="Times New Roman" w:cs="Times New Roman"/>
                <w:sz w:val="24"/>
                <w:szCs w:val="24"/>
                <w:highlight w:val="yellow"/>
              </w:rPr>
              <w:t>При просрочке поставки Товара либо в случае поставки некачественного товара, либо в случае не замены Товара на качественный, ПОКУПАТЕЛЬ вправе отказаться от исполнения настоящего Контракта в целом или в части не 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Контракта.</w:t>
            </w:r>
          </w:p>
          <w:p w14:paraId="1C525ACE" w14:textId="77777777" w:rsidR="0028264E" w:rsidRPr="0028264E" w:rsidRDefault="0028264E" w:rsidP="00485A01">
            <w:pPr>
              <w:widowControl w:val="0"/>
              <w:spacing w:after="0"/>
              <w:jc w:val="both"/>
              <w:rPr>
                <w:rFonts w:ascii="Times New Roman" w:hAnsi="Times New Roman" w:cs="Times New Roman"/>
                <w:b/>
                <w:i/>
                <w:sz w:val="24"/>
                <w:szCs w:val="24"/>
              </w:rPr>
            </w:pPr>
            <w:r w:rsidRPr="00324A25">
              <w:rPr>
                <w:rFonts w:ascii="Times New Roman" w:hAnsi="Times New Roman" w:cs="Times New Roman"/>
                <w:sz w:val="24"/>
                <w:szCs w:val="24"/>
                <w:highlight w:val="yellow"/>
              </w:rPr>
              <w:t>При этом ПРОДАВЕЦ обязан вернуть ПОКУПАТЕЛЮ всю сумму произведенной предоплаты в течение 15 дней с момента получения уведомления</w:t>
            </w:r>
            <w:r w:rsidRPr="00324A25">
              <w:rPr>
                <w:rFonts w:ascii="Times New Roman" w:hAnsi="Times New Roman" w:cs="Times New Roman"/>
                <w:b/>
                <w:i/>
                <w:sz w:val="24"/>
                <w:szCs w:val="24"/>
                <w:highlight w:val="yellow"/>
              </w:rPr>
              <w:t>.</w:t>
            </w:r>
          </w:p>
          <w:p w14:paraId="1E725FD0" w14:textId="77777777" w:rsidR="0028264E" w:rsidRPr="0028264E" w:rsidRDefault="0028264E" w:rsidP="00485A01">
            <w:pPr>
              <w:widowControl w:val="0"/>
              <w:tabs>
                <w:tab w:val="left" w:pos="33"/>
              </w:tabs>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10.3. ПОКУПАТЕЛЬ вправе взыскать с ПРОДАВЦА штрафы и пени, наложенные уполномоченными органами на ПОКУПАТЕЛЯ в связи с неисполнением / ненадлежащим исполнением ПРОДАВЦОМ своих обязательств по настоящему Контракту. </w:t>
            </w:r>
          </w:p>
          <w:p w14:paraId="24D27346"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10.4. При просрочке оплаты поставленного Товара ПРОДАВЕЦ вправе взыскать с ПОКУПАТЕЛЯ пеню в размере 0,1% от стоимости неоплаченного в срок Товара за каждый день просрочки, но не более 10% от стоимости неоплаченного Товара.</w:t>
            </w:r>
          </w:p>
          <w:p w14:paraId="389D0D8F"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10.5. ПОКУПАТЕЛЬ вправе взыскать с ПРОДАВЦА пеню в размере 0,1% за каждый день просрочки исполнения обязательств ПРОДАВЦА, указанных в п.7.3, п. 10.2 Контракта.</w:t>
            </w:r>
          </w:p>
          <w:p w14:paraId="7C1E0B93"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sz w:val="24"/>
                <w:szCs w:val="24"/>
              </w:rPr>
              <w:lastRenderedPageBreak/>
              <w:t>10.6. В случае поставки некачественного Товара, ПОКУПАТЕЛЬ вправе взыскать с ПРОДАВЦА штраф в размере 10 % от стоимости некачественного Товара.</w:t>
            </w:r>
          </w:p>
        </w:tc>
      </w:tr>
      <w:tr w:rsidR="0028264E" w:rsidRPr="0028264E" w14:paraId="7D477D0C" w14:textId="77777777" w:rsidTr="00B70E13">
        <w:tc>
          <w:tcPr>
            <w:tcW w:w="5217" w:type="dxa"/>
            <w:gridSpan w:val="2"/>
            <w:tcBorders>
              <w:top w:val="nil"/>
              <w:left w:val="nil"/>
              <w:bottom w:val="nil"/>
              <w:right w:val="nil"/>
            </w:tcBorders>
          </w:tcPr>
          <w:p w14:paraId="0049DDE3"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lastRenderedPageBreak/>
              <w:t>11. DISPUTE SETTLEMENT PROCEDURE</w:t>
            </w:r>
          </w:p>
          <w:p w14:paraId="2CD1EC7D"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All disputes that may arise under this Contract or in connection with its performance, modification, cancellation shall be resolved between the Parties by one Party by sending a claim to the other Party. The claim must be sent by the interested party in writing, by registered mail with delivery notification. The response to the claim must be given to the sender no later than 10 calendar days from the receipt of the claim by the recipient. If there is no response within the specified period, the claim is considered agreed by the recipient.</w:t>
            </w:r>
          </w:p>
          <w:p w14:paraId="0C6A3289" w14:textId="77777777" w:rsidR="0028264E" w:rsidRPr="00324A25" w:rsidRDefault="0028264E" w:rsidP="00485A01">
            <w:pPr>
              <w:widowControl w:val="0"/>
              <w:spacing w:after="0"/>
              <w:jc w:val="both"/>
              <w:rPr>
                <w:rFonts w:ascii="Times New Roman" w:hAnsi="Times New Roman" w:cs="Times New Roman"/>
                <w:sz w:val="24"/>
                <w:szCs w:val="24"/>
                <w:highlight w:val="yellow"/>
                <w:lang w:val="en-US"/>
              </w:rPr>
            </w:pPr>
            <w:r w:rsidRPr="0028264E">
              <w:rPr>
                <w:rFonts w:ascii="Times New Roman" w:hAnsi="Times New Roman" w:cs="Times New Roman"/>
                <w:sz w:val="24"/>
                <w:szCs w:val="24"/>
                <w:lang w:val="en-US" w:bidi="en-US"/>
              </w:rPr>
              <w:t xml:space="preserve">In case of failure to reach an agreement, the dispute shall be resolved in </w:t>
            </w:r>
            <w:r w:rsidRPr="00324A25">
              <w:rPr>
                <w:rFonts w:ascii="Times New Roman" w:hAnsi="Times New Roman" w:cs="Times New Roman"/>
                <w:sz w:val="24"/>
                <w:szCs w:val="24"/>
                <w:highlight w:val="yellow"/>
                <w:lang w:val="en-US" w:bidi="en-US"/>
              </w:rPr>
              <w:t xml:space="preserve">(select the required </w:t>
            </w:r>
            <w:proofErr w:type="gramStart"/>
            <w:r w:rsidRPr="00324A25">
              <w:rPr>
                <w:rFonts w:ascii="Times New Roman" w:hAnsi="Times New Roman" w:cs="Times New Roman"/>
                <w:sz w:val="24"/>
                <w:szCs w:val="24"/>
                <w:highlight w:val="yellow"/>
                <w:lang w:val="en-US" w:bidi="en-US"/>
              </w:rPr>
              <w:t>one)*</w:t>
            </w:r>
            <w:proofErr w:type="gramEnd"/>
            <w:r w:rsidRPr="00324A25">
              <w:rPr>
                <w:rFonts w:ascii="Times New Roman" w:hAnsi="Times New Roman" w:cs="Times New Roman"/>
                <w:sz w:val="24"/>
                <w:szCs w:val="24"/>
                <w:highlight w:val="yellow"/>
                <w:lang w:val="en-US" w:bidi="en-US"/>
              </w:rPr>
              <w:t>:</w:t>
            </w:r>
          </w:p>
          <w:p w14:paraId="61215954" w14:textId="77777777" w:rsidR="0028264E" w:rsidRPr="00324A25" w:rsidRDefault="0028264E" w:rsidP="00485A01">
            <w:pPr>
              <w:widowControl w:val="0"/>
              <w:spacing w:after="0"/>
              <w:jc w:val="both"/>
              <w:rPr>
                <w:rFonts w:ascii="Times New Roman" w:hAnsi="Times New Roman" w:cs="Times New Roman"/>
                <w:sz w:val="24"/>
                <w:szCs w:val="24"/>
                <w:highlight w:val="yellow"/>
                <w:lang w:val="en-US"/>
              </w:rPr>
            </w:pPr>
            <w:r w:rsidRPr="00324A25">
              <w:rPr>
                <w:rFonts w:ascii="Times New Roman" w:hAnsi="Times New Roman" w:cs="Times New Roman"/>
                <w:b/>
                <w:i/>
                <w:sz w:val="24"/>
                <w:szCs w:val="24"/>
                <w:highlight w:val="yellow"/>
                <w:lang w:val="en-US" w:bidi="en-US"/>
              </w:rPr>
              <w:t>Option 1.</w:t>
            </w:r>
            <w:r w:rsidRPr="00324A25">
              <w:rPr>
                <w:rFonts w:ascii="Times New Roman" w:hAnsi="Times New Roman" w:cs="Times New Roman"/>
                <w:sz w:val="24"/>
                <w:szCs w:val="24"/>
                <w:highlight w:val="yellow"/>
                <w:lang w:val="en-US" w:bidi="en-US"/>
              </w:rPr>
              <w:t xml:space="preserve"> Economic Court of the city of Minsk in accordance with the dispute settlement procedure by this court and enforcement of law of the Republic of Belarus.</w:t>
            </w:r>
          </w:p>
          <w:p w14:paraId="0811C9BA" w14:textId="41052389" w:rsidR="0028264E" w:rsidRPr="007D0051" w:rsidRDefault="0028264E" w:rsidP="00485A01">
            <w:pPr>
              <w:widowControl w:val="0"/>
              <w:spacing w:after="0"/>
              <w:jc w:val="both"/>
              <w:rPr>
                <w:rFonts w:ascii="Times New Roman" w:hAnsi="Times New Roman" w:cs="Times New Roman"/>
                <w:sz w:val="24"/>
                <w:szCs w:val="24"/>
              </w:rPr>
            </w:pPr>
            <w:r w:rsidRPr="00324A25">
              <w:rPr>
                <w:rFonts w:ascii="Times New Roman" w:hAnsi="Times New Roman" w:cs="Times New Roman"/>
                <w:b/>
                <w:i/>
                <w:sz w:val="24"/>
                <w:szCs w:val="24"/>
                <w:highlight w:val="yellow"/>
                <w:lang w:val="en-US" w:bidi="en-US"/>
              </w:rPr>
              <w:t>Option 2.</w:t>
            </w:r>
            <w:r w:rsidRPr="00324A25">
              <w:rPr>
                <w:rFonts w:ascii="Times New Roman" w:hAnsi="Times New Roman" w:cs="Times New Roman"/>
                <w:sz w:val="24"/>
                <w:szCs w:val="24"/>
                <w:highlight w:val="yellow"/>
                <w:lang w:val="en-US" w:bidi="en-US"/>
              </w:rPr>
              <w:t xml:space="preserve"> The International Court of Arbitration at the Belarusian Chamber of Commerce and Industry, with enforcement of law of the Republic of Belarus in accordance with its Rules. The dispute shall be resolved by a court consisting of 1 (one) arbitrator. Legal venue is Minsk, Republic of Belarus. The applicable law is the substantive law of the Republic of Belarus. The language of court proceeding is Russian.</w:t>
            </w:r>
          </w:p>
        </w:tc>
        <w:tc>
          <w:tcPr>
            <w:tcW w:w="5273" w:type="dxa"/>
            <w:gridSpan w:val="3"/>
            <w:tcBorders>
              <w:top w:val="nil"/>
              <w:left w:val="nil"/>
              <w:bottom w:val="nil"/>
              <w:right w:val="nil"/>
            </w:tcBorders>
          </w:tcPr>
          <w:p w14:paraId="2D749D98"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11. ПОРЯДОК РАЗРЕШЕНИЯ СПОРОВ</w:t>
            </w:r>
          </w:p>
          <w:p w14:paraId="6DCE8C75"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Все споры, которые могут возникнуть по настоящему Контракту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Ответ на претензию должен быть дан отправителю не позднее 10 календарных дней с момента получения претензии получателем. В случае отсутствия ответа в указанный срок, претензия считается получателем признанной.</w:t>
            </w:r>
          </w:p>
          <w:p w14:paraId="27EF6635" w14:textId="77777777" w:rsidR="0028264E" w:rsidRPr="00324A25" w:rsidRDefault="0028264E" w:rsidP="00485A01">
            <w:pPr>
              <w:widowControl w:val="0"/>
              <w:spacing w:after="0"/>
              <w:jc w:val="both"/>
              <w:rPr>
                <w:rFonts w:ascii="Times New Roman" w:hAnsi="Times New Roman" w:cs="Times New Roman"/>
                <w:sz w:val="24"/>
                <w:szCs w:val="24"/>
                <w:highlight w:val="yellow"/>
              </w:rPr>
            </w:pPr>
            <w:r w:rsidRPr="0028264E">
              <w:rPr>
                <w:rFonts w:ascii="Times New Roman" w:hAnsi="Times New Roman" w:cs="Times New Roman"/>
                <w:sz w:val="24"/>
                <w:szCs w:val="24"/>
              </w:rPr>
              <w:t xml:space="preserve">В случае недостижения согласия спор подлежит разрешению в </w:t>
            </w:r>
            <w:r w:rsidRPr="00324A25">
              <w:rPr>
                <w:rFonts w:ascii="Times New Roman" w:hAnsi="Times New Roman" w:cs="Times New Roman"/>
                <w:b/>
                <w:i/>
                <w:sz w:val="24"/>
                <w:szCs w:val="24"/>
                <w:highlight w:val="yellow"/>
              </w:rPr>
              <w:t xml:space="preserve">(нужное </w:t>
            </w:r>
            <w:proofErr w:type="gramStart"/>
            <w:r w:rsidRPr="00324A25">
              <w:rPr>
                <w:rFonts w:ascii="Times New Roman" w:hAnsi="Times New Roman" w:cs="Times New Roman"/>
                <w:b/>
                <w:i/>
                <w:sz w:val="24"/>
                <w:szCs w:val="24"/>
                <w:highlight w:val="yellow"/>
              </w:rPr>
              <w:t>выбрать)*</w:t>
            </w:r>
            <w:proofErr w:type="gramEnd"/>
            <w:r w:rsidRPr="00324A25">
              <w:rPr>
                <w:rFonts w:ascii="Times New Roman" w:hAnsi="Times New Roman" w:cs="Times New Roman"/>
                <w:i/>
                <w:sz w:val="24"/>
                <w:szCs w:val="24"/>
                <w:highlight w:val="yellow"/>
              </w:rPr>
              <w:t>:</w:t>
            </w:r>
          </w:p>
          <w:p w14:paraId="2630C2EB" w14:textId="77777777" w:rsidR="0028264E" w:rsidRPr="00324A25" w:rsidRDefault="0028264E" w:rsidP="00485A01">
            <w:pPr>
              <w:widowControl w:val="0"/>
              <w:spacing w:after="0"/>
              <w:jc w:val="both"/>
              <w:rPr>
                <w:rFonts w:ascii="Times New Roman" w:hAnsi="Times New Roman" w:cs="Times New Roman"/>
                <w:sz w:val="24"/>
                <w:szCs w:val="24"/>
                <w:highlight w:val="yellow"/>
              </w:rPr>
            </w:pPr>
            <w:r w:rsidRPr="00324A25">
              <w:rPr>
                <w:rFonts w:ascii="Times New Roman" w:hAnsi="Times New Roman" w:cs="Times New Roman"/>
                <w:b/>
                <w:i/>
                <w:sz w:val="24"/>
                <w:szCs w:val="24"/>
                <w:highlight w:val="yellow"/>
              </w:rPr>
              <w:t>Вариант 1.</w:t>
            </w:r>
            <w:r w:rsidRPr="00324A25">
              <w:rPr>
                <w:rFonts w:ascii="Times New Roman" w:hAnsi="Times New Roman" w:cs="Times New Roman"/>
                <w:sz w:val="24"/>
                <w:szCs w:val="24"/>
                <w:highlight w:val="yellow"/>
              </w:rPr>
              <w:t xml:space="preserve"> экономическом суде города Минска в соответствии с порядком разрешения споров данным судом и применением права Республики Беларусь.</w:t>
            </w:r>
          </w:p>
          <w:p w14:paraId="51F34915" w14:textId="1611B979" w:rsidR="0028264E" w:rsidRPr="007D0051" w:rsidRDefault="0028264E" w:rsidP="00485A01">
            <w:pPr>
              <w:widowControl w:val="0"/>
              <w:spacing w:after="0"/>
              <w:jc w:val="both"/>
              <w:rPr>
                <w:rFonts w:ascii="Times New Roman" w:hAnsi="Times New Roman" w:cs="Times New Roman"/>
                <w:sz w:val="24"/>
                <w:szCs w:val="24"/>
              </w:rPr>
            </w:pPr>
            <w:r w:rsidRPr="00324A25">
              <w:rPr>
                <w:rFonts w:ascii="Times New Roman" w:hAnsi="Times New Roman" w:cs="Times New Roman"/>
                <w:b/>
                <w:i/>
                <w:sz w:val="24"/>
                <w:szCs w:val="24"/>
                <w:highlight w:val="yellow"/>
              </w:rPr>
              <w:t>Вариант 2.</w:t>
            </w:r>
            <w:r w:rsidRPr="00324A25">
              <w:rPr>
                <w:rFonts w:ascii="Times New Roman" w:hAnsi="Times New Roman" w:cs="Times New Roman"/>
                <w:sz w:val="24"/>
                <w:szCs w:val="24"/>
                <w:highlight w:val="yellow"/>
              </w:rPr>
              <w:t xml:space="preserve"> Международном арбитражном суде при Белорусской торгово-промышленной палате с применением права Республики Беларусь в соответствии с его Регламентом. Спор разрешается судом в составе 1 (одного) арбитра. Место рассмотрения спора – г. Минск, Республика Беларусь. Применимое право – материальное право Республики Беларусь. Язык судопроизводства – русский.</w:t>
            </w:r>
          </w:p>
        </w:tc>
      </w:tr>
      <w:tr w:rsidR="0028264E" w:rsidRPr="0028264E" w14:paraId="294DD39F" w14:textId="77777777" w:rsidTr="00B70E13">
        <w:tc>
          <w:tcPr>
            <w:tcW w:w="5217" w:type="dxa"/>
            <w:gridSpan w:val="2"/>
            <w:tcBorders>
              <w:top w:val="nil"/>
              <w:left w:val="nil"/>
              <w:bottom w:val="nil"/>
              <w:right w:val="nil"/>
            </w:tcBorders>
          </w:tcPr>
          <w:p w14:paraId="3A952E12"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12. OTHER TERMS AND CONDITIONS</w:t>
            </w:r>
          </w:p>
          <w:p w14:paraId="081533FF"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12.1. This Contract may be amended/terminated:</w:t>
            </w:r>
          </w:p>
          <w:p w14:paraId="30786DBE" w14:textId="37509F1B" w:rsidR="0028264E" w:rsidRPr="00FB76B3"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on the basis of the mutual consent of the parties;</w:t>
            </w:r>
          </w:p>
          <w:p w14:paraId="1716DD08"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-unilaterally and without judicial procedures in the cases provided for in paragraphs 4.6, 4.7, 5.5, 8.2, 10.2 of this Contract.</w:t>
            </w:r>
          </w:p>
          <w:p w14:paraId="5D734266" w14:textId="77777777" w:rsidR="007D0051" w:rsidRPr="00FB76B3" w:rsidRDefault="007D0051" w:rsidP="00485A01">
            <w:pPr>
              <w:widowControl w:val="0"/>
              <w:spacing w:after="0"/>
              <w:jc w:val="both"/>
              <w:rPr>
                <w:rFonts w:ascii="Times New Roman" w:hAnsi="Times New Roman" w:cs="Times New Roman"/>
                <w:sz w:val="24"/>
                <w:szCs w:val="24"/>
                <w:lang w:val="en-US" w:bidi="en-US"/>
              </w:rPr>
            </w:pPr>
          </w:p>
          <w:p w14:paraId="632A2890" w14:textId="7D310AAB"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12.2. For the purposes of this Contract, unilaterally and without judicial procedures shall mean that the BUYER shall give notice to the SELLER by mail, email, or facsimile to the addresses specified in Section 13 of the Contract. The contract is considered terminated/modified from the moment the SELLER receives the notification.</w:t>
            </w:r>
          </w:p>
          <w:p w14:paraId="6363000A"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680576C4"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34AA3610"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12.3. Sending any documents or messages related to the execution of this Contract to the postal or e-mail addresses specified in Section 13 of this Contract shall constitute proper compliance with the written form.</w:t>
            </w:r>
          </w:p>
          <w:p w14:paraId="00780240" w14:textId="77777777" w:rsidR="0028264E" w:rsidRPr="00FB76B3" w:rsidRDefault="0028264E" w:rsidP="00485A01">
            <w:pPr>
              <w:widowControl w:val="0"/>
              <w:spacing w:after="0"/>
              <w:jc w:val="both"/>
              <w:rPr>
                <w:rFonts w:ascii="Times New Roman" w:hAnsi="Times New Roman" w:cs="Times New Roman"/>
                <w:sz w:val="24"/>
                <w:szCs w:val="24"/>
                <w:lang w:val="en-US" w:bidi="en-US"/>
              </w:rPr>
            </w:pPr>
          </w:p>
          <w:p w14:paraId="16FAFAC4"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12.4. The Contract shall enter into force upon signature by both Parties.</w:t>
            </w:r>
          </w:p>
          <w:p w14:paraId="3572E1F1"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12.5. All amendments and additions to this Contract shall be in writing and shall enter into force only after signature by both Parties, except as provided in this Contract.</w:t>
            </w:r>
          </w:p>
          <w:p w14:paraId="1352B69A"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6733FE38"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50ACA719"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12.6. This Contract is drawn up in two copies in Russian and English. The Russian version of the Contract shall have </w:t>
            </w:r>
            <w:proofErr w:type="gramStart"/>
            <w:r w:rsidRPr="0028264E">
              <w:rPr>
                <w:rFonts w:ascii="Times New Roman" w:hAnsi="Times New Roman" w:cs="Times New Roman"/>
                <w:sz w:val="24"/>
                <w:szCs w:val="24"/>
                <w:lang w:val="en-US" w:bidi="en-US"/>
              </w:rPr>
              <w:t>prevailing</w:t>
            </w:r>
            <w:proofErr w:type="gramEnd"/>
            <w:r w:rsidRPr="0028264E">
              <w:rPr>
                <w:rFonts w:ascii="Times New Roman" w:hAnsi="Times New Roman" w:cs="Times New Roman"/>
                <w:sz w:val="24"/>
                <w:szCs w:val="24"/>
                <w:lang w:val="en-US" w:bidi="en-US"/>
              </w:rPr>
              <w:t xml:space="preserve"> legal force. </w:t>
            </w:r>
          </w:p>
          <w:p w14:paraId="0A93547C"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511CC9D3"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 xml:space="preserve">12.7. This Contract shall be valid until </w:t>
            </w:r>
            <w:r w:rsidRPr="00324A25">
              <w:rPr>
                <w:rFonts w:ascii="Times New Roman" w:hAnsi="Times New Roman" w:cs="Times New Roman"/>
                <w:sz w:val="24"/>
                <w:szCs w:val="24"/>
                <w:highlight w:val="yellow"/>
                <w:lang w:val="en-US" w:bidi="en-US"/>
              </w:rPr>
              <w:t>31.12.20___</w:t>
            </w:r>
            <w:r w:rsidRPr="0028264E">
              <w:rPr>
                <w:rFonts w:ascii="Times New Roman" w:hAnsi="Times New Roman" w:cs="Times New Roman"/>
                <w:sz w:val="24"/>
                <w:szCs w:val="24"/>
                <w:lang w:val="en-US" w:bidi="en-US"/>
              </w:rPr>
              <w:t xml:space="preserve"> and further until the Parties fulfill their obligations. Unless either party, 30 calendar days prior to the end of the Contract term, makes a written request for termination of the Contract, this Contract shall be deemed renewed for each subsequent year.</w:t>
            </w:r>
          </w:p>
          <w:p w14:paraId="58778702"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7C832C04"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12.8. The Parties accept as binding the documents (copies of the Contract and other documents aimed at its execution) transmitted by post, fax and electronic communication. The SELLER shall deliver to the BUYER an original copy of this Contract and all appendices hereto bearing the handwritten signature of an authorized representative of the SELLER within 30 days of signature.</w:t>
            </w:r>
          </w:p>
          <w:p w14:paraId="6442E8CF" w14:textId="77777777" w:rsidR="0028264E" w:rsidRPr="00FB76B3" w:rsidRDefault="0028264E" w:rsidP="00485A01">
            <w:pPr>
              <w:widowControl w:val="0"/>
              <w:spacing w:after="0"/>
              <w:jc w:val="both"/>
              <w:rPr>
                <w:rFonts w:ascii="Times New Roman" w:hAnsi="Times New Roman" w:cs="Times New Roman"/>
                <w:sz w:val="24"/>
                <w:szCs w:val="24"/>
                <w:lang w:val="en-US" w:bidi="en-US"/>
              </w:rPr>
            </w:pPr>
          </w:p>
          <w:p w14:paraId="75EA4C6D"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3882DBC6"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12.9. In all other matters not specified in this Contract, the Parties shall be governed by the laws of the Republic of Belarus.</w:t>
            </w:r>
          </w:p>
          <w:p w14:paraId="0F35FD3F"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254103D9"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12.10. Each Party, including the person signing this Contract on behalf of the relevant Party, confirms that: </w:t>
            </w:r>
          </w:p>
          <w:p w14:paraId="4A3D6AE2"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 this Contract is signed by an authorized representative of the Party, who has all the rights to sign, and for this purpose all the necessary authorizations, consents, approvals and/or powers of </w:t>
            </w:r>
            <w:r w:rsidRPr="0028264E">
              <w:rPr>
                <w:rFonts w:ascii="Times New Roman" w:hAnsi="Times New Roman" w:cs="Times New Roman"/>
                <w:sz w:val="24"/>
                <w:szCs w:val="24"/>
                <w:lang w:val="en-US" w:bidi="en-US"/>
              </w:rPr>
              <w:lastRenderedPageBreak/>
              <w:t xml:space="preserve">attorney have been obtained; </w:t>
            </w:r>
          </w:p>
          <w:p w14:paraId="313A2BC8"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 each Party has complied with the procedure established by the legislation of the country of registration, statutory documents, as well as internal regulatory acts of the respective Party; </w:t>
            </w:r>
          </w:p>
          <w:p w14:paraId="1FAE5CAB" w14:textId="77777777" w:rsidR="0028264E" w:rsidRPr="0028264E"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 each Party (each Party's authorized representative) has duly completed all necessary procedures to acquire and/or execute the full right to conclude the Contract; </w:t>
            </w:r>
          </w:p>
          <w:p w14:paraId="7F25CAC2" w14:textId="77777777" w:rsidR="0028264E" w:rsidRPr="0028264E" w:rsidRDefault="0028264E" w:rsidP="00485A01">
            <w:pPr>
              <w:widowControl w:val="0"/>
              <w:spacing w:after="0"/>
              <w:jc w:val="both"/>
              <w:rPr>
                <w:rFonts w:ascii="Times New Roman" w:hAnsi="Times New Roman" w:cs="Times New Roman"/>
                <w:sz w:val="24"/>
                <w:szCs w:val="24"/>
                <w:lang w:val="en-US" w:bidi="en-US"/>
              </w:rPr>
            </w:pPr>
            <w:r w:rsidRPr="0028264E">
              <w:rPr>
                <w:rFonts w:ascii="Times New Roman" w:hAnsi="Times New Roman" w:cs="Times New Roman"/>
                <w:sz w:val="24"/>
                <w:szCs w:val="24"/>
                <w:lang w:val="en-US" w:bidi="en-US"/>
              </w:rPr>
              <w:t>- at the time of signing the Contract there are no circumstances that could affect the validity of the Contract.</w:t>
            </w:r>
          </w:p>
          <w:p w14:paraId="67E06EFB" w14:textId="77777777" w:rsidR="0028264E" w:rsidRPr="0028264E" w:rsidRDefault="0028264E" w:rsidP="00485A01">
            <w:pPr>
              <w:widowControl w:val="0"/>
              <w:spacing w:after="0"/>
              <w:jc w:val="both"/>
              <w:rPr>
                <w:rFonts w:ascii="Times New Roman" w:hAnsi="Times New Roman" w:cs="Times New Roman"/>
                <w:sz w:val="24"/>
                <w:szCs w:val="24"/>
                <w:lang w:val="en-US" w:bidi="en-US"/>
              </w:rPr>
            </w:pPr>
          </w:p>
          <w:p w14:paraId="05D1F2EA" w14:textId="77777777" w:rsidR="0028264E" w:rsidRPr="00FB76B3" w:rsidRDefault="0028264E" w:rsidP="00485A01">
            <w:pPr>
              <w:widowControl w:val="0"/>
              <w:spacing w:after="0"/>
              <w:jc w:val="both"/>
              <w:rPr>
                <w:rFonts w:ascii="Times New Roman" w:hAnsi="Times New Roman" w:cs="Times New Roman"/>
                <w:sz w:val="24"/>
                <w:szCs w:val="24"/>
                <w:lang w:val="en-US" w:bidi="en-US"/>
              </w:rPr>
            </w:pPr>
          </w:p>
          <w:p w14:paraId="6260BC91"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0AC8DBAE" w14:textId="567E50EE" w:rsidR="0028264E" w:rsidRPr="00FB76B3" w:rsidRDefault="0028264E"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lang w:val="en-US" w:bidi="en-US"/>
              </w:rPr>
              <w:t xml:space="preserve">12.11. In the event of a change in details (postal, banking, shipping, etc.), termination or suspension of the license, its revocation or cancellation, the Party experiencing such changes is obliged to notify the other Party within 3 (three) days from the date of occurrence of such circumstances. The Party that fails to inform the other Party of the said circumstances shall bear the risk of </w:t>
            </w:r>
            <w:proofErr w:type="spellStart"/>
            <w:r w:rsidRPr="0028264E">
              <w:rPr>
                <w:rFonts w:ascii="Times New Roman" w:hAnsi="Times New Roman" w:cs="Times New Roman"/>
                <w:sz w:val="24"/>
                <w:szCs w:val="24"/>
                <w:lang w:val="en-US" w:bidi="en-US"/>
              </w:rPr>
              <w:t>unfavourable</w:t>
            </w:r>
            <w:proofErr w:type="spellEnd"/>
            <w:r w:rsidRPr="0028264E">
              <w:rPr>
                <w:rFonts w:ascii="Times New Roman" w:hAnsi="Times New Roman" w:cs="Times New Roman"/>
                <w:sz w:val="24"/>
                <w:szCs w:val="24"/>
                <w:lang w:val="en-US" w:bidi="en-US"/>
              </w:rPr>
              <w:t xml:space="preserve"> consequences caused thereby.</w:t>
            </w:r>
          </w:p>
        </w:tc>
        <w:tc>
          <w:tcPr>
            <w:tcW w:w="5273" w:type="dxa"/>
            <w:gridSpan w:val="3"/>
            <w:tcBorders>
              <w:top w:val="nil"/>
              <w:left w:val="nil"/>
              <w:bottom w:val="nil"/>
              <w:right w:val="nil"/>
            </w:tcBorders>
          </w:tcPr>
          <w:p w14:paraId="56A06A24"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lastRenderedPageBreak/>
              <w:t>12. ПРОЧИЕ УСЛОВИЯ</w:t>
            </w:r>
          </w:p>
          <w:p w14:paraId="6314CF4D"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12.1.</w:t>
            </w:r>
            <w:r w:rsidRPr="0028264E">
              <w:rPr>
                <w:rFonts w:ascii="Times New Roman" w:hAnsi="Times New Roman" w:cs="Times New Roman"/>
                <w:sz w:val="24"/>
                <w:szCs w:val="24"/>
                <w:lang w:val="en-US"/>
              </w:rPr>
              <w:t> </w:t>
            </w:r>
            <w:r w:rsidRPr="0028264E">
              <w:rPr>
                <w:rFonts w:ascii="Times New Roman" w:hAnsi="Times New Roman" w:cs="Times New Roman"/>
                <w:sz w:val="24"/>
                <w:szCs w:val="24"/>
              </w:rPr>
              <w:t>Настоящий Контракт может быть изменен/ расторгнут:</w:t>
            </w:r>
          </w:p>
          <w:p w14:paraId="3061B037" w14:textId="43CFADEF"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w:t>
            </w:r>
            <w:r w:rsidRPr="0028264E">
              <w:rPr>
                <w:rFonts w:ascii="Times New Roman" w:hAnsi="Times New Roman" w:cs="Times New Roman"/>
                <w:sz w:val="24"/>
                <w:szCs w:val="24"/>
                <w:lang w:val="en-US"/>
              </w:rPr>
              <w:t> </w:t>
            </w:r>
            <w:r w:rsidRPr="0028264E">
              <w:rPr>
                <w:rFonts w:ascii="Times New Roman" w:hAnsi="Times New Roman" w:cs="Times New Roman"/>
                <w:sz w:val="24"/>
                <w:szCs w:val="24"/>
              </w:rPr>
              <w:t>по соглашению Сторон;</w:t>
            </w:r>
          </w:p>
          <w:p w14:paraId="2EB1EF65"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в одностороннем внесудебном порядке в случаях, предусмотренных пунктами 4.6, 4.7., 5.5, 8.2, 10.2 настоящего Контракта.</w:t>
            </w:r>
          </w:p>
          <w:p w14:paraId="7B39BF1E"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12.2.</w:t>
            </w:r>
            <w:r w:rsidRPr="0028264E">
              <w:rPr>
                <w:rFonts w:ascii="Times New Roman" w:hAnsi="Times New Roman" w:cs="Times New Roman"/>
                <w:sz w:val="24"/>
                <w:szCs w:val="24"/>
                <w:lang w:val="en-US"/>
              </w:rPr>
              <w:t> </w:t>
            </w:r>
            <w:r w:rsidRPr="0028264E">
              <w:rPr>
                <w:rFonts w:ascii="Times New Roman" w:hAnsi="Times New Roman" w:cs="Times New Roman"/>
                <w:sz w:val="24"/>
                <w:szCs w:val="24"/>
              </w:rPr>
              <w:t xml:space="preserve">Для целей настоящего Контракта под односторонним внесудебным порядком понимается направление ПОКУПАТЕЛЕМ соответствующего уведомления ПРОДАВЦУ по почте, электронной почте либо путем факсимильного сообщения по адресам, указанным в разделе 13 Контракта. Контракт считается расторгнутым/измененным с момента </w:t>
            </w:r>
            <w:r w:rsidRPr="0028264E">
              <w:rPr>
                <w:rFonts w:ascii="Times New Roman" w:hAnsi="Times New Roman" w:cs="Times New Roman"/>
                <w:sz w:val="24"/>
                <w:szCs w:val="24"/>
              </w:rPr>
              <w:lastRenderedPageBreak/>
              <w:t>получения уведомления ПРОДАВЦОМ.</w:t>
            </w:r>
          </w:p>
          <w:p w14:paraId="7165E266"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12.3. Направление любых документов или сообщений, связанных с исполнением настоящего Контракта, по адресам почты либо электронной почты, указанным в разделе 13 настоящего Контракта, является надлежащим соблюдением письменной формы.</w:t>
            </w:r>
          </w:p>
          <w:p w14:paraId="6CAB50AC"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12.4. Контракт вступает в силу с момента подписания обеими Сторонами.</w:t>
            </w:r>
          </w:p>
          <w:p w14:paraId="0342CCCD"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12.5. Все изменения и дополнения к настоящему Контракту должны быть оформлены в письменном виде и вступают в силу только после подписания обеими Сторонами, за исключением случаев, предусмотренных настоящим Контрактом.</w:t>
            </w:r>
          </w:p>
          <w:p w14:paraId="34B780C2"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12.6. Настоящий Контракт составлен в двух экземплярах на русском и английском языках. Русскоязычная версия Контракта имеет превалирующую юридическую силу. </w:t>
            </w:r>
          </w:p>
          <w:p w14:paraId="7ED3535D"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12.7. Настоящий Контракт действует до </w:t>
            </w:r>
            <w:r w:rsidRPr="00324A25">
              <w:rPr>
                <w:rFonts w:ascii="Times New Roman" w:hAnsi="Times New Roman" w:cs="Times New Roman"/>
                <w:sz w:val="24"/>
                <w:szCs w:val="24"/>
                <w:highlight w:val="yellow"/>
              </w:rPr>
              <w:t>31.12.20___</w:t>
            </w:r>
            <w:r w:rsidRPr="0028264E">
              <w:rPr>
                <w:rFonts w:ascii="Times New Roman" w:hAnsi="Times New Roman" w:cs="Times New Roman"/>
                <w:sz w:val="24"/>
                <w:szCs w:val="24"/>
              </w:rPr>
              <w:t xml:space="preserve"> и далее до выполнения Сторонами своих обязательств. Если ни одна из сторон за 30 календарных дней до окончания срока Контракта письменно не заявит о прекращении действия Контракта, настоящий Контракт считается продленным на каждый последующий год.</w:t>
            </w:r>
          </w:p>
          <w:p w14:paraId="0C32132B"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12.8. Стороны признают юридическую силу документов (копий Контракта и иных документов, направленных на его исполнение), переданных посредством почтовой, факсимильной и электронной связи. ПРОДАВЕЦ обязан передать ПОКУПАТЕЛЮ оригинальный экземпляр настоящего Контракта и всех приложений к нему с собственноручной подписью уполномоченного представителя ПРОДАВЦА в течение 30 дней с момента подписания.</w:t>
            </w:r>
          </w:p>
          <w:p w14:paraId="7816202D"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12.9. Во всем остальном, что не оговорено в настоящем Контракте, Стороны руководствуются законодательством Республики Беларусь.</w:t>
            </w:r>
          </w:p>
          <w:p w14:paraId="03DD4A19"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12.10. Каждая Сторона, в том числе лицо, подписавшее от имени соответствующей Стороны настоящий Контракт, подтверждает, что: </w:t>
            </w:r>
          </w:p>
          <w:p w14:paraId="5B705C59"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 настоящий Контракт подписан полномочным представителем Стороны, который имеет все права на подписание, и для этого получены все </w:t>
            </w:r>
            <w:r w:rsidRPr="0028264E">
              <w:rPr>
                <w:rFonts w:ascii="Times New Roman" w:hAnsi="Times New Roman" w:cs="Times New Roman"/>
                <w:sz w:val="24"/>
                <w:szCs w:val="24"/>
              </w:rPr>
              <w:lastRenderedPageBreak/>
              <w:t xml:space="preserve">необходимые разрешения, согласования, одобрения и/или доверенности; </w:t>
            </w:r>
          </w:p>
          <w:p w14:paraId="0093B62D"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 каждой Стороной соблюден порядок, установленный законодательством страны регистрации, уставными документами, а также внутренними нормативными актами соответствующей Стороны; </w:t>
            </w:r>
          </w:p>
          <w:p w14:paraId="3DC088C8"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xml:space="preserve">- каждой Стороной (полномочным представителем каждой Стороны) пройдены все необходимые процедуры надлежащим образом, с целью приобретения и/или оформления полного права на заключение Контракта; </w:t>
            </w:r>
          </w:p>
          <w:p w14:paraId="1E4C2F7C" w14:textId="77777777" w:rsidR="0028264E" w:rsidRPr="0028264E"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 на момент подписания Контракта не существует никаких обстоятельств, которые могли бы повлиять на действительность Контракта.</w:t>
            </w:r>
          </w:p>
          <w:p w14:paraId="35E83BE0" w14:textId="29C71BB2" w:rsidR="0028264E" w:rsidRPr="007D0051"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12.11. В случае изменения реквизитов (почтовых, банковских, отгрузочных и т.п.), окончания или приостановления срока действия лицензии, ее отзыва или аннулирования, Сторона, испытывающая такого рода изменения, обязана известить о них другую Сторону в течение 3 (трех) дней с даты возникновения таких обстоятельств. Сторона, не сообщившая другой Стороне об указанных обстоятельствах, несет риск возникновения вызванных этим неблагоприятных последствий.</w:t>
            </w:r>
          </w:p>
        </w:tc>
      </w:tr>
      <w:tr w:rsidR="0028264E" w:rsidRPr="0028264E" w14:paraId="1CE65476" w14:textId="77777777" w:rsidTr="00B70E13">
        <w:tc>
          <w:tcPr>
            <w:tcW w:w="5217" w:type="dxa"/>
            <w:gridSpan w:val="2"/>
            <w:tcBorders>
              <w:top w:val="nil"/>
              <w:left w:val="nil"/>
              <w:bottom w:val="nil"/>
              <w:right w:val="nil"/>
            </w:tcBorders>
          </w:tcPr>
          <w:p w14:paraId="29BC4D09" w14:textId="77777777" w:rsidR="0028264E" w:rsidRPr="0028264E"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lastRenderedPageBreak/>
              <w:t xml:space="preserve">13. LEGAL ADDRESSES AND BANKING DETAILS OF THE PARTIES </w:t>
            </w:r>
          </w:p>
          <w:p w14:paraId="37E416AE" w14:textId="77777777" w:rsidR="0028264E" w:rsidRPr="0028264E" w:rsidRDefault="0028264E" w:rsidP="00485A01">
            <w:pPr>
              <w:widowControl w:val="0"/>
              <w:spacing w:after="0"/>
              <w:jc w:val="both"/>
              <w:rPr>
                <w:rFonts w:ascii="Times New Roman" w:hAnsi="Times New Roman" w:cs="Times New Roman"/>
                <w:b/>
                <w:i/>
                <w:sz w:val="24"/>
                <w:szCs w:val="24"/>
                <w:lang w:val="en-US"/>
              </w:rPr>
            </w:pPr>
            <w:r w:rsidRPr="00485A01">
              <w:rPr>
                <w:rFonts w:ascii="Times New Roman" w:hAnsi="Times New Roman" w:cs="Times New Roman"/>
                <w:b/>
                <w:i/>
                <w:sz w:val="24"/>
                <w:szCs w:val="24"/>
                <w:highlight w:val="yellow"/>
                <w:lang w:val="en-US" w:bidi="en-US"/>
              </w:rPr>
              <w:t>(Postal address, email address, phone numbers)</w:t>
            </w:r>
          </w:p>
          <w:p w14:paraId="4446E4D5" w14:textId="77777777" w:rsidR="0028264E" w:rsidRPr="0028264E" w:rsidRDefault="0028264E" w:rsidP="00485A01">
            <w:pPr>
              <w:widowControl w:val="0"/>
              <w:spacing w:after="0"/>
              <w:jc w:val="both"/>
              <w:rPr>
                <w:rFonts w:ascii="Times New Roman" w:hAnsi="Times New Roman" w:cs="Times New Roman"/>
                <w:sz w:val="24"/>
                <w:szCs w:val="24"/>
                <w:lang w:val="en-US"/>
              </w:rPr>
            </w:pPr>
          </w:p>
          <w:p w14:paraId="6EC58E20" w14:textId="77777777" w:rsidR="0028264E" w:rsidRPr="00B70E13" w:rsidRDefault="0028264E" w:rsidP="00485A01">
            <w:pPr>
              <w:widowControl w:val="0"/>
              <w:spacing w:after="0"/>
              <w:jc w:val="both"/>
              <w:rPr>
                <w:rFonts w:ascii="Times New Roman" w:hAnsi="Times New Roman" w:cs="Times New Roman"/>
                <w:b/>
                <w:bCs/>
                <w:sz w:val="24"/>
                <w:szCs w:val="24"/>
                <w:u w:val="single"/>
              </w:rPr>
            </w:pPr>
            <w:r w:rsidRPr="00B70E13">
              <w:rPr>
                <w:rFonts w:ascii="Times New Roman" w:hAnsi="Times New Roman" w:cs="Times New Roman"/>
                <w:b/>
                <w:bCs/>
                <w:sz w:val="24"/>
                <w:szCs w:val="24"/>
                <w:u w:val="single"/>
                <w:lang w:val="en-US" w:bidi="en-US"/>
              </w:rPr>
              <w:t xml:space="preserve">BUYER:  </w:t>
            </w:r>
          </w:p>
          <w:p w14:paraId="2BEA5E28" w14:textId="77777777" w:rsidR="0028264E" w:rsidRPr="0028264E" w:rsidRDefault="0028264E" w:rsidP="00485A01">
            <w:pPr>
              <w:widowControl w:val="0"/>
              <w:spacing w:after="0"/>
              <w:jc w:val="both"/>
              <w:rPr>
                <w:rFonts w:ascii="Times New Roman" w:hAnsi="Times New Roman" w:cs="Times New Roman"/>
                <w:sz w:val="24"/>
                <w:szCs w:val="24"/>
              </w:rPr>
            </w:pPr>
          </w:p>
          <w:p w14:paraId="592AFA2C" w14:textId="77777777" w:rsidR="0028264E" w:rsidRPr="00B70E13" w:rsidRDefault="0028264E" w:rsidP="00485A01">
            <w:pPr>
              <w:widowControl w:val="0"/>
              <w:spacing w:after="0"/>
              <w:jc w:val="both"/>
              <w:rPr>
                <w:rFonts w:ascii="Times New Roman" w:hAnsi="Times New Roman" w:cs="Times New Roman"/>
                <w:b/>
                <w:bCs/>
                <w:sz w:val="24"/>
                <w:szCs w:val="24"/>
                <w:u w:val="single"/>
              </w:rPr>
            </w:pPr>
            <w:r w:rsidRPr="00B70E13">
              <w:rPr>
                <w:rFonts w:ascii="Times New Roman" w:hAnsi="Times New Roman" w:cs="Times New Roman"/>
                <w:b/>
                <w:bCs/>
                <w:sz w:val="24"/>
                <w:szCs w:val="24"/>
                <w:u w:val="single"/>
                <w:lang w:val="en-US" w:bidi="en-US"/>
              </w:rPr>
              <w:t>SELLER:</w:t>
            </w:r>
          </w:p>
          <w:p w14:paraId="60CC5B6D" w14:textId="77777777" w:rsidR="0028264E" w:rsidRPr="0028264E" w:rsidRDefault="0028264E" w:rsidP="00485A01">
            <w:pPr>
              <w:widowControl w:val="0"/>
              <w:spacing w:after="0"/>
              <w:jc w:val="both"/>
              <w:rPr>
                <w:rFonts w:ascii="Times New Roman" w:hAnsi="Times New Roman" w:cs="Times New Roman"/>
                <w:b/>
                <w:sz w:val="24"/>
                <w:szCs w:val="24"/>
              </w:rPr>
            </w:pPr>
          </w:p>
        </w:tc>
        <w:tc>
          <w:tcPr>
            <w:tcW w:w="5273" w:type="dxa"/>
            <w:gridSpan w:val="3"/>
            <w:tcBorders>
              <w:top w:val="nil"/>
              <w:left w:val="nil"/>
              <w:bottom w:val="nil"/>
              <w:right w:val="nil"/>
            </w:tcBorders>
          </w:tcPr>
          <w:p w14:paraId="1ADC3E97"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 xml:space="preserve">13. ЮРИДИЧЕСКИЕ АДРЕСА И </w:t>
            </w:r>
          </w:p>
          <w:p w14:paraId="0E59E01B" w14:textId="77777777" w:rsidR="0028264E" w:rsidRP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БАНКОВСКИЕ РЕКВИЗИТЫ СТОРОН</w:t>
            </w:r>
          </w:p>
          <w:p w14:paraId="28F71698" w14:textId="77777777" w:rsidR="0028264E" w:rsidRPr="0028264E" w:rsidRDefault="0028264E" w:rsidP="00485A01">
            <w:pPr>
              <w:widowControl w:val="0"/>
              <w:spacing w:after="0"/>
              <w:jc w:val="both"/>
              <w:rPr>
                <w:rFonts w:ascii="Times New Roman" w:hAnsi="Times New Roman" w:cs="Times New Roman"/>
                <w:b/>
                <w:i/>
                <w:sz w:val="24"/>
                <w:szCs w:val="24"/>
              </w:rPr>
            </w:pPr>
            <w:r w:rsidRPr="00485A01">
              <w:rPr>
                <w:rFonts w:ascii="Times New Roman" w:hAnsi="Times New Roman" w:cs="Times New Roman"/>
                <w:b/>
                <w:i/>
                <w:sz w:val="24"/>
                <w:szCs w:val="24"/>
                <w:highlight w:val="yellow"/>
              </w:rPr>
              <w:t>(Почтовый адрес, адрес электронной почты, номера телефона)</w:t>
            </w:r>
          </w:p>
          <w:p w14:paraId="2A2A9432" w14:textId="77777777" w:rsidR="0028264E" w:rsidRPr="0028264E" w:rsidRDefault="0028264E" w:rsidP="00485A01">
            <w:pPr>
              <w:widowControl w:val="0"/>
              <w:spacing w:after="0"/>
              <w:jc w:val="both"/>
              <w:rPr>
                <w:rFonts w:ascii="Times New Roman" w:hAnsi="Times New Roman" w:cs="Times New Roman"/>
                <w:sz w:val="24"/>
                <w:szCs w:val="24"/>
              </w:rPr>
            </w:pPr>
          </w:p>
          <w:p w14:paraId="3E8406E0" w14:textId="3EEDDAA6" w:rsidR="0028264E" w:rsidRPr="00B70E13" w:rsidRDefault="0028264E" w:rsidP="00485A01">
            <w:pPr>
              <w:widowControl w:val="0"/>
              <w:spacing w:after="0"/>
              <w:jc w:val="both"/>
              <w:rPr>
                <w:rFonts w:ascii="Times New Roman" w:hAnsi="Times New Roman" w:cs="Times New Roman"/>
                <w:b/>
                <w:bCs/>
                <w:sz w:val="24"/>
                <w:szCs w:val="24"/>
                <w:u w:val="single"/>
              </w:rPr>
            </w:pPr>
            <w:r w:rsidRPr="00B70E13">
              <w:rPr>
                <w:rFonts w:ascii="Times New Roman" w:hAnsi="Times New Roman" w:cs="Times New Roman"/>
                <w:b/>
                <w:bCs/>
                <w:sz w:val="24"/>
                <w:szCs w:val="24"/>
                <w:u w:val="single"/>
              </w:rPr>
              <w:t>ПОКУПАТЕЛЬ:</w:t>
            </w:r>
          </w:p>
          <w:p w14:paraId="6A088881" w14:textId="77777777" w:rsidR="0028264E" w:rsidRPr="0028264E" w:rsidRDefault="0028264E" w:rsidP="00485A01">
            <w:pPr>
              <w:widowControl w:val="0"/>
              <w:spacing w:after="0"/>
              <w:jc w:val="both"/>
              <w:rPr>
                <w:rFonts w:ascii="Times New Roman" w:hAnsi="Times New Roman" w:cs="Times New Roman"/>
                <w:sz w:val="24"/>
                <w:szCs w:val="24"/>
              </w:rPr>
            </w:pPr>
          </w:p>
          <w:p w14:paraId="6469A17D" w14:textId="77777777" w:rsidR="0028264E" w:rsidRPr="00B70E13" w:rsidRDefault="0028264E" w:rsidP="00485A01">
            <w:pPr>
              <w:widowControl w:val="0"/>
              <w:spacing w:after="0"/>
              <w:jc w:val="both"/>
              <w:rPr>
                <w:rFonts w:ascii="Times New Roman" w:hAnsi="Times New Roman" w:cs="Times New Roman"/>
                <w:b/>
                <w:bCs/>
                <w:sz w:val="24"/>
                <w:szCs w:val="24"/>
                <w:u w:val="single"/>
              </w:rPr>
            </w:pPr>
            <w:r w:rsidRPr="00B70E13">
              <w:rPr>
                <w:rFonts w:ascii="Times New Roman" w:hAnsi="Times New Roman" w:cs="Times New Roman"/>
                <w:b/>
                <w:bCs/>
                <w:sz w:val="24"/>
                <w:szCs w:val="24"/>
                <w:u w:val="single"/>
              </w:rPr>
              <w:t>ПРОДАВЕЦ:</w:t>
            </w:r>
          </w:p>
          <w:p w14:paraId="43653671" w14:textId="77777777" w:rsidR="0028264E" w:rsidRPr="0028264E" w:rsidRDefault="0028264E" w:rsidP="00485A01">
            <w:pPr>
              <w:widowControl w:val="0"/>
              <w:spacing w:after="0"/>
              <w:jc w:val="both"/>
              <w:rPr>
                <w:rFonts w:ascii="Times New Roman" w:hAnsi="Times New Roman" w:cs="Times New Roman"/>
                <w:b/>
                <w:sz w:val="24"/>
                <w:szCs w:val="24"/>
              </w:rPr>
            </w:pPr>
          </w:p>
        </w:tc>
      </w:tr>
      <w:tr w:rsidR="0028264E" w:rsidRPr="0028264E" w14:paraId="059ABA56" w14:textId="77777777" w:rsidTr="00B70E13">
        <w:tc>
          <w:tcPr>
            <w:tcW w:w="5217" w:type="dxa"/>
            <w:gridSpan w:val="2"/>
            <w:tcBorders>
              <w:top w:val="nil"/>
              <w:left w:val="nil"/>
              <w:bottom w:val="nil"/>
              <w:right w:val="nil"/>
            </w:tcBorders>
          </w:tcPr>
          <w:p w14:paraId="1B8AAF7D" w14:textId="5ED608BE" w:rsidR="00485A01" w:rsidRPr="00FB76B3" w:rsidRDefault="0028264E" w:rsidP="00485A01">
            <w:pPr>
              <w:widowControl w:val="0"/>
              <w:spacing w:after="0"/>
              <w:jc w:val="both"/>
              <w:rPr>
                <w:rFonts w:ascii="Times New Roman" w:hAnsi="Times New Roman" w:cs="Times New Roman"/>
                <w:b/>
                <w:sz w:val="24"/>
                <w:szCs w:val="24"/>
                <w:lang w:val="en-US"/>
              </w:rPr>
            </w:pPr>
            <w:r w:rsidRPr="0028264E">
              <w:rPr>
                <w:rFonts w:ascii="Times New Roman" w:hAnsi="Times New Roman" w:cs="Times New Roman"/>
                <w:b/>
                <w:sz w:val="24"/>
                <w:szCs w:val="24"/>
                <w:lang w:val="en-US" w:bidi="en-US"/>
              </w:rPr>
              <w:t>14. SIGNATURES OF THE PARTIES:</w:t>
            </w:r>
          </w:p>
          <w:p w14:paraId="119B108F" w14:textId="77777777" w:rsidR="00485A01" w:rsidRPr="00FB76B3" w:rsidRDefault="00485A01" w:rsidP="00485A01">
            <w:pPr>
              <w:widowControl w:val="0"/>
              <w:spacing w:after="0"/>
              <w:jc w:val="both"/>
              <w:rPr>
                <w:rFonts w:ascii="Times New Roman" w:hAnsi="Times New Roman" w:cs="Times New Roman"/>
                <w:b/>
                <w:sz w:val="24"/>
                <w:szCs w:val="24"/>
                <w:lang w:val="en-US"/>
              </w:rPr>
            </w:pPr>
          </w:p>
          <w:p w14:paraId="3BC51611" w14:textId="17F89A3C" w:rsidR="0028264E" w:rsidRPr="00FB76B3" w:rsidRDefault="00485A01" w:rsidP="00485A01">
            <w:pPr>
              <w:widowControl w:val="0"/>
              <w:spacing w:after="0"/>
              <w:jc w:val="both"/>
              <w:rPr>
                <w:rFonts w:ascii="Times New Roman" w:hAnsi="Times New Roman" w:cs="Times New Roman"/>
                <w:sz w:val="24"/>
                <w:szCs w:val="24"/>
                <w:lang w:val="en-US"/>
              </w:rPr>
            </w:pPr>
            <w:r w:rsidRPr="0028264E">
              <w:rPr>
                <w:rFonts w:ascii="Times New Roman" w:hAnsi="Times New Roman" w:cs="Times New Roman"/>
                <w:sz w:val="24"/>
                <w:szCs w:val="24"/>
              </w:rPr>
              <w:t>ПРОДАВЕЦ</w:t>
            </w:r>
            <w:r w:rsidRPr="00FB76B3">
              <w:rPr>
                <w:rFonts w:ascii="Times New Roman" w:hAnsi="Times New Roman" w:cs="Times New Roman"/>
                <w:sz w:val="24"/>
                <w:szCs w:val="24"/>
                <w:lang w:val="en-US"/>
              </w:rPr>
              <w:t>/</w:t>
            </w:r>
            <w:r w:rsidR="0028264E" w:rsidRPr="0028264E">
              <w:rPr>
                <w:rFonts w:ascii="Times New Roman" w:hAnsi="Times New Roman" w:cs="Times New Roman"/>
                <w:sz w:val="24"/>
                <w:szCs w:val="24"/>
                <w:lang w:val="en-US" w:bidi="en-US"/>
              </w:rPr>
              <w:t>SELLER</w:t>
            </w:r>
          </w:p>
          <w:p w14:paraId="24AC95DD" w14:textId="77777777" w:rsidR="0028264E" w:rsidRPr="00FB76B3" w:rsidRDefault="0028264E" w:rsidP="00485A01">
            <w:pPr>
              <w:widowControl w:val="0"/>
              <w:spacing w:after="0"/>
              <w:jc w:val="both"/>
              <w:rPr>
                <w:rFonts w:ascii="Times New Roman" w:hAnsi="Times New Roman" w:cs="Times New Roman"/>
                <w:b/>
                <w:sz w:val="24"/>
                <w:szCs w:val="24"/>
                <w:lang w:val="en-US"/>
              </w:rPr>
            </w:pPr>
          </w:p>
          <w:p w14:paraId="12EC5B1A" w14:textId="77777777" w:rsidR="00485A01" w:rsidRPr="00FB76B3" w:rsidRDefault="00485A01" w:rsidP="00485A01">
            <w:pPr>
              <w:widowControl w:val="0"/>
              <w:spacing w:after="0"/>
              <w:jc w:val="both"/>
              <w:rPr>
                <w:rFonts w:ascii="Times New Roman" w:hAnsi="Times New Roman" w:cs="Times New Roman"/>
                <w:b/>
                <w:sz w:val="24"/>
                <w:szCs w:val="24"/>
                <w:lang w:val="en-US"/>
              </w:rPr>
            </w:pPr>
          </w:p>
        </w:tc>
        <w:tc>
          <w:tcPr>
            <w:tcW w:w="5273" w:type="dxa"/>
            <w:gridSpan w:val="3"/>
            <w:tcBorders>
              <w:top w:val="nil"/>
              <w:left w:val="nil"/>
              <w:bottom w:val="nil"/>
              <w:right w:val="nil"/>
            </w:tcBorders>
          </w:tcPr>
          <w:p w14:paraId="106FAE85" w14:textId="77777777" w:rsidR="0028264E" w:rsidRDefault="0028264E" w:rsidP="00485A01">
            <w:pPr>
              <w:widowControl w:val="0"/>
              <w:spacing w:after="0"/>
              <w:jc w:val="both"/>
              <w:rPr>
                <w:rFonts w:ascii="Times New Roman" w:hAnsi="Times New Roman" w:cs="Times New Roman"/>
                <w:b/>
                <w:sz w:val="24"/>
                <w:szCs w:val="24"/>
              </w:rPr>
            </w:pPr>
            <w:r w:rsidRPr="0028264E">
              <w:rPr>
                <w:rFonts w:ascii="Times New Roman" w:hAnsi="Times New Roman" w:cs="Times New Roman"/>
                <w:b/>
                <w:sz w:val="24"/>
                <w:szCs w:val="24"/>
              </w:rPr>
              <w:t>14. ПОДПИСИ СТОРОН:</w:t>
            </w:r>
          </w:p>
          <w:p w14:paraId="44B3B760" w14:textId="77777777" w:rsidR="00485A01" w:rsidRPr="0028264E" w:rsidRDefault="00485A01" w:rsidP="00485A01">
            <w:pPr>
              <w:widowControl w:val="0"/>
              <w:spacing w:after="0"/>
              <w:jc w:val="both"/>
              <w:rPr>
                <w:rFonts w:ascii="Times New Roman" w:hAnsi="Times New Roman" w:cs="Times New Roman"/>
                <w:b/>
                <w:sz w:val="24"/>
                <w:szCs w:val="24"/>
              </w:rPr>
            </w:pPr>
          </w:p>
          <w:p w14:paraId="2786CF07" w14:textId="0ED93D34" w:rsidR="0028264E" w:rsidRPr="00485A01" w:rsidRDefault="0028264E" w:rsidP="00485A01">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ПОКУПАТЕЛЬ</w:t>
            </w:r>
            <w:r w:rsidR="00485A01">
              <w:rPr>
                <w:rFonts w:ascii="Times New Roman" w:hAnsi="Times New Roman" w:cs="Times New Roman"/>
                <w:sz w:val="24"/>
                <w:szCs w:val="24"/>
              </w:rPr>
              <w:t>/</w:t>
            </w:r>
            <w:r w:rsidR="00485A01" w:rsidRPr="0028264E">
              <w:rPr>
                <w:rFonts w:ascii="Times New Roman" w:hAnsi="Times New Roman" w:cs="Times New Roman"/>
                <w:sz w:val="24"/>
                <w:szCs w:val="24"/>
                <w:lang w:val="en-US" w:bidi="en-US"/>
              </w:rPr>
              <w:t>BUYER</w:t>
            </w:r>
          </w:p>
          <w:p w14:paraId="52D662D7" w14:textId="77777777" w:rsidR="0028264E" w:rsidRPr="0028264E" w:rsidRDefault="0028264E" w:rsidP="00485A01">
            <w:pPr>
              <w:widowControl w:val="0"/>
              <w:spacing w:after="0"/>
              <w:jc w:val="both"/>
              <w:rPr>
                <w:rFonts w:ascii="Times New Roman" w:hAnsi="Times New Roman" w:cs="Times New Roman"/>
                <w:b/>
                <w:sz w:val="24"/>
                <w:szCs w:val="24"/>
              </w:rPr>
            </w:pPr>
          </w:p>
        </w:tc>
      </w:tr>
      <w:tr w:rsidR="007D0051" w14:paraId="22BAF202" w14:textId="77777777" w:rsidTr="00B70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71"/>
        </w:trPr>
        <w:tc>
          <w:tcPr>
            <w:tcW w:w="2410" w:type="dxa"/>
            <w:tcBorders>
              <w:top w:val="nil"/>
              <w:left w:val="nil"/>
              <w:bottom w:val="single" w:sz="4" w:space="0" w:color="auto"/>
              <w:right w:val="nil"/>
            </w:tcBorders>
          </w:tcPr>
          <w:p w14:paraId="3CD9A795" w14:textId="77777777" w:rsidR="00485A01" w:rsidRPr="00485A01" w:rsidRDefault="00485A01" w:rsidP="0048783D">
            <w:pPr>
              <w:spacing w:after="0"/>
              <w:rPr>
                <w:rFonts w:ascii="Times New Roman" w:eastAsia="Times New Roman" w:hAnsi="Times New Roman" w:cs="Times New Roman"/>
                <w:sz w:val="24"/>
                <w:szCs w:val="24"/>
                <w:highlight w:val="yellow"/>
                <w:lang w:val="en-US" w:bidi="en-US"/>
              </w:rPr>
            </w:pPr>
          </w:p>
        </w:tc>
        <w:tc>
          <w:tcPr>
            <w:tcW w:w="2835" w:type="dxa"/>
            <w:gridSpan w:val="2"/>
            <w:vMerge w:val="restart"/>
            <w:tcBorders>
              <w:top w:val="nil"/>
              <w:left w:val="nil"/>
              <w:bottom w:val="nil"/>
              <w:right w:val="nil"/>
            </w:tcBorders>
          </w:tcPr>
          <w:p w14:paraId="04FEE483" w14:textId="77777777" w:rsidR="00485A01" w:rsidRDefault="00485A01" w:rsidP="0048783D">
            <w:pPr>
              <w:spacing w:after="0"/>
              <w:rPr>
                <w:rFonts w:ascii="Times New Roman" w:eastAsia="Times New Roman" w:hAnsi="Times New Roman" w:cs="Times New Roman"/>
                <w:sz w:val="24"/>
                <w:szCs w:val="24"/>
                <w:highlight w:val="yellow"/>
                <w:lang w:bidi="en-US"/>
              </w:rPr>
            </w:pPr>
            <w:r>
              <w:rPr>
                <w:rFonts w:ascii="Times New Roman" w:eastAsia="Times New Roman" w:hAnsi="Times New Roman" w:cs="Times New Roman"/>
                <w:sz w:val="24"/>
                <w:szCs w:val="24"/>
                <w:highlight w:val="yellow"/>
                <w:lang w:bidi="en-US"/>
              </w:rPr>
              <w:t>_______________/</w:t>
            </w:r>
          </w:p>
          <w:p w14:paraId="41911FDA" w14:textId="77777777" w:rsidR="00485A01" w:rsidRPr="00485A01" w:rsidRDefault="00485A01" w:rsidP="0048783D">
            <w:pPr>
              <w:spacing w:after="0"/>
              <w:rPr>
                <w:rFonts w:ascii="Times New Roman" w:eastAsia="Times New Roman" w:hAnsi="Times New Roman" w:cs="Times New Roman"/>
                <w:sz w:val="24"/>
                <w:szCs w:val="24"/>
                <w:highlight w:val="yellow"/>
                <w:lang w:bidi="en-US"/>
              </w:rPr>
            </w:pPr>
            <w:r>
              <w:rPr>
                <w:rFonts w:ascii="Times New Roman" w:eastAsia="Times New Roman" w:hAnsi="Times New Roman" w:cs="Times New Roman"/>
                <w:sz w:val="24"/>
                <w:szCs w:val="24"/>
                <w:highlight w:val="yellow"/>
                <w:lang w:bidi="en-US"/>
              </w:rPr>
              <w:t>_______________</w:t>
            </w:r>
          </w:p>
        </w:tc>
        <w:tc>
          <w:tcPr>
            <w:tcW w:w="2268" w:type="dxa"/>
            <w:tcBorders>
              <w:top w:val="nil"/>
              <w:left w:val="nil"/>
              <w:bottom w:val="single" w:sz="4" w:space="0" w:color="auto"/>
              <w:right w:val="nil"/>
            </w:tcBorders>
          </w:tcPr>
          <w:p w14:paraId="777FB2C0" w14:textId="77777777" w:rsidR="00485A01" w:rsidRDefault="00485A01" w:rsidP="0048783D">
            <w:pPr>
              <w:spacing w:after="0"/>
              <w:rPr>
                <w:rFonts w:ascii="Times New Roman" w:eastAsia="Times New Roman" w:hAnsi="Times New Roman" w:cs="Times New Roman"/>
                <w:sz w:val="24"/>
                <w:szCs w:val="24"/>
              </w:rPr>
            </w:pPr>
          </w:p>
        </w:tc>
        <w:tc>
          <w:tcPr>
            <w:tcW w:w="2977" w:type="dxa"/>
            <w:vMerge w:val="restart"/>
            <w:tcBorders>
              <w:top w:val="nil"/>
              <w:left w:val="nil"/>
              <w:bottom w:val="nil"/>
              <w:right w:val="nil"/>
            </w:tcBorders>
          </w:tcPr>
          <w:p w14:paraId="1662B764" w14:textId="52D109BB" w:rsidR="00B70E13" w:rsidRDefault="00B70E13" w:rsidP="000405B9">
            <w:pPr>
              <w:spacing w:after="0"/>
              <w:rPr>
                <w:rFonts w:ascii="Times New Roman" w:eastAsia="Times New Roman" w:hAnsi="Times New Roman" w:cs="Times New Roman"/>
                <w:sz w:val="24"/>
                <w:szCs w:val="24"/>
                <w:highlight w:val="yellow"/>
              </w:rPr>
            </w:pPr>
            <w:r w:rsidRPr="000405B9">
              <w:rPr>
                <w:rFonts w:ascii="Times New Roman" w:eastAsia="Times New Roman" w:hAnsi="Times New Roman" w:cs="Times New Roman"/>
                <w:sz w:val="24"/>
                <w:szCs w:val="24"/>
                <w:highlight w:val="yellow"/>
              </w:rPr>
              <w:t xml:space="preserve">Y.A. </w:t>
            </w:r>
            <w:proofErr w:type="spellStart"/>
            <w:r w:rsidRPr="000405B9">
              <w:rPr>
                <w:rFonts w:ascii="Times New Roman" w:eastAsia="Times New Roman" w:hAnsi="Times New Roman" w:cs="Times New Roman"/>
                <w:sz w:val="24"/>
                <w:szCs w:val="24"/>
                <w:highlight w:val="yellow"/>
              </w:rPr>
              <w:t>Tsiareshchanka</w:t>
            </w:r>
            <w:proofErr w:type="spellEnd"/>
            <w:r>
              <w:rPr>
                <w:rFonts w:ascii="Times New Roman" w:eastAsia="Times New Roman" w:hAnsi="Times New Roman" w:cs="Times New Roman"/>
                <w:sz w:val="24"/>
                <w:szCs w:val="24"/>
                <w:highlight w:val="yellow"/>
              </w:rPr>
              <w:t>/</w:t>
            </w:r>
          </w:p>
          <w:p w14:paraId="1570C825" w14:textId="5A8AB586" w:rsidR="00485A01" w:rsidRPr="00B70E13" w:rsidRDefault="000405B9" w:rsidP="000405B9">
            <w:pPr>
              <w:spacing w:after="0"/>
              <w:rPr>
                <w:rFonts w:ascii="Times New Roman" w:eastAsia="Times New Roman" w:hAnsi="Times New Roman" w:cs="Times New Roman"/>
                <w:sz w:val="24"/>
                <w:szCs w:val="24"/>
                <w:highlight w:val="yellow"/>
              </w:rPr>
            </w:pPr>
            <w:r w:rsidRPr="000405B9">
              <w:rPr>
                <w:rFonts w:ascii="Times New Roman" w:eastAsia="Times New Roman" w:hAnsi="Times New Roman" w:cs="Times New Roman"/>
                <w:sz w:val="24"/>
                <w:szCs w:val="24"/>
                <w:highlight w:val="yellow"/>
              </w:rPr>
              <w:t>Е.А. Терещенко</w:t>
            </w:r>
          </w:p>
        </w:tc>
      </w:tr>
      <w:tr w:rsidR="00485A01" w14:paraId="2E17689C" w14:textId="77777777" w:rsidTr="007D00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70"/>
        </w:trPr>
        <w:tc>
          <w:tcPr>
            <w:tcW w:w="2410" w:type="dxa"/>
            <w:tcBorders>
              <w:top w:val="single" w:sz="4" w:space="0" w:color="auto"/>
              <w:left w:val="nil"/>
              <w:bottom w:val="nil"/>
              <w:right w:val="nil"/>
            </w:tcBorders>
          </w:tcPr>
          <w:p w14:paraId="78E303E6" w14:textId="77777777" w:rsidR="00485A01" w:rsidRPr="00485A01" w:rsidRDefault="00485A01" w:rsidP="0048783D">
            <w:pPr>
              <w:spacing w:after="0"/>
              <w:rPr>
                <w:rFonts w:ascii="Times New Roman" w:eastAsia="Times New Roman" w:hAnsi="Times New Roman" w:cs="Times New Roman"/>
                <w:sz w:val="24"/>
                <w:szCs w:val="24"/>
                <w:lang w:bidi="en-US"/>
              </w:rPr>
            </w:pPr>
          </w:p>
        </w:tc>
        <w:tc>
          <w:tcPr>
            <w:tcW w:w="2835" w:type="dxa"/>
            <w:gridSpan w:val="2"/>
            <w:vMerge/>
            <w:tcBorders>
              <w:top w:val="single" w:sz="4" w:space="0" w:color="auto"/>
              <w:left w:val="nil"/>
              <w:bottom w:val="nil"/>
              <w:right w:val="nil"/>
            </w:tcBorders>
          </w:tcPr>
          <w:p w14:paraId="38199234" w14:textId="77777777" w:rsidR="00485A01" w:rsidRPr="00485A01" w:rsidRDefault="00485A01" w:rsidP="0048783D">
            <w:pPr>
              <w:spacing w:after="0"/>
              <w:rPr>
                <w:rFonts w:ascii="Times New Roman" w:eastAsia="Times New Roman" w:hAnsi="Times New Roman" w:cs="Times New Roman"/>
                <w:sz w:val="24"/>
                <w:szCs w:val="24"/>
                <w:lang w:bidi="en-US"/>
              </w:rPr>
            </w:pPr>
          </w:p>
        </w:tc>
        <w:tc>
          <w:tcPr>
            <w:tcW w:w="2268" w:type="dxa"/>
            <w:tcBorders>
              <w:top w:val="single" w:sz="4" w:space="0" w:color="auto"/>
              <w:left w:val="nil"/>
              <w:bottom w:val="nil"/>
              <w:right w:val="nil"/>
            </w:tcBorders>
          </w:tcPr>
          <w:p w14:paraId="480AB446" w14:textId="77777777" w:rsidR="00485A01" w:rsidRDefault="00485A01" w:rsidP="0048783D">
            <w:pPr>
              <w:spacing w:after="0"/>
              <w:rPr>
                <w:rFonts w:ascii="Times New Roman" w:eastAsia="Times New Roman" w:hAnsi="Times New Roman" w:cs="Times New Roman"/>
                <w:sz w:val="24"/>
                <w:szCs w:val="24"/>
              </w:rPr>
            </w:pPr>
          </w:p>
        </w:tc>
        <w:tc>
          <w:tcPr>
            <w:tcW w:w="2977" w:type="dxa"/>
            <w:vMerge/>
            <w:tcBorders>
              <w:top w:val="nil"/>
              <w:left w:val="nil"/>
              <w:bottom w:val="nil"/>
              <w:right w:val="nil"/>
            </w:tcBorders>
          </w:tcPr>
          <w:p w14:paraId="5DB2C409" w14:textId="77777777" w:rsidR="00485A01" w:rsidRDefault="00485A01" w:rsidP="0048783D">
            <w:pPr>
              <w:spacing w:after="0"/>
              <w:rPr>
                <w:rFonts w:ascii="Times New Roman" w:eastAsia="Times New Roman" w:hAnsi="Times New Roman" w:cs="Times New Roman"/>
                <w:sz w:val="24"/>
                <w:szCs w:val="24"/>
              </w:rPr>
            </w:pPr>
          </w:p>
        </w:tc>
      </w:tr>
    </w:tbl>
    <w:p w14:paraId="34B2725A" w14:textId="77777777" w:rsidR="00485A01" w:rsidRDefault="00485A01" w:rsidP="00485A01">
      <w:pPr>
        <w:spacing w:after="0"/>
        <w:rPr>
          <w:rFonts w:ascii="Times New Roman" w:hAnsi="Times New Roman" w:cs="Times New Roman"/>
          <w:sz w:val="24"/>
          <w:szCs w:val="24"/>
        </w:rPr>
      </w:pPr>
    </w:p>
    <w:p w14:paraId="51DB7B1F" w14:textId="3F943B44" w:rsidR="0031486A" w:rsidRPr="00485A01" w:rsidRDefault="0028264E" w:rsidP="00485A01">
      <w:pPr>
        <w:spacing w:after="0"/>
        <w:rPr>
          <w:rFonts w:ascii="Times New Roman" w:hAnsi="Times New Roman" w:cs="Times New Roman"/>
          <w:sz w:val="24"/>
          <w:szCs w:val="24"/>
        </w:rPr>
      </w:pPr>
      <w:r w:rsidRPr="0028264E">
        <w:rPr>
          <w:rFonts w:ascii="Times New Roman" w:hAnsi="Times New Roman" w:cs="Times New Roman"/>
          <w:sz w:val="24"/>
          <w:szCs w:val="24"/>
        </w:rPr>
        <w:br w:type="page"/>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2977"/>
        <w:gridCol w:w="1421"/>
        <w:gridCol w:w="988"/>
        <w:gridCol w:w="2127"/>
        <w:gridCol w:w="2126"/>
      </w:tblGrid>
      <w:tr w:rsidR="0031486A" w14:paraId="52473693" w14:textId="77777777" w:rsidTr="00B70E13">
        <w:trPr>
          <w:cantSplit/>
        </w:trPr>
        <w:tc>
          <w:tcPr>
            <w:tcW w:w="5249" w:type="dxa"/>
            <w:gridSpan w:val="3"/>
            <w:vAlign w:val="center"/>
          </w:tcPr>
          <w:p w14:paraId="6C0F22DC" w14:textId="41E8F190" w:rsidR="0031486A" w:rsidRPr="00B70E13" w:rsidRDefault="007D0051" w:rsidP="00485A01">
            <w:pPr>
              <w:spacing w:after="0"/>
              <w:rPr>
                <w:rFonts w:ascii="Times New Roman" w:hAnsi="Times New Roman" w:cs="Times New Roman"/>
                <w:b/>
                <w:sz w:val="24"/>
                <w:szCs w:val="24"/>
                <w:lang w:val="en-US"/>
              </w:rPr>
            </w:pPr>
            <w:r w:rsidRPr="00B70E13">
              <w:rPr>
                <w:rFonts w:ascii="Times New Roman" w:eastAsia="Times New Roman" w:hAnsi="Times New Roman" w:cs="Times New Roman"/>
                <w:b/>
                <w:sz w:val="24"/>
                <w:szCs w:val="24"/>
                <w:lang w:val="en-US"/>
              </w:rPr>
              <w:lastRenderedPageBreak/>
              <w:t xml:space="preserve">Specification dated </w:t>
            </w:r>
            <w:r w:rsidR="00B70E13" w:rsidRPr="00B70E13">
              <w:rPr>
                <w:rFonts w:ascii="Times New Roman" w:eastAsia="Times New Roman" w:hAnsi="Times New Roman" w:cs="Times New Roman"/>
                <w:b/>
                <w:sz w:val="24"/>
                <w:szCs w:val="24"/>
                <w:highlight w:val="yellow"/>
                <w:lang w:val="en-US"/>
              </w:rPr>
              <w:t>19.07.2026</w:t>
            </w:r>
            <w:r w:rsidR="00B70E13" w:rsidRPr="00B70E13">
              <w:rPr>
                <w:rFonts w:ascii="Times New Roman" w:eastAsia="Times New Roman" w:hAnsi="Times New Roman" w:cs="Times New Roman"/>
                <w:b/>
                <w:sz w:val="24"/>
                <w:szCs w:val="24"/>
                <w:lang w:val="en-US"/>
              </w:rPr>
              <w:t xml:space="preserve"> No. </w:t>
            </w:r>
            <w:r w:rsidR="00B70E13" w:rsidRPr="00B70E13">
              <w:rPr>
                <w:rFonts w:ascii="Times New Roman" w:eastAsia="Times New Roman" w:hAnsi="Times New Roman" w:cs="Times New Roman"/>
                <w:b/>
                <w:sz w:val="24"/>
                <w:szCs w:val="24"/>
                <w:highlight w:val="yellow"/>
                <w:lang w:val="en-US"/>
              </w:rPr>
              <w:t>01</w:t>
            </w:r>
          </w:p>
          <w:p w14:paraId="1BB94085" w14:textId="18DD1B7A" w:rsidR="0031486A" w:rsidRPr="00B70E13" w:rsidRDefault="007D0051" w:rsidP="00485A01">
            <w:pPr>
              <w:spacing w:after="0"/>
              <w:rPr>
                <w:rFonts w:ascii="Times New Roman" w:hAnsi="Times New Roman" w:cs="Times New Roman"/>
                <w:sz w:val="24"/>
                <w:szCs w:val="24"/>
                <w:lang w:val="en-US"/>
              </w:rPr>
            </w:pPr>
            <w:r w:rsidRPr="00B70E13">
              <w:rPr>
                <w:rFonts w:ascii="Times New Roman" w:eastAsia="Times New Roman" w:hAnsi="Times New Roman" w:cs="Times New Roman"/>
                <w:b/>
                <w:sz w:val="24"/>
                <w:szCs w:val="24"/>
                <w:lang w:val="en-US"/>
              </w:rPr>
              <w:t xml:space="preserve">to the contract dated </w:t>
            </w:r>
            <w:r w:rsidR="00B70E13" w:rsidRPr="00B70E13">
              <w:rPr>
                <w:rFonts w:ascii="Times New Roman" w:eastAsia="Times New Roman" w:hAnsi="Times New Roman" w:cs="Times New Roman"/>
                <w:b/>
                <w:sz w:val="24"/>
                <w:szCs w:val="24"/>
                <w:highlight w:val="yellow"/>
                <w:lang w:val="en-US"/>
              </w:rPr>
              <w:t>19.07.2026</w:t>
            </w:r>
            <w:r w:rsidR="00B70E13" w:rsidRPr="00B70E13">
              <w:rPr>
                <w:rFonts w:ascii="Times New Roman" w:eastAsia="Times New Roman" w:hAnsi="Times New Roman" w:cs="Times New Roman"/>
                <w:b/>
                <w:sz w:val="24"/>
                <w:szCs w:val="24"/>
                <w:lang w:val="en-US"/>
              </w:rPr>
              <w:t xml:space="preserve"> No. </w:t>
            </w:r>
            <w:r w:rsidR="00B70E13" w:rsidRPr="00B70E13">
              <w:rPr>
                <w:rFonts w:ascii="Times New Roman" w:eastAsia="Times New Roman" w:hAnsi="Times New Roman" w:cs="Times New Roman"/>
                <w:b/>
                <w:sz w:val="24"/>
                <w:szCs w:val="24"/>
                <w:highlight w:val="yellow"/>
                <w:lang w:val="en-US"/>
              </w:rPr>
              <w:t>26-7/288</w:t>
            </w:r>
          </w:p>
        </w:tc>
        <w:tc>
          <w:tcPr>
            <w:tcW w:w="5241" w:type="dxa"/>
            <w:gridSpan w:val="3"/>
            <w:vAlign w:val="center"/>
          </w:tcPr>
          <w:p w14:paraId="2CECE5B1" w14:textId="6A3D1783" w:rsidR="0031486A" w:rsidRPr="00B70E13" w:rsidRDefault="007D0051" w:rsidP="00485A01">
            <w:pPr>
              <w:spacing w:after="0"/>
              <w:rPr>
                <w:rFonts w:ascii="Times New Roman" w:hAnsi="Times New Roman" w:cs="Times New Roman"/>
                <w:b/>
                <w:sz w:val="24"/>
                <w:szCs w:val="24"/>
              </w:rPr>
            </w:pPr>
            <w:r w:rsidRPr="00B70E13">
              <w:rPr>
                <w:rFonts w:ascii="Times New Roman" w:eastAsia="Times New Roman" w:hAnsi="Times New Roman" w:cs="Times New Roman"/>
                <w:b/>
                <w:sz w:val="24"/>
                <w:szCs w:val="24"/>
              </w:rPr>
              <w:t>Спецификация от</w:t>
            </w:r>
            <w:r w:rsidR="00B676FE">
              <w:rPr>
                <w:rFonts w:ascii="Times New Roman" w:eastAsia="Times New Roman" w:hAnsi="Times New Roman" w:cs="Times New Roman"/>
                <w:b/>
                <w:sz w:val="24"/>
                <w:szCs w:val="24"/>
              </w:rPr>
              <w:t xml:space="preserve"> </w:t>
            </w:r>
            <w:r w:rsidR="00B676FE" w:rsidRPr="00B676FE">
              <w:rPr>
                <w:rFonts w:ascii="Times New Roman" w:eastAsia="Times New Roman" w:hAnsi="Times New Roman" w:cs="Times New Roman"/>
                <w:b/>
                <w:sz w:val="24"/>
                <w:szCs w:val="24"/>
                <w:highlight w:val="yellow"/>
              </w:rPr>
              <w:t>19.07.2026</w:t>
            </w:r>
            <w:r w:rsidRPr="00B70E13">
              <w:rPr>
                <w:rFonts w:ascii="Times New Roman" w:eastAsia="Times New Roman" w:hAnsi="Times New Roman" w:cs="Times New Roman"/>
                <w:b/>
                <w:sz w:val="24"/>
                <w:szCs w:val="24"/>
              </w:rPr>
              <w:t xml:space="preserve"> </w:t>
            </w:r>
            <w:r w:rsidR="00B70E13" w:rsidRPr="00B70E13">
              <w:rPr>
                <w:rFonts w:ascii="Times New Roman" w:eastAsia="Times New Roman" w:hAnsi="Times New Roman" w:cs="Times New Roman"/>
                <w:b/>
                <w:sz w:val="24"/>
                <w:szCs w:val="24"/>
              </w:rPr>
              <w:t xml:space="preserve">№ </w:t>
            </w:r>
            <w:r w:rsidR="00B70E13" w:rsidRPr="00B70E13">
              <w:rPr>
                <w:rFonts w:ascii="Times New Roman" w:eastAsia="Times New Roman" w:hAnsi="Times New Roman" w:cs="Times New Roman"/>
                <w:b/>
                <w:sz w:val="24"/>
                <w:szCs w:val="24"/>
                <w:highlight w:val="yellow"/>
              </w:rPr>
              <w:t>01</w:t>
            </w:r>
          </w:p>
          <w:p w14:paraId="173473B2" w14:textId="754F822A" w:rsidR="0031486A" w:rsidRDefault="007D0051" w:rsidP="00485A01">
            <w:pPr>
              <w:spacing w:after="0"/>
              <w:rPr>
                <w:rFonts w:ascii="Times New Roman" w:hAnsi="Times New Roman" w:cs="Times New Roman"/>
                <w:b/>
                <w:sz w:val="24"/>
                <w:szCs w:val="24"/>
              </w:rPr>
            </w:pPr>
            <w:r w:rsidRPr="00B70E13">
              <w:rPr>
                <w:rFonts w:ascii="Times New Roman" w:eastAsia="Times New Roman" w:hAnsi="Times New Roman" w:cs="Times New Roman"/>
                <w:b/>
                <w:sz w:val="24"/>
                <w:szCs w:val="24"/>
              </w:rPr>
              <w:t>к контракту</w:t>
            </w:r>
            <w:r w:rsidR="00B70E13" w:rsidRPr="00B70E13">
              <w:rPr>
                <w:rFonts w:ascii="Times New Roman" w:eastAsia="Times New Roman" w:hAnsi="Times New Roman" w:cs="Times New Roman"/>
                <w:b/>
                <w:sz w:val="24"/>
                <w:szCs w:val="24"/>
              </w:rPr>
              <w:t xml:space="preserve"> от </w:t>
            </w:r>
            <w:r w:rsidR="00B70E13" w:rsidRPr="00B70E13">
              <w:rPr>
                <w:rFonts w:ascii="Times New Roman" w:eastAsia="Times New Roman" w:hAnsi="Times New Roman" w:cs="Times New Roman"/>
                <w:b/>
                <w:sz w:val="24"/>
                <w:szCs w:val="24"/>
                <w:highlight w:val="yellow"/>
              </w:rPr>
              <w:t>19.07.2026</w:t>
            </w:r>
            <w:r w:rsidR="00B70E13" w:rsidRPr="00B70E13">
              <w:rPr>
                <w:rFonts w:ascii="Times New Roman" w:eastAsia="Times New Roman" w:hAnsi="Times New Roman" w:cs="Times New Roman"/>
                <w:b/>
                <w:sz w:val="24"/>
                <w:szCs w:val="24"/>
              </w:rPr>
              <w:t xml:space="preserve"> № </w:t>
            </w:r>
            <w:r w:rsidR="00B70E13" w:rsidRPr="00B70E13">
              <w:rPr>
                <w:rFonts w:ascii="Times New Roman" w:eastAsia="Times New Roman" w:hAnsi="Times New Roman" w:cs="Times New Roman"/>
                <w:b/>
                <w:sz w:val="24"/>
                <w:szCs w:val="24"/>
                <w:highlight w:val="yellow"/>
              </w:rPr>
              <w:t>26-7/288</w:t>
            </w:r>
          </w:p>
        </w:tc>
      </w:tr>
      <w:tr w:rsidR="0031486A" w14:paraId="0A4B88FF" w14:textId="77777777" w:rsidTr="00B70E13">
        <w:tc>
          <w:tcPr>
            <w:tcW w:w="851" w:type="dxa"/>
            <w:vAlign w:val="center"/>
          </w:tcPr>
          <w:p w14:paraId="1105871D" w14:textId="77777777" w:rsidR="0031486A" w:rsidRDefault="007D0051" w:rsidP="00B70E13">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val="en-US"/>
              </w:rPr>
              <w:t>Item</w:t>
            </w:r>
          </w:p>
          <w:p w14:paraId="1C1D119E" w14:textId="77777777" w:rsidR="0031486A" w:rsidRDefault="007D0051" w:rsidP="00B70E13">
            <w:pPr>
              <w:spacing w:after="0"/>
              <w:jc w:val="center"/>
              <w:rPr>
                <w:rFonts w:ascii="Times New Roman" w:hAnsi="Times New Roman" w:cs="Times New Roman"/>
                <w:sz w:val="24"/>
                <w:szCs w:val="24"/>
              </w:rPr>
            </w:pPr>
            <w:r>
              <w:rPr>
                <w:rFonts w:ascii="Times New Roman" w:eastAsia="Times New Roman" w:hAnsi="Times New Roman" w:cs="Times New Roman"/>
                <w:sz w:val="24"/>
                <w:szCs w:val="24"/>
              </w:rPr>
              <w:t>Поз</w:t>
            </w:r>
            <w:r>
              <w:rPr>
                <w:rFonts w:ascii="Times New Roman" w:eastAsia="Times New Roman" w:hAnsi="Times New Roman" w:cs="Times New Roman"/>
                <w:sz w:val="24"/>
                <w:szCs w:val="24"/>
                <w:lang w:val="en-US"/>
              </w:rPr>
              <w:t>.</w:t>
            </w:r>
          </w:p>
        </w:tc>
        <w:tc>
          <w:tcPr>
            <w:tcW w:w="2977" w:type="dxa"/>
            <w:vAlign w:val="center"/>
          </w:tcPr>
          <w:p w14:paraId="2239A913" w14:textId="5A866FF4" w:rsidR="0031486A" w:rsidRDefault="007D0051" w:rsidP="00B70E13">
            <w:pPr>
              <w:spacing w:after="0"/>
              <w:rPr>
                <w:rFonts w:ascii="Times New Roman" w:hAnsi="Times New Roman" w:cs="Times New Roman"/>
                <w:sz w:val="24"/>
                <w:szCs w:val="24"/>
              </w:rPr>
            </w:pPr>
            <w:r>
              <w:rPr>
                <w:rFonts w:ascii="Times New Roman" w:eastAsia="Times New Roman" w:hAnsi="Times New Roman" w:cs="Times New Roman"/>
                <w:sz w:val="24"/>
                <w:szCs w:val="24"/>
              </w:rPr>
              <w:t xml:space="preserve">Product </w:t>
            </w:r>
            <w:proofErr w:type="spellStart"/>
            <w:r>
              <w:rPr>
                <w:rFonts w:ascii="Times New Roman" w:eastAsia="Times New Roman" w:hAnsi="Times New Roman" w:cs="Times New Roman"/>
                <w:sz w:val="24"/>
                <w:szCs w:val="24"/>
              </w:rPr>
              <w:t>name</w:t>
            </w:r>
            <w:proofErr w:type="spellEnd"/>
            <w:r w:rsidR="00B70E13">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p w14:paraId="4ABB780F" w14:textId="7281C0C6" w:rsidR="0031486A" w:rsidRDefault="007D0051" w:rsidP="00B70E13">
            <w:pPr>
              <w:spacing w:after="0"/>
              <w:rPr>
                <w:rFonts w:ascii="Times New Roman" w:hAnsi="Times New Roman" w:cs="Times New Roman"/>
                <w:sz w:val="24"/>
                <w:szCs w:val="24"/>
              </w:rPr>
            </w:pPr>
            <w:r>
              <w:rPr>
                <w:rFonts w:ascii="Times New Roman" w:eastAsia="Times New Roman" w:hAnsi="Times New Roman" w:cs="Times New Roman"/>
                <w:sz w:val="24"/>
                <w:szCs w:val="24"/>
              </w:rPr>
              <w:t>Наименование товара</w:t>
            </w:r>
            <w:r w:rsidR="00B70E13">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1421" w:type="dxa"/>
            <w:vAlign w:val="center"/>
          </w:tcPr>
          <w:p w14:paraId="14F9BA95" w14:textId="77777777" w:rsidR="0031486A" w:rsidRDefault="007D0051" w:rsidP="00B70E13">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val="en-US"/>
              </w:rPr>
              <w:t>Unit</w:t>
            </w:r>
          </w:p>
          <w:p w14:paraId="4815AC6B" w14:textId="7817D02E" w:rsidR="0031486A" w:rsidRDefault="007D0051" w:rsidP="00B70E13">
            <w:pPr>
              <w:spacing w:after="0"/>
              <w:jc w:val="center"/>
              <w:rPr>
                <w:rFonts w:ascii="Times New Roman" w:hAnsi="Times New Roman" w:cs="Times New Roman"/>
                <w:sz w:val="24"/>
                <w:szCs w:val="24"/>
              </w:rPr>
            </w:pPr>
            <w:proofErr w:type="spellStart"/>
            <w:r>
              <w:rPr>
                <w:rFonts w:ascii="Times New Roman" w:eastAsia="Times New Roman" w:hAnsi="Times New Roman" w:cs="Times New Roman"/>
                <w:sz w:val="24"/>
                <w:szCs w:val="24"/>
                <w:lang w:val="en-US"/>
              </w:rPr>
              <w:t>Ед</w:t>
            </w:r>
            <w:proofErr w:type="spellEnd"/>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изм</w:t>
            </w:r>
            <w:proofErr w:type="spellEnd"/>
            <w:r>
              <w:rPr>
                <w:rFonts w:ascii="Times New Roman" w:eastAsia="Times New Roman" w:hAnsi="Times New Roman" w:cs="Times New Roman"/>
                <w:sz w:val="24"/>
                <w:szCs w:val="24"/>
                <w:lang w:val="en-US"/>
              </w:rPr>
              <w:t>.</w:t>
            </w:r>
          </w:p>
        </w:tc>
        <w:tc>
          <w:tcPr>
            <w:tcW w:w="988" w:type="dxa"/>
            <w:vAlign w:val="center"/>
          </w:tcPr>
          <w:p w14:paraId="02845B31" w14:textId="77777777" w:rsidR="0031486A" w:rsidRDefault="007D0051" w:rsidP="00B70E13">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val="en-US"/>
              </w:rPr>
              <w:t>Qty.</w:t>
            </w:r>
          </w:p>
          <w:p w14:paraId="2AAB23DE" w14:textId="27D697C7" w:rsidR="0031486A" w:rsidRDefault="007D0051" w:rsidP="00B70E13">
            <w:pPr>
              <w:spacing w:after="0"/>
              <w:jc w:val="center"/>
              <w:rPr>
                <w:rFonts w:ascii="Times New Roman" w:hAnsi="Times New Roman" w:cs="Times New Roman"/>
                <w:sz w:val="24"/>
                <w:szCs w:val="24"/>
              </w:rPr>
            </w:pPr>
            <w:r>
              <w:rPr>
                <w:rFonts w:ascii="Times New Roman" w:eastAsia="Times New Roman" w:hAnsi="Times New Roman" w:cs="Times New Roman"/>
                <w:sz w:val="24"/>
                <w:szCs w:val="24"/>
              </w:rPr>
              <w:t>Кол</w:t>
            </w:r>
            <w:r w:rsidR="00B70E13">
              <w:rPr>
                <w:rFonts w:ascii="Times New Roman" w:eastAsia="Times New Roman" w:hAnsi="Times New Roman" w:cs="Times New Roman"/>
                <w:sz w:val="24"/>
                <w:szCs w:val="24"/>
              </w:rPr>
              <w:t>-</w:t>
            </w:r>
            <w:r>
              <w:rPr>
                <w:rFonts w:ascii="Times New Roman" w:eastAsia="Times New Roman" w:hAnsi="Times New Roman" w:cs="Times New Roman"/>
                <w:sz w:val="24"/>
                <w:szCs w:val="24"/>
              </w:rPr>
              <w:t>во</w:t>
            </w:r>
          </w:p>
        </w:tc>
        <w:tc>
          <w:tcPr>
            <w:tcW w:w="2127" w:type="dxa"/>
            <w:vAlign w:val="center"/>
          </w:tcPr>
          <w:p w14:paraId="028BD6EB" w14:textId="77777777" w:rsidR="0031486A" w:rsidRPr="0028264E" w:rsidRDefault="007D0051" w:rsidP="00B70E13">
            <w:pPr>
              <w:spacing w:after="0"/>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US"/>
              </w:rPr>
              <w:t>Price per Unit, ___</w:t>
            </w:r>
          </w:p>
          <w:p w14:paraId="70D41654" w14:textId="46221F40" w:rsidR="0031486A" w:rsidRPr="00B70E13" w:rsidRDefault="007D0051" w:rsidP="00B70E13">
            <w:pPr>
              <w:spacing w:after="0"/>
              <w:jc w:val="center"/>
              <w:rPr>
                <w:rFonts w:ascii="Times New Roman" w:hAnsi="Times New Roman" w:cs="Times New Roman"/>
                <w:sz w:val="24"/>
                <w:szCs w:val="24"/>
                <w:lang w:val="en-US"/>
              </w:rPr>
            </w:pPr>
            <w:r>
              <w:rPr>
                <w:rFonts w:ascii="Times New Roman" w:eastAsia="Times New Roman" w:hAnsi="Times New Roman" w:cs="Times New Roman"/>
                <w:sz w:val="24"/>
                <w:szCs w:val="24"/>
              </w:rPr>
              <w:t>Цена</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за</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ед</w:t>
            </w:r>
            <w:proofErr w:type="spellEnd"/>
            <w:r>
              <w:rPr>
                <w:rFonts w:ascii="Times New Roman" w:eastAsia="Times New Roman" w:hAnsi="Times New Roman" w:cs="Times New Roman"/>
                <w:sz w:val="24"/>
                <w:szCs w:val="24"/>
                <w:lang w:val="en-US"/>
              </w:rPr>
              <w:t>.,</w:t>
            </w:r>
            <w:r w:rsidR="00B70E13" w:rsidRPr="007D65FD">
              <w:rPr>
                <w:rFonts w:ascii="Times New Roman" w:hAnsi="Times New Roman" w:cs="Times New Roman"/>
                <w:sz w:val="24"/>
                <w:szCs w:val="24"/>
                <w:lang w:val="en-US"/>
              </w:rPr>
              <w:t xml:space="preserve"> </w:t>
            </w:r>
            <w:r w:rsidRPr="007D65FD">
              <w:rPr>
                <w:rFonts w:ascii="Times New Roman" w:eastAsia="Times New Roman" w:hAnsi="Times New Roman" w:cs="Times New Roman"/>
                <w:sz w:val="24"/>
                <w:szCs w:val="24"/>
                <w:lang w:val="en-US"/>
              </w:rPr>
              <w:t>______</w:t>
            </w:r>
          </w:p>
        </w:tc>
        <w:tc>
          <w:tcPr>
            <w:tcW w:w="2126" w:type="dxa"/>
            <w:vAlign w:val="center"/>
          </w:tcPr>
          <w:p w14:paraId="13698762" w14:textId="77777777" w:rsidR="0031486A" w:rsidRDefault="007D0051" w:rsidP="00B70E13">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val="en-US"/>
              </w:rPr>
              <w:t>Cost</w:t>
            </w:r>
            <w:r>
              <w:rPr>
                <w:rFonts w:ascii="Times New Roman" w:eastAsia="Times New Roman" w:hAnsi="Times New Roman" w:cs="Times New Roman"/>
                <w:sz w:val="24"/>
                <w:szCs w:val="24"/>
              </w:rPr>
              <w:t xml:space="preserve"> ___,</w:t>
            </w:r>
          </w:p>
          <w:p w14:paraId="66DB68AC" w14:textId="5AF56667" w:rsidR="0031486A" w:rsidRDefault="007D0051" w:rsidP="00B70E13">
            <w:pPr>
              <w:spacing w:after="0"/>
              <w:jc w:val="center"/>
              <w:rPr>
                <w:rFonts w:ascii="Times New Roman" w:hAnsi="Times New Roman" w:cs="Times New Roman"/>
                <w:sz w:val="24"/>
                <w:szCs w:val="24"/>
              </w:rPr>
            </w:pPr>
            <w:r>
              <w:rPr>
                <w:rFonts w:ascii="Times New Roman" w:eastAsia="Times New Roman" w:hAnsi="Times New Roman" w:cs="Times New Roman"/>
                <w:sz w:val="24"/>
                <w:szCs w:val="24"/>
              </w:rPr>
              <w:t>Стоимость,</w:t>
            </w:r>
            <w:r w:rsidR="00B70E13">
              <w:rPr>
                <w:rFonts w:ascii="Times New Roman" w:hAnsi="Times New Roman" w:cs="Times New Roman"/>
                <w:sz w:val="24"/>
                <w:szCs w:val="24"/>
              </w:rPr>
              <w:t xml:space="preserve"> </w:t>
            </w:r>
            <w:r>
              <w:rPr>
                <w:rFonts w:ascii="Times New Roman" w:eastAsia="Times New Roman" w:hAnsi="Times New Roman" w:cs="Times New Roman"/>
                <w:sz w:val="24"/>
                <w:szCs w:val="24"/>
              </w:rPr>
              <w:t>________</w:t>
            </w:r>
          </w:p>
        </w:tc>
      </w:tr>
      <w:tr w:rsidR="0031486A" w14:paraId="48ABA3DA" w14:textId="77777777" w:rsidTr="00B70E13">
        <w:trPr>
          <w:trHeight w:val="1309"/>
        </w:trPr>
        <w:tc>
          <w:tcPr>
            <w:tcW w:w="851" w:type="dxa"/>
            <w:vAlign w:val="center"/>
          </w:tcPr>
          <w:p w14:paraId="5BE8155F" w14:textId="76CD63A9" w:rsidR="0031486A" w:rsidRDefault="007D0051" w:rsidP="00B70E13">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val="en-GB"/>
              </w:rPr>
              <w:t>1</w:t>
            </w:r>
          </w:p>
        </w:tc>
        <w:tc>
          <w:tcPr>
            <w:tcW w:w="2977" w:type="dxa"/>
            <w:vAlign w:val="center"/>
          </w:tcPr>
          <w:p w14:paraId="7188B5A0" w14:textId="77777777" w:rsidR="0031486A" w:rsidRDefault="0031486A" w:rsidP="00B70E13">
            <w:pPr>
              <w:spacing w:after="0"/>
              <w:rPr>
                <w:rFonts w:ascii="Times New Roman" w:hAnsi="Times New Roman" w:cs="Times New Roman"/>
                <w:sz w:val="24"/>
                <w:szCs w:val="24"/>
              </w:rPr>
            </w:pPr>
          </w:p>
        </w:tc>
        <w:tc>
          <w:tcPr>
            <w:tcW w:w="1421" w:type="dxa"/>
            <w:vAlign w:val="center"/>
          </w:tcPr>
          <w:p w14:paraId="0F5C7122" w14:textId="77777777" w:rsidR="0031486A" w:rsidRDefault="0031486A" w:rsidP="00B70E13">
            <w:pPr>
              <w:spacing w:after="0"/>
              <w:jc w:val="center"/>
              <w:rPr>
                <w:rFonts w:ascii="Times New Roman" w:hAnsi="Times New Roman" w:cs="Times New Roman"/>
                <w:sz w:val="24"/>
                <w:szCs w:val="24"/>
              </w:rPr>
            </w:pPr>
          </w:p>
        </w:tc>
        <w:tc>
          <w:tcPr>
            <w:tcW w:w="988" w:type="dxa"/>
            <w:vAlign w:val="center"/>
          </w:tcPr>
          <w:p w14:paraId="686CCB90" w14:textId="77777777" w:rsidR="0031486A" w:rsidRDefault="0031486A" w:rsidP="00B70E13">
            <w:pPr>
              <w:spacing w:after="0"/>
              <w:jc w:val="center"/>
              <w:rPr>
                <w:rFonts w:ascii="Times New Roman" w:hAnsi="Times New Roman" w:cs="Times New Roman"/>
                <w:sz w:val="24"/>
                <w:szCs w:val="24"/>
              </w:rPr>
            </w:pPr>
          </w:p>
        </w:tc>
        <w:tc>
          <w:tcPr>
            <w:tcW w:w="2127" w:type="dxa"/>
            <w:vAlign w:val="center"/>
          </w:tcPr>
          <w:p w14:paraId="30CA4594" w14:textId="77777777" w:rsidR="0031486A" w:rsidRDefault="0031486A" w:rsidP="00B70E13">
            <w:pPr>
              <w:spacing w:after="0"/>
              <w:jc w:val="center"/>
              <w:rPr>
                <w:rFonts w:ascii="Times New Roman" w:hAnsi="Times New Roman" w:cs="Times New Roman"/>
                <w:sz w:val="24"/>
                <w:szCs w:val="24"/>
              </w:rPr>
            </w:pPr>
          </w:p>
        </w:tc>
        <w:tc>
          <w:tcPr>
            <w:tcW w:w="2126" w:type="dxa"/>
            <w:vAlign w:val="center"/>
          </w:tcPr>
          <w:p w14:paraId="5ADC18AE" w14:textId="77777777" w:rsidR="0031486A" w:rsidRDefault="0031486A" w:rsidP="00B70E13">
            <w:pPr>
              <w:spacing w:after="0"/>
              <w:jc w:val="center"/>
              <w:rPr>
                <w:rFonts w:ascii="Times New Roman" w:hAnsi="Times New Roman" w:cs="Times New Roman"/>
                <w:sz w:val="24"/>
                <w:szCs w:val="24"/>
              </w:rPr>
            </w:pPr>
          </w:p>
        </w:tc>
      </w:tr>
      <w:tr w:rsidR="0031486A" w14:paraId="4B6B99AF" w14:textId="77777777" w:rsidTr="00B70E13">
        <w:tc>
          <w:tcPr>
            <w:tcW w:w="8364" w:type="dxa"/>
            <w:gridSpan w:val="5"/>
            <w:vAlign w:val="center"/>
          </w:tcPr>
          <w:p w14:paraId="7BB9B776" w14:textId="77777777" w:rsidR="0031486A" w:rsidRDefault="007D0051" w:rsidP="00485A01">
            <w:pPr>
              <w:spacing w:after="0"/>
              <w:rPr>
                <w:rFonts w:ascii="Times New Roman" w:hAnsi="Times New Roman" w:cs="Times New Roman"/>
                <w:b/>
                <w:sz w:val="24"/>
                <w:szCs w:val="24"/>
              </w:rPr>
            </w:pPr>
            <w:r>
              <w:rPr>
                <w:rFonts w:ascii="Times New Roman" w:eastAsia="Times New Roman" w:hAnsi="Times New Roman" w:cs="Times New Roman"/>
                <w:b/>
                <w:sz w:val="24"/>
                <w:szCs w:val="24"/>
                <w:lang w:val="en-US"/>
              </w:rPr>
              <w:t>Total</w:t>
            </w:r>
            <w:r>
              <w:rPr>
                <w:rFonts w:ascii="Times New Roman" w:eastAsia="Times New Roman" w:hAnsi="Times New Roman" w:cs="Times New Roman"/>
                <w:b/>
                <w:sz w:val="24"/>
                <w:szCs w:val="24"/>
                <w:lang w:val="en-GB"/>
              </w:rPr>
              <w:t xml:space="preserve"> </w:t>
            </w:r>
            <w:r>
              <w:rPr>
                <w:rFonts w:ascii="Times New Roman" w:eastAsia="Times New Roman" w:hAnsi="Times New Roman" w:cs="Times New Roman"/>
                <w:b/>
                <w:sz w:val="24"/>
                <w:szCs w:val="24"/>
                <w:lang w:val="en-US"/>
              </w:rPr>
              <w:t>cost</w:t>
            </w:r>
            <w:r>
              <w:rPr>
                <w:rFonts w:ascii="Times New Roman" w:eastAsia="Times New Roman" w:hAnsi="Times New Roman" w:cs="Times New Roman"/>
                <w:b/>
                <w:sz w:val="24"/>
                <w:szCs w:val="24"/>
                <w:lang w:val="en-GB"/>
              </w:rPr>
              <w:t xml:space="preserve"> / </w:t>
            </w:r>
            <w:r>
              <w:rPr>
                <w:rFonts w:ascii="Times New Roman" w:eastAsia="Times New Roman" w:hAnsi="Times New Roman" w:cs="Times New Roman"/>
                <w:b/>
                <w:sz w:val="24"/>
                <w:szCs w:val="24"/>
              </w:rPr>
              <w:t>Общая</w:t>
            </w:r>
            <w:r>
              <w:rPr>
                <w:rFonts w:ascii="Times New Roman" w:eastAsia="Times New Roman" w:hAnsi="Times New Roman" w:cs="Times New Roman"/>
                <w:b/>
                <w:sz w:val="24"/>
                <w:szCs w:val="24"/>
                <w:lang w:val="en-GB"/>
              </w:rPr>
              <w:t xml:space="preserve"> </w:t>
            </w:r>
            <w:r>
              <w:rPr>
                <w:rFonts w:ascii="Times New Roman" w:eastAsia="Times New Roman" w:hAnsi="Times New Roman" w:cs="Times New Roman"/>
                <w:b/>
                <w:sz w:val="24"/>
                <w:szCs w:val="24"/>
              </w:rPr>
              <w:t>стоимость</w:t>
            </w:r>
          </w:p>
        </w:tc>
        <w:tc>
          <w:tcPr>
            <w:tcW w:w="2126" w:type="dxa"/>
            <w:vAlign w:val="center"/>
          </w:tcPr>
          <w:p w14:paraId="1EC01ED5" w14:textId="77777777" w:rsidR="0031486A" w:rsidRDefault="0031486A" w:rsidP="00B70E13">
            <w:pPr>
              <w:spacing w:after="0"/>
              <w:jc w:val="center"/>
              <w:rPr>
                <w:rFonts w:ascii="Times New Roman" w:hAnsi="Times New Roman" w:cs="Times New Roman"/>
                <w:b/>
                <w:sz w:val="24"/>
                <w:szCs w:val="24"/>
              </w:rPr>
            </w:pPr>
          </w:p>
        </w:tc>
      </w:tr>
    </w:tbl>
    <w:p w14:paraId="79F3B346" w14:textId="77777777" w:rsidR="0031486A" w:rsidRDefault="0031486A" w:rsidP="00485A01">
      <w:pPr>
        <w:spacing w:after="0"/>
        <w:rPr>
          <w:rFonts w:ascii="Times New Roman" w:hAnsi="Times New Roman" w:cs="Times New Roman"/>
          <w:sz w:val="24"/>
          <w:szCs w:val="24"/>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697"/>
        <w:gridCol w:w="2122"/>
        <w:gridCol w:w="3119"/>
      </w:tblGrid>
      <w:tr w:rsidR="0031486A" w14:paraId="6C94FD23" w14:textId="77777777" w:rsidTr="00B70E13">
        <w:trPr>
          <w:trHeight w:val="6349"/>
        </w:trPr>
        <w:tc>
          <w:tcPr>
            <w:tcW w:w="5249" w:type="dxa"/>
            <w:gridSpan w:val="2"/>
            <w:tcBorders>
              <w:top w:val="nil"/>
              <w:left w:val="nil"/>
              <w:bottom w:val="nil"/>
              <w:right w:val="nil"/>
            </w:tcBorders>
          </w:tcPr>
          <w:p w14:paraId="1531896E" w14:textId="77777777" w:rsidR="0031486A" w:rsidRPr="00485A01" w:rsidRDefault="007D0051"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lang w:val="en-US" w:bidi="en-US"/>
              </w:rPr>
              <w:t xml:space="preserve">SELLER: </w:t>
            </w:r>
          </w:p>
          <w:p w14:paraId="28720453" w14:textId="77777777" w:rsidR="0031486A" w:rsidRPr="00485A01" w:rsidRDefault="007D0051"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lang w:val="en-US" w:bidi="en-US"/>
              </w:rPr>
              <w:t xml:space="preserve">Manufacturer: </w:t>
            </w:r>
          </w:p>
          <w:p w14:paraId="1AA3D9A2" w14:textId="77777777" w:rsidR="0031486A" w:rsidRPr="00485A01" w:rsidRDefault="007D0051"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lang w:val="en-US" w:bidi="en-US"/>
              </w:rPr>
              <w:t xml:space="preserve">Price currency: </w:t>
            </w:r>
          </w:p>
          <w:p w14:paraId="1AE0ECC7" w14:textId="77777777" w:rsidR="0031486A" w:rsidRPr="00485A01" w:rsidRDefault="007D0051"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lang w:val="en-US" w:bidi="en-US"/>
              </w:rPr>
              <w:t xml:space="preserve">Payment currency: </w:t>
            </w:r>
          </w:p>
          <w:p w14:paraId="717E3EBC" w14:textId="77777777" w:rsidR="00B70E13" w:rsidRPr="007D65FD" w:rsidRDefault="007D0051" w:rsidP="007D0051">
            <w:pPr>
              <w:spacing w:after="0"/>
              <w:jc w:val="both"/>
              <w:rPr>
                <w:rFonts w:ascii="Times New Roman" w:eastAsia="Times New Roman" w:hAnsi="Times New Roman" w:cs="Times New Roman"/>
                <w:sz w:val="24"/>
                <w:szCs w:val="24"/>
                <w:lang w:val="en-US" w:bidi="en-US"/>
              </w:rPr>
            </w:pPr>
            <w:r w:rsidRPr="00485A01">
              <w:rPr>
                <w:rFonts w:ascii="Times New Roman" w:eastAsia="Times New Roman" w:hAnsi="Times New Roman" w:cs="Times New Roman"/>
                <w:sz w:val="24"/>
                <w:szCs w:val="24"/>
                <w:lang w:val="en-US" w:bidi="en-US"/>
              </w:rPr>
              <w:t>Quality: in accordance with the normative and technical documentation of the BUYER and/or normative and technical documentation in force on the territory of the BUYER</w:t>
            </w:r>
            <w:r w:rsidR="00B70E13" w:rsidRPr="00B70E13">
              <w:rPr>
                <w:rFonts w:ascii="Times New Roman" w:eastAsia="Times New Roman" w:hAnsi="Times New Roman" w:cs="Times New Roman"/>
                <w:sz w:val="24"/>
                <w:szCs w:val="24"/>
                <w:lang w:val="en-US" w:bidi="en-US"/>
              </w:rPr>
              <w:t>:</w:t>
            </w:r>
          </w:p>
          <w:p w14:paraId="41E8485D" w14:textId="11AB3E35" w:rsidR="0031486A" w:rsidRPr="00485A01" w:rsidRDefault="00324A25"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highlight w:val="yellow"/>
                <w:lang w:val="en-US" w:bidi="en-US"/>
              </w:rPr>
              <w:t>(</w:t>
            </w:r>
            <w:proofErr w:type="gramStart"/>
            <w:r w:rsidRPr="00485A01">
              <w:rPr>
                <w:rFonts w:ascii="Times New Roman" w:eastAsia="Times New Roman" w:hAnsi="Times New Roman" w:cs="Times New Roman"/>
                <w:sz w:val="24"/>
                <w:szCs w:val="24"/>
                <w:highlight w:val="yellow"/>
                <w:lang w:val="en-US" w:bidi="en-US"/>
              </w:rPr>
              <w:t>specify</w:t>
            </w:r>
            <w:proofErr w:type="gramEnd"/>
            <w:r w:rsidRPr="00485A01">
              <w:rPr>
                <w:rFonts w:ascii="Times New Roman" w:eastAsia="Times New Roman" w:hAnsi="Times New Roman" w:cs="Times New Roman"/>
                <w:sz w:val="24"/>
                <w:szCs w:val="24"/>
                <w:highlight w:val="yellow"/>
                <w:lang w:val="en-US" w:bidi="en-US"/>
              </w:rPr>
              <w:t xml:space="preserve"> requirements)</w:t>
            </w:r>
          </w:p>
          <w:p w14:paraId="072CE8DD" w14:textId="77777777" w:rsidR="0031486A" w:rsidRPr="00485A01" w:rsidRDefault="007D0051"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lang w:val="en-US" w:bidi="en-US"/>
              </w:rPr>
              <w:t xml:space="preserve">Delivery terms: </w:t>
            </w:r>
          </w:p>
          <w:p w14:paraId="60EE07ED" w14:textId="77777777" w:rsidR="0031486A" w:rsidRPr="00485A01" w:rsidRDefault="007D0051"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lang w:val="en-US" w:bidi="en-US"/>
              </w:rPr>
              <w:t xml:space="preserve">Payment terms: </w:t>
            </w:r>
          </w:p>
          <w:p w14:paraId="26B2FE4B" w14:textId="77777777" w:rsidR="0031486A" w:rsidRPr="00485A01" w:rsidRDefault="007D0051"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lang w:val="en-US" w:bidi="en-US"/>
              </w:rPr>
              <w:t xml:space="preserve">Delivery times: </w:t>
            </w:r>
          </w:p>
          <w:p w14:paraId="3BD24C01" w14:textId="77777777" w:rsidR="0031486A" w:rsidRPr="00485A01" w:rsidRDefault="007D0051" w:rsidP="007D0051">
            <w:pPr>
              <w:spacing w:after="0"/>
              <w:jc w:val="both"/>
              <w:rPr>
                <w:rFonts w:ascii="Times New Roman" w:hAnsi="Times New Roman" w:cs="Times New Roman"/>
                <w:sz w:val="24"/>
                <w:szCs w:val="24"/>
                <w:lang w:val="en-US"/>
              </w:rPr>
            </w:pPr>
            <w:r w:rsidRPr="00485A01">
              <w:rPr>
                <w:rFonts w:ascii="Times New Roman" w:eastAsia="Times New Roman" w:hAnsi="Times New Roman" w:cs="Times New Roman"/>
                <w:sz w:val="24"/>
                <w:szCs w:val="24"/>
                <w:lang w:val="en-US" w:bidi="en-US"/>
              </w:rPr>
              <w:t>Method of application submission:</w:t>
            </w:r>
          </w:p>
          <w:p w14:paraId="38AF29EB" w14:textId="77777777" w:rsidR="00B70E13" w:rsidRPr="007D65FD" w:rsidRDefault="00B70E13" w:rsidP="007D0051">
            <w:pPr>
              <w:pStyle w:val="HTML1"/>
              <w:jc w:val="both"/>
              <w:rPr>
                <w:rFonts w:ascii="Times New Roman" w:hAnsi="Times New Roman" w:cs="Times New Roman"/>
                <w:sz w:val="24"/>
                <w:szCs w:val="24"/>
                <w:lang w:val="en-US" w:bidi="en-US"/>
              </w:rPr>
            </w:pPr>
          </w:p>
          <w:p w14:paraId="0DBA8427" w14:textId="266CD835" w:rsidR="0031486A" w:rsidRPr="00485A01" w:rsidRDefault="007D0051" w:rsidP="007D0051">
            <w:pPr>
              <w:pStyle w:val="HTML1"/>
              <w:jc w:val="both"/>
              <w:rPr>
                <w:rFonts w:ascii="Times New Roman" w:hAnsi="Times New Roman" w:cs="Times New Roman"/>
                <w:sz w:val="24"/>
                <w:szCs w:val="24"/>
                <w:lang w:val="en-US"/>
              </w:rPr>
            </w:pPr>
            <w:r w:rsidRPr="00485A01">
              <w:rPr>
                <w:rFonts w:ascii="Times New Roman" w:hAnsi="Times New Roman" w:cs="Times New Roman"/>
                <w:sz w:val="24"/>
                <w:szCs w:val="24"/>
                <w:lang w:val="en-US" w:bidi="en-US"/>
              </w:rPr>
              <w:t>The goods are purchased for own production (consumption)</w:t>
            </w:r>
          </w:p>
          <w:p w14:paraId="476C9213" w14:textId="77777777" w:rsidR="0031486A" w:rsidRPr="00485A01" w:rsidRDefault="0031486A" w:rsidP="007D0051">
            <w:pPr>
              <w:pStyle w:val="HTML1"/>
              <w:jc w:val="both"/>
              <w:rPr>
                <w:rFonts w:ascii="Times New Roman" w:hAnsi="Times New Roman" w:cs="Times New Roman"/>
                <w:sz w:val="24"/>
                <w:szCs w:val="24"/>
                <w:lang w:val="en-US"/>
              </w:rPr>
            </w:pPr>
          </w:p>
          <w:p w14:paraId="2B2CCECD" w14:textId="77777777" w:rsidR="0031486A" w:rsidRPr="00485A01" w:rsidRDefault="0031486A" w:rsidP="007D0051">
            <w:pPr>
              <w:pStyle w:val="HTML1"/>
              <w:jc w:val="both"/>
              <w:rPr>
                <w:rFonts w:ascii="Times New Roman" w:hAnsi="Times New Roman" w:cs="Times New Roman"/>
                <w:sz w:val="24"/>
                <w:szCs w:val="24"/>
                <w:lang w:val="en-US"/>
              </w:rPr>
            </w:pPr>
          </w:p>
          <w:p w14:paraId="2CDB5DC9" w14:textId="77777777" w:rsidR="0031486A" w:rsidRPr="007D65FD" w:rsidRDefault="007D0051" w:rsidP="007D0051">
            <w:pPr>
              <w:pStyle w:val="afd"/>
              <w:ind w:firstLine="0"/>
              <w:rPr>
                <w:szCs w:val="24"/>
                <w:lang w:val="en-US" w:bidi="en-US"/>
              </w:rPr>
            </w:pPr>
            <w:r w:rsidRPr="007D0051">
              <w:rPr>
                <w:szCs w:val="24"/>
                <w:highlight w:val="yellow"/>
                <w:lang w:val="en-US" w:bidi="en-US"/>
              </w:rPr>
              <w:t>*</w:t>
            </w:r>
            <w:r w:rsidR="00B70E13" w:rsidRPr="00B70E13">
              <w:rPr>
                <w:szCs w:val="24"/>
                <w:highlight w:val="yellow"/>
                <w:lang w:val="en-US" w:bidi="en-US"/>
              </w:rPr>
              <w:t> </w:t>
            </w:r>
            <w:r w:rsidRPr="007D0051">
              <w:rPr>
                <w:szCs w:val="24"/>
                <w:highlight w:val="yellow"/>
                <w:lang w:val="en-US" w:bidi="en-US"/>
              </w:rPr>
              <w:t xml:space="preserve">The name of the goods in the specification or contracts shall be written according to the name according to the marketing </w:t>
            </w:r>
            <w:proofErr w:type="spellStart"/>
            <w:r w:rsidRPr="007D0051">
              <w:rPr>
                <w:szCs w:val="24"/>
                <w:highlight w:val="yellow"/>
                <w:lang w:val="en-US" w:bidi="en-US"/>
              </w:rPr>
              <w:t>authorisation</w:t>
            </w:r>
            <w:proofErr w:type="spellEnd"/>
            <w:r w:rsidRPr="007D0051">
              <w:rPr>
                <w:szCs w:val="24"/>
                <w:highlight w:val="yellow"/>
                <w:lang w:val="en-US" w:bidi="en-US"/>
              </w:rPr>
              <w:t xml:space="preserve"> (if available)</w:t>
            </w:r>
            <w:r w:rsidR="00B70E13" w:rsidRPr="00B70E13">
              <w:rPr>
                <w:szCs w:val="24"/>
                <w:lang w:val="en-US" w:bidi="en-US"/>
              </w:rPr>
              <w:t>.</w:t>
            </w:r>
          </w:p>
          <w:p w14:paraId="71065786" w14:textId="4907371C" w:rsidR="00B70E13" w:rsidRPr="007D65FD" w:rsidRDefault="00B70E13" w:rsidP="007D0051">
            <w:pPr>
              <w:pStyle w:val="afd"/>
              <w:ind w:firstLine="0"/>
              <w:rPr>
                <w:szCs w:val="24"/>
                <w:highlight w:val="yellow"/>
                <w:lang w:val="en-US"/>
              </w:rPr>
            </w:pPr>
          </w:p>
        </w:tc>
        <w:tc>
          <w:tcPr>
            <w:tcW w:w="5241" w:type="dxa"/>
            <w:gridSpan w:val="2"/>
            <w:tcBorders>
              <w:top w:val="nil"/>
              <w:left w:val="nil"/>
              <w:bottom w:val="nil"/>
              <w:right w:val="nil"/>
            </w:tcBorders>
          </w:tcPr>
          <w:p w14:paraId="1B58B3B5" w14:textId="77777777" w:rsidR="0031486A" w:rsidRDefault="007D0051" w:rsidP="007D0051">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ПРОДАВЕЦ: </w:t>
            </w:r>
          </w:p>
          <w:p w14:paraId="34F2DC54" w14:textId="77777777" w:rsidR="0031486A" w:rsidRDefault="007D0051" w:rsidP="007D0051">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Производитель: </w:t>
            </w:r>
          </w:p>
          <w:p w14:paraId="3C580923" w14:textId="77777777" w:rsidR="0031486A" w:rsidRDefault="007D0051" w:rsidP="007D0051">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Валюта цены: </w:t>
            </w:r>
          </w:p>
          <w:p w14:paraId="18635C6F" w14:textId="77777777" w:rsidR="0031486A" w:rsidRDefault="007D0051" w:rsidP="007D0051">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Валюта платежа: </w:t>
            </w:r>
          </w:p>
          <w:p w14:paraId="7AB9011E" w14:textId="77777777" w:rsidR="00B70E13" w:rsidRDefault="007D0051" w:rsidP="007D0051">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Качество: в соответствии с нормативно-технической документацией ПОКУПАТЕЛЯ и/или нормативно-технической документации, действующей на территории ПОКУПАТЕЛЯ</w:t>
            </w:r>
            <w:r w:rsidR="00B70E13">
              <w:rPr>
                <w:rFonts w:ascii="Times New Roman" w:eastAsia="Times New Roman" w:hAnsi="Times New Roman" w:cs="Times New Roman"/>
                <w:sz w:val="24"/>
                <w:szCs w:val="24"/>
              </w:rPr>
              <w:t>:</w:t>
            </w:r>
          </w:p>
          <w:p w14:paraId="36DDC433" w14:textId="6049651D" w:rsidR="0031486A" w:rsidRDefault="00324A25" w:rsidP="007D0051">
            <w:pPr>
              <w:spacing w:after="0"/>
              <w:jc w:val="both"/>
              <w:rPr>
                <w:rFonts w:ascii="Times New Roman" w:hAnsi="Times New Roman" w:cs="Times New Roman"/>
                <w:sz w:val="24"/>
                <w:szCs w:val="24"/>
              </w:rPr>
            </w:pPr>
            <w:r w:rsidRPr="00324A25">
              <w:rPr>
                <w:rFonts w:ascii="Times New Roman" w:eastAsia="Times New Roman" w:hAnsi="Times New Roman" w:cs="Times New Roman"/>
                <w:sz w:val="24"/>
                <w:szCs w:val="24"/>
                <w:highlight w:val="yellow"/>
              </w:rPr>
              <w:t>(указать требования)</w:t>
            </w:r>
          </w:p>
          <w:p w14:paraId="74BCA301" w14:textId="77777777" w:rsidR="0031486A" w:rsidRDefault="007D0051" w:rsidP="007D0051">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Условия поставки: </w:t>
            </w:r>
          </w:p>
          <w:p w14:paraId="03C64C56" w14:textId="77777777" w:rsidR="0031486A" w:rsidRDefault="007D0051" w:rsidP="007D0051">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Условия платежа: </w:t>
            </w:r>
          </w:p>
          <w:p w14:paraId="696B332A" w14:textId="77777777" w:rsidR="0031486A" w:rsidRDefault="007D0051" w:rsidP="007D0051">
            <w:pPr>
              <w:spacing w:after="0"/>
              <w:jc w:val="both"/>
              <w:rPr>
                <w:rFonts w:ascii="Times New Roman" w:hAnsi="Times New Roman" w:cs="Times New Roman"/>
                <w:sz w:val="24"/>
                <w:szCs w:val="24"/>
              </w:rPr>
            </w:pPr>
            <w:r>
              <w:rPr>
                <w:rFonts w:ascii="Times New Roman" w:eastAsia="Times New Roman" w:hAnsi="Times New Roman" w:cs="Times New Roman"/>
                <w:sz w:val="24"/>
                <w:szCs w:val="24"/>
                <w:lang w:val="en-US"/>
              </w:rPr>
              <w:t>C</w:t>
            </w:r>
            <w:r>
              <w:rPr>
                <w:rFonts w:ascii="Times New Roman" w:eastAsia="Times New Roman" w:hAnsi="Times New Roman" w:cs="Times New Roman"/>
                <w:sz w:val="24"/>
                <w:szCs w:val="24"/>
              </w:rPr>
              <w:t xml:space="preserve">роки поставки: </w:t>
            </w:r>
          </w:p>
          <w:p w14:paraId="5096CDBD" w14:textId="77777777" w:rsidR="0031486A" w:rsidRDefault="007D0051" w:rsidP="007D0051">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Способ направления заявки:</w:t>
            </w:r>
          </w:p>
          <w:p w14:paraId="0675F775" w14:textId="77777777" w:rsidR="00B70E13" w:rsidRDefault="00B70E13" w:rsidP="007D0051">
            <w:pPr>
              <w:pStyle w:val="HTML1"/>
              <w:jc w:val="both"/>
              <w:rPr>
                <w:rFonts w:ascii="Times New Roman" w:hAnsi="Times New Roman" w:cs="Times New Roman"/>
                <w:sz w:val="24"/>
                <w:szCs w:val="24"/>
              </w:rPr>
            </w:pPr>
          </w:p>
          <w:p w14:paraId="445FB2B0" w14:textId="32E7ECD8" w:rsidR="0031486A" w:rsidRDefault="007D0051" w:rsidP="007D0051">
            <w:pPr>
              <w:pStyle w:val="HTML1"/>
              <w:jc w:val="both"/>
              <w:rPr>
                <w:rFonts w:ascii="Times New Roman" w:hAnsi="Times New Roman" w:cs="Times New Roman"/>
                <w:sz w:val="24"/>
                <w:szCs w:val="24"/>
              </w:rPr>
            </w:pPr>
            <w:r>
              <w:rPr>
                <w:rFonts w:ascii="Times New Roman" w:hAnsi="Times New Roman" w:cs="Times New Roman"/>
                <w:sz w:val="24"/>
                <w:szCs w:val="24"/>
              </w:rPr>
              <w:t>Товар приобретается для собственного производства (потребления)</w:t>
            </w:r>
          </w:p>
          <w:p w14:paraId="2656DA6A" w14:textId="77777777" w:rsidR="0031486A" w:rsidRDefault="0031486A" w:rsidP="007D0051">
            <w:pPr>
              <w:pStyle w:val="HTML1"/>
              <w:jc w:val="both"/>
              <w:rPr>
                <w:rFonts w:ascii="Times New Roman" w:hAnsi="Times New Roman" w:cs="Times New Roman"/>
                <w:sz w:val="24"/>
                <w:szCs w:val="24"/>
              </w:rPr>
            </w:pPr>
          </w:p>
          <w:p w14:paraId="6D05CB21" w14:textId="77777777" w:rsidR="0031486A" w:rsidRDefault="0031486A" w:rsidP="007D0051">
            <w:pPr>
              <w:pStyle w:val="HTML1"/>
              <w:jc w:val="both"/>
              <w:rPr>
                <w:rFonts w:ascii="Times New Roman" w:hAnsi="Times New Roman" w:cs="Times New Roman"/>
                <w:sz w:val="24"/>
                <w:szCs w:val="24"/>
              </w:rPr>
            </w:pPr>
          </w:p>
          <w:p w14:paraId="124E9ACA" w14:textId="69D242D7" w:rsidR="0031486A" w:rsidRDefault="007D0051" w:rsidP="007D0051">
            <w:pPr>
              <w:pStyle w:val="HTML1"/>
              <w:jc w:val="both"/>
              <w:rPr>
                <w:rFonts w:ascii="Times New Roman" w:hAnsi="Times New Roman" w:cs="Times New Roman"/>
                <w:sz w:val="24"/>
                <w:szCs w:val="24"/>
              </w:rPr>
            </w:pPr>
            <w:r w:rsidRPr="00324A25">
              <w:rPr>
                <w:rFonts w:ascii="Times New Roman" w:hAnsi="Times New Roman" w:cs="Times New Roman"/>
                <w:sz w:val="24"/>
                <w:szCs w:val="24"/>
                <w:highlight w:val="yellow"/>
              </w:rPr>
              <w:t>*</w:t>
            </w:r>
            <w:r w:rsidR="00B70E13">
              <w:rPr>
                <w:rFonts w:ascii="Times New Roman" w:hAnsi="Times New Roman" w:cs="Times New Roman"/>
                <w:sz w:val="24"/>
                <w:szCs w:val="24"/>
                <w:highlight w:val="yellow"/>
              </w:rPr>
              <w:t> </w:t>
            </w:r>
            <w:r w:rsidRPr="00324A25">
              <w:rPr>
                <w:rFonts w:ascii="Times New Roman" w:hAnsi="Times New Roman" w:cs="Times New Roman"/>
                <w:sz w:val="24"/>
                <w:szCs w:val="24"/>
                <w:highlight w:val="yellow"/>
              </w:rPr>
              <w:t>Наименование товара в спецификации или контрактах прописывается согласно наименованию по регистрационному удостоверению (при его наличии)</w:t>
            </w:r>
            <w:r w:rsidR="00B70E13">
              <w:rPr>
                <w:rFonts w:ascii="Times New Roman" w:hAnsi="Times New Roman" w:cs="Times New Roman"/>
                <w:sz w:val="24"/>
                <w:szCs w:val="24"/>
              </w:rPr>
              <w:t>.</w:t>
            </w:r>
          </w:p>
        </w:tc>
      </w:tr>
      <w:tr w:rsidR="00B70E13" w14:paraId="63B88A1A" w14:textId="77777777" w:rsidTr="00B70E13">
        <w:trPr>
          <w:trHeight w:val="64"/>
        </w:trPr>
        <w:tc>
          <w:tcPr>
            <w:tcW w:w="5249" w:type="dxa"/>
            <w:gridSpan w:val="2"/>
            <w:tcBorders>
              <w:top w:val="nil"/>
              <w:left w:val="nil"/>
              <w:bottom w:val="nil"/>
              <w:right w:val="nil"/>
            </w:tcBorders>
          </w:tcPr>
          <w:p w14:paraId="5CB8AD97" w14:textId="77777777" w:rsidR="00B70E13" w:rsidRDefault="00B70E13" w:rsidP="00B70E13">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ПРОДАВЕЦ</w:t>
            </w:r>
            <w:r w:rsidRPr="00FB76B3">
              <w:rPr>
                <w:rFonts w:ascii="Times New Roman" w:hAnsi="Times New Roman" w:cs="Times New Roman"/>
                <w:sz w:val="24"/>
                <w:szCs w:val="24"/>
                <w:lang w:val="en-US"/>
              </w:rPr>
              <w:t>/</w:t>
            </w:r>
            <w:r w:rsidRPr="0028264E">
              <w:rPr>
                <w:rFonts w:ascii="Times New Roman" w:hAnsi="Times New Roman" w:cs="Times New Roman"/>
                <w:sz w:val="24"/>
                <w:szCs w:val="24"/>
                <w:lang w:val="en-US" w:bidi="en-US"/>
              </w:rPr>
              <w:t>SELLER</w:t>
            </w:r>
          </w:p>
          <w:p w14:paraId="75244B36" w14:textId="77777777" w:rsidR="00B70E13" w:rsidRDefault="00B70E13" w:rsidP="00B70E13">
            <w:pPr>
              <w:widowControl w:val="0"/>
              <w:spacing w:after="0"/>
              <w:jc w:val="both"/>
              <w:rPr>
                <w:rFonts w:ascii="Times New Roman" w:hAnsi="Times New Roman" w:cs="Times New Roman"/>
                <w:sz w:val="24"/>
                <w:szCs w:val="24"/>
              </w:rPr>
            </w:pPr>
          </w:p>
          <w:p w14:paraId="38FAE1BC" w14:textId="26667062" w:rsidR="00B70E13" w:rsidRPr="00B70E13" w:rsidRDefault="00B70E13" w:rsidP="00B70E13">
            <w:pPr>
              <w:widowControl w:val="0"/>
              <w:spacing w:after="0"/>
              <w:jc w:val="both"/>
              <w:rPr>
                <w:rFonts w:ascii="Times New Roman" w:hAnsi="Times New Roman" w:cs="Times New Roman"/>
                <w:sz w:val="24"/>
                <w:szCs w:val="24"/>
              </w:rPr>
            </w:pPr>
          </w:p>
        </w:tc>
        <w:tc>
          <w:tcPr>
            <w:tcW w:w="5241" w:type="dxa"/>
            <w:gridSpan w:val="2"/>
            <w:tcBorders>
              <w:top w:val="nil"/>
              <w:left w:val="nil"/>
              <w:bottom w:val="nil"/>
              <w:right w:val="nil"/>
            </w:tcBorders>
          </w:tcPr>
          <w:p w14:paraId="0BB2C191" w14:textId="5C242A81" w:rsidR="00B70E13" w:rsidRPr="00B70E13" w:rsidRDefault="00B70E13" w:rsidP="00B70E13">
            <w:pPr>
              <w:widowControl w:val="0"/>
              <w:spacing w:after="0"/>
              <w:jc w:val="both"/>
              <w:rPr>
                <w:rFonts w:ascii="Times New Roman" w:hAnsi="Times New Roman" w:cs="Times New Roman"/>
                <w:sz w:val="24"/>
                <w:szCs w:val="24"/>
              </w:rPr>
            </w:pPr>
            <w:r w:rsidRPr="0028264E">
              <w:rPr>
                <w:rFonts w:ascii="Times New Roman" w:hAnsi="Times New Roman" w:cs="Times New Roman"/>
                <w:sz w:val="24"/>
                <w:szCs w:val="24"/>
              </w:rPr>
              <w:t>ПОКУПАТЕЛЬ</w:t>
            </w:r>
            <w:r>
              <w:rPr>
                <w:rFonts w:ascii="Times New Roman" w:hAnsi="Times New Roman" w:cs="Times New Roman"/>
                <w:sz w:val="24"/>
                <w:szCs w:val="24"/>
              </w:rPr>
              <w:t>/</w:t>
            </w:r>
            <w:r w:rsidRPr="0028264E">
              <w:rPr>
                <w:rFonts w:ascii="Times New Roman" w:hAnsi="Times New Roman" w:cs="Times New Roman"/>
                <w:sz w:val="24"/>
                <w:szCs w:val="24"/>
                <w:lang w:val="en-US" w:bidi="en-US"/>
              </w:rPr>
              <w:t>BUYER</w:t>
            </w:r>
          </w:p>
        </w:tc>
      </w:tr>
      <w:tr w:rsidR="00485A01" w14:paraId="75EBB2C0" w14:textId="77777777" w:rsidTr="00B70E13">
        <w:trPr>
          <w:trHeight w:val="271"/>
        </w:trPr>
        <w:tc>
          <w:tcPr>
            <w:tcW w:w="2552" w:type="dxa"/>
            <w:tcBorders>
              <w:top w:val="nil"/>
              <w:left w:val="nil"/>
              <w:bottom w:val="single" w:sz="4" w:space="0" w:color="auto"/>
              <w:right w:val="nil"/>
            </w:tcBorders>
          </w:tcPr>
          <w:p w14:paraId="710CF518" w14:textId="77777777" w:rsidR="00485A01" w:rsidRPr="00485A01" w:rsidRDefault="00485A01" w:rsidP="00485A01">
            <w:pPr>
              <w:spacing w:after="0"/>
              <w:rPr>
                <w:rFonts w:ascii="Times New Roman" w:eastAsia="Times New Roman" w:hAnsi="Times New Roman" w:cs="Times New Roman"/>
                <w:sz w:val="24"/>
                <w:szCs w:val="24"/>
                <w:highlight w:val="yellow"/>
                <w:lang w:val="en-US" w:bidi="en-US"/>
              </w:rPr>
            </w:pPr>
          </w:p>
        </w:tc>
        <w:tc>
          <w:tcPr>
            <w:tcW w:w="2697" w:type="dxa"/>
            <w:vMerge w:val="restart"/>
            <w:tcBorders>
              <w:top w:val="nil"/>
              <w:left w:val="nil"/>
              <w:bottom w:val="nil"/>
              <w:right w:val="nil"/>
            </w:tcBorders>
          </w:tcPr>
          <w:p w14:paraId="297CFB6D" w14:textId="77777777" w:rsidR="00485A01" w:rsidRDefault="00485A01" w:rsidP="00485A01">
            <w:pPr>
              <w:spacing w:after="0"/>
              <w:rPr>
                <w:rFonts w:ascii="Times New Roman" w:eastAsia="Times New Roman" w:hAnsi="Times New Roman" w:cs="Times New Roman"/>
                <w:sz w:val="24"/>
                <w:szCs w:val="24"/>
                <w:highlight w:val="yellow"/>
                <w:lang w:bidi="en-US"/>
              </w:rPr>
            </w:pPr>
            <w:r>
              <w:rPr>
                <w:rFonts w:ascii="Times New Roman" w:eastAsia="Times New Roman" w:hAnsi="Times New Roman" w:cs="Times New Roman"/>
                <w:sz w:val="24"/>
                <w:szCs w:val="24"/>
                <w:highlight w:val="yellow"/>
                <w:lang w:bidi="en-US"/>
              </w:rPr>
              <w:t>_______________/</w:t>
            </w:r>
          </w:p>
          <w:p w14:paraId="39FE0BAB" w14:textId="2615B034" w:rsidR="00485A01" w:rsidRPr="00485A01" w:rsidRDefault="00485A01" w:rsidP="00485A01">
            <w:pPr>
              <w:spacing w:after="0"/>
              <w:rPr>
                <w:rFonts w:ascii="Times New Roman" w:eastAsia="Times New Roman" w:hAnsi="Times New Roman" w:cs="Times New Roman"/>
                <w:sz w:val="24"/>
                <w:szCs w:val="24"/>
                <w:highlight w:val="yellow"/>
                <w:lang w:bidi="en-US"/>
              </w:rPr>
            </w:pPr>
            <w:r>
              <w:rPr>
                <w:rFonts w:ascii="Times New Roman" w:eastAsia="Times New Roman" w:hAnsi="Times New Roman" w:cs="Times New Roman"/>
                <w:sz w:val="24"/>
                <w:szCs w:val="24"/>
                <w:highlight w:val="yellow"/>
                <w:lang w:bidi="en-US"/>
              </w:rPr>
              <w:t>_______________</w:t>
            </w:r>
          </w:p>
        </w:tc>
        <w:tc>
          <w:tcPr>
            <w:tcW w:w="2122" w:type="dxa"/>
            <w:tcBorders>
              <w:top w:val="nil"/>
              <w:left w:val="nil"/>
              <w:bottom w:val="single" w:sz="4" w:space="0" w:color="auto"/>
              <w:right w:val="nil"/>
            </w:tcBorders>
          </w:tcPr>
          <w:p w14:paraId="003EA53B" w14:textId="77777777" w:rsidR="00485A01" w:rsidRDefault="00485A01" w:rsidP="00485A01">
            <w:pPr>
              <w:spacing w:after="0"/>
              <w:rPr>
                <w:rFonts w:ascii="Times New Roman" w:eastAsia="Times New Roman" w:hAnsi="Times New Roman" w:cs="Times New Roman"/>
                <w:sz w:val="24"/>
                <w:szCs w:val="24"/>
              </w:rPr>
            </w:pPr>
          </w:p>
        </w:tc>
        <w:tc>
          <w:tcPr>
            <w:tcW w:w="3119" w:type="dxa"/>
            <w:vMerge w:val="restart"/>
            <w:tcBorders>
              <w:top w:val="nil"/>
              <w:left w:val="nil"/>
              <w:bottom w:val="nil"/>
              <w:right w:val="nil"/>
            </w:tcBorders>
          </w:tcPr>
          <w:p w14:paraId="54ACAA9F" w14:textId="77777777" w:rsidR="00B70E13" w:rsidRDefault="00B70E13" w:rsidP="00B70E13">
            <w:pPr>
              <w:spacing w:after="0"/>
              <w:rPr>
                <w:rFonts w:ascii="Times New Roman" w:eastAsia="Times New Roman" w:hAnsi="Times New Roman" w:cs="Times New Roman"/>
                <w:sz w:val="24"/>
                <w:szCs w:val="24"/>
                <w:highlight w:val="yellow"/>
              </w:rPr>
            </w:pPr>
            <w:r w:rsidRPr="000405B9">
              <w:rPr>
                <w:rFonts w:ascii="Times New Roman" w:eastAsia="Times New Roman" w:hAnsi="Times New Roman" w:cs="Times New Roman"/>
                <w:sz w:val="24"/>
                <w:szCs w:val="24"/>
                <w:highlight w:val="yellow"/>
              </w:rPr>
              <w:t xml:space="preserve">Y.A. </w:t>
            </w:r>
            <w:proofErr w:type="spellStart"/>
            <w:r w:rsidRPr="000405B9">
              <w:rPr>
                <w:rFonts w:ascii="Times New Roman" w:eastAsia="Times New Roman" w:hAnsi="Times New Roman" w:cs="Times New Roman"/>
                <w:sz w:val="24"/>
                <w:szCs w:val="24"/>
                <w:highlight w:val="yellow"/>
              </w:rPr>
              <w:t>Tsiareshchanka</w:t>
            </w:r>
            <w:proofErr w:type="spellEnd"/>
            <w:r>
              <w:rPr>
                <w:rFonts w:ascii="Times New Roman" w:eastAsia="Times New Roman" w:hAnsi="Times New Roman" w:cs="Times New Roman"/>
                <w:sz w:val="24"/>
                <w:szCs w:val="24"/>
                <w:highlight w:val="yellow"/>
              </w:rPr>
              <w:t>/</w:t>
            </w:r>
          </w:p>
          <w:p w14:paraId="62125FA2" w14:textId="7F1A804E" w:rsidR="00485A01" w:rsidRDefault="00B70E13" w:rsidP="00B70E13">
            <w:pPr>
              <w:spacing w:after="0"/>
              <w:rPr>
                <w:rFonts w:ascii="Times New Roman" w:eastAsia="Times New Roman" w:hAnsi="Times New Roman" w:cs="Times New Roman"/>
                <w:sz w:val="24"/>
                <w:szCs w:val="24"/>
              </w:rPr>
            </w:pPr>
            <w:r w:rsidRPr="000405B9">
              <w:rPr>
                <w:rFonts w:ascii="Times New Roman" w:eastAsia="Times New Roman" w:hAnsi="Times New Roman" w:cs="Times New Roman"/>
                <w:sz w:val="24"/>
                <w:szCs w:val="24"/>
                <w:highlight w:val="yellow"/>
              </w:rPr>
              <w:t>Е.А. Терещенко</w:t>
            </w:r>
          </w:p>
        </w:tc>
      </w:tr>
      <w:tr w:rsidR="00485A01" w14:paraId="6DB48108" w14:textId="77777777" w:rsidTr="007D0051">
        <w:trPr>
          <w:trHeight w:val="270"/>
        </w:trPr>
        <w:tc>
          <w:tcPr>
            <w:tcW w:w="2552" w:type="dxa"/>
            <w:tcBorders>
              <w:top w:val="single" w:sz="4" w:space="0" w:color="auto"/>
              <w:left w:val="nil"/>
              <w:bottom w:val="nil"/>
              <w:right w:val="nil"/>
            </w:tcBorders>
          </w:tcPr>
          <w:p w14:paraId="778880DD" w14:textId="77777777" w:rsidR="00485A01" w:rsidRPr="00485A01" w:rsidRDefault="00485A01" w:rsidP="00485A01">
            <w:pPr>
              <w:spacing w:after="0"/>
              <w:rPr>
                <w:rFonts w:ascii="Times New Roman" w:eastAsia="Times New Roman" w:hAnsi="Times New Roman" w:cs="Times New Roman"/>
                <w:sz w:val="24"/>
                <w:szCs w:val="24"/>
                <w:lang w:bidi="en-US"/>
              </w:rPr>
            </w:pPr>
          </w:p>
        </w:tc>
        <w:tc>
          <w:tcPr>
            <w:tcW w:w="2697" w:type="dxa"/>
            <w:vMerge/>
            <w:tcBorders>
              <w:top w:val="single" w:sz="4" w:space="0" w:color="auto"/>
              <w:left w:val="nil"/>
              <w:bottom w:val="nil"/>
              <w:right w:val="nil"/>
            </w:tcBorders>
          </w:tcPr>
          <w:p w14:paraId="08610308" w14:textId="2C73F4F1" w:rsidR="00485A01" w:rsidRPr="00485A01" w:rsidRDefault="00485A01" w:rsidP="00485A01">
            <w:pPr>
              <w:spacing w:after="0"/>
              <w:rPr>
                <w:rFonts w:ascii="Times New Roman" w:eastAsia="Times New Roman" w:hAnsi="Times New Roman" w:cs="Times New Roman"/>
                <w:sz w:val="24"/>
                <w:szCs w:val="24"/>
                <w:lang w:bidi="en-US"/>
              </w:rPr>
            </w:pPr>
          </w:p>
        </w:tc>
        <w:tc>
          <w:tcPr>
            <w:tcW w:w="2122" w:type="dxa"/>
            <w:tcBorders>
              <w:top w:val="single" w:sz="4" w:space="0" w:color="auto"/>
              <w:left w:val="nil"/>
              <w:bottom w:val="nil"/>
              <w:right w:val="nil"/>
            </w:tcBorders>
          </w:tcPr>
          <w:p w14:paraId="318387C7" w14:textId="77777777" w:rsidR="00485A01" w:rsidRDefault="00485A01" w:rsidP="00485A01">
            <w:pPr>
              <w:spacing w:after="0"/>
              <w:rPr>
                <w:rFonts w:ascii="Times New Roman" w:eastAsia="Times New Roman" w:hAnsi="Times New Roman" w:cs="Times New Roman"/>
                <w:sz w:val="24"/>
                <w:szCs w:val="24"/>
              </w:rPr>
            </w:pPr>
          </w:p>
        </w:tc>
        <w:tc>
          <w:tcPr>
            <w:tcW w:w="3119" w:type="dxa"/>
            <w:vMerge/>
            <w:tcBorders>
              <w:top w:val="nil"/>
              <w:left w:val="nil"/>
              <w:bottom w:val="nil"/>
              <w:right w:val="nil"/>
            </w:tcBorders>
          </w:tcPr>
          <w:p w14:paraId="0CBDF033" w14:textId="68BCE3FE" w:rsidR="00485A01" w:rsidRDefault="00485A01" w:rsidP="00485A01">
            <w:pPr>
              <w:spacing w:after="0"/>
              <w:rPr>
                <w:rFonts w:ascii="Times New Roman" w:eastAsia="Times New Roman" w:hAnsi="Times New Roman" w:cs="Times New Roman"/>
                <w:sz w:val="24"/>
                <w:szCs w:val="24"/>
              </w:rPr>
            </w:pPr>
          </w:p>
        </w:tc>
      </w:tr>
    </w:tbl>
    <w:p w14:paraId="454B5841" w14:textId="77777777" w:rsidR="0031486A" w:rsidRDefault="0031486A"/>
    <w:sectPr w:rsidR="0031486A">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67BF9" w14:textId="77777777" w:rsidR="00493202" w:rsidRDefault="00493202">
      <w:pPr>
        <w:spacing w:after="0" w:line="240" w:lineRule="auto"/>
      </w:pPr>
      <w:r>
        <w:separator/>
      </w:r>
    </w:p>
  </w:endnote>
  <w:endnote w:type="continuationSeparator" w:id="0">
    <w:p w14:paraId="7ED655F9" w14:textId="77777777" w:rsidR="00493202" w:rsidRDefault="00493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BE251" w14:textId="43212A16" w:rsidR="00324A25" w:rsidRPr="00324A25" w:rsidRDefault="00324A25" w:rsidP="00324A25">
    <w:pPr>
      <w:pStyle w:val="a6"/>
      <w:rPr>
        <w:rFonts w:ascii="Times New Roman" w:hAnsi="Times New Roman" w:cs="Times New Roman"/>
        <w:sz w:val="18"/>
        <w:szCs w:val="18"/>
        <w:lang w:val="en-US"/>
      </w:rPr>
    </w:pPr>
    <w:r w:rsidRPr="00324A25">
      <w:rPr>
        <w:rFonts w:ascii="Times New Roman" w:hAnsi="Times New Roman" w:cs="Times New Roman"/>
        <w:sz w:val="18"/>
        <w:szCs w:val="18"/>
        <w:lang w:val="en-US"/>
      </w:rPr>
      <w:t xml:space="preserve">КОНТРАКТ № / CONTRACT No. </w:t>
    </w:r>
    <w:r w:rsidRPr="00324A25">
      <w:rPr>
        <w:rFonts w:ascii="Times New Roman" w:hAnsi="Times New Roman" w:cs="Times New Roman"/>
        <w:sz w:val="18"/>
        <w:szCs w:val="18"/>
        <w:highlight w:val="yellow"/>
        <w:lang w:val="en-US"/>
      </w:rPr>
      <w:t>2</w:t>
    </w:r>
    <w:r w:rsidR="00B70E13" w:rsidRPr="00B70E13">
      <w:rPr>
        <w:rFonts w:ascii="Times New Roman" w:hAnsi="Times New Roman" w:cs="Times New Roman"/>
        <w:sz w:val="18"/>
        <w:szCs w:val="18"/>
        <w:highlight w:val="yellow"/>
        <w:lang w:val="en-US"/>
      </w:rPr>
      <w:t>6</w:t>
    </w:r>
    <w:r w:rsidRPr="00324A25">
      <w:rPr>
        <w:rFonts w:ascii="Times New Roman" w:hAnsi="Times New Roman" w:cs="Times New Roman"/>
        <w:sz w:val="18"/>
        <w:szCs w:val="18"/>
        <w:highlight w:val="yellow"/>
        <w:lang w:val="en-US"/>
      </w:rPr>
      <w:t>-</w:t>
    </w:r>
    <w:r w:rsidR="00B70E13" w:rsidRPr="00B70E13">
      <w:rPr>
        <w:rFonts w:ascii="Times New Roman" w:hAnsi="Times New Roman" w:cs="Times New Roman"/>
        <w:sz w:val="18"/>
        <w:szCs w:val="18"/>
        <w:highlight w:val="yellow"/>
        <w:lang w:val="en-US"/>
      </w:rPr>
      <w:t>7</w:t>
    </w:r>
    <w:r w:rsidRPr="00324A25">
      <w:rPr>
        <w:rFonts w:ascii="Times New Roman" w:hAnsi="Times New Roman" w:cs="Times New Roman"/>
        <w:sz w:val="18"/>
        <w:szCs w:val="18"/>
        <w:highlight w:val="yellow"/>
        <w:lang w:val="en-US"/>
      </w:rPr>
      <w:t>/288</w:t>
    </w:r>
  </w:p>
  <w:p w14:paraId="40FA23FC" w14:textId="267278B2" w:rsidR="00324A25" w:rsidRPr="00B70E13" w:rsidRDefault="00324A25" w:rsidP="00324A25">
    <w:pPr>
      <w:pStyle w:val="a6"/>
      <w:rPr>
        <w:rFonts w:ascii="Times New Roman" w:hAnsi="Times New Roman" w:cs="Times New Roman"/>
        <w:sz w:val="18"/>
        <w:szCs w:val="18"/>
        <w:lang w:val="en-US"/>
      </w:rPr>
    </w:pPr>
    <w:proofErr w:type="spellStart"/>
    <w:r w:rsidRPr="00324A25">
      <w:rPr>
        <w:rFonts w:ascii="Times New Roman" w:hAnsi="Times New Roman" w:cs="Times New Roman"/>
        <w:sz w:val="18"/>
        <w:szCs w:val="18"/>
        <w:lang w:val="en-US"/>
      </w:rPr>
      <w:t>Дата</w:t>
    </w:r>
    <w:proofErr w:type="spellEnd"/>
    <w:r w:rsidRPr="00324A25">
      <w:rPr>
        <w:rFonts w:ascii="Times New Roman" w:hAnsi="Times New Roman" w:cs="Times New Roman"/>
        <w:sz w:val="18"/>
        <w:szCs w:val="18"/>
        <w:lang w:val="en-US"/>
      </w:rPr>
      <w:t xml:space="preserve"> / Dated: </w:t>
    </w:r>
    <w:r w:rsidRPr="00324A25">
      <w:rPr>
        <w:rFonts w:ascii="Times New Roman" w:hAnsi="Times New Roman" w:cs="Times New Roman"/>
        <w:sz w:val="18"/>
        <w:szCs w:val="18"/>
        <w:highlight w:val="yellow"/>
        <w:lang w:val="en-US"/>
      </w:rPr>
      <w:t>19.0</w:t>
    </w:r>
    <w:r w:rsidR="00B70E13" w:rsidRPr="00B676FE">
      <w:rPr>
        <w:rFonts w:ascii="Times New Roman" w:hAnsi="Times New Roman" w:cs="Times New Roman"/>
        <w:sz w:val="18"/>
        <w:szCs w:val="18"/>
        <w:highlight w:val="yellow"/>
        <w:lang w:val="en-US"/>
      </w:rPr>
      <w:t>7</w:t>
    </w:r>
    <w:r w:rsidRPr="00324A25">
      <w:rPr>
        <w:rFonts w:ascii="Times New Roman" w:hAnsi="Times New Roman" w:cs="Times New Roman"/>
        <w:sz w:val="18"/>
        <w:szCs w:val="18"/>
        <w:highlight w:val="yellow"/>
        <w:lang w:val="en-US"/>
      </w:rPr>
      <w:t>.202</w:t>
    </w:r>
    <w:r w:rsidR="00B70E13" w:rsidRPr="00B70E13">
      <w:rPr>
        <w:rFonts w:ascii="Times New Roman" w:hAnsi="Times New Roman" w:cs="Times New Roman"/>
        <w:sz w:val="18"/>
        <w:szCs w:val="18"/>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D07A2" w14:textId="77777777" w:rsidR="00493202" w:rsidRDefault="00493202">
      <w:pPr>
        <w:spacing w:after="0" w:line="240" w:lineRule="auto"/>
      </w:pPr>
      <w:r>
        <w:separator/>
      </w:r>
    </w:p>
  </w:footnote>
  <w:footnote w:type="continuationSeparator" w:id="0">
    <w:p w14:paraId="348376EB" w14:textId="77777777" w:rsidR="00493202" w:rsidRDefault="004932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86A"/>
    <w:rsid w:val="000405B9"/>
    <w:rsid w:val="00185DB1"/>
    <w:rsid w:val="0028264E"/>
    <w:rsid w:val="0031486A"/>
    <w:rsid w:val="00324A25"/>
    <w:rsid w:val="00485A01"/>
    <w:rsid w:val="00493202"/>
    <w:rsid w:val="005260CE"/>
    <w:rsid w:val="005502BA"/>
    <w:rsid w:val="00621186"/>
    <w:rsid w:val="007D0051"/>
    <w:rsid w:val="007D65FD"/>
    <w:rsid w:val="00833F0A"/>
    <w:rsid w:val="00864275"/>
    <w:rsid w:val="00884D73"/>
    <w:rsid w:val="008B32DE"/>
    <w:rsid w:val="00A65BBB"/>
    <w:rsid w:val="00A71ED4"/>
    <w:rsid w:val="00B676FE"/>
    <w:rsid w:val="00B70E13"/>
    <w:rsid w:val="00CD57FE"/>
    <w:rsid w:val="00EF3D0D"/>
    <w:rsid w:val="00FB7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6FE9"/>
  <w15:docId w15:val="{BC9192AE-B38C-4E70-A2BE-4B82DB76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0E13"/>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styleId="aa">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4">
    <w:name w:val="Title"/>
    <w:basedOn w:val="a"/>
    <w:next w:val="a"/>
    <w:link w:val="af5"/>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5">
    <w:name w:val="Заголовок Знак"/>
    <w:basedOn w:val="a0"/>
    <w:link w:val="af4"/>
    <w:uiPriority w:val="10"/>
    <w:rPr>
      <w:rFonts w:asciiTheme="majorHAnsi" w:eastAsiaTheme="majorEastAsia" w:hAnsiTheme="majorHAnsi" w:cstheme="majorBidi"/>
      <w:spacing w:val="-10"/>
      <w:sz w:val="56"/>
      <w:szCs w:val="56"/>
    </w:rPr>
  </w:style>
  <w:style w:type="paragraph" w:styleId="af6">
    <w:name w:val="Subtitle"/>
    <w:basedOn w:val="a"/>
    <w:next w:val="a"/>
    <w:link w:val="af7"/>
    <w:uiPriority w:val="11"/>
    <w:qFormat/>
    <w:pPr>
      <w:numPr>
        <w:ilvl w:val="1"/>
      </w:numPr>
    </w:pPr>
    <w:rPr>
      <w:rFonts w:eastAsiaTheme="majorEastAsia" w:cstheme="majorBidi"/>
      <w:color w:val="595959" w:themeColor="text1" w:themeTint="A6"/>
      <w:spacing w:val="15"/>
      <w:sz w:val="28"/>
      <w:szCs w:val="28"/>
    </w:rPr>
  </w:style>
  <w:style w:type="character" w:customStyle="1" w:styleId="af7">
    <w:name w:val="Подзаголовок Знак"/>
    <w:basedOn w:val="a0"/>
    <w:link w:val="af6"/>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8">
    <w:name w:val="List Paragraph"/>
    <w:basedOn w:val="a"/>
    <w:uiPriority w:val="34"/>
    <w:qFormat/>
    <w:pPr>
      <w:ind w:left="720"/>
      <w:contextualSpacing/>
    </w:pPr>
  </w:style>
  <w:style w:type="character" w:styleId="af9">
    <w:name w:val="Intense Emphasis"/>
    <w:basedOn w:val="a0"/>
    <w:uiPriority w:val="21"/>
    <w:qFormat/>
    <w:rPr>
      <w:i/>
      <w:iCs/>
      <w:color w:val="2F5496" w:themeColor="accent1" w:themeShade="BF"/>
    </w:rPr>
  </w:style>
  <w:style w:type="paragraph" w:styleId="afa">
    <w:name w:val="Intense Quote"/>
    <w:basedOn w:val="a"/>
    <w:next w:val="a"/>
    <w:link w:val="af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b">
    <w:name w:val="Выделенная цитата Знак"/>
    <w:basedOn w:val="a0"/>
    <w:link w:val="afa"/>
    <w:uiPriority w:val="30"/>
    <w:rPr>
      <w:i/>
      <w:iCs/>
      <w:color w:val="2F5496" w:themeColor="accent1" w:themeShade="BF"/>
    </w:rPr>
  </w:style>
  <w:style w:type="character" w:styleId="afc">
    <w:name w:val="Intense Reference"/>
    <w:basedOn w:val="a0"/>
    <w:uiPriority w:val="32"/>
    <w:qFormat/>
    <w:rPr>
      <w:b/>
      <w:bCs/>
      <w:smallCaps/>
      <w:color w:val="2F5496" w:themeColor="accent1" w:themeShade="BF"/>
      <w:spacing w:val="5"/>
    </w:rPr>
  </w:style>
  <w:style w:type="paragraph" w:customStyle="1" w:styleId="HTML1">
    <w:name w:val="Стандартный HTML1"/>
    <w:uiPriority w:val="99"/>
    <w:unhideWhenUs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14:ligatures w14:val="none"/>
    </w:rPr>
  </w:style>
  <w:style w:type="paragraph" w:customStyle="1" w:styleId="afd">
    <w:name w:val="Обычный с отступом"/>
    <w:pPr>
      <w:pBdr>
        <w:top w:val="none" w:sz="4" w:space="0" w:color="000000"/>
        <w:left w:val="none" w:sz="4" w:space="0" w:color="000000"/>
        <w:bottom w:val="none" w:sz="4" w:space="0" w:color="000000"/>
        <w:right w:val="none" w:sz="4" w:space="0" w:color="000000"/>
        <w:between w:val="none" w:sz="4" w:space="0" w:color="000000"/>
      </w:pBdr>
      <w:spacing w:before="20" w:after="0" w:line="240" w:lineRule="auto"/>
      <w:ind w:firstLine="567"/>
      <w:jc w:val="both"/>
    </w:pPr>
    <w:rPr>
      <w:rFonts w:ascii="Times New Roman" w:eastAsia="Times New Roman" w:hAnsi="Times New Roman" w:cs="Times New Roman"/>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5475</Words>
  <Characters>31209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Гуринович Анастасия Сергеевна</dc:creator>
  <cp:keywords/>
  <dc:description/>
  <cp:lastModifiedBy>Денисик Анна Андреевна</cp:lastModifiedBy>
  <cp:revision>9</cp:revision>
  <dcterms:created xsi:type="dcterms:W3CDTF">2026-01-16T14:49:00Z</dcterms:created>
  <dcterms:modified xsi:type="dcterms:W3CDTF">2026-07-23T05:12:00Z</dcterms:modified>
</cp:coreProperties>
</file>