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09757" w14:textId="74E33EAC" w:rsidR="00723B07" w:rsidRPr="00FC4842" w:rsidRDefault="00723B07" w:rsidP="00723B07">
      <w:pPr>
        <w:pStyle w:val="af2"/>
        <w:jc w:val="center"/>
        <w:rPr>
          <w:rFonts w:ascii="Times New Roman" w:hAnsi="Times New Roman"/>
          <w:b/>
          <w:sz w:val="24"/>
          <w:szCs w:val="24"/>
        </w:rPr>
      </w:pPr>
      <w:bookmarkStart w:id="0" w:name="_Hlk132788340"/>
      <w:r w:rsidRPr="00854FF0">
        <w:rPr>
          <w:rFonts w:ascii="Times New Roman" w:hAnsi="Times New Roman"/>
          <w:b/>
          <w:sz w:val="24"/>
          <w:szCs w:val="24"/>
        </w:rPr>
        <w:t>Приложение 2 к документации о закупке №Ц</w:t>
      </w:r>
      <w:r>
        <w:rPr>
          <w:rFonts w:ascii="Times New Roman" w:hAnsi="Times New Roman"/>
          <w:b/>
          <w:sz w:val="24"/>
          <w:szCs w:val="24"/>
          <w:lang w:val="ru-RU"/>
        </w:rPr>
        <w:t>925</w:t>
      </w:r>
      <w:r w:rsidRPr="00854FF0">
        <w:rPr>
          <w:rFonts w:ascii="Times New Roman" w:hAnsi="Times New Roman"/>
          <w:b/>
          <w:sz w:val="24"/>
          <w:szCs w:val="24"/>
        </w:rPr>
        <w:t>-</w:t>
      </w:r>
      <w:r>
        <w:rPr>
          <w:rFonts w:ascii="Times New Roman" w:hAnsi="Times New Roman"/>
          <w:b/>
          <w:sz w:val="24"/>
          <w:szCs w:val="24"/>
          <w:lang w:val="ru-RU"/>
        </w:rPr>
        <w:t>10</w:t>
      </w:r>
      <w:r w:rsidRPr="00854FF0">
        <w:rPr>
          <w:rFonts w:ascii="Times New Roman" w:hAnsi="Times New Roman"/>
          <w:b/>
          <w:sz w:val="24"/>
          <w:szCs w:val="24"/>
        </w:rPr>
        <w:t>/261</w:t>
      </w:r>
    </w:p>
    <w:p w14:paraId="7A819543" w14:textId="77777777" w:rsidR="00723B07" w:rsidRPr="00723B07" w:rsidRDefault="00723B07">
      <w:pPr>
        <w:pStyle w:val="a9"/>
        <w:spacing w:after="0" w:line="240" w:lineRule="auto"/>
        <w:ind w:left="993" w:hanging="851"/>
        <w:rPr>
          <w:sz w:val="28"/>
          <w:szCs w:val="28"/>
          <w:lang w:val="x-none"/>
        </w:rPr>
      </w:pPr>
    </w:p>
    <w:p w14:paraId="646A9D47" w14:textId="77777777" w:rsidR="00723B07" w:rsidRDefault="00723B07">
      <w:pPr>
        <w:pStyle w:val="a9"/>
        <w:spacing w:after="0" w:line="240" w:lineRule="auto"/>
        <w:ind w:left="993" w:hanging="851"/>
        <w:rPr>
          <w:sz w:val="28"/>
          <w:szCs w:val="28"/>
        </w:rPr>
      </w:pPr>
    </w:p>
    <w:p w14:paraId="757A1A39" w14:textId="5848301D" w:rsidR="00B36580" w:rsidRPr="009442A6" w:rsidRDefault="009442A6">
      <w:pPr>
        <w:pStyle w:val="a9"/>
        <w:spacing w:after="0" w:line="240" w:lineRule="auto"/>
        <w:ind w:left="993" w:hanging="851"/>
        <w:rPr>
          <w:sz w:val="28"/>
          <w:szCs w:val="28"/>
        </w:rPr>
      </w:pPr>
      <w:r>
        <w:rPr>
          <w:sz w:val="28"/>
          <w:szCs w:val="28"/>
        </w:rPr>
        <w:t>ДОГОВОР ПОСТАВКИ №</w:t>
      </w:r>
      <w:r w:rsidRPr="009442A6">
        <w:rPr>
          <w:sz w:val="28"/>
          <w:szCs w:val="28"/>
        </w:rPr>
        <w:t>___________</w:t>
      </w:r>
    </w:p>
    <w:p w14:paraId="684CE1B5" w14:textId="77777777" w:rsidR="00B36580" w:rsidRDefault="00B36580">
      <w:pPr>
        <w:pStyle w:val="a9"/>
        <w:spacing w:after="0" w:line="240" w:lineRule="auto"/>
        <w:ind w:left="993" w:firstLine="426"/>
        <w:rPr>
          <w:sz w:val="28"/>
          <w:szCs w:val="28"/>
        </w:rPr>
      </w:pPr>
    </w:p>
    <w:p w14:paraId="687BD742" w14:textId="77777777" w:rsidR="00B36580" w:rsidRDefault="009442A6">
      <w:pPr>
        <w:pStyle w:val="31"/>
        <w:spacing w:after="0" w:line="240" w:lineRule="auto"/>
        <w:rPr>
          <w:sz w:val="28"/>
          <w:szCs w:val="28"/>
        </w:rPr>
      </w:pPr>
      <w:r>
        <w:rPr>
          <w:sz w:val="28"/>
          <w:szCs w:val="28"/>
        </w:rPr>
        <w:t xml:space="preserve">г. Минск                                          </w:t>
      </w:r>
      <w:r w:rsidR="0076656F">
        <w:rPr>
          <w:sz w:val="28"/>
          <w:szCs w:val="28"/>
        </w:rPr>
        <w:t xml:space="preserve">                           </w:t>
      </w:r>
      <w:r>
        <w:rPr>
          <w:sz w:val="28"/>
          <w:szCs w:val="28"/>
        </w:rPr>
        <w:t xml:space="preserve">    </w:t>
      </w:r>
      <w:proofErr w:type="gramStart"/>
      <w:r>
        <w:rPr>
          <w:sz w:val="28"/>
          <w:szCs w:val="28"/>
        </w:rPr>
        <w:t xml:space="preserve">   «</w:t>
      </w:r>
      <w:proofErr w:type="gramEnd"/>
      <w:r w:rsidRPr="009442A6">
        <w:rPr>
          <w:sz w:val="28"/>
          <w:szCs w:val="28"/>
        </w:rPr>
        <w:t>___</w:t>
      </w:r>
      <w:r>
        <w:rPr>
          <w:sz w:val="28"/>
          <w:szCs w:val="28"/>
        </w:rPr>
        <w:t xml:space="preserve">» </w:t>
      </w:r>
      <w:r w:rsidRPr="009442A6">
        <w:rPr>
          <w:sz w:val="28"/>
          <w:szCs w:val="28"/>
        </w:rPr>
        <w:t>______</w:t>
      </w:r>
      <w:r w:rsidR="0076656F" w:rsidRPr="0076656F">
        <w:rPr>
          <w:sz w:val="28"/>
          <w:szCs w:val="28"/>
        </w:rPr>
        <w:t>__</w:t>
      </w:r>
      <w:r w:rsidR="0076656F" w:rsidRPr="001009E9">
        <w:rPr>
          <w:sz w:val="28"/>
          <w:szCs w:val="28"/>
        </w:rPr>
        <w:t>_</w:t>
      </w:r>
      <w:r w:rsidRPr="009442A6">
        <w:rPr>
          <w:sz w:val="28"/>
          <w:szCs w:val="28"/>
        </w:rPr>
        <w:t>_</w:t>
      </w:r>
      <w:r>
        <w:rPr>
          <w:sz w:val="28"/>
          <w:szCs w:val="28"/>
        </w:rPr>
        <w:t xml:space="preserve"> 2026 года</w:t>
      </w:r>
    </w:p>
    <w:p w14:paraId="71FDFE80" w14:textId="77777777" w:rsidR="00B36580" w:rsidRDefault="00B36580">
      <w:pPr>
        <w:pStyle w:val="31"/>
        <w:spacing w:after="0" w:line="240" w:lineRule="auto"/>
        <w:rPr>
          <w:sz w:val="28"/>
          <w:szCs w:val="28"/>
        </w:rPr>
      </w:pPr>
    </w:p>
    <w:p w14:paraId="38197A8C" w14:textId="77777777" w:rsidR="00B36580" w:rsidRDefault="009442A6">
      <w:pPr>
        <w:spacing w:after="0" w:line="240" w:lineRule="auto"/>
        <w:ind w:firstLine="708"/>
        <w:jc w:val="both"/>
        <w:rPr>
          <w:sz w:val="28"/>
          <w:szCs w:val="28"/>
        </w:rPr>
      </w:pPr>
      <w:r>
        <w:rPr>
          <w:sz w:val="28"/>
          <w:szCs w:val="28"/>
        </w:rPr>
        <w:t xml:space="preserve">Государственное предприятие «Минсккоммунтеплосеть», именуемое в дальнейшем «Покупатель», в лице </w:t>
      </w:r>
      <w:r w:rsidRPr="009442A6">
        <w:rPr>
          <w:sz w:val="28"/>
          <w:szCs w:val="28"/>
        </w:rPr>
        <w:t>_________________________________</w:t>
      </w:r>
      <w:r>
        <w:rPr>
          <w:sz w:val="28"/>
          <w:szCs w:val="28"/>
        </w:rPr>
        <w:t xml:space="preserve">, действующего на основании </w:t>
      </w:r>
      <w:r w:rsidRPr="009442A6">
        <w:rPr>
          <w:sz w:val="28"/>
          <w:szCs w:val="28"/>
        </w:rPr>
        <w:t>_______________________________</w:t>
      </w:r>
      <w:r>
        <w:rPr>
          <w:sz w:val="28"/>
          <w:szCs w:val="28"/>
        </w:rPr>
        <w:t xml:space="preserve">, с одной стороны и </w:t>
      </w:r>
      <w:r w:rsidRPr="009442A6">
        <w:rPr>
          <w:sz w:val="28"/>
          <w:szCs w:val="28"/>
        </w:rPr>
        <w:t>____________________</w:t>
      </w:r>
      <w:r>
        <w:rPr>
          <w:sz w:val="28"/>
          <w:szCs w:val="28"/>
        </w:rPr>
        <w:t xml:space="preserve">, именуемое в дальнейшем «Поставщик», в лице </w:t>
      </w:r>
      <w:r w:rsidRPr="009442A6">
        <w:rPr>
          <w:sz w:val="28"/>
          <w:szCs w:val="28"/>
        </w:rPr>
        <w:t>________________________________</w:t>
      </w:r>
      <w:r>
        <w:rPr>
          <w:sz w:val="28"/>
          <w:szCs w:val="28"/>
        </w:rPr>
        <w:t xml:space="preserve">, действующего на основании </w:t>
      </w:r>
      <w:r w:rsidRPr="009442A6">
        <w:rPr>
          <w:sz w:val="28"/>
          <w:szCs w:val="28"/>
        </w:rPr>
        <w:t>______________________</w:t>
      </w:r>
      <w:r>
        <w:rPr>
          <w:sz w:val="28"/>
          <w:szCs w:val="28"/>
        </w:rPr>
        <w:t xml:space="preserve">, с другой стороны, и </w:t>
      </w:r>
      <w:r>
        <w:rPr>
          <w:rFonts w:eastAsiaTheme="minorHAnsi"/>
          <w:bCs/>
          <w:sz w:val="28"/>
          <w:szCs w:val="28"/>
          <w:lang w:eastAsia="en-US"/>
        </w:rPr>
        <w:t>именуемые вместе Стороны</w:t>
      </w:r>
      <w:r>
        <w:rPr>
          <w:rFonts w:eastAsiaTheme="minorHAnsi"/>
          <w:b/>
          <w:bCs/>
          <w:sz w:val="28"/>
          <w:szCs w:val="28"/>
          <w:lang w:eastAsia="en-US"/>
        </w:rPr>
        <w:t xml:space="preserve">, </w:t>
      </w:r>
      <w:r>
        <w:rPr>
          <w:sz w:val="28"/>
          <w:szCs w:val="28"/>
        </w:rPr>
        <w:t xml:space="preserve">в соответствии и на условиях, определённых протоколом </w:t>
      </w:r>
      <w:r w:rsidRPr="009442A6">
        <w:rPr>
          <w:sz w:val="28"/>
          <w:szCs w:val="28"/>
        </w:rPr>
        <w:t>______________________________</w:t>
      </w:r>
      <w:r>
        <w:rPr>
          <w:sz w:val="28"/>
          <w:szCs w:val="28"/>
        </w:rPr>
        <w:t xml:space="preserve"> от </w:t>
      </w:r>
      <w:r w:rsidRPr="009442A6">
        <w:rPr>
          <w:sz w:val="28"/>
          <w:szCs w:val="28"/>
        </w:rPr>
        <w:t>_______________</w:t>
      </w:r>
      <w:r>
        <w:rPr>
          <w:sz w:val="28"/>
          <w:szCs w:val="28"/>
        </w:rPr>
        <w:t xml:space="preserve"> заседания конкурсной комиссии по выбору поставщика, а также иной документацией для процедуры, заключили настоящий  договор</w:t>
      </w:r>
      <w:r>
        <w:rPr>
          <w:rFonts w:eastAsia="Times New Roman"/>
          <w:sz w:val="28"/>
          <w:szCs w:val="28"/>
        </w:rPr>
        <w:t xml:space="preserve"> о</w:t>
      </w:r>
      <w:r>
        <w:rPr>
          <w:sz w:val="28"/>
          <w:szCs w:val="28"/>
        </w:rPr>
        <w:t xml:space="preserve"> нижеследующем:</w:t>
      </w:r>
    </w:p>
    <w:p w14:paraId="447F250D" w14:textId="77777777" w:rsidR="00B36580" w:rsidRDefault="00B36580">
      <w:pPr>
        <w:spacing w:after="0" w:line="240" w:lineRule="auto"/>
        <w:ind w:left="993" w:firstLineChars="163" w:firstLine="456"/>
        <w:jc w:val="both"/>
        <w:rPr>
          <w:sz w:val="28"/>
          <w:szCs w:val="28"/>
        </w:rPr>
      </w:pPr>
    </w:p>
    <w:p w14:paraId="5CBD358B" w14:textId="77777777" w:rsidR="00B36580" w:rsidRDefault="009442A6">
      <w:pPr>
        <w:pStyle w:val="a7"/>
        <w:numPr>
          <w:ilvl w:val="0"/>
          <w:numId w:val="1"/>
        </w:numPr>
        <w:tabs>
          <w:tab w:val="left" w:pos="567"/>
        </w:tabs>
        <w:spacing w:afterLines="50" w:after="120" w:line="240" w:lineRule="auto"/>
        <w:ind w:left="2891" w:hanging="2891"/>
        <w:jc w:val="center"/>
        <w:rPr>
          <w:color w:val="000000" w:themeColor="text1"/>
          <w:szCs w:val="28"/>
          <w:lang w:val="ru-RU"/>
        </w:rPr>
      </w:pPr>
      <w:r>
        <w:rPr>
          <w:b/>
          <w:color w:val="000000" w:themeColor="text1"/>
          <w:szCs w:val="28"/>
          <w:lang w:val="ru-RU"/>
        </w:rPr>
        <w:t>ПРЕДМЕТ ДОГОВОРА</w:t>
      </w:r>
    </w:p>
    <w:p w14:paraId="61BBFCD2"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lang w:val="ru-RU"/>
        </w:rPr>
      </w:pPr>
      <w:r>
        <w:rPr>
          <w:color w:val="000000" w:themeColor="text1"/>
          <w:szCs w:val="28"/>
          <w:shd w:val="clear" w:color="auto" w:fill="FFFFFF"/>
          <w:lang w:val="ru-RU"/>
        </w:rPr>
        <w:t>Поставщик обязуется поставить Покупателю товар (далее - Товар) в соответствии со Спецификацией Товара, являющейся неотъемлемой частью Договора (приложение 1), в обусловленный договором срок, а Покупатель обязуется принять и оплатить этот Товар в порядке и сроки, установленные Договором.</w:t>
      </w:r>
    </w:p>
    <w:p w14:paraId="03DEF0A4"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Цель приобретения товара: для собственного потребления.</w:t>
      </w:r>
    </w:p>
    <w:p w14:paraId="1AC269B8"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Источник финансирования: собственные средства.</w:t>
      </w:r>
    </w:p>
    <w:p w14:paraId="2F5E7CC7"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szCs w:val="28"/>
          <w:shd w:val="clear" w:color="FFFFFF" w:fill="auto"/>
          <w:lang w:val="ru-RU"/>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56E5BC54" w14:textId="77777777" w:rsidR="00B36580" w:rsidRDefault="00B36580">
      <w:pPr>
        <w:pStyle w:val="a7"/>
        <w:tabs>
          <w:tab w:val="left" w:pos="567"/>
        </w:tabs>
        <w:spacing w:after="0" w:line="240" w:lineRule="auto"/>
        <w:ind w:left="720" w:firstLine="0"/>
        <w:rPr>
          <w:color w:val="000000" w:themeColor="text1"/>
          <w:szCs w:val="28"/>
          <w:shd w:val="clear" w:color="auto" w:fill="FFFFFF"/>
          <w:lang w:val="ru-RU"/>
        </w:rPr>
      </w:pPr>
    </w:p>
    <w:p w14:paraId="4676BAC8" w14:textId="77777777" w:rsidR="00B36580" w:rsidRDefault="009442A6">
      <w:pPr>
        <w:pStyle w:val="a7"/>
        <w:numPr>
          <w:ilvl w:val="0"/>
          <w:numId w:val="1"/>
        </w:numPr>
        <w:tabs>
          <w:tab w:val="left" w:pos="567"/>
        </w:tabs>
        <w:spacing w:after="60" w:line="240" w:lineRule="auto"/>
        <w:ind w:left="2279" w:hanging="2279"/>
        <w:jc w:val="center"/>
        <w:rPr>
          <w:color w:val="000000" w:themeColor="text1"/>
          <w:szCs w:val="28"/>
          <w:shd w:val="clear" w:color="auto" w:fill="FFFFFF"/>
          <w:lang w:val="ru-RU"/>
        </w:rPr>
      </w:pPr>
      <w:r>
        <w:rPr>
          <w:b/>
          <w:color w:val="000000" w:themeColor="text1"/>
          <w:szCs w:val="28"/>
          <w:shd w:val="clear" w:color="auto" w:fill="FFFFFF" w:themeFill="background1"/>
        </w:rPr>
        <w:t>СРО</w:t>
      </w:r>
      <w:r>
        <w:rPr>
          <w:b/>
          <w:color w:val="000000" w:themeColor="text1"/>
          <w:szCs w:val="28"/>
        </w:rPr>
        <w:t>КИ И ПОРЯДОК ПОСТАВКИ</w:t>
      </w:r>
    </w:p>
    <w:p w14:paraId="53E86372"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Срок поставки товара: _________________ дней с момента подписания договора обеими сторонами. </w:t>
      </w:r>
    </w:p>
    <w:p w14:paraId="153BEF9F"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Днём исполнения Поставщиком обязательств по срокам поставки считается дата сдачи Товара на склад Покупателя, что подтверждается отметкой в товарно-транспортной накладной о получении товара Покупателем.</w:t>
      </w:r>
    </w:p>
    <w:p w14:paraId="37646D1F"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Право собственности на Товар, риски случайной гибели или случайного повреждения Товара переходят от Поставщика к Покупателю с момента передачи товара Покупателю и подписания </w:t>
      </w:r>
      <w:proofErr w:type="spellStart"/>
      <w:r>
        <w:rPr>
          <w:color w:val="000000" w:themeColor="text1"/>
          <w:szCs w:val="28"/>
          <w:shd w:val="clear" w:color="auto" w:fill="FFFFFF"/>
          <w:lang w:val="ru-RU"/>
        </w:rPr>
        <w:t>товарно</w:t>
      </w:r>
      <w:proofErr w:type="spellEnd"/>
      <w:r w:rsidRPr="009442A6">
        <w:rPr>
          <w:color w:val="000000" w:themeColor="text1"/>
          <w:szCs w:val="28"/>
          <w:shd w:val="clear" w:color="auto" w:fill="FFFFFF"/>
          <w:lang w:val="ru-RU"/>
        </w:rPr>
        <w:t xml:space="preserve"> </w:t>
      </w:r>
      <w:r>
        <w:rPr>
          <w:color w:val="000000" w:themeColor="text1"/>
          <w:szCs w:val="28"/>
          <w:shd w:val="clear" w:color="auto" w:fill="FFFFFF"/>
          <w:lang w:val="ru-RU"/>
        </w:rPr>
        <w:t>-</w:t>
      </w:r>
      <w:r w:rsidRPr="009442A6">
        <w:rPr>
          <w:color w:val="000000" w:themeColor="text1"/>
          <w:szCs w:val="28"/>
          <w:shd w:val="clear" w:color="auto" w:fill="FFFFFF"/>
          <w:lang w:val="ru-RU"/>
        </w:rPr>
        <w:t xml:space="preserve"> </w:t>
      </w:r>
      <w:r>
        <w:rPr>
          <w:color w:val="000000" w:themeColor="text1"/>
          <w:szCs w:val="28"/>
          <w:shd w:val="clear" w:color="auto" w:fill="FFFFFF"/>
          <w:lang w:val="ru-RU"/>
        </w:rPr>
        <w:t>транспортной накладной (далее-ТТН).</w:t>
      </w:r>
    </w:p>
    <w:p w14:paraId="22BB073E"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Доставка Товара осуществляется на склад Покупателя по адресу: г.Минск, ул. </w:t>
      </w:r>
      <w:proofErr w:type="spellStart"/>
      <w:r>
        <w:rPr>
          <w:color w:val="000000" w:themeColor="text1"/>
          <w:szCs w:val="28"/>
          <w:shd w:val="clear" w:color="auto" w:fill="FFFFFF"/>
          <w:lang w:val="ru-RU"/>
        </w:rPr>
        <w:t>Ф.Скорины</w:t>
      </w:r>
      <w:proofErr w:type="spellEnd"/>
      <w:r>
        <w:rPr>
          <w:color w:val="000000" w:themeColor="text1"/>
          <w:szCs w:val="28"/>
          <w:shd w:val="clear" w:color="auto" w:fill="FFFFFF"/>
          <w:lang w:val="ru-RU"/>
        </w:rPr>
        <w:t>, 48</w:t>
      </w:r>
      <w:r>
        <w:rPr>
          <w:color w:val="000000" w:themeColor="text1"/>
          <w:szCs w:val="28"/>
          <w:shd w:val="clear" w:color="auto" w:fill="FFFFFF"/>
        </w:rPr>
        <w:t>/3</w:t>
      </w:r>
      <w:r>
        <w:rPr>
          <w:color w:val="000000" w:themeColor="text1"/>
          <w:szCs w:val="28"/>
          <w:shd w:val="clear" w:color="auto" w:fill="FFFFFF"/>
          <w:lang w:val="ru-RU"/>
        </w:rPr>
        <w:t>.</w:t>
      </w:r>
    </w:p>
    <w:p w14:paraId="7C11AC36"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lastRenderedPageBreak/>
        <w:t>Досрочная поставка товара может производиться с согласия Покупателя. Товары, поставленные досрочно и принятые покупателем, засчитываются в счет количества Товаров, подлежащих поставке в следующем периоде.</w:t>
      </w:r>
    </w:p>
    <w:p w14:paraId="4D0899E3"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Покупатель вправе, уведомив Поставщика, отказаться от принятия Товара, срок поставки которых неоднократно нарушается Поставщиком. Товар, отгруженный Поставщиком до получения уведомления, Покупатель обязан принять и оплатить.</w:t>
      </w:r>
    </w:p>
    <w:p w14:paraId="5E04867C" w14:textId="77777777" w:rsidR="00B36580" w:rsidRDefault="00787F49">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Поставщик обязан одновременно с передачей Товара передать Покупателю его принадлежности, а также относящиеся к нему документы (технический паспорт, сертификат качества, сертификат Белорусской торгово-промышленной палаты (для товаров производства Республики Беларусь), инструкцию по эксплуатации, паспорт завода изготовителя с указанием содержания/отсутствия драгоценных металлов и т.п.) на русском языке.</w:t>
      </w:r>
    </w:p>
    <w:p w14:paraId="6EA827E6"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При ввозе товара на таможенную территорию Республики Беларусь Поставщик предоставляет Покупателю документы, подтверждающие законность ввозимых товаров (таможенные, статистические декларации).</w:t>
      </w:r>
    </w:p>
    <w:p w14:paraId="440F8F20" w14:textId="77777777" w:rsidR="00B36580" w:rsidRDefault="00B36580">
      <w:pPr>
        <w:pStyle w:val="a7"/>
        <w:tabs>
          <w:tab w:val="left" w:pos="567"/>
        </w:tabs>
        <w:spacing w:after="0" w:line="240" w:lineRule="auto"/>
        <w:ind w:left="709" w:firstLine="0"/>
        <w:rPr>
          <w:color w:val="000000" w:themeColor="text1"/>
          <w:szCs w:val="28"/>
          <w:shd w:val="clear" w:color="auto" w:fill="FFFFFF"/>
          <w:lang w:val="ru-RU"/>
        </w:rPr>
      </w:pPr>
    </w:p>
    <w:p w14:paraId="23F2A01C" w14:textId="77777777" w:rsidR="00B36580" w:rsidRDefault="009442A6">
      <w:pPr>
        <w:pStyle w:val="a7"/>
        <w:numPr>
          <w:ilvl w:val="0"/>
          <w:numId w:val="1"/>
        </w:numPr>
        <w:tabs>
          <w:tab w:val="left" w:pos="567"/>
        </w:tabs>
        <w:spacing w:after="60" w:line="240" w:lineRule="auto"/>
        <w:ind w:left="2279" w:hanging="2279"/>
        <w:jc w:val="center"/>
        <w:rPr>
          <w:b/>
          <w:bCs/>
          <w:color w:val="000000" w:themeColor="text1"/>
          <w:szCs w:val="28"/>
          <w:shd w:val="clear" w:color="auto" w:fill="FFFFFF"/>
          <w:lang w:val="ru-RU"/>
        </w:rPr>
      </w:pPr>
      <w:r>
        <w:rPr>
          <w:b/>
          <w:bCs/>
          <w:color w:val="000000" w:themeColor="text1"/>
          <w:szCs w:val="28"/>
          <w:shd w:val="clear" w:color="auto" w:fill="FFFFFF"/>
          <w:lang w:val="ru-RU"/>
        </w:rPr>
        <w:t>ЦЕНА И ПОРЯДОК РАСЧЕТОВ</w:t>
      </w:r>
    </w:p>
    <w:p w14:paraId="2DF511B6"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Покупатель оплачивает Поставщику Товар по ценам согласно спецификации-протоколу согласования цен (приложение 1), являющейся неотъемлемой частью Договора.</w:t>
      </w:r>
    </w:p>
    <w:p w14:paraId="2DB54E28"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Цена и количество Товара, указанные в Спецификации не подлежат изменению в течение срока действия Договора за исключением случаев, предусмотренных законодательством Республики Беларусь.</w:t>
      </w:r>
    </w:p>
    <w:p w14:paraId="1F84229C" w14:textId="77777777" w:rsidR="00B36580" w:rsidRDefault="009442A6">
      <w:pPr>
        <w:pStyle w:val="a7"/>
        <w:numPr>
          <w:ilvl w:val="1"/>
          <w:numId w:val="1"/>
        </w:numPr>
        <w:tabs>
          <w:tab w:val="clear" w:pos="420"/>
          <w:tab w:val="left" w:pos="567"/>
        </w:tabs>
        <w:spacing w:after="0" w:line="240" w:lineRule="auto"/>
        <w:ind w:left="11" w:firstLine="709"/>
        <w:rPr>
          <w:b/>
          <w:szCs w:val="28"/>
          <w:lang w:val="ru-RU"/>
        </w:rPr>
      </w:pPr>
      <w:r>
        <w:rPr>
          <w:color w:val="000000" w:themeColor="text1"/>
          <w:szCs w:val="28"/>
          <w:shd w:val="clear" w:color="auto" w:fill="FFFFFF"/>
          <w:lang w:val="ru-RU"/>
        </w:rPr>
        <w:t xml:space="preserve">Общая сумма Договора за поставляемый Товар составляет: </w:t>
      </w:r>
      <w:r w:rsidRPr="009442A6">
        <w:rPr>
          <w:color w:val="000000" w:themeColor="text1"/>
          <w:szCs w:val="28"/>
          <w:shd w:val="clear" w:color="auto" w:fill="FFFFFF"/>
          <w:lang w:val="ru-RU"/>
        </w:rPr>
        <w:t>________________________________</w:t>
      </w:r>
      <w:r>
        <w:rPr>
          <w:color w:val="000000" w:themeColor="text1"/>
          <w:szCs w:val="28"/>
          <w:shd w:val="clear" w:color="auto" w:fill="FFFFFF"/>
          <w:lang w:val="ru-RU"/>
        </w:rPr>
        <w:t xml:space="preserve">, в том числе НДС по ставке 20 % в размере: </w:t>
      </w:r>
      <w:r w:rsidRPr="009442A6">
        <w:rPr>
          <w:color w:val="000000" w:themeColor="text1"/>
          <w:szCs w:val="28"/>
          <w:shd w:val="clear" w:color="auto" w:fill="FFFFFF"/>
          <w:lang w:val="ru-RU"/>
        </w:rPr>
        <w:t>______________________________________________________</w:t>
      </w:r>
      <w:r>
        <w:rPr>
          <w:color w:val="000000" w:themeColor="text1"/>
          <w:szCs w:val="28"/>
          <w:shd w:val="clear" w:color="auto" w:fill="FFFFFF"/>
          <w:lang w:val="ru-RU"/>
        </w:rPr>
        <w:t>.</w:t>
      </w:r>
    </w:p>
    <w:p w14:paraId="2B30787D" w14:textId="77777777" w:rsidR="00B36580" w:rsidRDefault="009442A6">
      <w:pPr>
        <w:pStyle w:val="a7"/>
        <w:numPr>
          <w:ilvl w:val="1"/>
          <w:numId w:val="1"/>
        </w:numPr>
        <w:tabs>
          <w:tab w:val="clear" w:pos="420"/>
          <w:tab w:val="left" w:pos="567"/>
        </w:tabs>
        <w:spacing w:after="0" w:line="240" w:lineRule="auto"/>
        <w:ind w:left="11" w:firstLine="709"/>
        <w:rPr>
          <w:bCs/>
          <w:szCs w:val="28"/>
          <w:lang w:val="ru-RU"/>
        </w:rPr>
      </w:pPr>
      <w:r>
        <w:rPr>
          <w:color w:val="000000" w:themeColor="text1"/>
          <w:szCs w:val="28"/>
          <w:shd w:val="clear" w:color="auto" w:fill="FFFFFF"/>
          <w:lang w:val="ru-RU"/>
        </w:rPr>
        <w:t>В общую сумму (п. 3.3. Договора) включены все расходы Поставщика, в том числе транспортные расходы и прочие расходы, связанные с исполнением Поставщиком обязательств по Договору.</w:t>
      </w:r>
    </w:p>
    <w:p w14:paraId="7D8B27A0" w14:textId="77777777" w:rsidR="00B36580" w:rsidRDefault="009442A6">
      <w:pPr>
        <w:pStyle w:val="a7"/>
        <w:numPr>
          <w:ilvl w:val="1"/>
          <w:numId w:val="1"/>
        </w:numPr>
        <w:tabs>
          <w:tab w:val="clear" w:pos="420"/>
          <w:tab w:val="left" w:pos="567"/>
        </w:tabs>
        <w:spacing w:after="0" w:line="240" w:lineRule="auto"/>
        <w:ind w:left="11" w:firstLine="709"/>
        <w:rPr>
          <w:bCs/>
          <w:szCs w:val="28"/>
          <w:lang w:val="ru-RU"/>
        </w:rPr>
      </w:pPr>
      <w:r>
        <w:rPr>
          <w:bCs/>
          <w:szCs w:val="28"/>
          <w:lang w:val="ru-RU"/>
        </w:rPr>
        <w:t xml:space="preserve">Оплата </w:t>
      </w:r>
      <w:r w:rsidR="001009E9">
        <w:rPr>
          <w:bCs/>
          <w:szCs w:val="28"/>
          <w:lang w:val="ru-RU"/>
        </w:rPr>
        <w:t>100</w:t>
      </w:r>
      <w:proofErr w:type="gramStart"/>
      <w:r w:rsidR="001009E9">
        <w:rPr>
          <w:bCs/>
          <w:szCs w:val="28"/>
          <w:lang w:val="ru-RU"/>
        </w:rPr>
        <w:t xml:space="preserve">%  </w:t>
      </w:r>
      <w:r>
        <w:rPr>
          <w:bCs/>
          <w:szCs w:val="28"/>
          <w:lang w:val="ru-RU"/>
        </w:rPr>
        <w:t>по</w:t>
      </w:r>
      <w:proofErr w:type="gramEnd"/>
      <w:r>
        <w:rPr>
          <w:bCs/>
          <w:szCs w:val="28"/>
          <w:lang w:val="ru-RU"/>
        </w:rPr>
        <w:t xml:space="preserve"> факту поставки </w:t>
      </w:r>
      <w:r w:rsidR="001009E9">
        <w:rPr>
          <w:bCs/>
          <w:szCs w:val="28"/>
          <w:lang w:val="ru-RU"/>
        </w:rPr>
        <w:t xml:space="preserve">товара </w:t>
      </w:r>
      <w:r w:rsidR="00F71BFF">
        <w:rPr>
          <w:bCs/>
          <w:szCs w:val="28"/>
          <w:lang w:val="ru-RU"/>
        </w:rPr>
        <w:t>в течение 10 (десяти</w:t>
      </w:r>
      <w:r>
        <w:rPr>
          <w:bCs/>
          <w:szCs w:val="28"/>
          <w:lang w:val="ru-RU"/>
        </w:rPr>
        <w:t>) банковски</w:t>
      </w:r>
      <w:r w:rsidR="00F71BFF">
        <w:rPr>
          <w:bCs/>
          <w:szCs w:val="28"/>
          <w:lang w:val="ru-RU"/>
        </w:rPr>
        <w:t>х дней</w:t>
      </w:r>
      <w:r>
        <w:rPr>
          <w:bCs/>
          <w:szCs w:val="28"/>
          <w:lang w:val="ru-RU"/>
        </w:rPr>
        <w:t xml:space="preserve"> с момента поставки товара, в белорусских рублях безналичным способом с расчётного счета Покупателя.</w:t>
      </w:r>
    </w:p>
    <w:p w14:paraId="5E7C2B9F"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При не выставлении (не направлении) электронного счета-фактуры (далее – ЭСЧФ), подписанного электронной цифровой подписью Поставщика, на Портал ЭСЧФ в сроки, установленные законодательством, оплата поставленного товара будет осуществляться в соответствие с подпунктом 3.3. данного Договора по стоимости без НДС. Доплата суммы НДС будет произведена после выставления ЭСЧФ на Портал и получения статуса «Выставлен. Подписан получателем».</w:t>
      </w:r>
    </w:p>
    <w:p w14:paraId="5CA24E66" w14:textId="77777777" w:rsidR="00B36580" w:rsidRDefault="00B36580">
      <w:pPr>
        <w:pStyle w:val="a7"/>
        <w:tabs>
          <w:tab w:val="left" w:pos="567"/>
        </w:tabs>
        <w:spacing w:after="0" w:line="240" w:lineRule="auto"/>
        <w:ind w:left="709" w:firstLine="0"/>
        <w:rPr>
          <w:color w:val="000000" w:themeColor="text1"/>
          <w:szCs w:val="28"/>
          <w:shd w:val="clear" w:color="auto" w:fill="FFFFFF"/>
          <w:lang w:val="ru-RU"/>
        </w:rPr>
      </w:pPr>
    </w:p>
    <w:p w14:paraId="59A67E83" w14:textId="77777777" w:rsidR="00B36580" w:rsidRDefault="009442A6">
      <w:pPr>
        <w:pStyle w:val="a7"/>
        <w:numPr>
          <w:ilvl w:val="0"/>
          <w:numId w:val="1"/>
        </w:numPr>
        <w:tabs>
          <w:tab w:val="left" w:pos="567"/>
        </w:tabs>
        <w:spacing w:after="60" w:line="240" w:lineRule="auto"/>
        <w:ind w:left="2279" w:hanging="2279"/>
        <w:jc w:val="center"/>
        <w:rPr>
          <w:b/>
          <w:bCs/>
          <w:color w:val="000000" w:themeColor="text1"/>
          <w:szCs w:val="28"/>
          <w:shd w:val="clear" w:color="auto" w:fill="FFFFFF"/>
          <w:lang w:val="ru-RU"/>
        </w:rPr>
      </w:pPr>
      <w:r>
        <w:rPr>
          <w:b/>
          <w:bCs/>
          <w:color w:val="000000" w:themeColor="text1"/>
          <w:szCs w:val="28"/>
          <w:shd w:val="clear" w:color="auto" w:fill="FFFFFF"/>
          <w:lang w:val="ru-RU"/>
        </w:rPr>
        <w:t>КАЧЕСТВО, КОМПЛЕКТНОСТЬ</w:t>
      </w:r>
    </w:p>
    <w:p w14:paraId="63505129"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Качество Товара должно соответствовать требованиям </w:t>
      </w:r>
      <w:r w:rsidR="005709B2">
        <w:rPr>
          <w:color w:val="000000" w:themeColor="text1"/>
          <w:szCs w:val="28"/>
          <w:shd w:val="clear" w:color="auto" w:fill="FFFFFF"/>
          <w:lang w:val="ru-RU"/>
        </w:rPr>
        <w:t>__________________</w:t>
      </w:r>
      <w:r>
        <w:rPr>
          <w:color w:val="000000" w:themeColor="text1"/>
          <w:szCs w:val="28"/>
          <w:shd w:val="clear" w:color="auto" w:fill="FFFFFF"/>
          <w:lang w:val="ru-RU"/>
        </w:rPr>
        <w:t xml:space="preserve"> (ГОСТ, ТУ и т.д.).</w:t>
      </w:r>
    </w:p>
    <w:p w14:paraId="1B468F7A"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lastRenderedPageBreak/>
        <w:t>Приёмка товара по качеству и количеству осуществляется в соответствии с Постановлением Совета Министров Республики Беларусь от 03.09.2008 № 1290 «Об утверждении положения о приёмке товаров по количеству и качеству».</w:t>
      </w:r>
    </w:p>
    <w:p w14:paraId="7CFAFF47" w14:textId="77777777" w:rsidR="00B36580" w:rsidRDefault="00B36580">
      <w:pPr>
        <w:pStyle w:val="a7"/>
        <w:tabs>
          <w:tab w:val="left" w:pos="360"/>
          <w:tab w:val="left" w:pos="567"/>
        </w:tabs>
        <w:spacing w:after="0" w:line="240" w:lineRule="auto"/>
        <w:ind w:firstLine="0"/>
        <w:rPr>
          <w:color w:val="000000" w:themeColor="text1"/>
          <w:szCs w:val="28"/>
          <w:shd w:val="clear" w:color="auto" w:fill="FFFFFF"/>
          <w:lang w:val="ru-RU"/>
        </w:rPr>
      </w:pPr>
    </w:p>
    <w:p w14:paraId="44203D54"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 случае существенного нарушения требований к качеству Товара, Покупатель вправе отказаться от исполнения Договора и потребовать возврата уплаченной за Товар денежной суммы или потребовать замены Товара ненадлежащего качества на Товар, соответствующий Договору.</w:t>
      </w:r>
    </w:p>
    <w:p w14:paraId="23DDA725"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Поставщик, извещённый о начале осуществления Покупателем каких-либо прав, указанных в пункте 4.3. настоящего Договора, вправе без промедления заменить поставленный Товар доброкачественным.</w:t>
      </w:r>
    </w:p>
    <w:p w14:paraId="0961F1F0" w14:textId="77777777" w:rsidR="00B36580" w:rsidRDefault="00B36580">
      <w:pPr>
        <w:pStyle w:val="a7"/>
        <w:tabs>
          <w:tab w:val="left" w:pos="567"/>
        </w:tabs>
        <w:spacing w:after="0" w:line="240" w:lineRule="auto"/>
        <w:ind w:left="720" w:firstLine="0"/>
        <w:rPr>
          <w:color w:val="000000" w:themeColor="text1"/>
          <w:szCs w:val="28"/>
          <w:shd w:val="clear" w:color="auto" w:fill="FFFFFF"/>
          <w:lang w:val="ru-RU"/>
        </w:rPr>
      </w:pPr>
    </w:p>
    <w:p w14:paraId="0D8B4035" w14:textId="77777777" w:rsidR="00B36580" w:rsidRDefault="009442A6">
      <w:pPr>
        <w:pStyle w:val="a7"/>
        <w:numPr>
          <w:ilvl w:val="0"/>
          <w:numId w:val="1"/>
        </w:numPr>
        <w:tabs>
          <w:tab w:val="left" w:pos="567"/>
        </w:tabs>
        <w:spacing w:after="60" w:line="240" w:lineRule="auto"/>
        <w:ind w:hanging="2138"/>
        <w:jc w:val="center"/>
        <w:rPr>
          <w:b/>
          <w:bCs/>
          <w:color w:val="000000" w:themeColor="text1"/>
          <w:szCs w:val="28"/>
          <w:shd w:val="clear" w:color="auto" w:fill="FFFFFF"/>
          <w:lang w:val="ru-RU"/>
        </w:rPr>
      </w:pPr>
      <w:r>
        <w:rPr>
          <w:b/>
          <w:bCs/>
          <w:color w:val="000000" w:themeColor="text1"/>
          <w:szCs w:val="28"/>
          <w:shd w:val="clear" w:color="auto" w:fill="FFFFFF"/>
          <w:lang w:val="ru-RU"/>
        </w:rPr>
        <w:t>ТАРА, УПАКОВКА, МАРКИРОВКА</w:t>
      </w:r>
    </w:p>
    <w:p w14:paraId="322AF7B0"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Тара и упаковка должны соответствовать техническим условиям и паспортам.</w:t>
      </w:r>
    </w:p>
    <w:p w14:paraId="356CEAE3"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Товар должен быть упакован в тару (упаковку), обеспечивающую его сохранность при перевозке и хранении. Расходы по упаковке несет Поставщик.</w:t>
      </w:r>
    </w:p>
    <w:p w14:paraId="2E7BD90A"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Изготавливаемый Товар подлежит маркировке в соответствии с требованиями стандартов или иной нормативно-технической документации.</w:t>
      </w:r>
    </w:p>
    <w:p w14:paraId="60420E8D" w14:textId="77777777" w:rsidR="00B36580" w:rsidRDefault="00B36580">
      <w:pPr>
        <w:pStyle w:val="a7"/>
        <w:tabs>
          <w:tab w:val="left" w:pos="567"/>
        </w:tabs>
        <w:spacing w:after="0" w:line="240" w:lineRule="auto"/>
        <w:ind w:left="709" w:firstLine="0"/>
        <w:rPr>
          <w:color w:val="000000" w:themeColor="text1"/>
          <w:szCs w:val="28"/>
          <w:shd w:val="clear" w:color="auto" w:fill="FFFFFF"/>
          <w:lang w:val="ru-RU"/>
        </w:rPr>
      </w:pPr>
    </w:p>
    <w:p w14:paraId="613520B8" w14:textId="77777777" w:rsidR="00B36580" w:rsidRDefault="009442A6">
      <w:pPr>
        <w:pStyle w:val="a7"/>
        <w:numPr>
          <w:ilvl w:val="0"/>
          <w:numId w:val="1"/>
        </w:numPr>
        <w:tabs>
          <w:tab w:val="left" w:pos="567"/>
        </w:tabs>
        <w:spacing w:after="60" w:line="240" w:lineRule="auto"/>
        <w:ind w:left="-142" w:firstLine="142"/>
        <w:jc w:val="center"/>
        <w:rPr>
          <w:b/>
          <w:bCs/>
          <w:color w:val="000000" w:themeColor="text1"/>
          <w:szCs w:val="28"/>
          <w:shd w:val="clear" w:color="auto" w:fill="FFFFFF"/>
          <w:lang w:val="ru-RU"/>
        </w:rPr>
      </w:pPr>
      <w:r>
        <w:rPr>
          <w:b/>
          <w:bCs/>
          <w:color w:val="000000" w:themeColor="text1"/>
          <w:szCs w:val="28"/>
          <w:shd w:val="clear" w:color="auto" w:fill="FFFFFF"/>
          <w:lang w:val="ru-RU"/>
        </w:rPr>
        <w:t>ГАРАНТИЙНЫЕ ОБЯЗАТЕЛЬСТВА</w:t>
      </w:r>
    </w:p>
    <w:p w14:paraId="4E352974"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Гарантийный срок составляет: </w:t>
      </w:r>
      <w:r>
        <w:rPr>
          <w:color w:val="000000" w:themeColor="text1"/>
          <w:szCs w:val="28"/>
          <w:shd w:val="clear" w:color="auto" w:fill="FFFFFF"/>
        </w:rPr>
        <w:t>__________</w:t>
      </w:r>
      <w:r w:rsidR="003C7E98">
        <w:rPr>
          <w:color w:val="000000" w:themeColor="text1"/>
          <w:szCs w:val="28"/>
          <w:shd w:val="clear" w:color="auto" w:fill="FFFFFF"/>
          <w:lang w:val="ru-RU"/>
        </w:rPr>
        <w:t>_____________</w:t>
      </w:r>
      <w:r>
        <w:rPr>
          <w:color w:val="000000" w:themeColor="text1"/>
          <w:szCs w:val="28"/>
          <w:shd w:val="clear" w:color="auto" w:fill="FFFFFF"/>
          <w:lang w:val="ru-RU"/>
        </w:rPr>
        <w:t>.</w:t>
      </w:r>
    </w:p>
    <w:p w14:paraId="68843595" w14:textId="77777777" w:rsidR="00B36580" w:rsidRDefault="009442A6">
      <w:pPr>
        <w:pStyle w:val="a7"/>
        <w:numPr>
          <w:ilvl w:val="1"/>
          <w:numId w:val="1"/>
        </w:numPr>
        <w:tabs>
          <w:tab w:val="clear" w:pos="420"/>
          <w:tab w:val="left" w:pos="567"/>
        </w:tabs>
        <w:spacing w:after="0" w:line="240" w:lineRule="auto"/>
        <w:ind w:left="0" w:firstLine="709"/>
        <w:rPr>
          <w:color w:val="000000" w:themeColor="text1"/>
          <w:szCs w:val="28"/>
          <w:shd w:val="clear" w:color="auto" w:fill="FFFFFF"/>
          <w:lang w:val="ru-RU"/>
        </w:rPr>
      </w:pPr>
      <w:r>
        <w:rPr>
          <w:color w:val="242424"/>
          <w:sz w:val="30"/>
          <w:szCs w:val="30"/>
          <w:shd w:val="clear" w:color="auto" w:fill="FFFFFF"/>
          <w:lang w:val="ru-RU"/>
        </w:rPr>
        <w:t>Т</w:t>
      </w:r>
      <w:r>
        <w:rPr>
          <w:color w:val="242424"/>
          <w:szCs w:val="28"/>
          <w:shd w:val="clear" w:color="auto" w:fill="FFFFFF"/>
          <w:lang w:val="ru-RU"/>
        </w:rPr>
        <w:t xml:space="preserve">ечение гарантийного срока начинается </w:t>
      </w:r>
      <w:r w:rsidR="00F71BFF">
        <w:rPr>
          <w:color w:val="242424"/>
          <w:szCs w:val="28"/>
          <w:shd w:val="clear" w:color="auto" w:fill="FFFFFF"/>
          <w:lang w:val="ru-RU"/>
        </w:rPr>
        <w:t xml:space="preserve">с даты </w:t>
      </w:r>
      <w:r w:rsidR="00CC586F">
        <w:rPr>
          <w:color w:val="242424"/>
          <w:szCs w:val="28"/>
          <w:shd w:val="clear" w:color="auto" w:fill="FFFFFF"/>
          <w:lang w:val="ru-RU"/>
        </w:rPr>
        <w:t>поставки товара</w:t>
      </w:r>
      <w:r>
        <w:rPr>
          <w:color w:val="242424"/>
          <w:szCs w:val="28"/>
          <w:shd w:val="clear" w:color="auto" w:fill="FFFFFF"/>
          <w:lang w:val="ru-RU"/>
        </w:rPr>
        <w:t>.</w:t>
      </w:r>
    </w:p>
    <w:p w14:paraId="33088B4B" w14:textId="77777777" w:rsidR="00B36580" w:rsidRDefault="009442A6">
      <w:pPr>
        <w:pStyle w:val="a7"/>
        <w:tabs>
          <w:tab w:val="left" w:pos="709"/>
        </w:tabs>
        <w:spacing w:after="0" w:line="240" w:lineRule="auto"/>
        <w:ind w:firstLine="0"/>
        <w:rPr>
          <w:color w:val="000000" w:themeColor="text1"/>
          <w:szCs w:val="28"/>
          <w:shd w:val="clear" w:color="auto" w:fill="FFFFFF"/>
          <w:lang w:val="ru-RU"/>
        </w:rPr>
      </w:pPr>
      <w:r>
        <w:rPr>
          <w:color w:val="242424"/>
          <w:szCs w:val="28"/>
          <w:shd w:val="clear" w:color="auto" w:fill="FFFFFF"/>
          <w:lang w:val="ru-RU"/>
        </w:rPr>
        <w:tab/>
      </w:r>
      <w:r>
        <w:rPr>
          <w:color w:val="000000" w:themeColor="text1"/>
          <w:szCs w:val="28"/>
          <w:shd w:val="clear" w:color="auto" w:fill="FFFFFF"/>
          <w:lang w:val="ru-RU"/>
        </w:rPr>
        <w:t xml:space="preserve">Момент приемки товара Покупателем определяется датой, указанной в </w:t>
      </w:r>
      <w:proofErr w:type="spellStart"/>
      <w:r>
        <w:rPr>
          <w:color w:val="000000" w:themeColor="text1"/>
          <w:szCs w:val="28"/>
          <w:shd w:val="clear" w:color="auto" w:fill="FFFFFF"/>
          <w:lang w:val="ru-RU"/>
        </w:rPr>
        <w:t>товарно</w:t>
      </w:r>
      <w:proofErr w:type="spellEnd"/>
      <w:r w:rsidRPr="009442A6">
        <w:rPr>
          <w:color w:val="000000" w:themeColor="text1"/>
          <w:szCs w:val="28"/>
          <w:shd w:val="clear" w:color="auto" w:fill="FFFFFF"/>
          <w:lang w:val="ru-RU"/>
        </w:rPr>
        <w:t xml:space="preserve"> </w:t>
      </w:r>
      <w:r>
        <w:rPr>
          <w:color w:val="000000" w:themeColor="text1"/>
          <w:szCs w:val="28"/>
          <w:shd w:val="clear" w:color="auto" w:fill="FFFFFF"/>
          <w:lang w:val="ru-RU"/>
        </w:rPr>
        <w:t>-</w:t>
      </w:r>
      <w:r w:rsidRPr="009442A6">
        <w:rPr>
          <w:color w:val="000000" w:themeColor="text1"/>
          <w:szCs w:val="28"/>
          <w:shd w:val="clear" w:color="auto" w:fill="FFFFFF"/>
          <w:lang w:val="ru-RU"/>
        </w:rPr>
        <w:t xml:space="preserve"> </w:t>
      </w:r>
      <w:r>
        <w:rPr>
          <w:color w:val="000000" w:themeColor="text1"/>
          <w:szCs w:val="28"/>
          <w:shd w:val="clear" w:color="auto" w:fill="FFFFFF"/>
          <w:lang w:val="ru-RU"/>
        </w:rPr>
        <w:t>транспортной накладной.</w:t>
      </w:r>
    </w:p>
    <w:p w14:paraId="69D480E1"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Поставщик обязан за свой счет устранить недостатки в Товаре, на который установлен гарантийный срок, или заменить его, если не докажет, что недостатки возникли в результате нарушения Покупателем правил пользования Товаром или его хранения.</w:t>
      </w:r>
    </w:p>
    <w:p w14:paraId="18612044"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Устранение недостатков или замена производится в течение 5 календарных дней с момента получения Поставщиком уведомления от Покупателя о выявленных недостатках.</w:t>
      </w:r>
    </w:p>
    <w:p w14:paraId="611F9317"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 случае устранения недостатков в Товаре, на который установлен гарантийный срок, этот срок продлевается на время, в течение которого Товар не использовался из-за обнаруженных дефектов. При замене Товара в целом гарантийный срок исчисляется заново со дня замены.</w:t>
      </w:r>
    </w:p>
    <w:p w14:paraId="135AB0A6" w14:textId="77777777" w:rsidR="004A3288" w:rsidRDefault="004A3288" w:rsidP="004A3288">
      <w:pPr>
        <w:pStyle w:val="a7"/>
        <w:tabs>
          <w:tab w:val="left" w:pos="360"/>
          <w:tab w:val="left" w:pos="567"/>
        </w:tabs>
        <w:spacing w:after="0" w:line="240" w:lineRule="auto"/>
        <w:ind w:left="720" w:firstLine="0"/>
        <w:rPr>
          <w:color w:val="000000" w:themeColor="text1"/>
          <w:szCs w:val="28"/>
          <w:shd w:val="clear" w:color="auto" w:fill="FFFFFF"/>
          <w:lang w:val="ru-RU"/>
        </w:rPr>
      </w:pPr>
    </w:p>
    <w:p w14:paraId="19379B3C" w14:textId="77777777" w:rsidR="00B36580" w:rsidRDefault="009442A6">
      <w:pPr>
        <w:pStyle w:val="a7"/>
        <w:numPr>
          <w:ilvl w:val="0"/>
          <w:numId w:val="1"/>
        </w:numPr>
        <w:tabs>
          <w:tab w:val="left" w:pos="567"/>
        </w:tabs>
        <w:spacing w:after="60" w:line="240" w:lineRule="auto"/>
        <w:ind w:hanging="2138"/>
        <w:jc w:val="center"/>
        <w:rPr>
          <w:b/>
          <w:bCs/>
          <w:color w:val="000000" w:themeColor="text1"/>
          <w:szCs w:val="28"/>
          <w:shd w:val="clear" w:color="auto" w:fill="FFFFFF"/>
          <w:lang w:val="ru-RU"/>
        </w:rPr>
      </w:pPr>
      <w:r>
        <w:rPr>
          <w:b/>
          <w:bCs/>
          <w:color w:val="000000" w:themeColor="text1"/>
          <w:szCs w:val="28"/>
          <w:shd w:val="clear" w:color="auto" w:fill="FFFFFF"/>
          <w:lang w:val="ru-RU"/>
        </w:rPr>
        <w:t>ИМУЩЕСТВЕННАЯ ОТВЕТСТВЕННОСТЬ</w:t>
      </w:r>
    </w:p>
    <w:p w14:paraId="054B18DA"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За просрочку оплаты Товара Покупатель уплачивает Поставщику пеню в размере 0,1% от стоимости неоплаченного Товара за каждый день просрочки.</w:t>
      </w:r>
    </w:p>
    <w:p w14:paraId="2D0524AF"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lastRenderedPageBreak/>
        <w:t>В случае непоставки (недопоставки) Товара Покупателю Поставщик уплачивает Покупателю пеню в размере 0,1% от общей суммы Договора за каждый день просрочки.</w:t>
      </w:r>
    </w:p>
    <w:p w14:paraId="395D1DF9"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 случае просрочки замены некачественного (или некомплектного Товара) либо устранения дефектов (либо доукомплектования Товара) Покупатель вправе потребовать от Поставщика уплаты пени в размере 0,1% от общей стоимости Товара за каждый день просрочки.</w:t>
      </w:r>
    </w:p>
    <w:p w14:paraId="4453AF7A"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 случае отказа Поставщика от поставки Товара, по каким-либо причинам, Поставщик уплачивает Покупателю штраф в размере 10% от стоимости не поставленного Товара.</w:t>
      </w:r>
    </w:p>
    <w:p w14:paraId="597FA2E0"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 xml:space="preserve">Независимо от уплаты суммы неустойки </w:t>
      </w:r>
      <w:r>
        <w:rPr>
          <w:color w:val="000000" w:themeColor="text1"/>
          <w:szCs w:val="28"/>
          <w:lang w:val="ru-RU"/>
        </w:rPr>
        <w:t>(штрафа, пени)</w:t>
      </w:r>
      <w:r>
        <w:rPr>
          <w:color w:val="000000" w:themeColor="text1"/>
          <w:szCs w:val="28"/>
          <w:shd w:val="clear" w:color="auto" w:fill="FFFFFF"/>
          <w:lang w:val="ru-RU"/>
        </w:rPr>
        <w:t xml:space="preserve">, предусмотренной Договором, Поставщик возмещает Покупателю убытки. </w:t>
      </w:r>
    </w:p>
    <w:p w14:paraId="10985720" w14:textId="77777777" w:rsidR="00B36580" w:rsidRDefault="009442A6">
      <w:pPr>
        <w:pStyle w:val="a7"/>
        <w:numPr>
          <w:ilvl w:val="1"/>
          <w:numId w:val="1"/>
        </w:numPr>
        <w:tabs>
          <w:tab w:val="clear" w:pos="420"/>
          <w:tab w:val="left" w:pos="567"/>
        </w:tabs>
        <w:spacing w:after="0" w:line="240" w:lineRule="auto"/>
        <w:ind w:left="11" w:firstLine="709"/>
        <w:rPr>
          <w:color w:val="000000" w:themeColor="text1"/>
          <w:szCs w:val="28"/>
          <w:shd w:val="clear" w:color="auto" w:fill="FFFFFF"/>
          <w:lang w:val="ru-RU"/>
        </w:rPr>
      </w:pPr>
      <w:r>
        <w:rPr>
          <w:color w:val="000000" w:themeColor="text1"/>
          <w:szCs w:val="28"/>
          <w:shd w:val="clear" w:color="auto" w:fill="FFFFFF"/>
          <w:lang w:val="ru-RU"/>
        </w:rPr>
        <w:t>Во всех других случаях неисполнения обязательств по Договору стороны несут ответственность в соответствии с действующим законодательством.</w:t>
      </w:r>
    </w:p>
    <w:p w14:paraId="3F5321BE" w14:textId="77777777" w:rsidR="00B36580" w:rsidRDefault="00B36580">
      <w:pPr>
        <w:pStyle w:val="a7"/>
        <w:tabs>
          <w:tab w:val="left" w:pos="567"/>
        </w:tabs>
        <w:spacing w:after="0" w:line="240" w:lineRule="auto"/>
        <w:ind w:leftChars="171" w:left="410" w:firstLineChars="163" w:firstLine="456"/>
        <w:rPr>
          <w:color w:val="000000" w:themeColor="text1"/>
          <w:szCs w:val="28"/>
          <w:lang w:val="ru-RU"/>
        </w:rPr>
      </w:pPr>
    </w:p>
    <w:p w14:paraId="73425BEC" w14:textId="77777777" w:rsidR="00B36580" w:rsidRDefault="009442A6">
      <w:pPr>
        <w:pStyle w:val="af"/>
        <w:numPr>
          <w:ilvl w:val="0"/>
          <w:numId w:val="1"/>
        </w:numPr>
        <w:spacing w:after="60" w:line="240" w:lineRule="auto"/>
        <w:ind w:left="2279" w:hanging="357"/>
        <w:jc w:val="both"/>
        <w:rPr>
          <w:b/>
          <w:bCs/>
          <w:color w:val="000000" w:themeColor="text1"/>
          <w:sz w:val="28"/>
          <w:szCs w:val="28"/>
        </w:rPr>
      </w:pPr>
      <w:r>
        <w:rPr>
          <w:b/>
          <w:bCs/>
          <w:color w:val="000000" w:themeColor="text1"/>
          <w:sz w:val="28"/>
          <w:szCs w:val="28"/>
        </w:rPr>
        <w:t>ФОРС-МАЖОРНЫЕ ОБСТОЯТЕЛЬСТВА</w:t>
      </w:r>
    </w:p>
    <w:p w14:paraId="53CD6E22"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8.1. Ни одна из сторон не будет нести ответственность за полное или частичное неисполнение обязательств по настоящему Договору, если неисполнение явилось следствием форс-мажора, а именно: наводнение, пожар, землетрясение, другие стихийные бедствия, а также война и решения государственных органов власти и управления, возникшие после заключения Договора, которые сторона не могла ни предвидеть, или предотвратить разумными мерами.</w:t>
      </w:r>
    </w:p>
    <w:p w14:paraId="0B0702DE"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8.2. Сторона, для которой создалась невозможность исполнения своих обязательств, вызванных обстоятельствами, перечисленными в пункте 8.1. Договора, должна незамедлительно сообщить любым доступным способом другой стороне о начале и прекращении вышеназванных обстоятельств, но не позднее чем через три дня после их наступления и прекращения.</w:t>
      </w:r>
    </w:p>
    <w:p w14:paraId="2705C36F"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8.3.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и/или их последствия.</w:t>
      </w:r>
    </w:p>
    <w:p w14:paraId="2327496D"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t>8.4. Если обстоятельства непреодолимой силы продолжают действовать более шести месяцев и нет возможности сделать обязательное заявление о прекращении отношений в течение шести и более месяцев, то каждая Сторона имеет право расторгнуть Договор и возвратить все полученное ей по Договору.</w:t>
      </w:r>
    </w:p>
    <w:p w14:paraId="353894BE" w14:textId="77777777" w:rsidR="00B36580" w:rsidRDefault="009442A6">
      <w:pPr>
        <w:pStyle w:val="a7"/>
        <w:tabs>
          <w:tab w:val="left" w:pos="567"/>
        </w:tabs>
        <w:spacing w:after="0" w:line="240" w:lineRule="auto"/>
        <w:rPr>
          <w:bCs/>
          <w:color w:val="000000" w:themeColor="text1"/>
          <w:szCs w:val="28"/>
          <w:lang w:val="ru-RU"/>
        </w:rPr>
      </w:pPr>
      <w:r>
        <w:rPr>
          <w:color w:val="000000" w:themeColor="text1"/>
          <w:szCs w:val="28"/>
          <w:lang w:val="ru-RU"/>
        </w:rPr>
        <w:t xml:space="preserve">8.5. </w:t>
      </w:r>
      <w:r>
        <w:rPr>
          <w:bCs/>
          <w:color w:val="000000" w:themeColor="text1"/>
          <w:szCs w:val="28"/>
          <w:lang w:val="ru-RU"/>
        </w:rPr>
        <w:t>Факт обстоятельств непреодолимой силы (форс-мажора) должен быть подтвержден Белорусской торгово-промышленной палатой или иной компетентной организацией.</w:t>
      </w:r>
    </w:p>
    <w:p w14:paraId="56AF1510" w14:textId="77777777" w:rsidR="00B36580" w:rsidRDefault="00B36580">
      <w:pPr>
        <w:pStyle w:val="ab"/>
        <w:shd w:val="clear" w:color="auto" w:fill="FFFFFF"/>
        <w:spacing w:before="0" w:beforeAutospacing="0" w:after="0" w:afterAutospacing="0" w:line="240" w:lineRule="auto"/>
        <w:ind w:left="993" w:firstLine="426"/>
        <w:jc w:val="center"/>
        <w:rPr>
          <w:color w:val="000000" w:themeColor="text1"/>
          <w:sz w:val="28"/>
          <w:szCs w:val="28"/>
          <w:shd w:val="clear" w:color="auto" w:fill="FFFFFF"/>
        </w:rPr>
      </w:pPr>
    </w:p>
    <w:p w14:paraId="15C7F110" w14:textId="77777777" w:rsidR="004A3288" w:rsidRDefault="004A3288">
      <w:pPr>
        <w:pStyle w:val="ab"/>
        <w:shd w:val="clear" w:color="auto" w:fill="FFFFFF"/>
        <w:spacing w:before="0" w:beforeAutospacing="0" w:after="0" w:afterAutospacing="0" w:line="240" w:lineRule="auto"/>
        <w:ind w:left="993" w:firstLine="426"/>
        <w:jc w:val="center"/>
        <w:rPr>
          <w:color w:val="000000" w:themeColor="text1"/>
          <w:sz w:val="28"/>
          <w:szCs w:val="28"/>
          <w:shd w:val="clear" w:color="auto" w:fill="FFFFFF"/>
        </w:rPr>
      </w:pPr>
    </w:p>
    <w:p w14:paraId="3277BC05" w14:textId="77777777" w:rsidR="00B36580" w:rsidRDefault="009442A6">
      <w:pPr>
        <w:pStyle w:val="ab"/>
        <w:shd w:val="clear" w:color="auto" w:fill="FFFFFF"/>
        <w:spacing w:before="0" w:beforeAutospacing="0" w:after="60" w:afterAutospacing="0" w:line="240" w:lineRule="auto"/>
        <w:jc w:val="center"/>
        <w:rPr>
          <w:b/>
          <w:bCs/>
          <w:color w:val="000000" w:themeColor="text1"/>
          <w:sz w:val="28"/>
          <w:szCs w:val="28"/>
          <w:shd w:val="clear" w:color="auto" w:fill="FFFFFF"/>
        </w:rPr>
      </w:pPr>
      <w:r>
        <w:rPr>
          <w:b/>
          <w:bCs/>
          <w:color w:val="000000" w:themeColor="text1"/>
          <w:sz w:val="28"/>
          <w:szCs w:val="28"/>
          <w:shd w:val="clear" w:color="auto" w:fill="FFFFFF"/>
        </w:rPr>
        <w:t>9.СРОК ДЕЙСТВИЯ, ИЗМЕНЕНИЕ</w:t>
      </w:r>
      <w:r>
        <w:rPr>
          <w:b/>
          <w:bCs/>
          <w:color w:val="000000" w:themeColor="text1"/>
          <w:sz w:val="28"/>
          <w:szCs w:val="28"/>
        </w:rPr>
        <w:t xml:space="preserve"> </w:t>
      </w:r>
      <w:r>
        <w:rPr>
          <w:b/>
          <w:bCs/>
          <w:color w:val="000000" w:themeColor="text1"/>
          <w:sz w:val="28"/>
          <w:szCs w:val="28"/>
          <w:shd w:val="clear" w:color="auto" w:fill="FFFFFF"/>
        </w:rPr>
        <w:t>И ДОСРОЧНОЕ РАСТОРЖЕНИЕ ДОГОВОРА</w:t>
      </w:r>
    </w:p>
    <w:p w14:paraId="3674D10D" w14:textId="77777777" w:rsidR="00B36580" w:rsidRDefault="009442A6" w:rsidP="00663CA3">
      <w:pPr>
        <w:pStyle w:val="a7"/>
        <w:tabs>
          <w:tab w:val="left" w:pos="567"/>
        </w:tabs>
        <w:spacing w:after="0" w:line="240" w:lineRule="auto"/>
        <w:rPr>
          <w:color w:val="000000" w:themeColor="text1"/>
          <w:szCs w:val="28"/>
          <w:lang w:val="ru-RU"/>
        </w:rPr>
      </w:pPr>
      <w:r>
        <w:rPr>
          <w:color w:val="000000" w:themeColor="text1"/>
          <w:szCs w:val="28"/>
          <w:lang w:val="ru-RU"/>
        </w:rPr>
        <w:t>9.1. Настоящий Договор вступает в силу с момента его подписания обеими сторонами и действует до выполнения Сторонами своих обязательств по нему.</w:t>
      </w:r>
    </w:p>
    <w:p w14:paraId="3A84B345"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lang w:val="ru-RU"/>
        </w:rPr>
        <w:lastRenderedPageBreak/>
        <w:t xml:space="preserve">9.2. </w:t>
      </w:r>
      <w:r>
        <w:rPr>
          <w:color w:val="000000" w:themeColor="text1"/>
          <w:szCs w:val="28"/>
          <w:shd w:val="clear" w:color="auto" w:fill="FFFFFF"/>
          <w:lang w:val="ru-RU"/>
        </w:rPr>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 </w:t>
      </w:r>
    </w:p>
    <w:p w14:paraId="0FDE25DA" w14:textId="77777777" w:rsidR="00B36580" w:rsidRDefault="009442A6">
      <w:pPr>
        <w:pStyle w:val="a7"/>
        <w:tabs>
          <w:tab w:val="left" w:pos="567"/>
        </w:tabs>
        <w:spacing w:after="0" w:line="240" w:lineRule="auto"/>
        <w:rPr>
          <w:color w:val="000000" w:themeColor="text1"/>
          <w:szCs w:val="28"/>
          <w:lang w:val="ru-RU"/>
        </w:rPr>
      </w:pPr>
      <w:r>
        <w:rPr>
          <w:color w:val="000000" w:themeColor="text1"/>
          <w:szCs w:val="28"/>
          <w:shd w:val="clear" w:color="auto" w:fill="FFFFFF"/>
          <w:lang w:val="ru-RU"/>
        </w:rPr>
        <w:t>9.3. 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Республики Беларусь.</w:t>
      </w:r>
    </w:p>
    <w:p w14:paraId="585ED01F" w14:textId="77777777" w:rsidR="00B36580" w:rsidRDefault="00B36580">
      <w:pPr>
        <w:pStyle w:val="a7"/>
        <w:tabs>
          <w:tab w:val="left" w:pos="567"/>
        </w:tabs>
        <w:spacing w:after="0" w:line="240" w:lineRule="auto"/>
        <w:ind w:firstLine="0"/>
        <w:rPr>
          <w:color w:val="000000" w:themeColor="text1"/>
          <w:szCs w:val="28"/>
          <w:lang w:val="ru-RU"/>
        </w:rPr>
      </w:pPr>
    </w:p>
    <w:p w14:paraId="48630A61" w14:textId="77777777" w:rsidR="004A3288" w:rsidRDefault="004A3288">
      <w:pPr>
        <w:pStyle w:val="a7"/>
        <w:tabs>
          <w:tab w:val="left" w:pos="567"/>
        </w:tabs>
        <w:spacing w:after="0" w:line="240" w:lineRule="auto"/>
        <w:ind w:firstLine="0"/>
        <w:rPr>
          <w:color w:val="000000" w:themeColor="text1"/>
          <w:szCs w:val="28"/>
          <w:lang w:val="ru-RU"/>
        </w:rPr>
      </w:pPr>
    </w:p>
    <w:p w14:paraId="1A921244" w14:textId="77777777" w:rsidR="004A3288" w:rsidRDefault="004A3288">
      <w:pPr>
        <w:pStyle w:val="a7"/>
        <w:tabs>
          <w:tab w:val="left" w:pos="567"/>
        </w:tabs>
        <w:spacing w:after="0" w:line="240" w:lineRule="auto"/>
        <w:ind w:firstLine="0"/>
        <w:rPr>
          <w:color w:val="000000" w:themeColor="text1"/>
          <w:szCs w:val="28"/>
          <w:lang w:val="ru-RU"/>
        </w:rPr>
      </w:pPr>
    </w:p>
    <w:p w14:paraId="70D38B2C" w14:textId="77777777" w:rsidR="00B36580" w:rsidRDefault="009442A6">
      <w:pPr>
        <w:pStyle w:val="a7"/>
        <w:numPr>
          <w:ilvl w:val="0"/>
          <w:numId w:val="2"/>
        </w:numPr>
        <w:tabs>
          <w:tab w:val="left" w:pos="567"/>
          <w:tab w:val="left" w:pos="786"/>
        </w:tabs>
        <w:spacing w:afterLines="50" w:after="120" w:line="240" w:lineRule="auto"/>
        <w:ind w:left="993" w:hanging="993"/>
        <w:jc w:val="center"/>
        <w:rPr>
          <w:b/>
          <w:color w:val="000000" w:themeColor="text1"/>
          <w:szCs w:val="28"/>
          <w:lang w:val="ru-RU"/>
        </w:rPr>
      </w:pPr>
      <w:r>
        <w:rPr>
          <w:b/>
          <w:color w:val="000000" w:themeColor="text1"/>
          <w:szCs w:val="28"/>
          <w:lang w:val="ru-RU"/>
        </w:rPr>
        <w:t>РАССМОТРЕНИЕ СПОРОВ.</w:t>
      </w:r>
    </w:p>
    <w:p w14:paraId="7E8F1A55" w14:textId="77777777" w:rsidR="00B36580" w:rsidRDefault="009442A6">
      <w:pPr>
        <w:pStyle w:val="a7"/>
        <w:numPr>
          <w:ilvl w:val="1"/>
          <w:numId w:val="3"/>
        </w:numPr>
        <w:spacing w:after="0" w:line="240" w:lineRule="auto"/>
        <w:ind w:left="0" w:firstLine="709"/>
        <w:rPr>
          <w:color w:val="000000" w:themeColor="text1"/>
          <w:szCs w:val="28"/>
          <w:shd w:val="clear" w:color="auto" w:fill="FFFFFF"/>
          <w:lang w:val="ru-RU"/>
        </w:rPr>
      </w:pPr>
      <w:r>
        <w:rPr>
          <w:color w:val="000000" w:themeColor="text1"/>
          <w:szCs w:val="28"/>
          <w:shd w:val="clear" w:color="auto" w:fill="FFFFFF"/>
          <w:lang w:val="ru-RU"/>
        </w:rPr>
        <w:t xml:space="preserve">Споры или разногласия, возникающие из Договора или в связи с ним, урегулируются в досудебном порядке путем направления и рассмотрения претензий. </w:t>
      </w:r>
    </w:p>
    <w:p w14:paraId="52F218C0" w14:textId="77777777" w:rsidR="00B36580" w:rsidRDefault="009442A6">
      <w:pPr>
        <w:pStyle w:val="a7"/>
        <w:numPr>
          <w:ilvl w:val="1"/>
          <w:numId w:val="3"/>
        </w:numPr>
        <w:spacing w:after="0" w:line="240" w:lineRule="auto"/>
        <w:ind w:left="0" w:firstLine="709"/>
        <w:rPr>
          <w:color w:val="000000" w:themeColor="text1"/>
          <w:szCs w:val="28"/>
          <w:shd w:val="clear" w:color="auto" w:fill="FFFFFF"/>
          <w:lang w:val="ru-RU"/>
        </w:rPr>
      </w:pPr>
      <w:r>
        <w:rPr>
          <w:color w:val="000000" w:themeColor="text1"/>
          <w:szCs w:val="28"/>
          <w:shd w:val="clear" w:color="auto" w:fill="FFFFFF"/>
          <w:lang w:val="ru-RU"/>
        </w:rPr>
        <w:t xml:space="preserve">Споры или разногласия, не решенные в претензионном порядке, передаются на разрешение в экономический суд </w:t>
      </w:r>
      <w:r>
        <w:rPr>
          <w:bCs/>
          <w:color w:val="000000" w:themeColor="text1"/>
          <w:szCs w:val="28"/>
          <w:lang w:val="ru-RU"/>
        </w:rPr>
        <w:t>г.Минска</w:t>
      </w:r>
      <w:r>
        <w:rPr>
          <w:color w:val="000000" w:themeColor="text1"/>
          <w:szCs w:val="28"/>
          <w:shd w:val="clear" w:color="auto" w:fill="FFFFFF"/>
          <w:lang w:val="ru-RU"/>
        </w:rPr>
        <w:t>.</w:t>
      </w:r>
    </w:p>
    <w:p w14:paraId="2CAC70EB" w14:textId="77777777" w:rsidR="00B36580" w:rsidRDefault="00B36580">
      <w:pPr>
        <w:pStyle w:val="a7"/>
        <w:tabs>
          <w:tab w:val="left" w:pos="567"/>
        </w:tabs>
        <w:spacing w:after="0" w:line="240" w:lineRule="auto"/>
        <w:ind w:firstLine="0"/>
        <w:rPr>
          <w:color w:val="000000" w:themeColor="text1"/>
          <w:szCs w:val="28"/>
          <w:lang w:val="ru-RU"/>
        </w:rPr>
      </w:pPr>
    </w:p>
    <w:p w14:paraId="6E74A1D0" w14:textId="77777777" w:rsidR="00B36580" w:rsidRDefault="009442A6">
      <w:pPr>
        <w:pStyle w:val="a7"/>
        <w:numPr>
          <w:ilvl w:val="0"/>
          <w:numId w:val="2"/>
        </w:numPr>
        <w:spacing w:after="60" w:line="240" w:lineRule="auto"/>
        <w:ind w:left="992" w:hanging="992"/>
        <w:jc w:val="center"/>
        <w:rPr>
          <w:b/>
          <w:szCs w:val="28"/>
        </w:rPr>
      </w:pPr>
      <w:r>
        <w:rPr>
          <w:b/>
          <w:szCs w:val="28"/>
        </w:rPr>
        <w:t>АНТИКОРРУПЦИОННАЯ ОГОВОРКА</w:t>
      </w:r>
    </w:p>
    <w:p w14:paraId="0B709C7B" w14:textId="77777777" w:rsidR="00B36580" w:rsidRDefault="009442A6">
      <w:pPr>
        <w:pStyle w:val="a7"/>
        <w:spacing w:after="0" w:line="240" w:lineRule="auto"/>
        <w:rPr>
          <w:bCs/>
          <w:szCs w:val="28"/>
          <w:lang w:val="ru-RU"/>
        </w:rPr>
      </w:pPr>
      <w:r>
        <w:rPr>
          <w:bCs/>
          <w:szCs w:val="28"/>
          <w:lang w:val="ru-RU"/>
        </w:rPr>
        <w:t xml:space="preserve">11.1.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7A2FCE28" w14:textId="77777777" w:rsidR="00B36580" w:rsidRDefault="009442A6">
      <w:pPr>
        <w:shd w:val="clear" w:color="auto" w:fill="FFFFFF"/>
        <w:spacing w:after="0" w:line="240" w:lineRule="auto"/>
        <w:ind w:firstLineChars="253" w:firstLine="708"/>
        <w:jc w:val="both"/>
        <w:textAlignment w:val="baseline"/>
        <w:rPr>
          <w:bCs/>
          <w:sz w:val="28"/>
          <w:szCs w:val="28"/>
        </w:rPr>
      </w:pPr>
      <w:r>
        <w:rPr>
          <w:bCs/>
          <w:sz w:val="28"/>
          <w:szCs w:val="28"/>
        </w:rPr>
        <w:t>11.2.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704CC92" w14:textId="77777777" w:rsidR="00B36580" w:rsidRDefault="009442A6">
      <w:pPr>
        <w:shd w:val="clear" w:color="auto" w:fill="FFFFFF"/>
        <w:spacing w:after="0" w:line="240" w:lineRule="auto"/>
        <w:ind w:firstLineChars="253" w:firstLine="708"/>
        <w:jc w:val="both"/>
        <w:textAlignment w:val="baseline"/>
        <w:rPr>
          <w:bCs/>
          <w:sz w:val="28"/>
          <w:szCs w:val="28"/>
        </w:rPr>
      </w:pPr>
      <w:r>
        <w:rPr>
          <w:bCs/>
          <w:sz w:val="28"/>
          <w:szCs w:val="28"/>
        </w:rPr>
        <w:t>11.3.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2E28B037" w14:textId="77777777" w:rsidR="00B36580" w:rsidRDefault="009442A6">
      <w:pPr>
        <w:pStyle w:val="ab"/>
        <w:shd w:val="clear" w:color="auto" w:fill="FFFFFF"/>
        <w:spacing w:before="0" w:beforeAutospacing="0" w:after="0" w:afterAutospacing="0" w:line="240" w:lineRule="auto"/>
        <w:ind w:firstLine="993"/>
        <w:jc w:val="both"/>
        <w:rPr>
          <w:b/>
          <w:bCs/>
          <w:color w:val="000000" w:themeColor="text1"/>
          <w:sz w:val="28"/>
          <w:szCs w:val="28"/>
          <w:shd w:val="clear" w:color="auto" w:fill="FFFFFF"/>
        </w:rPr>
      </w:pPr>
      <w:r>
        <w:rPr>
          <w:bCs/>
          <w:sz w:val="28"/>
          <w:szCs w:val="28"/>
        </w:rPr>
        <w:lastRenderedPageBreak/>
        <w:t>11.4. В случае нарушения одной Стороной обязательств воздерживаться от запрещённых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9FD0A24" w14:textId="77777777" w:rsidR="00B36580" w:rsidRDefault="00B36580">
      <w:pPr>
        <w:pStyle w:val="ab"/>
        <w:shd w:val="clear" w:color="auto" w:fill="FFFFFF"/>
        <w:spacing w:before="0" w:beforeAutospacing="0" w:after="0" w:afterAutospacing="0" w:line="240" w:lineRule="auto"/>
        <w:jc w:val="both"/>
        <w:rPr>
          <w:b/>
          <w:bCs/>
          <w:color w:val="000000" w:themeColor="text1"/>
          <w:sz w:val="28"/>
          <w:szCs w:val="28"/>
          <w:shd w:val="clear" w:color="auto" w:fill="FFFFFF"/>
        </w:rPr>
      </w:pPr>
    </w:p>
    <w:p w14:paraId="2B7AF0F4" w14:textId="77777777" w:rsidR="00B36580" w:rsidRDefault="009442A6">
      <w:pPr>
        <w:pStyle w:val="ab"/>
        <w:shd w:val="clear" w:color="auto" w:fill="FFFFFF"/>
        <w:spacing w:before="0" w:beforeAutospacing="0" w:after="0" w:afterAutospacing="0" w:line="240" w:lineRule="auto"/>
        <w:ind w:left="993" w:hanging="993"/>
        <w:jc w:val="center"/>
        <w:rPr>
          <w:b/>
          <w:bCs/>
          <w:color w:val="000000" w:themeColor="text1"/>
          <w:sz w:val="28"/>
          <w:szCs w:val="28"/>
        </w:rPr>
      </w:pPr>
      <w:r>
        <w:rPr>
          <w:b/>
          <w:bCs/>
          <w:color w:val="000000" w:themeColor="text1"/>
          <w:sz w:val="28"/>
          <w:szCs w:val="28"/>
          <w:shd w:val="clear" w:color="auto" w:fill="FFFFFF"/>
        </w:rPr>
        <w:t>12. ЗАКЛЮЧИТЕЛЬНЫЕ ПОЛОЖЕНИЯ</w:t>
      </w:r>
    </w:p>
    <w:p w14:paraId="267A8D5E" w14:textId="77777777" w:rsidR="00B36580" w:rsidRDefault="009442A6">
      <w:pPr>
        <w:pStyle w:val="ab"/>
        <w:shd w:val="clear" w:color="auto" w:fill="FFFFFF"/>
        <w:spacing w:before="0" w:beforeAutospacing="0" w:after="0" w:afterAutospacing="0" w:line="240" w:lineRule="auto"/>
        <w:ind w:firstLine="709"/>
        <w:jc w:val="both"/>
        <w:rPr>
          <w:color w:val="000000" w:themeColor="text1"/>
          <w:sz w:val="28"/>
          <w:szCs w:val="28"/>
          <w:shd w:val="clear" w:color="auto" w:fill="FFFFFF"/>
        </w:rPr>
      </w:pPr>
      <w:r>
        <w:rPr>
          <w:color w:val="000000" w:themeColor="text1"/>
          <w:sz w:val="28"/>
          <w:szCs w:val="28"/>
          <w:shd w:val="clear" w:color="auto" w:fill="FFFFFF"/>
        </w:rPr>
        <w:t>12.1.</w:t>
      </w:r>
      <w:r>
        <w:rPr>
          <w:color w:val="000000" w:themeColor="text1"/>
          <w:sz w:val="28"/>
          <w:szCs w:val="28"/>
        </w:rPr>
        <w:t xml:space="preserve">  Договор подписан в двух экземплярах, обладающих равной юридической силой, по одному экземпляру для каждой из Сторо</w:t>
      </w:r>
      <w:r>
        <w:rPr>
          <w:color w:val="000000" w:themeColor="text1"/>
          <w:sz w:val="28"/>
          <w:szCs w:val="28"/>
          <w:shd w:val="clear" w:color="auto" w:fill="FFFFFF"/>
        </w:rPr>
        <w:t>н.</w:t>
      </w:r>
    </w:p>
    <w:p w14:paraId="468E28FD" w14:textId="77777777" w:rsidR="00B36580" w:rsidRDefault="009442A6">
      <w:pPr>
        <w:pStyle w:val="ab"/>
        <w:shd w:val="clear" w:color="auto" w:fill="FFFFFF"/>
        <w:spacing w:before="0" w:beforeAutospacing="0" w:after="0" w:afterAutospacing="0" w:line="240" w:lineRule="auto"/>
        <w:ind w:firstLine="709"/>
        <w:jc w:val="both"/>
        <w:rPr>
          <w:color w:val="000000" w:themeColor="text1"/>
          <w:sz w:val="28"/>
          <w:szCs w:val="28"/>
          <w:shd w:val="clear" w:color="auto" w:fill="FFFFFF"/>
        </w:rPr>
      </w:pPr>
      <w:r>
        <w:rPr>
          <w:color w:val="000000" w:themeColor="text1"/>
          <w:sz w:val="28"/>
          <w:szCs w:val="28"/>
          <w:shd w:val="clear" w:color="auto" w:fill="FFFFFF"/>
        </w:rPr>
        <w:t>12.2. Каждая из Сторон обязана письменно уведомить другую Сторону об изменении места нахождения, текущего (расчетного) банковского счета, других банковских реквизитов в течение двух календарных дней со дня их изменения.</w:t>
      </w:r>
    </w:p>
    <w:p w14:paraId="56C74395" w14:textId="77777777" w:rsidR="00B36580" w:rsidRDefault="00B36580">
      <w:pPr>
        <w:pStyle w:val="a7"/>
        <w:tabs>
          <w:tab w:val="left" w:pos="567"/>
          <w:tab w:val="left" w:pos="4678"/>
        </w:tabs>
        <w:spacing w:after="0" w:line="240" w:lineRule="auto"/>
        <w:ind w:left="993" w:firstLine="426"/>
        <w:rPr>
          <w:b/>
          <w:szCs w:val="28"/>
          <w:lang w:val="ru-RU"/>
        </w:rPr>
      </w:pPr>
    </w:p>
    <w:p w14:paraId="35788485" w14:textId="77777777" w:rsidR="00B36580" w:rsidRDefault="00B36580">
      <w:pPr>
        <w:pStyle w:val="a7"/>
        <w:tabs>
          <w:tab w:val="left" w:pos="567"/>
          <w:tab w:val="left" w:pos="4678"/>
        </w:tabs>
        <w:spacing w:after="0" w:line="240" w:lineRule="auto"/>
        <w:ind w:left="993" w:firstLine="426"/>
        <w:rPr>
          <w:b/>
          <w:szCs w:val="28"/>
          <w:lang w:val="ru-RU"/>
        </w:rPr>
      </w:pPr>
    </w:p>
    <w:p w14:paraId="6B80B08A" w14:textId="77777777" w:rsidR="00B36580" w:rsidRDefault="00B36580">
      <w:pPr>
        <w:pStyle w:val="a7"/>
        <w:tabs>
          <w:tab w:val="left" w:pos="567"/>
          <w:tab w:val="left" w:pos="4678"/>
        </w:tabs>
        <w:spacing w:after="0" w:line="240" w:lineRule="auto"/>
        <w:ind w:left="993" w:firstLine="426"/>
        <w:rPr>
          <w:b/>
          <w:szCs w:val="28"/>
          <w:lang w:val="ru-RU"/>
        </w:rPr>
      </w:pPr>
    </w:p>
    <w:bookmarkEnd w:id="0"/>
    <w:p w14:paraId="43019040" w14:textId="77777777" w:rsidR="001009E9" w:rsidRPr="001009E9" w:rsidRDefault="001009E9" w:rsidP="001009E9">
      <w:pPr>
        <w:tabs>
          <w:tab w:val="left" w:pos="567"/>
          <w:tab w:val="left" w:pos="4678"/>
        </w:tabs>
        <w:spacing w:after="0" w:line="240" w:lineRule="auto"/>
        <w:ind w:left="993" w:firstLine="426"/>
        <w:jc w:val="both"/>
        <w:rPr>
          <w:b/>
          <w:sz w:val="28"/>
          <w:szCs w:val="28"/>
        </w:rPr>
      </w:pPr>
    </w:p>
    <w:p w14:paraId="2E07B34E" w14:textId="77777777" w:rsidR="001009E9" w:rsidRPr="001009E9" w:rsidRDefault="001009E9" w:rsidP="001009E9">
      <w:pPr>
        <w:tabs>
          <w:tab w:val="left" w:pos="567"/>
          <w:tab w:val="left" w:pos="4678"/>
        </w:tabs>
        <w:spacing w:after="0" w:line="240" w:lineRule="auto"/>
        <w:ind w:left="993" w:firstLine="426"/>
        <w:jc w:val="both"/>
        <w:rPr>
          <w:b/>
          <w:sz w:val="28"/>
          <w:szCs w:val="28"/>
        </w:rPr>
      </w:pPr>
      <w:r w:rsidRPr="001009E9">
        <w:rPr>
          <w:b/>
          <w:sz w:val="28"/>
          <w:szCs w:val="28"/>
        </w:rPr>
        <w:t>ПОСТАВЩИК</w:t>
      </w:r>
      <w:r w:rsidRPr="001009E9">
        <w:rPr>
          <w:b/>
          <w:sz w:val="28"/>
          <w:szCs w:val="28"/>
        </w:rPr>
        <w:tab/>
        <w:t>ПОКУПАТЕЛЬ</w:t>
      </w:r>
    </w:p>
    <w:p w14:paraId="787678D2" w14:textId="77777777" w:rsidR="001009E9" w:rsidRPr="001009E9" w:rsidRDefault="001009E9" w:rsidP="001009E9">
      <w:pPr>
        <w:tabs>
          <w:tab w:val="left" w:pos="567"/>
          <w:tab w:val="left" w:pos="4678"/>
        </w:tabs>
        <w:spacing w:after="0" w:line="240" w:lineRule="auto"/>
        <w:ind w:left="993" w:firstLine="426"/>
        <w:jc w:val="both"/>
        <w:rPr>
          <w:b/>
          <w:sz w:val="28"/>
          <w:szCs w:val="28"/>
        </w:rPr>
      </w:pPr>
    </w:p>
    <w:tbl>
      <w:tblPr>
        <w:tblStyle w:val="ae"/>
        <w:tblW w:w="9639" w:type="dxa"/>
        <w:tblInd w:w="-5" w:type="dxa"/>
        <w:tblLook w:val="04A0" w:firstRow="1" w:lastRow="0" w:firstColumn="1" w:lastColumn="0" w:noHBand="0" w:noVBand="1"/>
      </w:tblPr>
      <w:tblGrid>
        <w:gridCol w:w="4253"/>
        <w:gridCol w:w="5386"/>
      </w:tblGrid>
      <w:tr w:rsidR="001009E9" w:rsidRPr="001009E9" w14:paraId="710D054A" w14:textId="77777777" w:rsidTr="00FB1ECB">
        <w:trPr>
          <w:trHeight w:val="6019"/>
        </w:trPr>
        <w:tc>
          <w:tcPr>
            <w:tcW w:w="4253" w:type="dxa"/>
            <w:tcBorders>
              <w:top w:val="single" w:sz="4" w:space="0" w:color="auto"/>
              <w:left w:val="single" w:sz="4" w:space="0" w:color="auto"/>
              <w:bottom w:val="single" w:sz="4" w:space="0" w:color="auto"/>
              <w:right w:val="single" w:sz="4" w:space="0" w:color="auto"/>
            </w:tcBorders>
          </w:tcPr>
          <w:p w14:paraId="7406070C" w14:textId="77777777" w:rsidR="001009E9" w:rsidRPr="001009E9" w:rsidRDefault="001009E9" w:rsidP="001009E9">
            <w:pPr>
              <w:spacing w:after="0" w:line="240" w:lineRule="auto"/>
              <w:ind w:left="993" w:hanging="964"/>
              <w:jc w:val="both"/>
              <w:rPr>
                <w:bCs/>
                <w:sz w:val="28"/>
                <w:szCs w:val="28"/>
              </w:rPr>
            </w:pPr>
          </w:p>
          <w:p w14:paraId="264953D1" w14:textId="77777777" w:rsidR="001009E9" w:rsidRPr="001009E9" w:rsidRDefault="001009E9" w:rsidP="001009E9">
            <w:pPr>
              <w:spacing w:after="0" w:line="240" w:lineRule="auto"/>
              <w:ind w:left="993" w:hanging="964"/>
              <w:jc w:val="both"/>
              <w:rPr>
                <w:bCs/>
                <w:sz w:val="28"/>
                <w:szCs w:val="28"/>
              </w:rPr>
            </w:pPr>
          </w:p>
          <w:p w14:paraId="66214786" w14:textId="77777777" w:rsidR="001009E9" w:rsidRPr="001009E9" w:rsidRDefault="001009E9" w:rsidP="001009E9">
            <w:pPr>
              <w:spacing w:after="0" w:line="240" w:lineRule="auto"/>
              <w:ind w:left="993" w:hanging="964"/>
              <w:jc w:val="both"/>
              <w:rPr>
                <w:bCs/>
                <w:sz w:val="28"/>
                <w:szCs w:val="28"/>
              </w:rPr>
            </w:pPr>
          </w:p>
          <w:p w14:paraId="25C1CE47" w14:textId="77777777" w:rsidR="001009E9" w:rsidRPr="001009E9" w:rsidRDefault="001009E9" w:rsidP="001009E9">
            <w:pPr>
              <w:spacing w:after="0" w:line="240" w:lineRule="auto"/>
              <w:ind w:left="993" w:hanging="964"/>
              <w:jc w:val="both"/>
              <w:rPr>
                <w:bCs/>
                <w:sz w:val="28"/>
                <w:szCs w:val="28"/>
              </w:rPr>
            </w:pPr>
          </w:p>
          <w:p w14:paraId="1713312B" w14:textId="77777777" w:rsidR="001009E9" w:rsidRPr="001009E9" w:rsidRDefault="001009E9" w:rsidP="001009E9">
            <w:pPr>
              <w:spacing w:after="0" w:line="240" w:lineRule="auto"/>
              <w:ind w:left="993" w:hanging="964"/>
              <w:jc w:val="both"/>
              <w:rPr>
                <w:bCs/>
                <w:sz w:val="28"/>
                <w:szCs w:val="28"/>
              </w:rPr>
            </w:pPr>
          </w:p>
          <w:p w14:paraId="5651FB03" w14:textId="77777777" w:rsidR="001009E9" w:rsidRPr="001009E9" w:rsidRDefault="001009E9" w:rsidP="001009E9">
            <w:pPr>
              <w:spacing w:after="0" w:line="240" w:lineRule="auto"/>
              <w:ind w:left="993" w:hanging="964"/>
              <w:jc w:val="both"/>
              <w:rPr>
                <w:bCs/>
                <w:sz w:val="28"/>
                <w:szCs w:val="28"/>
              </w:rPr>
            </w:pPr>
          </w:p>
          <w:p w14:paraId="22178B5E" w14:textId="77777777" w:rsidR="001009E9" w:rsidRPr="001009E9" w:rsidRDefault="001009E9" w:rsidP="001009E9">
            <w:pPr>
              <w:spacing w:after="0" w:line="240" w:lineRule="auto"/>
              <w:ind w:left="993" w:hanging="964"/>
              <w:jc w:val="both"/>
              <w:rPr>
                <w:bCs/>
                <w:sz w:val="28"/>
                <w:szCs w:val="28"/>
              </w:rPr>
            </w:pPr>
          </w:p>
          <w:p w14:paraId="7C4A507D" w14:textId="77777777" w:rsidR="001009E9" w:rsidRPr="001009E9" w:rsidRDefault="001009E9" w:rsidP="001009E9">
            <w:pPr>
              <w:spacing w:after="0" w:line="240" w:lineRule="auto"/>
              <w:ind w:left="993" w:hanging="964"/>
              <w:jc w:val="both"/>
              <w:rPr>
                <w:bCs/>
                <w:sz w:val="28"/>
                <w:szCs w:val="28"/>
              </w:rPr>
            </w:pPr>
          </w:p>
          <w:p w14:paraId="49FEC638" w14:textId="77777777" w:rsidR="001009E9" w:rsidRPr="001009E9" w:rsidRDefault="001009E9" w:rsidP="001009E9">
            <w:pPr>
              <w:spacing w:after="0" w:line="240" w:lineRule="auto"/>
              <w:ind w:left="993" w:hanging="964"/>
              <w:jc w:val="both"/>
              <w:rPr>
                <w:bCs/>
                <w:sz w:val="28"/>
                <w:szCs w:val="28"/>
              </w:rPr>
            </w:pPr>
          </w:p>
          <w:p w14:paraId="4E072118" w14:textId="77777777" w:rsidR="001009E9" w:rsidRPr="001009E9" w:rsidRDefault="001009E9" w:rsidP="001009E9">
            <w:pPr>
              <w:spacing w:after="0" w:line="240" w:lineRule="auto"/>
              <w:ind w:left="993" w:hanging="964"/>
              <w:jc w:val="both"/>
              <w:rPr>
                <w:bCs/>
                <w:sz w:val="28"/>
                <w:szCs w:val="28"/>
              </w:rPr>
            </w:pPr>
          </w:p>
          <w:p w14:paraId="028D6BE4" w14:textId="77777777" w:rsidR="001009E9" w:rsidRPr="001009E9" w:rsidRDefault="001009E9" w:rsidP="001009E9">
            <w:pPr>
              <w:spacing w:after="0" w:line="240" w:lineRule="auto"/>
              <w:ind w:left="993" w:hanging="964"/>
              <w:jc w:val="both"/>
              <w:rPr>
                <w:bCs/>
                <w:sz w:val="28"/>
                <w:szCs w:val="28"/>
              </w:rPr>
            </w:pPr>
          </w:p>
          <w:p w14:paraId="0670B8F6" w14:textId="77777777" w:rsidR="001009E9" w:rsidRPr="001009E9" w:rsidRDefault="001009E9" w:rsidP="001009E9">
            <w:pPr>
              <w:spacing w:after="0" w:line="240" w:lineRule="auto"/>
              <w:ind w:left="993" w:hanging="964"/>
              <w:jc w:val="both"/>
              <w:rPr>
                <w:bCs/>
                <w:sz w:val="28"/>
                <w:szCs w:val="28"/>
              </w:rPr>
            </w:pPr>
          </w:p>
          <w:p w14:paraId="2D747283" w14:textId="77777777" w:rsidR="001009E9" w:rsidRPr="001009E9" w:rsidRDefault="001009E9" w:rsidP="001009E9">
            <w:pPr>
              <w:spacing w:after="0" w:line="240" w:lineRule="auto"/>
              <w:ind w:left="993" w:hanging="964"/>
              <w:jc w:val="both"/>
              <w:rPr>
                <w:bCs/>
                <w:sz w:val="28"/>
                <w:szCs w:val="28"/>
              </w:rPr>
            </w:pPr>
          </w:p>
          <w:p w14:paraId="6759DE73" w14:textId="77777777" w:rsidR="001009E9" w:rsidRPr="001009E9" w:rsidRDefault="001009E9" w:rsidP="001009E9">
            <w:pPr>
              <w:spacing w:after="0" w:line="240" w:lineRule="auto"/>
              <w:ind w:left="993" w:hanging="964"/>
              <w:jc w:val="both"/>
              <w:rPr>
                <w:bCs/>
                <w:sz w:val="28"/>
                <w:szCs w:val="28"/>
              </w:rPr>
            </w:pPr>
          </w:p>
          <w:p w14:paraId="7DB7CEAF" w14:textId="77777777" w:rsidR="001009E9" w:rsidRPr="001009E9" w:rsidRDefault="001009E9" w:rsidP="001009E9">
            <w:pPr>
              <w:spacing w:after="0" w:line="240" w:lineRule="auto"/>
              <w:ind w:left="993" w:hanging="964"/>
              <w:jc w:val="both"/>
              <w:rPr>
                <w:bCs/>
                <w:sz w:val="28"/>
                <w:szCs w:val="28"/>
              </w:rPr>
            </w:pPr>
          </w:p>
          <w:p w14:paraId="0F80FD1F" w14:textId="77777777" w:rsidR="001009E9" w:rsidRPr="001009E9" w:rsidRDefault="001009E9" w:rsidP="001009E9">
            <w:pPr>
              <w:spacing w:after="0" w:line="240" w:lineRule="auto"/>
              <w:ind w:left="993" w:hanging="964"/>
              <w:jc w:val="both"/>
              <w:rPr>
                <w:bCs/>
                <w:sz w:val="28"/>
                <w:szCs w:val="28"/>
              </w:rPr>
            </w:pPr>
          </w:p>
          <w:p w14:paraId="627B5751" w14:textId="77777777" w:rsidR="001009E9" w:rsidRPr="001009E9" w:rsidRDefault="001009E9" w:rsidP="001009E9">
            <w:pPr>
              <w:spacing w:after="0" w:line="240" w:lineRule="auto"/>
              <w:ind w:left="993" w:hanging="964"/>
              <w:jc w:val="both"/>
              <w:rPr>
                <w:bCs/>
                <w:sz w:val="28"/>
                <w:szCs w:val="28"/>
              </w:rPr>
            </w:pPr>
          </w:p>
          <w:p w14:paraId="30D19C16" w14:textId="77777777" w:rsidR="001009E9" w:rsidRPr="001009E9" w:rsidRDefault="001009E9" w:rsidP="001009E9">
            <w:pPr>
              <w:spacing w:after="0" w:line="240" w:lineRule="auto"/>
              <w:ind w:left="993" w:hanging="964"/>
              <w:jc w:val="both"/>
              <w:rPr>
                <w:bCs/>
                <w:sz w:val="28"/>
                <w:szCs w:val="28"/>
              </w:rPr>
            </w:pPr>
            <w:r w:rsidRPr="001009E9">
              <w:rPr>
                <w:bCs/>
                <w:sz w:val="28"/>
                <w:szCs w:val="28"/>
              </w:rPr>
              <w:t>«____» ______________  2026</w:t>
            </w:r>
          </w:p>
        </w:tc>
        <w:tc>
          <w:tcPr>
            <w:tcW w:w="5386" w:type="dxa"/>
            <w:tcBorders>
              <w:top w:val="single" w:sz="4" w:space="0" w:color="auto"/>
              <w:left w:val="single" w:sz="4" w:space="0" w:color="auto"/>
              <w:bottom w:val="single" w:sz="4" w:space="0" w:color="auto"/>
              <w:right w:val="single" w:sz="4" w:space="0" w:color="auto"/>
            </w:tcBorders>
          </w:tcPr>
          <w:p w14:paraId="745DD3C7" w14:textId="77777777" w:rsidR="001009E9" w:rsidRPr="001009E9" w:rsidRDefault="001009E9" w:rsidP="001009E9">
            <w:pPr>
              <w:spacing w:after="0" w:line="240" w:lineRule="auto"/>
              <w:jc w:val="both"/>
              <w:rPr>
                <w:bCs/>
                <w:sz w:val="28"/>
                <w:szCs w:val="28"/>
              </w:rPr>
            </w:pPr>
            <w:r w:rsidRPr="001009E9">
              <w:rPr>
                <w:bCs/>
                <w:sz w:val="28"/>
                <w:szCs w:val="28"/>
              </w:rPr>
              <w:t xml:space="preserve">Государственное предприятие </w:t>
            </w:r>
          </w:p>
          <w:p w14:paraId="4E9266B0" w14:textId="77777777" w:rsidR="001009E9" w:rsidRPr="001009E9" w:rsidRDefault="001009E9" w:rsidP="001009E9">
            <w:pPr>
              <w:spacing w:after="0" w:line="240" w:lineRule="auto"/>
              <w:jc w:val="both"/>
              <w:rPr>
                <w:bCs/>
                <w:sz w:val="28"/>
                <w:szCs w:val="28"/>
              </w:rPr>
            </w:pPr>
            <w:r w:rsidRPr="001009E9">
              <w:rPr>
                <w:bCs/>
                <w:sz w:val="28"/>
                <w:szCs w:val="28"/>
              </w:rPr>
              <w:t>"Минсккоммунтеплосеть"</w:t>
            </w:r>
          </w:p>
          <w:p w14:paraId="617A4F45" w14:textId="77777777" w:rsidR="001009E9" w:rsidRPr="001009E9" w:rsidRDefault="001009E9" w:rsidP="001009E9">
            <w:pPr>
              <w:spacing w:after="0" w:line="240" w:lineRule="auto"/>
              <w:jc w:val="both"/>
              <w:rPr>
                <w:bCs/>
                <w:sz w:val="28"/>
                <w:szCs w:val="28"/>
              </w:rPr>
            </w:pPr>
          </w:p>
          <w:p w14:paraId="2C3FE209" w14:textId="77777777" w:rsidR="001009E9" w:rsidRPr="001009E9" w:rsidRDefault="001009E9" w:rsidP="001009E9">
            <w:pPr>
              <w:spacing w:after="0" w:line="240" w:lineRule="auto"/>
              <w:jc w:val="both"/>
              <w:rPr>
                <w:bCs/>
                <w:sz w:val="28"/>
                <w:szCs w:val="28"/>
              </w:rPr>
            </w:pPr>
            <w:r w:rsidRPr="001009E9">
              <w:rPr>
                <w:bCs/>
                <w:sz w:val="28"/>
                <w:szCs w:val="28"/>
              </w:rPr>
              <w:t>220049, г. Минск, ул. Волгоградская, 12</w:t>
            </w:r>
          </w:p>
          <w:p w14:paraId="29CF3030" w14:textId="77777777" w:rsidR="001009E9" w:rsidRPr="001009E9" w:rsidRDefault="001009E9" w:rsidP="001009E9">
            <w:pPr>
              <w:spacing w:after="0" w:line="240" w:lineRule="auto"/>
              <w:jc w:val="both"/>
              <w:rPr>
                <w:bCs/>
                <w:sz w:val="28"/>
                <w:szCs w:val="28"/>
              </w:rPr>
            </w:pPr>
            <w:r w:rsidRPr="001009E9">
              <w:rPr>
                <w:bCs/>
                <w:sz w:val="28"/>
                <w:szCs w:val="28"/>
              </w:rPr>
              <w:t>р/с BY 67AKBB30120143913625300000</w:t>
            </w:r>
          </w:p>
          <w:p w14:paraId="0C786EC4" w14:textId="77777777" w:rsidR="001009E9" w:rsidRPr="001009E9" w:rsidRDefault="001009E9" w:rsidP="001009E9">
            <w:pPr>
              <w:spacing w:after="0" w:line="240" w:lineRule="auto"/>
              <w:jc w:val="both"/>
              <w:rPr>
                <w:bCs/>
                <w:sz w:val="28"/>
                <w:szCs w:val="28"/>
              </w:rPr>
            </w:pPr>
            <w:r w:rsidRPr="001009E9">
              <w:rPr>
                <w:bCs/>
                <w:sz w:val="28"/>
                <w:szCs w:val="28"/>
              </w:rPr>
              <w:t>ОАО «АСБ Беларусбанк»</w:t>
            </w:r>
          </w:p>
          <w:p w14:paraId="033E1A11" w14:textId="77777777" w:rsidR="001009E9" w:rsidRPr="001009E9" w:rsidRDefault="001009E9" w:rsidP="001009E9">
            <w:pPr>
              <w:spacing w:after="0" w:line="240" w:lineRule="auto"/>
              <w:jc w:val="both"/>
              <w:rPr>
                <w:bCs/>
                <w:sz w:val="28"/>
                <w:szCs w:val="28"/>
              </w:rPr>
            </w:pPr>
            <w:r w:rsidRPr="001009E9">
              <w:rPr>
                <w:bCs/>
                <w:sz w:val="28"/>
                <w:szCs w:val="28"/>
              </w:rPr>
              <w:t xml:space="preserve">г. Минск, пр-т Дзержинского, 18                        </w:t>
            </w:r>
            <w:r w:rsidRPr="001009E9">
              <w:rPr>
                <w:bCs/>
                <w:sz w:val="28"/>
                <w:szCs w:val="28"/>
                <w:lang w:val="en-US"/>
              </w:rPr>
              <w:t>BIC</w:t>
            </w:r>
            <w:r w:rsidRPr="001009E9">
              <w:rPr>
                <w:bCs/>
                <w:sz w:val="28"/>
                <w:szCs w:val="28"/>
              </w:rPr>
              <w:t xml:space="preserve"> </w:t>
            </w:r>
            <w:r w:rsidRPr="001009E9">
              <w:rPr>
                <w:bCs/>
                <w:sz w:val="28"/>
                <w:szCs w:val="28"/>
                <w:lang w:val="en-US"/>
              </w:rPr>
              <w:t>SWIF</w:t>
            </w:r>
            <w:r w:rsidRPr="001009E9">
              <w:rPr>
                <w:bCs/>
                <w:sz w:val="28"/>
                <w:szCs w:val="28"/>
              </w:rPr>
              <w:t xml:space="preserve"> АКВВВY2X </w:t>
            </w:r>
          </w:p>
          <w:p w14:paraId="007AAEE2" w14:textId="77777777" w:rsidR="001009E9" w:rsidRPr="001009E9" w:rsidRDefault="001009E9" w:rsidP="001009E9">
            <w:pPr>
              <w:spacing w:after="0" w:line="240" w:lineRule="auto"/>
              <w:jc w:val="both"/>
              <w:rPr>
                <w:bCs/>
                <w:sz w:val="28"/>
                <w:szCs w:val="28"/>
              </w:rPr>
            </w:pPr>
            <w:r w:rsidRPr="001009E9">
              <w:rPr>
                <w:bCs/>
                <w:sz w:val="28"/>
                <w:szCs w:val="28"/>
              </w:rPr>
              <w:t>УНП 100185328, ОКПО 05570727</w:t>
            </w:r>
          </w:p>
          <w:p w14:paraId="7D93CA20" w14:textId="77777777" w:rsidR="001009E9" w:rsidRPr="001009E9" w:rsidRDefault="001009E9" w:rsidP="001009E9">
            <w:pPr>
              <w:spacing w:after="0" w:line="240" w:lineRule="auto"/>
              <w:jc w:val="both"/>
              <w:rPr>
                <w:bCs/>
                <w:sz w:val="28"/>
                <w:szCs w:val="28"/>
              </w:rPr>
            </w:pPr>
            <w:r w:rsidRPr="001009E9">
              <w:rPr>
                <w:bCs/>
                <w:sz w:val="28"/>
                <w:szCs w:val="28"/>
              </w:rPr>
              <w:t>Тел. 399-53-11, т/ф: 338-39-54</w:t>
            </w:r>
          </w:p>
          <w:p w14:paraId="29BE1D0A" w14:textId="77777777" w:rsidR="001009E9" w:rsidRPr="001009E9" w:rsidRDefault="001009E9" w:rsidP="001009E9">
            <w:pPr>
              <w:spacing w:after="0" w:line="240" w:lineRule="auto"/>
              <w:jc w:val="both"/>
              <w:rPr>
                <w:bCs/>
                <w:sz w:val="28"/>
                <w:szCs w:val="28"/>
              </w:rPr>
            </w:pPr>
          </w:p>
          <w:p w14:paraId="7D6CD32F" w14:textId="77777777" w:rsidR="001009E9" w:rsidRPr="001009E9" w:rsidRDefault="001009E9" w:rsidP="001009E9">
            <w:pPr>
              <w:spacing w:after="0" w:line="240" w:lineRule="auto"/>
              <w:jc w:val="both"/>
              <w:rPr>
                <w:sz w:val="28"/>
                <w:szCs w:val="28"/>
              </w:rPr>
            </w:pPr>
            <w:r>
              <w:rPr>
                <w:sz w:val="28"/>
                <w:szCs w:val="28"/>
              </w:rPr>
              <w:t>____________________</w:t>
            </w:r>
          </w:p>
          <w:p w14:paraId="52EEA803" w14:textId="77777777" w:rsidR="001009E9" w:rsidRPr="001009E9" w:rsidRDefault="001009E9" w:rsidP="001009E9">
            <w:pPr>
              <w:spacing w:after="0" w:line="240" w:lineRule="auto"/>
              <w:jc w:val="both"/>
              <w:rPr>
                <w:bCs/>
                <w:sz w:val="28"/>
                <w:szCs w:val="28"/>
              </w:rPr>
            </w:pPr>
          </w:p>
          <w:p w14:paraId="28B05156" w14:textId="77777777" w:rsidR="001009E9" w:rsidRPr="001009E9" w:rsidRDefault="001009E9" w:rsidP="001009E9">
            <w:pPr>
              <w:spacing w:after="0" w:line="240" w:lineRule="auto"/>
              <w:jc w:val="both"/>
              <w:rPr>
                <w:bCs/>
                <w:sz w:val="28"/>
                <w:szCs w:val="28"/>
              </w:rPr>
            </w:pPr>
            <w:r w:rsidRPr="001009E9">
              <w:rPr>
                <w:bCs/>
                <w:sz w:val="28"/>
                <w:szCs w:val="28"/>
              </w:rPr>
              <w:t xml:space="preserve">_________________ </w:t>
            </w:r>
            <w:r>
              <w:rPr>
                <w:bCs/>
                <w:sz w:val="28"/>
                <w:szCs w:val="28"/>
              </w:rPr>
              <w:t>____________</w:t>
            </w:r>
          </w:p>
          <w:p w14:paraId="0F2D0658" w14:textId="77777777" w:rsidR="001009E9" w:rsidRPr="001009E9" w:rsidRDefault="001009E9" w:rsidP="001009E9">
            <w:pPr>
              <w:spacing w:after="0" w:line="240" w:lineRule="auto"/>
              <w:jc w:val="both"/>
              <w:rPr>
                <w:bCs/>
                <w:sz w:val="28"/>
                <w:szCs w:val="28"/>
              </w:rPr>
            </w:pPr>
            <w:r w:rsidRPr="001009E9">
              <w:rPr>
                <w:bCs/>
                <w:sz w:val="28"/>
                <w:szCs w:val="28"/>
              </w:rPr>
              <w:t xml:space="preserve">        МП</w:t>
            </w:r>
          </w:p>
          <w:p w14:paraId="4D5916FD" w14:textId="77777777" w:rsidR="001009E9" w:rsidRPr="001009E9" w:rsidRDefault="001009E9" w:rsidP="001009E9">
            <w:pPr>
              <w:spacing w:after="0" w:line="240" w:lineRule="auto"/>
              <w:jc w:val="both"/>
              <w:rPr>
                <w:bCs/>
                <w:sz w:val="28"/>
                <w:szCs w:val="28"/>
              </w:rPr>
            </w:pPr>
          </w:p>
          <w:p w14:paraId="6DD3CA83" w14:textId="77777777" w:rsidR="001009E9" w:rsidRPr="001009E9" w:rsidRDefault="001009E9" w:rsidP="001009E9">
            <w:pPr>
              <w:spacing w:after="0" w:line="240" w:lineRule="auto"/>
              <w:jc w:val="both"/>
              <w:rPr>
                <w:bCs/>
                <w:sz w:val="28"/>
                <w:szCs w:val="28"/>
              </w:rPr>
            </w:pPr>
            <w:r w:rsidRPr="001009E9">
              <w:rPr>
                <w:bCs/>
                <w:sz w:val="28"/>
                <w:szCs w:val="28"/>
              </w:rPr>
              <w:t>«____» ______________  2026</w:t>
            </w:r>
          </w:p>
        </w:tc>
      </w:tr>
    </w:tbl>
    <w:p w14:paraId="1B90D1E9" w14:textId="77777777" w:rsidR="00B36580" w:rsidRDefault="00B36580">
      <w:pPr>
        <w:pStyle w:val="a7"/>
        <w:tabs>
          <w:tab w:val="left" w:pos="567"/>
          <w:tab w:val="left" w:pos="1368"/>
          <w:tab w:val="left" w:pos="6900"/>
        </w:tabs>
        <w:spacing w:after="0" w:line="240" w:lineRule="auto"/>
        <w:ind w:left="993" w:firstLine="426"/>
        <w:jc w:val="left"/>
        <w:rPr>
          <w:szCs w:val="28"/>
          <w:lang w:val="ru-RU"/>
        </w:rPr>
        <w:sectPr w:rsidR="00B36580">
          <w:headerReference w:type="default" r:id="rId8"/>
          <w:footerReference w:type="default" r:id="rId9"/>
          <w:headerReference w:type="first" r:id="rId10"/>
          <w:footerReference w:type="first" r:id="rId11"/>
          <w:pgSz w:w="11906" w:h="16838"/>
          <w:pgMar w:top="340" w:right="709" w:bottom="567" w:left="1560" w:header="294" w:footer="720" w:gutter="0"/>
          <w:cols w:space="720"/>
          <w:titlePg/>
          <w:docGrid w:linePitch="326"/>
        </w:sectPr>
      </w:pPr>
    </w:p>
    <w:p w14:paraId="1DD18C06" w14:textId="77777777" w:rsidR="00B36580" w:rsidRDefault="009442A6">
      <w:pPr>
        <w:spacing w:after="0" w:line="240" w:lineRule="auto"/>
        <w:ind w:left="6372" w:firstLine="5535"/>
        <w:rPr>
          <w:sz w:val="28"/>
          <w:szCs w:val="28"/>
        </w:rPr>
      </w:pPr>
      <w:r>
        <w:rPr>
          <w:sz w:val="28"/>
          <w:szCs w:val="28"/>
        </w:rPr>
        <w:lastRenderedPageBreak/>
        <w:t>Приложение 1</w:t>
      </w:r>
    </w:p>
    <w:p w14:paraId="0AF57463" w14:textId="77777777" w:rsidR="00B36580" w:rsidRDefault="009442A6">
      <w:pPr>
        <w:spacing w:after="0" w:line="240" w:lineRule="auto"/>
        <w:ind w:left="6372" w:firstLine="5535"/>
        <w:rPr>
          <w:sz w:val="28"/>
          <w:szCs w:val="28"/>
        </w:rPr>
      </w:pPr>
      <w:r>
        <w:rPr>
          <w:sz w:val="28"/>
          <w:szCs w:val="28"/>
        </w:rPr>
        <w:t xml:space="preserve">к договору поставки </w:t>
      </w:r>
    </w:p>
    <w:p w14:paraId="057EA1E8" w14:textId="77777777" w:rsidR="00B36580" w:rsidRDefault="009442A6">
      <w:pPr>
        <w:spacing w:after="0" w:line="240" w:lineRule="auto"/>
        <w:ind w:left="6372" w:firstLine="5535"/>
        <w:rPr>
          <w:sz w:val="28"/>
          <w:szCs w:val="28"/>
        </w:rPr>
      </w:pPr>
      <w:r>
        <w:rPr>
          <w:sz w:val="28"/>
          <w:szCs w:val="28"/>
        </w:rPr>
        <w:t>от ___________ №________</w:t>
      </w:r>
    </w:p>
    <w:p w14:paraId="6615EDA3" w14:textId="77777777" w:rsidR="00B36580" w:rsidRDefault="009442A6">
      <w:pPr>
        <w:pStyle w:val="a7"/>
        <w:tabs>
          <w:tab w:val="left" w:pos="567"/>
        </w:tabs>
        <w:spacing w:after="0" w:line="240" w:lineRule="auto"/>
        <w:ind w:firstLine="0"/>
        <w:jc w:val="center"/>
        <w:rPr>
          <w:b/>
          <w:szCs w:val="28"/>
          <w:lang w:val="ru-RU"/>
        </w:rPr>
      </w:pPr>
      <w:r>
        <w:rPr>
          <w:b/>
          <w:szCs w:val="28"/>
          <w:lang w:val="ru-RU"/>
        </w:rPr>
        <w:t xml:space="preserve">Спецификация-протокол согласования цен </w:t>
      </w:r>
    </w:p>
    <w:p w14:paraId="724A746E" w14:textId="77777777" w:rsidR="00B36580" w:rsidRDefault="009442A6">
      <w:pPr>
        <w:pStyle w:val="a7"/>
        <w:tabs>
          <w:tab w:val="left" w:pos="567"/>
        </w:tabs>
        <w:spacing w:after="0" w:line="240" w:lineRule="auto"/>
        <w:ind w:firstLine="0"/>
        <w:jc w:val="center"/>
        <w:rPr>
          <w:b/>
          <w:szCs w:val="28"/>
          <w:lang w:val="ru-RU"/>
        </w:rPr>
      </w:pPr>
      <w:r>
        <w:rPr>
          <w:b/>
          <w:szCs w:val="28"/>
          <w:lang w:val="ru-RU"/>
        </w:rPr>
        <w:t xml:space="preserve">к договору поставки №_______ от _______________. </w:t>
      </w:r>
    </w:p>
    <w:p w14:paraId="2D61A795" w14:textId="77777777" w:rsidR="00B36580" w:rsidRDefault="00B36580">
      <w:pPr>
        <w:spacing w:after="0" w:line="240" w:lineRule="auto"/>
        <w:jc w:val="center"/>
        <w:rPr>
          <w:sz w:val="28"/>
          <w:szCs w:val="28"/>
        </w:rPr>
      </w:pPr>
    </w:p>
    <w:tbl>
      <w:tblPr>
        <w:tblpPr w:leftFromText="180" w:rightFromText="180" w:bottomFromText="160" w:vertAnchor="text" w:tblpXSpec="center" w:tblpY="1"/>
        <w:tblOverlap w:val="never"/>
        <w:tblW w:w="145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95"/>
        <w:gridCol w:w="2314"/>
        <w:gridCol w:w="1261"/>
        <w:gridCol w:w="1231"/>
        <w:gridCol w:w="1351"/>
        <w:gridCol w:w="1771"/>
        <w:gridCol w:w="1846"/>
        <w:gridCol w:w="1291"/>
        <w:gridCol w:w="2560"/>
      </w:tblGrid>
      <w:tr w:rsidR="00B36580" w14:paraId="11992BBE" w14:textId="77777777">
        <w:tc>
          <w:tcPr>
            <w:tcW w:w="896" w:type="dxa"/>
            <w:tcBorders>
              <w:top w:val="single" w:sz="6" w:space="0" w:color="auto"/>
              <w:left w:val="single" w:sz="6" w:space="0" w:color="auto"/>
              <w:bottom w:val="single" w:sz="6" w:space="0" w:color="auto"/>
              <w:right w:val="single" w:sz="6" w:space="0" w:color="auto"/>
            </w:tcBorders>
            <w:vAlign w:val="center"/>
          </w:tcPr>
          <w:p w14:paraId="1666D047" w14:textId="77777777" w:rsidR="00B36580" w:rsidRDefault="00B36580">
            <w:pPr>
              <w:spacing w:after="0" w:line="240" w:lineRule="auto"/>
              <w:jc w:val="center"/>
              <w:rPr>
                <w:sz w:val="28"/>
                <w:szCs w:val="28"/>
              </w:rPr>
            </w:pPr>
          </w:p>
          <w:p w14:paraId="015102C6" w14:textId="77777777" w:rsidR="00B36580" w:rsidRDefault="009442A6">
            <w:pPr>
              <w:spacing w:after="0" w:line="240" w:lineRule="auto"/>
              <w:jc w:val="center"/>
              <w:rPr>
                <w:sz w:val="28"/>
                <w:szCs w:val="28"/>
              </w:rPr>
            </w:pPr>
            <w:r>
              <w:rPr>
                <w:sz w:val="28"/>
                <w:szCs w:val="28"/>
              </w:rPr>
              <w:t>№ п/п</w:t>
            </w:r>
          </w:p>
        </w:tc>
        <w:tc>
          <w:tcPr>
            <w:tcW w:w="2314" w:type="dxa"/>
            <w:tcBorders>
              <w:top w:val="single" w:sz="6" w:space="0" w:color="auto"/>
              <w:left w:val="single" w:sz="6" w:space="0" w:color="auto"/>
              <w:bottom w:val="single" w:sz="6" w:space="0" w:color="auto"/>
              <w:right w:val="single" w:sz="6" w:space="0" w:color="auto"/>
            </w:tcBorders>
            <w:vAlign w:val="center"/>
          </w:tcPr>
          <w:p w14:paraId="1BE40447" w14:textId="77777777" w:rsidR="00B36580" w:rsidRDefault="009442A6">
            <w:pPr>
              <w:spacing w:after="0" w:line="240" w:lineRule="auto"/>
              <w:jc w:val="center"/>
              <w:rPr>
                <w:sz w:val="28"/>
                <w:szCs w:val="28"/>
              </w:rPr>
            </w:pPr>
            <w:r>
              <w:rPr>
                <w:sz w:val="28"/>
                <w:szCs w:val="28"/>
              </w:rPr>
              <w:t xml:space="preserve">Наименование </w:t>
            </w:r>
          </w:p>
          <w:p w14:paraId="1584E0ED" w14:textId="77777777" w:rsidR="00B36580" w:rsidRDefault="009442A6">
            <w:pPr>
              <w:spacing w:after="0" w:line="240" w:lineRule="auto"/>
              <w:jc w:val="center"/>
              <w:rPr>
                <w:sz w:val="28"/>
                <w:szCs w:val="28"/>
              </w:rPr>
            </w:pPr>
            <w:r>
              <w:rPr>
                <w:sz w:val="28"/>
                <w:szCs w:val="28"/>
              </w:rPr>
              <w:t xml:space="preserve"> </w:t>
            </w:r>
          </w:p>
        </w:tc>
        <w:tc>
          <w:tcPr>
            <w:tcW w:w="1260" w:type="dxa"/>
            <w:tcBorders>
              <w:top w:val="single" w:sz="6" w:space="0" w:color="auto"/>
              <w:left w:val="single" w:sz="6" w:space="0" w:color="auto"/>
              <w:bottom w:val="single" w:sz="6" w:space="0" w:color="auto"/>
              <w:right w:val="single" w:sz="6" w:space="0" w:color="auto"/>
            </w:tcBorders>
            <w:vAlign w:val="center"/>
          </w:tcPr>
          <w:p w14:paraId="25B5ADDE" w14:textId="77777777" w:rsidR="00B36580" w:rsidRDefault="009442A6">
            <w:pPr>
              <w:spacing w:after="0" w:line="240" w:lineRule="auto"/>
              <w:jc w:val="center"/>
              <w:rPr>
                <w:sz w:val="28"/>
                <w:szCs w:val="28"/>
              </w:rPr>
            </w:pPr>
            <w:r>
              <w:rPr>
                <w:sz w:val="28"/>
                <w:szCs w:val="28"/>
              </w:rPr>
              <w:t>Ед. изм</w:t>
            </w:r>
          </w:p>
        </w:tc>
        <w:tc>
          <w:tcPr>
            <w:tcW w:w="1230" w:type="dxa"/>
            <w:tcBorders>
              <w:top w:val="single" w:sz="6" w:space="0" w:color="auto"/>
              <w:left w:val="single" w:sz="6" w:space="0" w:color="auto"/>
              <w:bottom w:val="single" w:sz="6" w:space="0" w:color="auto"/>
              <w:right w:val="single" w:sz="6" w:space="0" w:color="auto"/>
            </w:tcBorders>
            <w:vAlign w:val="center"/>
          </w:tcPr>
          <w:p w14:paraId="45DBDD9A" w14:textId="77777777" w:rsidR="00B36580" w:rsidRDefault="009442A6">
            <w:pPr>
              <w:spacing w:after="0" w:line="240" w:lineRule="auto"/>
              <w:jc w:val="center"/>
              <w:rPr>
                <w:sz w:val="28"/>
                <w:szCs w:val="28"/>
              </w:rPr>
            </w:pPr>
            <w:r>
              <w:rPr>
                <w:sz w:val="28"/>
                <w:szCs w:val="28"/>
              </w:rPr>
              <w:t>Кол-во</w:t>
            </w:r>
          </w:p>
        </w:tc>
        <w:tc>
          <w:tcPr>
            <w:tcW w:w="1350" w:type="dxa"/>
            <w:tcBorders>
              <w:top w:val="single" w:sz="6" w:space="0" w:color="auto"/>
              <w:left w:val="single" w:sz="6" w:space="0" w:color="auto"/>
              <w:bottom w:val="single" w:sz="6" w:space="0" w:color="auto"/>
              <w:right w:val="single" w:sz="6" w:space="0" w:color="auto"/>
            </w:tcBorders>
            <w:vAlign w:val="center"/>
          </w:tcPr>
          <w:p w14:paraId="1ED124C4" w14:textId="77777777" w:rsidR="00B36580" w:rsidRDefault="009442A6">
            <w:pPr>
              <w:spacing w:after="0" w:line="240" w:lineRule="auto"/>
              <w:jc w:val="center"/>
              <w:rPr>
                <w:sz w:val="28"/>
                <w:szCs w:val="28"/>
              </w:rPr>
            </w:pPr>
            <w:r>
              <w:rPr>
                <w:sz w:val="28"/>
                <w:szCs w:val="28"/>
              </w:rPr>
              <w:t>Цена</w:t>
            </w:r>
          </w:p>
          <w:p w14:paraId="587C3DD5" w14:textId="77777777" w:rsidR="00B36580" w:rsidRDefault="009442A6">
            <w:pPr>
              <w:spacing w:after="0" w:line="240" w:lineRule="auto"/>
              <w:jc w:val="center"/>
              <w:rPr>
                <w:sz w:val="28"/>
                <w:szCs w:val="28"/>
              </w:rPr>
            </w:pPr>
            <w:r>
              <w:rPr>
                <w:sz w:val="28"/>
                <w:szCs w:val="28"/>
              </w:rPr>
              <w:t>без НДС,</w:t>
            </w:r>
          </w:p>
          <w:p w14:paraId="315CEAEC" w14:textId="77777777" w:rsidR="00B36580" w:rsidRDefault="009442A6">
            <w:pPr>
              <w:spacing w:after="0" w:line="240" w:lineRule="auto"/>
              <w:jc w:val="center"/>
              <w:rPr>
                <w:sz w:val="28"/>
                <w:szCs w:val="28"/>
              </w:rPr>
            </w:pPr>
            <w:r>
              <w:rPr>
                <w:sz w:val="28"/>
                <w:szCs w:val="28"/>
              </w:rPr>
              <w:t>руб. РБ.</w:t>
            </w:r>
          </w:p>
        </w:tc>
        <w:tc>
          <w:tcPr>
            <w:tcW w:w="1770" w:type="dxa"/>
            <w:tcBorders>
              <w:top w:val="single" w:sz="6" w:space="0" w:color="auto"/>
              <w:left w:val="single" w:sz="6" w:space="0" w:color="auto"/>
              <w:bottom w:val="single" w:sz="6" w:space="0" w:color="auto"/>
              <w:right w:val="single" w:sz="6" w:space="0" w:color="auto"/>
            </w:tcBorders>
          </w:tcPr>
          <w:p w14:paraId="54AD31B4" w14:textId="77777777" w:rsidR="00B36580" w:rsidRDefault="009442A6">
            <w:pPr>
              <w:spacing w:after="0" w:line="240" w:lineRule="auto"/>
              <w:jc w:val="center"/>
              <w:rPr>
                <w:sz w:val="28"/>
                <w:szCs w:val="28"/>
              </w:rPr>
            </w:pPr>
            <w:r>
              <w:rPr>
                <w:sz w:val="28"/>
                <w:szCs w:val="28"/>
              </w:rPr>
              <w:t>Стоимость</w:t>
            </w:r>
          </w:p>
          <w:p w14:paraId="1358BBA8" w14:textId="77777777" w:rsidR="00B36580" w:rsidRDefault="009442A6">
            <w:pPr>
              <w:spacing w:after="0" w:line="240" w:lineRule="auto"/>
              <w:jc w:val="center"/>
              <w:rPr>
                <w:sz w:val="28"/>
                <w:szCs w:val="28"/>
              </w:rPr>
            </w:pPr>
            <w:r>
              <w:rPr>
                <w:sz w:val="28"/>
                <w:szCs w:val="28"/>
              </w:rPr>
              <w:t>без НДС,</w:t>
            </w:r>
          </w:p>
          <w:p w14:paraId="4E23D9C6" w14:textId="77777777" w:rsidR="00B36580" w:rsidRDefault="009442A6">
            <w:pPr>
              <w:spacing w:after="0" w:line="240" w:lineRule="auto"/>
              <w:jc w:val="center"/>
              <w:rPr>
                <w:sz w:val="28"/>
                <w:szCs w:val="28"/>
              </w:rPr>
            </w:pPr>
            <w:r>
              <w:rPr>
                <w:sz w:val="28"/>
                <w:szCs w:val="28"/>
              </w:rPr>
              <w:t>руб. РБ</w:t>
            </w:r>
          </w:p>
        </w:tc>
        <w:tc>
          <w:tcPr>
            <w:tcW w:w="1845" w:type="dxa"/>
            <w:tcBorders>
              <w:top w:val="single" w:sz="6" w:space="0" w:color="auto"/>
              <w:left w:val="single" w:sz="6" w:space="0" w:color="auto"/>
              <w:bottom w:val="single" w:sz="6" w:space="0" w:color="auto"/>
              <w:right w:val="single" w:sz="6" w:space="0" w:color="auto"/>
            </w:tcBorders>
            <w:vAlign w:val="center"/>
          </w:tcPr>
          <w:p w14:paraId="50664E2E" w14:textId="77777777" w:rsidR="00B36580" w:rsidRDefault="009442A6">
            <w:pPr>
              <w:spacing w:after="0" w:line="240" w:lineRule="auto"/>
              <w:jc w:val="center"/>
              <w:rPr>
                <w:sz w:val="28"/>
                <w:szCs w:val="28"/>
              </w:rPr>
            </w:pPr>
            <w:r>
              <w:rPr>
                <w:sz w:val="28"/>
                <w:szCs w:val="28"/>
              </w:rPr>
              <w:t xml:space="preserve">Ставка НДС </w:t>
            </w:r>
          </w:p>
          <w:p w14:paraId="7FD21EF6" w14:textId="77777777" w:rsidR="00B36580" w:rsidRDefault="009442A6">
            <w:pPr>
              <w:spacing w:after="0" w:line="240" w:lineRule="auto"/>
              <w:jc w:val="center"/>
              <w:rPr>
                <w:sz w:val="28"/>
                <w:szCs w:val="28"/>
              </w:rPr>
            </w:pPr>
            <w:r>
              <w:rPr>
                <w:sz w:val="28"/>
                <w:szCs w:val="28"/>
              </w:rPr>
              <w:t>(%)</w:t>
            </w:r>
          </w:p>
        </w:tc>
        <w:tc>
          <w:tcPr>
            <w:tcW w:w="1290" w:type="dxa"/>
            <w:tcBorders>
              <w:top w:val="single" w:sz="6" w:space="0" w:color="auto"/>
              <w:left w:val="single" w:sz="6" w:space="0" w:color="auto"/>
              <w:bottom w:val="single" w:sz="6" w:space="0" w:color="auto"/>
              <w:right w:val="single" w:sz="6" w:space="0" w:color="auto"/>
            </w:tcBorders>
            <w:vAlign w:val="center"/>
          </w:tcPr>
          <w:p w14:paraId="3AFAC4EB" w14:textId="77777777" w:rsidR="00B36580" w:rsidRDefault="009442A6">
            <w:pPr>
              <w:spacing w:after="0" w:line="240" w:lineRule="auto"/>
              <w:jc w:val="center"/>
              <w:rPr>
                <w:sz w:val="28"/>
                <w:szCs w:val="28"/>
              </w:rPr>
            </w:pPr>
            <w:r>
              <w:rPr>
                <w:sz w:val="28"/>
                <w:szCs w:val="28"/>
              </w:rPr>
              <w:t>Сумма НДС,</w:t>
            </w:r>
          </w:p>
          <w:p w14:paraId="41614775" w14:textId="77777777" w:rsidR="00B36580" w:rsidRDefault="009442A6">
            <w:pPr>
              <w:spacing w:after="0" w:line="240" w:lineRule="auto"/>
              <w:jc w:val="center"/>
              <w:rPr>
                <w:sz w:val="28"/>
                <w:szCs w:val="28"/>
              </w:rPr>
            </w:pPr>
            <w:r>
              <w:rPr>
                <w:sz w:val="28"/>
                <w:szCs w:val="28"/>
              </w:rPr>
              <w:t>руб. РБ</w:t>
            </w:r>
          </w:p>
        </w:tc>
        <w:tc>
          <w:tcPr>
            <w:tcW w:w="2559" w:type="dxa"/>
            <w:tcBorders>
              <w:top w:val="single" w:sz="6" w:space="0" w:color="auto"/>
              <w:left w:val="single" w:sz="6" w:space="0" w:color="auto"/>
              <w:bottom w:val="single" w:sz="6" w:space="0" w:color="auto"/>
              <w:right w:val="single" w:sz="6" w:space="0" w:color="auto"/>
            </w:tcBorders>
            <w:vAlign w:val="center"/>
          </w:tcPr>
          <w:p w14:paraId="4BFF3669" w14:textId="77777777" w:rsidR="00B36580" w:rsidRDefault="009442A6">
            <w:pPr>
              <w:spacing w:after="0" w:line="240" w:lineRule="auto"/>
              <w:jc w:val="center"/>
              <w:rPr>
                <w:sz w:val="28"/>
                <w:szCs w:val="28"/>
              </w:rPr>
            </w:pPr>
            <w:r>
              <w:rPr>
                <w:sz w:val="28"/>
                <w:szCs w:val="28"/>
              </w:rPr>
              <w:t>Всего с НДС,</w:t>
            </w:r>
          </w:p>
          <w:p w14:paraId="18D72AFF" w14:textId="77777777" w:rsidR="00B36580" w:rsidRDefault="009442A6">
            <w:pPr>
              <w:spacing w:after="0" w:line="240" w:lineRule="auto"/>
              <w:jc w:val="center"/>
              <w:rPr>
                <w:sz w:val="28"/>
                <w:szCs w:val="28"/>
              </w:rPr>
            </w:pPr>
            <w:r>
              <w:rPr>
                <w:sz w:val="28"/>
                <w:szCs w:val="28"/>
              </w:rPr>
              <w:t>руб. РБ</w:t>
            </w:r>
          </w:p>
        </w:tc>
      </w:tr>
      <w:tr w:rsidR="00B36580" w14:paraId="462CB3C0" w14:textId="77777777">
        <w:trPr>
          <w:trHeight w:val="90"/>
        </w:trPr>
        <w:tc>
          <w:tcPr>
            <w:tcW w:w="896" w:type="dxa"/>
            <w:tcBorders>
              <w:top w:val="single" w:sz="6" w:space="0" w:color="auto"/>
              <w:left w:val="single" w:sz="6" w:space="0" w:color="auto"/>
              <w:bottom w:val="single" w:sz="6" w:space="0" w:color="auto"/>
              <w:right w:val="single" w:sz="6" w:space="0" w:color="auto"/>
            </w:tcBorders>
            <w:vAlign w:val="center"/>
          </w:tcPr>
          <w:p w14:paraId="3C2FC6DB" w14:textId="77777777" w:rsidR="00B36580" w:rsidRDefault="009442A6">
            <w:pPr>
              <w:spacing w:after="0" w:line="240" w:lineRule="auto"/>
              <w:jc w:val="right"/>
              <w:rPr>
                <w:sz w:val="28"/>
                <w:szCs w:val="28"/>
                <w:lang w:val="en-US"/>
              </w:rPr>
            </w:pPr>
            <w:r>
              <w:rPr>
                <w:sz w:val="28"/>
                <w:szCs w:val="28"/>
                <w:lang w:val="en-US"/>
              </w:rPr>
              <w:t>1</w:t>
            </w:r>
          </w:p>
        </w:tc>
        <w:tc>
          <w:tcPr>
            <w:tcW w:w="2314" w:type="dxa"/>
            <w:tcBorders>
              <w:top w:val="single" w:sz="6" w:space="0" w:color="auto"/>
              <w:left w:val="single" w:sz="6" w:space="0" w:color="auto"/>
              <w:bottom w:val="single" w:sz="6" w:space="0" w:color="auto"/>
              <w:right w:val="single" w:sz="6" w:space="0" w:color="auto"/>
            </w:tcBorders>
            <w:vAlign w:val="center"/>
          </w:tcPr>
          <w:p w14:paraId="0FEC8731" w14:textId="77777777" w:rsidR="00B36580" w:rsidRDefault="009442A6">
            <w:pPr>
              <w:pStyle w:val="ConsCell"/>
              <w:spacing w:after="0" w:line="240" w:lineRule="auto"/>
              <w:ind w:right="0"/>
              <w:rPr>
                <w:rFonts w:ascii="Times New Roman" w:hAnsi="Times New Roman" w:cs="Times New Roman"/>
                <w:bCs/>
                <w:sz w:val="28"/>
                <w:szCs w:val="28"/>
                <w:lang w:val="en-US"/>
              </w:rPr>
            </w:pPr>
            <w:r>
              <w:rPr>
                <w:rFonts w:ascii="Times New Roman" w:hAnsi="Times New Roman" w:cs="Times New Roman"/>
                <w:bCs/>
                <w:sz w:val="28"/>
                <w:szCs w:val="28"/>
                <w:lang w:val="en-US"/>
              </w:rPr>
              <w:t xml:space="preserve"> </w:t>
            </w:r>
          </w:p>
        </w:tc>
        <w:tc>
          <w:tcPr>
            <w:tcW w:w="1260" w:type="dxa"/>
            <w:tcBorders>
              <w:top w:val="single" w:sz="6" w:space="0" w:color="auto"/>
              <w:left w:val="single" w:sz="6" w:space="0" w:color="auto"/>
              <w:bottom w:val="single" w:sz="6" w:space="0" w:color="auto"/>
              <w:right w:val="single" w:sz="6" w:space="0" w:color="auto"/>
            </w:tcBorders>
            <w:vAlign w:val="center"/>
          </w:tcPr>
          <w:p w14:paraId="000B2F28" w14:textId="77777777" w:rsidR="00B36580" w:rsidRDefault="00B36580">
            <w:pPr>
              <w:spacing w:after="0" w:line="240" w:lineRule="auto"/>
              <w:jc w:val="center"/>
              <w:rPr>
                <w:sz w:val="28"/>
                <w:szCs w:val="28"/>
              </w:rPr>
            </w:pPr>
          </w:p>
        </w:tc>
        <w:tc>
          <w:tcPr>
            <w:tcW w:w="1230" w:type="dxa"/>
            <w:tcBorders>
              <w:top w:val="single" w:sz="6" w:space="0" w:color="auto"/>
              <w:left w:val="single" w:sz="6" w:space="0" w:color="auto"/>
              <w:bottom w:val="single" w:sz="6" w:space="0" w:color="auto"/>
              <w:right w:val="single" w:sz="6" w:space="0" w:color="auto"/>
            </w:tcBorders>
            <w:vAlign w:val="center"/>
          </w:tcPr>
          <w:p w14:paraId="481CC887" w14:textId="77777777" w:rsidR="00B36580" w:rsidRDefault="00B36580">
            <w:pPr>
              <w:spacing w:after="0" w:line="240" w:lineRule="auto"/>
              <w:jc w:val="center"/>
              <w:rPr>
                <w:sz w:val="28"/>
                <w:szCs w:val="28"/>
              </w:rPr>
            </w:pPr>
          </w:p>
        </w:tc>
        <w:tc>
          <w:tcPr>
            <w:tcW w:w="1350" w:type="dxa"/>
            <w:tcBorders>
              <w:top w:val="single" w:sz="6" w:space="0" w:color="auto"/>
              <w:left w:val="single" w:sz="6" w:space="0" w:color="auto"/>
              <w:bottom w:val="single" w:sz="6" w:space="0" w:color="auto"/>
              <w:right w:val="single" w:sz="6" w:space="0" w:color="auto"/>
            </w:tcBorders>
            <w:vAlign w:val="center"/>
          </w:tcPr>
          <w:p w14:paraId="1345C953" w14:textId="77777777" w:rsidR="00B36580" w:rsidRDefault="00B36580">
            <w:pPr>
              <w:spacing w:after="0" w:line="240" w:lineRule="auto"/>
              <w:jc w:val="center"/>
              <w:rPr>
                <w:color w:val="000000"/>
                <w:sz w:val="28"/>
                <w:szCs w:val="28"/>
              </w:rPr>
            </w:pPr>
          </w:p>
        </w:tc>
        <w:tc>
          <w:tcPr>
            <w:tcW w:w="1770" w:type="dxa"/>
            <w:tcBorders>
              <w:top w:val="single" w:sz="6" w:space="0" w:color="auto"/>
              <w:left w:val="single" w:sz="6" w:space="0" w:color="auto"/>
              <w:bottom w:val="single" w:sz="6" w:space="0" w:color="auto"/>
              <w:right w:val="single" w:sz="6" w:space="0" w:color="auto"/>
            </w:tcBorders>
            <w:vAlign w:val="center"/>
          </w:tcPr>
          <w:p w14:paraId="774933F0" w14:textId="77777777" w:rsidR="00B36580" w:rsidRDefault="00B36580">
            <w:pPr>
              <w:spacing w:after="0" w:line="240" w:lineRule="auto"/>
              <w:jc w:val="center"/>
              <w:rPr>
                <w:color w:val="000000"/>
                <w:sz w:val="28"/>
                <w:szCs w:val="28"/>
              </w:rPr>
            </w:pPr>
          </w:p>
        </w:tc>
        <w:tc>
          <w:tcPr>
            <w:tcW w:w="1845" w:type="dxa"/>
            <w:tcBorders>
              <w:top w:val="single" w:sz="6" w:space="0" w:color="auto"/>
              <w:left w:val="single" w:sz="6" w:space="0" w:color="auto"/>
              <w:bottom w:val="single" w:sz="6" w:space="0" w:color="auto"/>
              <w:right w:val="single" w:sz="6" w:space="0" w:color="auto"/>
            </w:tcBorders>
            <w:vAlign w:val="center"/>
          </w:tcPr>
          <w:p w14:paraId="4E5A86A2" w14:textId="77777777" w:rsidR="00B36580" w:rsidRDefault="00B36580">
            <w:pPr>
              <w:spacing w:after="0" w:line="240" w:lineRule="auto"/>
              <w:jc w:val="center"/>
              <w:rPr>
                <w:sz w:val="28"/>
                <w:szCs w:val="28"/>
              </w:rPr>
            </w:pPr>
          </w:p>
        </w:tc>
        <w:tc>
          <w:tcPr>
            <w:tcW w:w="1290" w:type="dxa"/>
            <w:tcBorders>
              <w:top w:val="single" w:sz="6" w:space="0" w:color="auto"/>
              <w:left w:val="single" w:sz="6" w:space="0" w:color="auto"/>
              <w:bottom w:val="single" w:sz="6" w:space="0" w:color="auto"/>
              <w:right w:val="single" w:sz="6" w:space="0" w:color="auto"/>
            </w:tcBorders>
            <w:vAlign w:val="center"/>
          </w:tcPr>
          <w:p w14:paraId="01EBC5DA" w14:textId="77777777" w:rsidR="00B36580" w:rsidRDefault="00B36580">
            <w:pPr>
              <w:spacing w:after="0" w:line="240" w:lineRule="auto"/>
              <w:jc w:val="center"/>
              <w:rPr>
                <w:color w:val="000000"/>
                <w:sz w:val="28"/>
                <w:szCs w:val="28"/>
              </w:rPr>
            </w:pPr>
          </w:p>
        </w:tc>
        <w:tc>
          <w:tcPr>
            <w:tcW w:w="2559" w:type="dxa"/>
            <w:tcBorders>
              <w:top w:val="single" w:sz="6" w:space="0" w:color="auto"/>
              <w:left w:val="single" w:sz="6" w:space="0" w:color="auto"/>
              <w:bottom w:val="single" w:sz="6" w:space="0" w:color="auto"/>
              <w:right w:val="single" w:sz="6" w:space="0" w:color="auto"/>
            </w:tcBorders>
            <w:vAlign w:val="center"/>
          </w:tcPr>
          <w:p w14:paraId="4D11FD3C" w14:textId="77777777" w:rsidR="00B36580" w:rsidRDefault="00B36580">
            <w:pPr>
              <w:spacing w:after="0" w:line="240" w:lineRule="auto"/>
              <w:jc w:val="center"/>
              <w:rPr>
                <w:color w:val="000000"/>
                <w:sz w:val="28"/>
                <w:szCs w:val="28"/>
              </w:rPr>
            </w:pPr>
          </w:p>
        </w:tc>
      </w:tr>
      <w:tr w:rsidR="00B36580" w14:paraId="1DFDF07C" w14:textId="77777777">
        <w:tc>
          <w:tcPr>
            <w:tcW w:w="896" w:type="dxa"/>
            <w:tcBorders>
              <w:top w:val="single" w:sz="6" w:space="0" w:color="auto"/>
              <w:left w:val="single" w:sz="6" w:space="0" w:color="auto"/>
              <w:bottom w:val="single" w:sz="6" w:space="0" w:color="auto"/>
              <w:right w:val="single" w:sz="6" w:space="0" w:color="auto"/>
            </w:tcBorders>
            <w:vAlign w:val="center"/>
          </w:tcPr>
          <w:p w14:paraId="3BF8AC22" w14:textId="77777777" w:rsidR="00B36580" w:rsidRDefault="009442A6">
            <w:pPr>
              <w:spacing w:after="0" w:line="240" w:lineRule="auto"/>
              <w:jc w:val="right"/>
              <w:rPr>
                <w:sz w:val="28"/>
                <w:szCs w:val="28"/>
              </w:rPr>
            </w:pPr>
            <w:r>
              <w:rPr>
                <w:sz w:val="28"/>
                <w:szCs w:val="28"/>
              </w:rPr>
              <w:t>…</w:t>
            </w:r>
          </w:p>
        </w:tc>
        <w:tc>
          <w:tcPr>
            <w:tcW w:w="2314" w:type="dxa"/>
            <w:tcBorders>
              <w:top w:val="single" w:sz="6" w:space="0" w:color="auto"/>
              <w:left w:val="single" w:sz="6" w:space="0" w:color="auto"/>
              <w:bottom w:val="single" w:sz="6" w:space="0" w:color="auto"/>
              <w:right w:val="single" w:sz="6" w:space="0" w:color="auto"/>
            </w:tcBorders>
            <w:vAlign w:val="center"/>
          </w:tcPr>
          <w:p w14:paraId="4DF076F5" w14:textId="77777777" w:rsidR="00B36580" w:rsidRDefault="00B36580">
            <w:pPr>
              <w:pStyle w:val="ConsCell"/>
              <w:spacing w:after="0" w:line="240" w:lineRule="auto"/>
              <w:ind w:right="0"/>
              <w:rPr>
                <w:rFonts w:ascii="Times New Roman" w:hAnsi="Times New Roman" w:cs="Times New Roman"/>
                <w:bCs/>
                <w:sz w:val="28"/>
                <w:szCs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1D107058" w14:textId="77777777" w:rsidR="00B36580" w:rsidRDefault="00B36580">
            <w:pPr>
              <w:spacing w:after="0" w:line="240" w:lineRule="auto"/>
              <w:jc w:val="center"/>
              <w:rPr>
                <w:sz w:val="28"/>
                <w:szCs w:val="28"/>
              </w:rPr>
            </w:pPr>
          </w:p>
        </w:tc>
        <w:tc>
          <w:tcPr>
            <w:tcW w:w="1230" w:type="dxa"/>
            <w:tcBorders>
              <w:top w:val="single" w:sz="6" w:space="0" w:color="auto"/>
              <w:left w:val="single" w:sz="6" w:space="0" w:color="auto"/>
              <w:bottom w:val="single" w:sz="6" w:space="0" w:color="auto"/>
              <w:right w:val="single" w:sz="6" w:space="0" w:color="auto"/>
            </w:tcBorders>
            <w:vAlign w:val="center"/>
          </w:tcPr>
          <w:p w14:paraId="1AB2A38F" w14:textId="77777777" w:rsidR="00B36580" w:rsidRDefault="00B36580">
            <w:pPr>
              <w:spacing w:after="0" w:line="240" w:lineRule="auto"/>
              <w:jc w:val="center"/>
              <w:rPr>
                <w:sz w:val="28"/>
                <w:szCs w:val="28"/>
              </w:rPr>
            </w:pPr>
          </w:p>
        </w:tc>
        <w:tc>
          <w:tcPr>
            <w:tcW w:w="1350" w:type="dxa"/>
            <w:tcBorders>
              <w:top w:val="single" w:sz="6" w:space="0" w:color="auto"/>
              <w:left w:val="single" w:sz="6" w:space="0" w:color="auto"/>
              <w:bottom w:val="single" w:sz="6" w:space="0" w:color="auto"/>
              <w:right w:val="single" w:sz="6" w:space="0" w:color="auto"/>
            </w:tcBorders>
            <w:vAlign w:val="center"/>
          </w:tcPr>
          <w:p w14:paraId="52395248" w14:textId="77777777" w:rsidR="00B36580" w:rsidRDefault="00B36580">
            <w:pPr>
              <w:spacing w:after="0" w:line="240" w:lineRule="auto"/>
              <w:jc w:val="center"/>
              <w:rPr>
                <w:color w:val="000000"/>
                <w:sz w:val="28"/>
                <w:szCs w:val="28"/>
              </w:rPr>
            </w:pPr>
          </w:p>
        </w:tc>
        <w:tc>
          <w:tcPr>
            <w:tcW w:w="1770" w:type="dxa"/>
            <w:tcBorders>
              <w:top w:val="single" w:sz="6" w:space="0" w:color="auto"/>
              <w:left w:val="single" w:sz="6" w:space="0" w:color="auto"/>
              <w:bottom w:val="single" w:sz="6" w:space="0" w:color="auto"/>
              <w:right w:val="single" w:sz="6" w:space="0" w:color="auto"/>
            </w:tcBorders>
            <w:vAlign w:val="center"/>
          </w:tcPr>
          <w:p w14:paraId="7C1669DF" w14:textId="77777777" w:rsidR="00B36580" w:rsidRDefault="00B36580">
            <w:pPr>
              <w:spacing w:after="0" w:line="240" w:lineRule="auto"/>
              <w:jc w:val="center"/>
              <w:rPr>
                <w:color w:val="000000"/>
                <w:sz w:val="28"/>
                <w:szCs w:val="28"/>
              </w:rPr>
            </w:pPr>
          </w:p>
        </w:tc>
        <w:tc>
          <w:tcPr>
            <w:tcW w:w="1845" w:type="dxa"/>
            <w:tcBorders>
              <w:top w:val="single" w:sz="6" w:space="0" w:color="auto"/>
              <w:left w:val="single" w:sz="6" w:space="0" w:color="auto"/>
              <w:bottom w:val="single" w:sz="6" w:space="0" w:color="auto"/>
              <w:right w:val="single" w:sz="6" w:space="0" w:color="auto"/>
            </w:tcBorders>
            <w:vAlign w:val="center"/>
          </w:tcPr>
          <w:p w14:paraId="02E8886D" w14:textId="77777777" w:rsidR="00B36580" w:rsidRDefault="00B36580">
            <w:pPr>
              <w:spacing w:after="0" w:line="240" w:lineRule="auto"/>
              <w:jc w:val="center"/>
              <w:rPr>
                <w:sz w:val="28"/>
                <w:szCs w:val="28"/>
              </w:rPr>
            </w:pPr>
          </w:p>
        </w:tc>
        <w:tc>
          <w:tcPr>
            <w:tcW w:w="1290" w:type="dxa"/>
            <w:tcBorders>
              <w:top w:val="single" w:sz="6" w:space="0" w:color="auto"/>
              <w:left w:val="single" w:sz="6" w:space="0" w:color="auto"/>
              <w:bottom w:val="single" w:sz="6" w:space="0" w:color="auto"/>
              <w:right w:val="single" w:sz="6" w:space="0" w:color="auto"/>
            </w:tcBorders>
            <w:vAlign w:val="center"/>
          </w:tcPr>
          <w:p w14:paraId="2DC66D2E" w14:textId="77777777" w:rsidR="00B36580" w:rsidRDefault="00B36580">
            <w:pPr>
              <w:spacing w:after="0" w:line="240" w:lineRule="auto"/>
              <w:jc w:val="center"/>
              <w:rPr>
                <w:color w:val="000000"/>
                <w:sz w:val="28"/>
                <w:szCs w:val="28"/>
              </w:rPr>
            </w:pPr>
          </w:p>
        </w:tc>
        <w:tc>
          <w:tcPr>
            <w:tcW w:w="2559" w:type="dxa"/>
            <w:tcBorders>
              <w:top w:val="single" w:sz="6" w:space="0" w:color="auto"/>
              <w:left w:val="single" w:sz="6" w:space="0" w:color="auto"/>
              <w:bottom w:val="single" w:sz="6" w:space="0" w:color="auto"/>
              <w:right w:val="single" w:sz="6" w:space="0" w:color="auto"/>
            </w:tcBorders>
            <w:vAlign w:val="center"/>
          </w:tcPr>
          <w:p w14:paraId="30573E4E" w14:textId="77777777" w:rsidR="00B36580" w:rsidRDefault="00B36580">
            <w:pPr>
              <w:spacing w:after="0" w:line="240" w:lineRule="auto"/>
              <w:jc w:val="center"/>
              <w:rPr>
                <w:color w:val="000000"/>
                <w:sz w:val="28"/>
                <w:szCs w:val="28"/>
              </w:rPr>
            </w:pPr>
          </w:p>
        </w:tc>
      </w:tr>
      <w:tr w:rsidR="00B36580" w14:paraId="54693284" w14:textId="77777777">
        <w:tc>
          <w:tcPr>
            <w:tcW w:w="896" w:type="dxa"/>
            <w:tcBorders>
              <w:top w:val="single" w:sz="6" w:space="0" w:color="auto"/>
              <w:left w:val="single" w:sz="6" w:space="0" w:color="auto"/>
              <w:bottom w:val="single" w:sz="6" w:space="0" w:color="auto"/>
              <w:right w:val="single" w:sz="6" w:space="0" w:color="auto"/>
            </w:tcBorders>
            <w:vAlign w:val="center"/>
          </w:tcPr>
          <w:p w14:paraId="31FF76BA" w14:textId="77777777" w:rsidR="00B36580" w:rsidRDefault="00B36580">
            <w:pPr>
              <w:spacing w:after="0" w:line="240" w:lineRule="auto"/>
              <w:jc w:val="right"/>
              <w:rPr>
                <w:sz w:val="28"/>
                <w:szCs w:val="28"/>
              </w:rPr>
            </w:pPr>
          </w:p>
        </w:tc>
        <w:tc>
          <w:tcPr>
            <w:tcW w:w="2314" w:type="dxa"/>
            <w:tcBorders>
              <w:top w:val="single" w:sz="6" w:space="0" w:color="auto"/>
              <w:left w:val="single" w:sz="6" w:space="0" w:color="auto"/>
              <w:bottom w:val="single" w:sz="6" w:space="0" w:color="auto"/>
              <w:right w:val="single" w:sz="6" w:space="0" w:color="auto"/>
            </w:tcBorders>
            <w:vAlign w:val="center"/>
          </w:tcPr>
          <w:p w14:paraId="307A8175" w14:textId="77777777" w:rsidR="00B36580" w:rsidRDefault="009442A6">
            <w:pPr>
              <w:spacing w:after="0" w:line="240" w:lineRule="auto"/>
              <w:rPr>
                <w:sz w:val="28"/>
                <w:szCs w:val="28"/>
              </w:rPr>
            </w:pPr>
            <w:r>
              <w:rPr>
                <w:sz w:val="28"/>
                <w:szCs w:val="28"/>
              </w:rPr>
              <w:t>ИТОГО</w:t>
            </w:r>
          </w:p>
          <w:p w14:paraId="66C52EB5" w14:textId="77777777" w:rsidR="00B36580" w:rsidRDefault="00B36580">
            <w:pPr>
              <w:spacing w:after="0" w:line="240" w:lineRule="auto"/>
              <w:rPr>
                <w:sz w:val="28"/>
                <w:szCs w:val="28"/>
              </w:rPr>
            </w:pPr>
          </w:p>
        </w:tc>
        <w:tc>
          <w:tcPr>
            <w:tcW w:w="1260" w:type="dxa"/>
            <w:tcBorders>
              <w:top w:val="single" w:sz="6" w:space="0" w:color="auto"/>
              <w:left w:val="single" w:sz="6" w:space="0" w:color="auto"/>
              <w:bottom w:val="single" w:sz="6" w:space="0" w:color="auto"/>
              <w:right w:val="single" w:sz="6" w:space="0" w:color="auto"/>
            </w:tcBorders>
            <w:vAlign w:val="center"/>
          </w:tcPr>
          <w:p w14:paraId="359DC15A" w14:textId="77777777" w:rsidR="00B36580" w:rsidRDefault="009442A6">
            <w:pPr>
              <w:spacing w:after="0" w:line="240" w:lineRule="auto"/>
              <w:jc w:val="center"/>
              <w:rPr>
                <w:sz w:val="28"/>
                <w:szCs w:val="28"/>
              </w:rPr>
            </w:pPr>
            <w:r>
              <w:rPr>
                <w:sz w:val="28"/>
                <w:szCs w:val="28"/>
                <w:lang w:val="en-US"/>
              </w:rPr>
              <w:t>x</w:t>
            </w:r>
          </w:p>
        </w:tc>
        <w:tc>
          <w:tcPr>
            <w:tcW w:w="1230" w:type="dxa"/>
            <w:tcBorders>
              <w:top w:val="single" w:sz="6" w:space="0" w:color="auto"/>
              <w:left w:val="single" w:sz="6" w:space="0" w:color="auto"/>
              <w:bottom w:val="single" w:sz="6" w:space="0" w:color="auto"/>
              <w:right w:val="single" w:sz="6" w:space="0" w:color="auto"/>
            </w:tcBorders>
            <w:vAlign w:val="center"/>
          </w:tcPr>
          <w:p w14:paraId="000F6D3F" w14:textId="77777777" w:rsidR="00B36580" w:rsidRDefault="009442A6">
            <w:pPr>
              <w:spacing w:after="0" w:line="240" w:lineRule="auto"/>
              <w:jc w:val="center"/>
              <w:rPr>
                <w:sz w:val="28"/>
                <w:szCs w:val="28"/>
              </w:rPr>
            </w:pPr>
            <w:r>
              <w:rPr>
                <w:sz w:val="28"/>
                <w:szCs w:val="28"/>
              </w:rPr>
              <w:t>х</w:t>
            </w:r>
          </w:p>
        </w:tc>
        <w:tc>
          <w:tcPr>
            <w:tcW w:w="1350" w:type="dxa"/>
            <w:tcBorders>
              <w:top w:val="single" w:sz="6" w:space="0" w:color="auto"/>
              <w:left w:val="single" w:sz="6" w:space="0" w:color="auto"/>
              <w:bottom w:val="single" w:sz="6" w:space="0" w:color="auto"/>
              <w:right w:val="single" w:sz="6" w:space="0" w:color="auto"/>
            </w:tcBorders>
            <w:vAlign w:val="center"/>
          </w:tcPr>
          <w:p w14:paraId="6ADEAB4D" w14:textId="77777777" w:rsidR="00B36580" w:rsidRDefault="009442A6">
            <w:pPr>
              <w:spacing w:after="0" w:line="240" w:lineRule="auto"/>
              <w:jc w:val="center"/>
              <w:rPr>
                <w:sz w:val="28"/>
                <w:szCs w:val="28"/>
              </w:rPr>
            </w:pPr>
            <w:r>
              <w:rPr>
                <w:sz w:val="28"/>
                <w:szCs w:val="28"/>
              </w:rPr>
              <w:t>х</w:t>
            </w:r>
          </w:p>
        </w:tc>
        <w:tc>
          <w:tcPr>
            <w:tcW w:w="1770" w:type="dxa"/>
            <w:tcBorders>
              <w:top w:val="single" w:sz="6" w:space="0" w:color="auto"/>
              <w:left w:val="single" w:sz="6" w:space="0" w:color="auto"/>
              <w:bottom w:val="single" w:sz="6" w:space="0" w:color="auto"/>
              <w:right w:val="single" w:sz="6" w:space="0" w:color="auto"/>
            </w:tcBorders>
            <w:vAlign w:val="center"/>
          </w:tcPr>
          <w:p w14:paraId="7B5EA99F" w14:textId="77777777" w:rsidR="00B36580" w:rsidRDefault="009442A6">
            <w:pPr>
              <w:spacing w:after="0" w:line="240" w:lineRule="auto"/>
              <w:jc w:val="center"/>
              <w:rPr>
                <w:bCs/>
                <w:color w:val="000000"/>
                <w:sz w:val="28"/>
                <w:szCs w:val="28"/>
              </w:rPr>
            </w:pPr>
            <w:r>
              <w:rPr>
                <w:bCs/>
                <w:color w:val="000000"/>
                <w:sz w:val="28"/>
                <w:szCs w:val="28"/>
              </w:rPr>
              <w:t>х</w:t>
            </w:r>
          </w:p>
        </w:tc>
        <w:tc>
          <w:tcPr>
            <w:tcW w:w="1845" w:type="dxa"/>
            <w:tcBorders>
              <w:top w:val="single" w:sz="6" w:space="0" w:color="auto"/>
              <w:left w:val="single" w:sz="6" w:space="0" w:color="auto"/>
              <w:bottom w:val="single" w:sz="6" w:space="0" w:color="auto"/>
              <w:right w:val="single" w:sz="6" w:space="0" w:color="auto"/>
            </w:tcBorders>
            <w:vAlign w:val="center"/>
          </w:tcPr>
          <w:p w14:paraId="799E41F4" w14:textId="77777777" w:rsidR="00B36580" w:rsidRDefault="009442A6">
            <w:pPr>
              <w:spacing w:after="0" w:line="240" w:lineRule="auto"/>
              <w:jc w:val="center"/>
              <w:rPr>
                <w:b/>
                <w:sz w:val="28"/>
                <w:szCs w:val="28"/>
              </w:rPr>
            </w:pPr>
            <w:r>
              <w:rPr>
                <w:b/>
                <w:sz w:val="28"/>
                <w:szCs w:val="28"/>
              </w:rPr>
              <w:t>х</w:t>
            </w:r>
          </w:p>
        </w:tc>
        <w:tc>
          <w:tcPr>
            <w:tcW w:w="1290" w:type="dxa"/>
            <w:tcBorders>
              <w:top w:val="single" w:sz="6" w:space="0" w:color="auto"/>
              <w:left w:val="single" w:sz="6" w:space="0" w:color="auto"/>
              <w:bottom w:val="single" w:sz="6" w:space="0" w:color="auto"/>
              <w:right w:val="single" w:sz="6" w:space="0" w:color="auto"/>
            </w:tcBorders>
            <w:vAlign w:val="center"/>
          </w:tcPr>
          <w:p w14:paraId="47551DF5" w14:textId="77777777" w:rsidR="00B36580" w:rsidRDefault="00B36580">
            <w:pPr>
              <w:spacing w:after="0" w:line="240" w:lineRule="auto"/>
              <w:jc w:val="center"/>
              <w:rPr>
                <w:b/>
                <w:color w:val="000000"/>
                <w:sz w:val="28"/>
                <w:szCs w:val="28"/>
              </w:rPr>
            </w:pPr>
          </w:p>
        </w:tc>
        <w:tc>
          <w:tcPr>
            <w:tcW w:w="2559" w:type="dxa"/>
            <w:tcBorders>
              <w:top w:val="single" w:sz="6" w:space="0" w:color="auto"/>
              <w:left w:val="single" w:sz="6" w:space="0" w:color="auto"/>
              <w:bottom w:val="single" w:sz="6" w:space="0" w:color="auto"/>
              <w:right w:val="single" w:sz="6" w:space="0" w:color="auto"/>
            </w:tcBorders>
            <w:vAlign w:val="center"/>
          </w:tcPr>
          <w:p w14:paraId="276B24A2" w14:textId="77777777" w:rsidR="00B36580" w:rsidRDefault="00B36580">
            <w:pPr>
              <w:spacing w:after="0" w:line="240" w:lineRule="auto"/>
              <w:jc w:val="center"/>
              <w:rPr>
                <w:b/>
                <w:color w:val="000000"/>
                <w:sz w:val="28"/>
                <w:szCs w:val="28"/>
              </w:rPr>
            </w:pPr>
          </w:p>
        </w:tc>
      </w:tr>
    </w:tbl>
    <w:p w14:paraId="62C3DFB9" w14:textId="77777777" w:rsidR="00B36580" w:rsidRDefault="009442A6">
      <w:pPr>
        <w:pStyle w:val="ConsCell"/>
        <w:spacing w:after="0" w:line="240" w:lineRule="auto"/>
        <w:ind w:right="0" w:firstLine="709"/>
        <w:rPr>
          <w:rFonts w:ascii="Times New Roman" w:hAnsi="Times New Roman" w:cs="Times New Roman"/>
          <w:bCs/>
          <w:sz w:val="28"/>
          <w:szCs w:val="28"/>
        </w:rPr>
      </w:pPr>
      <w:r>
        <w:rPr>
          <w:rFonts w:ascii="Times New Roman" w:hAnsi="Times New Roman" w:cs="Times New Roman"/>
          <w:bCs/>
          <w:sz w:val="28"/>
          <w:szCs w:val="28"/>
        </w:rPr>
        <w:t xml:space="preserve">Производство: ____________________________. </w:t>
      </w:r>
    </w:p>
    <w:p w14:paraId="0F6A9A05" w14:textId="77777777" w:rsidR="00B36580" w:rsidRDefault="009442A6">
      <w:pPr>
        <w:pStyle w:val="ConsCell"/>
        <w:spacing w:after="0" w:line="240" w:lineRule="auto"/>
        <w:ind w:right="0" w:firstLine="709"/>
        <w:rPr>
          <w:rFonts w:ascii="Times New Roman" w:hAnsi="Times New Roman" w:cs="Times New Roman"/>
          <w:bCs/>
          <w:sz w:val="28"/>
          <w:szCs w:val="28"/>
        </w:rPr>
      </w:pPr>
      <w:r>
        <w:rPr>
          <w:rFonts w:ascii="Times New Roman" w:hAnsi="Times New Roman" w:cs="Times New Roman"/>
          <w:bCs/>
          <w:sz w:val="28"/>
          <w:szCs w:val="28"/>
        </w:rPr>
        <w:t>Год выпуска товара: _________</w:t>
      </w:r>
    </w:p>
    <w:p w14:paraId="07A3752E" w14:textId="77777777" w:rsidR="00B36580" w:rsidRDefault="009442A6">
      <w:pPr>
        <w:pStyle w:val="a7"/>
        <w:tabs>
          <w:tab w:val="left" w:pos="567"/>
        </w:tabs>
        <w:spacing w:after="0" w:line="240" w:lineRule="auto"/>
        <w:ind w:leftChars="299" w:left="718" w:rightChars="361" w:right="866" w:firstLine="0"/>
        <w:rPr>
          <w:b/>
          <w:bCs/>
          <w:szCs w:val="28"/>
          <w:shd w:val="clear" w:color="auto" w:fill="D9D9D9"/>
          <w:lang w:val="ru-RU"/>
        </w:rPr>
      </w:pPr>
      <w:r>
        <w:rPr>
          <w:szCs w:val="28"/>
          <w:lang w:val="ru-RU"/>
        </w:rPr>
        <w:t xml:space="preserve">Общая сумма договора (с учетом НДС 20%) составляет: ______________________белорусских </w:t>
      </w:r>
      <w:proofErr w:type="spellStart"/>
      <w:r>
        <w:rPr>
          <w:szCs w:val="28"/>
          <w:lang w:val="ru-RU"/>
        </w:rPr>
        <w:t>рублей___копеек</w:t>
      </w:r>
      <w:proofErr w:type="spellEnd"/>
      <w:r>
        <w:rPr>
          <w:szCs w:val="28"/>
          <w:lang w:val="ru-RU"/>
        </w:rPr>
        <w:t xml:space="preserve">, (включая НДС 20% </w:t>
      </w:r>
      <w:r>
        <w:rPr>
          <w:rFonts w:ascii="SimSun" w:hAnsi="SimSun" w:cs="SimSun" w:hint="eastAsia"/>
          <w:szCs w:val="28"/>
          <w:lang w:val="ru-RU"/>
        </w:rPr>
        <w:t>－</w:t>
      </w:r>
      <w:r>
        <w:rPr>
          <w:szCs w:val="28"/>
          <w:lang w:val="ru-RU"/>
        </w:rPr>
        <w:t xml:space="preserve">______________________ белорусских </w:t>
      </w:r>
      <w:proofErr w:type="spellStart"/>
      <w:r>
        <w:rPr>
          <w:szCs w:val="28"/>
          <w:lang w:val="ru-RU"/>
        </w:rPr>
        <w:t>рублей___копеек</w:t>
      </w:r>
      <w:proofErr w:type="spellEnd"/>
      <w:r>
        <w:rPr>
          <w:szCs w:val="28"/>
          <w:lang w:val="ru-RU"/>
        </w:rPr>
        <w:t>).</w:t>
      </w:r>
    </w:p>
    <w:p w14:paraId="24D32481" w14:textId="77777777" w:rsidR="00B36580" w:rsidRDefault="009442A6">
      <w:pPr>
        <w:pStyle w:val="a7"/>
        <w:tabs>
          <w:tab w:val="left" w:pos="426"/>
        </w:tabs>
        <w:spacing w:after="0" w:line="240" w:lineRule="auto"/>
        <w:ind w:left="567" w:firstLine="716"/>
        <w:rPr>
          <w:szCs w:val="28"/>
          <w:lang w:val="ru-RU"/>
        </w:rPr>
      </w:pPr>
      <w:r>
        <w:rPr>
          <w:bCs/>
          <w:szCs w:val="28"/>
          <w:lang w:val="ru-RU"/>
        </w:rPr>
        <w:t xml:space="preserve"> </w:t>
      </w:r>
    </w:p>
    <w:p w14:paraId="532C2495" w14:textId="77777777" w:rsidR="00B36580" w:rsidRDefault="0060384D">
      <w:pPr>
        <w:pStyle w:val="a7"/>
        <w:tabs>
          <w:tab w:val="left" w:pos="567"/>
        </w:tabs>
        <w:spacing w:after="0" w:line="240" w:lineRule="auto"/>
        <w:ind w:firstLineChars="257" w:firstLine="722"/>
        <w:rPr>
          <w:szCs w:val="28"/>
          <w:lang w:val="ru-RU"/>
        </w:rPr>
      </w:pPr>
      <w:r>
        <w:rPr>
          <w:b/>
          <w:szCs w:val="28"/>
          <w:lang w:val="ru-RU"/>
        </w:rPr>
        <w:t xml:space="preserve">Поставщик </w:t>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Pr>
          <w:b/>
          <w:szCs w:val="28"/>
          <w:lang w:val="ru-RU"/>
        </w:rPr>
        <w:tab/>
      </w:r>
      <w:r w:rsidR="009442A6">
        <w:rPr>
          <w:b/>
          <w:szCs w:val="28"/>
          <w:lang w:val="ru-RU"/>
        </w:rPr>
        <w:t>Покупатель:</w:t>
      </w:r>
      <w:r w:rsidR="009442A6">
        <w:rPr>
          <w:szCs w:val="28"/>
          <w:lang w:val="ru-RU"/>
        </w:rPr>
        <w:t xml:space="preserve"> </w:t>
      </w:r>
    </w:p>
    <w:p w14:paraId="5F84390D" w14:textId="77777777" w:rsidR="00B36580" w:rsidRDefault="009442A6">
      <w:pPr>
        <w:pStyle w:val="a7"/>
        <w:tabs>
          <w:tab w:val="left" w:pos="567"/>
        </w:tabs>
        <w:spacing w:after="0" w:line="240" w:lineRule="auto"/>
        <w:ind w:firstLine="0"/>
        <w:rPr>
          <w:szCs w:val="28"/>
          <w:lang w:val="ru-RU"/>
        </w:rPr>
      </w:pP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t xml:space="preserve">Государственное предприятие </w:t>
      </w:r>
    </w:p>
    <w:p w14:paraId="6E8D8827" w14:textId="77777777" w:rsidR="00B36580" w:rsidRDefault="009442A6">
      <w:pPr>
        <w:pStyle w:val="a7"/>
        <w:tabs>
          <w:tab w:val="left" w:pos="567"/>
        </w:tabs>
        <w:spacing w:after="0" w:line="240" w:lineRule="auto"/>
        <w:ind w:firstLine="0"/>
        <w:rPr>
          <w:b/>
          <w:szCs w:val="28"/>
          <w:lang w:val="ru-RU"/>
        </w:rPr>
      </w:pP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t>''Минсккоммунтеплосеть''</w:t>
      </w:r>
    </w:p>
    <w:tbl>
      <w:tblPr>
        <w:tblW w:w="0" w:type="auto"/>
        <w:tblInd w:w="814" w:type="dxa"/>
        <w:tblLayout w:type="fixed"/>
        <w:tblLook w:val="04A0" w:firstRow="1" w:lastRow="0" w:firstColumn="1" w:lastColumn="0" w:noHBand="0" w:noVBand="1"/>
      </w:tblPr>
      <w:tblGrid>
        <w:gridCol w:w="8412"/>
        <w:gridCol w:w="4472"/>
      </w:tblGrid>
      <w:tr w:rsidR="00B36580" w14:paraId="53559569" w14:textId="77777777">
        <w:trPr>
          <w:trHeight w:val="94"/>
        </w:trPr>
        <w:tc>
          <w:tcPr>
            <w:tcW w:w="8412" w:type="dxa"/>
          </w:tcPr>
          <w:p w14:paraId="46AD379B" w14:textId="77777777" w:rsidR="00B36580" w:rsidRDefault="009442A6">
            <w:pPr>
              <w:pStyle w:val="a7"/>
              <w:tabs>
                <w:tab w:val="left" w:pos="567"/>
              </w:tabs>
              <w:spacing w:after="0" w:line="240" w:lineRule="auto"/>
              <w:ind w:firstLine="0"/>
              <w:jc w:val="left"/>
              <w:rPr>
                <w:szCs w:val="28"/>
                <w:lang w:val="ru-RU"/>
              </w:rPr>
            </w:pPr>
            <w:r>
              <w:rPr>
                <w:szCs w:val="28"/>
                <w:lang w:val="ru-RU"/>
              </w:rPr>
              <w:t>_______________</w:t>
            </w:r>
          </w:p>
          <w:p w14:paraId="7E3AFD76" w14:textId="77777777" w:rsidR="00B36580" w:rsidRDefault="00B36580">
            <w:pPr>
              <w:pStyle w:val="a7"/>
              <w:tabs>
                <w:tab w:val="left" w:pos="567"/>
              </w:tabs>
              <w:spacing w:after="0" w:line="240" w:lineRule="auto"/>
              <w:ind w:firstLine="0"/>
              <w:jc w:val="left"/>
              <w:rPr>
                <w:szCs w:val="28"/>
                <w:lang w:val="ru-RU"/>
              </w:rPr>
            </w:pPr>
          </w:p>
          <w:p w14:paraId="381A9500" w14:textId="77777777" w:rsidR="00B36580" w:rsidRDefault="009442A6">
            <w:pPr>
              <w:pStyle w:val="a7"/>
              <w:tabs>
                <w:tab w:val="left" w:pos="567"/>
              </w:tabs>
              <w:spacing w:after="0" w:line="240" w:lineRule="auto"/>
              <w:ind w:firstLine="0"/>
              <w:jc w:val="left"/>
              <w:rPr>
                <w:szCs w:val="28"/>
                <w:lang w:val="ru-RU"/>
              </w:rPr>
            </w:pPr>
            <w:r>
              <w:rPr>
                <w:szCs w:val="28"/>
                <w:lang w:val="ru-RU"/>
              </w:rPr>
              <w:t>_________ ___________________</w:t>
            </w:r>
          </w:p>
        </w:tc>
        <w:tc>
          <w:tcPr>
            <w:tcW w:w="4472" w:type="dxa"/>
          </w:tcPr>
          <w:p w14:paraId="6ED2E1A9" w14:textId="77777777" w:rsidR="00B36580" w:rsidRDefault="009442A6">
            <w:pPr>
              <w:pStyle w:val="a7"/>
              <w:tabs>
                <w:tab w:val="left" w:pos="567"/>
              </w:tabs>
              <w:spacing w:after="0" w:line="240" w:lineRule="auto"/>
              <w:ind w:firstLine="0"/>
              <w:jc w:val="left"/>
              <w:rPr>
                <w:szCs w:val="28"/>
                <w:lang w:val="ru-RU"/>
              </w:rPr>
            </w:pPr>
            <w:r>
              <w:rPr>
                <w:szCs w:val="28"/>
                <w:lang w:val="ru-RU"/>
              </w:rPr>
              <w:t>_______________</w:t>
            </w:r>
          </w:p>
          <w:p w14:paraId="2B28073B" w14:textId="77777777" w:rsidR="00B36580" w:rsidRDefault="00B36580">
            <w:pPr>
              <w:pStyle w:val="a7"/>
              <w:tabs>
                <w:tab w:val="left" w:pos="567"/>
              </w:tabs>
              <w:spacing w:after="0" w:line="240" w:lineRule="auto"/>
              <w:ind w:firstLine="0"/>
              <w:jc w:val="left"/>
              <w:rPr>
                <w:szCs w:val="28"/>
                <w:lang w:val="ru-RU"/>
              </w:rPr>
            </w:pPr>
          </w:p>
          <w:p w14:paraId="39AA3F92" w14:textId="77777777" w:rsidR="00B36580" w:rsidRDefault="009442A6">
            <w:pPr>
              <w:pStyle w:val="a7"/>
              <w:tabs>
                <w:tab w:val="left" w:pos="567"/>
              </w:tabs>
              <w:spacing w:after="0" w:line="240" w:lineRule="auto"/>
              <w:ind w:firstLine="0"/>
              <w:jc w:val="left"/>
              <w:rPr>
                <w:szCs w:val="28"/>
                <w:lang w:val="ru-RU"/>
              </w:rPr>
            </w:pPr>
            <w:r>
              <w:rPr>
                <w:szCs w:val="28"/>
                <w:lang w:val="ru-RU"/>
              </w:rPr>
              <w:t>_________ ___________________</w:t>
            </w:r>
          </w:p>
        </w:tc>
      </w:tr>
    </w:tbl>
    <w:p w14:paraId="1551C107" w14:textId="77777777" w:rsidR="00B36580" w:rsidRDefault="00B36580">
      <w:pPr>
        <w:pStyle w:val="a7"/>
        <w:tabs>
          <w:tab w:val="left" w:pos="567"/>
        </w:tabs>
        <w:spacing w:before="120" w:after="0" w:line="240" w:lineRule="auto"/>
        <w:ind w:firstLine="0"/>
        <w:rPr>
          <w:b/>
          <w:bCs/>
          <w:szCs w:val="28"/>
        </w:rPr>
      </w:pPr>
    </w:p>
    <w:sectPr w:rsidR="00B36580">
      <w:headerReference w:type="first" r:id="rId12"/>
      <w:footerReference w:type="first" r:id="rId13"/>
      <w:pgSz w:w="16838" w:h="11906" w:orient="landscape"/>
      <w:pgMar w:top="567" w:right="284" w:bottom="709" w:left="56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3FD19" w14:textId="77777777" w:rsidR="00C74B9F" w:rsidRDefault="00C74B9F">
      <w:pPr>
        <w:spacing w:after="0" w:line="240" w:lineRule="auto"/>
      </w:pPr>
      <w:r>
        <w:separator/>
      </w:r>
    </w:p>
  </w:endnote>
  <w:endnote w:type="continuationSeparator" w:id="0">
    <w:p w14:paraId="7CABF164" w14:textId="77777777" w:rsidR="00C74B9F" w:rsidRDefault="00C74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B763" w14:textId="77777777" w:rsidR="00B36580" w:rsidRDefault="009442A6">
    <w:pPr>
      <w:tabs>
        <w:tab w:val="center" w:pos="4677"/>
        <w:tab w:val="right" w:pos="9355"/>
      </w:tabs>
      <w:spacing w:after="0" w:line="240" w:lineRule="auto"/>
    </w:pPr>
    <w:r>
      <w:t>Поставщик ______________________</w:t>
    </w:r>
    <w:r>
      <w:tab/>
    </w:r>
    <w:r>
      <w:tab/>
      <w:t>Покупатель____________________________</w:t>
    </w:r>
  </w:p>
  <w:p w14:paraId="6D532794" w14:textId="77777777" w:rsidR="00B36580" w:rsidRDefault="00B36580">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55FE8" w14:textId="77777777" w:rsidR="00B36580" w:rsidRDefault="009442A6">
    <w:pPr>
      <w:tabs>
        <w:tab w:val="center" w:pos="4677"/>
        <w:tab w:val="right" w:pos="9355"/>
      </w:tabs>
      <w:spacing w:after="0" w:line="240" w:lineRule="auto"/>
    </w:pPr>
    <w:r>
      <w:t>Поставщик ______________________</w:t>
    </w:r>
    <w:r>
      <w:tab/>
    </w:r>
    <w:r>
      <w:tab/>
      <w:t>Покупатель____________________________</w:t>
    </w:r>
  </w:p>
  <w:p w14:paraId="66ED07F1" w14:textId="77777777" w:rsidR="00B36580" w:rsidRDefault="00B36580">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2605" w14:textId="77777777" w:rsidR="00B36580" w:rsidRDefault="00B3658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D8001" w14:textId="77777777" w:rsidR="00C74B9F" w:rsidRDefault="00C74B9F">
      <w:pPr>
        <w:spacing w:after="0" w:line="240" w:lineRule="auto"/>
      </w:pPr>
      <w:r>
        <w:separator/>
      </w:r>
    </w:p>
  </w:footnote>
  <w:footnote w:type="continuationSeparator" w:id="0">
    <w:p w14:paraId="2FE93370" w14:textId="77777777" w:rsidR="00C74B9F" w:rsidRDefault="00C74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BBFA5" w14:textId="77777777" w:rsidR="00B36580" w:rsidRDefault="009442A6">
    <w:pPr>
      <w:pStyle w:val="a5"/>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1009E9">
      <w:rPr>
        <w:noProof/>
        <w:sz w:val="28"/>
        <w:szCs w:val="28"/>
      </w:rPr>
      <w:t>6</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7566" w14:textId="77777777" w:rsidR="00B36580" w:rsidRDefault="00B36580">
    <w:pPr>
      <w:pStyle w:val="a5"/>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75F3" w14:textId="77777777" w:rsidR="00B36580" w:rsidRDefault="009442A6">
    <w:pPr>
      <w:pStyle w:val="a5"/>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1009E9">
      <w:rPr>
        <w:noProof/>
        <w:sz w:val="28"/>
        <w:szCs w:val="28"/>
      </w:rPr>
      <w:t>7</w:t>
    </w:r>
    <w:r>
      <w:rPr>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7E3181"/>
    <w:multiLevelType w:val="multilevel"/>
    <w:tmpl w:val="CF7E3181"/>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222C3526"/>
    <w:multiLevelType w:val="multilevel"/>
    <w:tmpl w:val="222C3526"/>
    <w:lvl w:ilvl="0">
      <w:start w:val="1"/>
      <w:numFmt w:val="decimal"/>
      <w:lvlText w:val="%1."/>
      <w:lvlJc w:val="left"/>
      <w:pPr>
        <w:tabs>
          <w:tab w:val="left" w:pos="360"/>
        </w:tabs>
        <w:ind w:left="2280" w:hanging="360"/>
      </w:pPr>
      <w:rPr>
        <w:rFonts w:hint="default"/>
        <w:b/>
        <w:bCs/>
      </w:rPr>
    </w:lvl>
    <w:lvl w:ilvl="1">
      <w:start w:val="1"/>
      <w:numFmt w:val="decimal"/>
      <w:isLgl/>
      <w:lvlText w:val="%1.%2."/>
      <w:lvlJc w:val="left"/>
      <w:pPr>
        <w:tabs>
          <w:tab w:val="left" w:pos="420"/>
        </w:tabs>
        <w:ind w:left="455" w:hanging="420"/>
      </w:pPr>
      <w:rPr>
        <w:rFonts w:hint="default"/>
        <w:b w:val="0"/>
        <w:bCs w:val="0"/>
        <w:sz w:val="28"/>
        <w:szCs w:val="28"/>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2" w15:restartNumberingAfterBreak="0">
    <w:nsid w:val="3F6A7FDD"/>
    <w:multiLevelType w:val="multilevel"/>
    <w:tmpl w:val="3F6A7FDD"/>
    <w:lvl w:ilvl="0">
      <w:start w:val="10"/>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513296913">
    <w:abstractNumId w:val="1"/>
  </w:num>
  <w:num w:numId="2" w16cid:durableId="1664968783">
    <w:abstractNumId w:val="0"/>
  </w:num>
  <w:num w:numId="3" w16cid:durableId="1389769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333D"/>
    <w:rsid w:val="00004EC8"/>
    <w:rsid w:val="00010905"/>
    <w:rsid w:val="00011518"/>
    <w:rsid w:val="0001159A"/>
    <w:rsid w:val="000128AE"/>
    <w:rsid w:val="00013F28"/>
    <w:rsid w:val="0001464D"/>
    <w:rsid w:val="0001637E"/>
    <w:rsid w:val="00022451"/>
    <w:rsid w:val="00026129"/>
    <w:rsid w:val="00027356"/>
    <w:rsid w:val="000301E9"/>
    <w:rsid w:val="00031C42"/>
    <w:rsid w:val="0003368A"/>
    <w:rsid w:val="00037534"/>
    <w:rsid w:val="00040BDA"/>
    <w:rsid w:val="00043949"/>
    <w:rsid w:val="000446DC"/>
    <w:rsid w:val="00044D26"/>
    <w:rsid w:val="00045243"/>
    <w:rsid w:val="00046434"/>
    <w:rsid w:val="00046594"/>
    <w:rsid w:val="00051770"/>
    <w:rsid w:val="00054348"/>
    <w:rsid w:val="00063795"/>
    <w:rsid w:val="0006613E"/>
    <w:rsid w:val="0007064A"/>
    <w:rsid w:val="000741B8"/>
    <w:rsid w:val="0007621F"/>
    <w:rsid w:val="00093C19"/>
    <w:rsid w:val="000958F4"/>
    <w:rsid w:val="000A04E1"/>
    <w:rsid w:val="000A7C0C"/>
    <w:rsid w:val="000A7EC4"/>
    <w:rsid w:val="000B0CB0"/>
    <w:rsid w:val="000B1FAB"/>
    <w:rsid w:val="000B2895"/>
    <w:rsid w:val="000B5D85"/>
    <w:rsid w:val="000C3C37"/>
    <w:rsid w:val="000C6DBA"/>
    <w:rsid w:val="000D2A5E"/>
    <w:rsid w:val="000E58D5"/>
    <w:rsid w:val="000E7633"/>
    <w:rsid w:val="000F3A43"/>
    <w:rsid w:val="000F7FEB"/>
    <w:rsid w:val="001009E9"/>
    <w:rsid w:val="00100E56"/>
    <w:rsid w:val="00103402"/>
    <w:rsid w:val="00106700"/>
    <w:rsid w:val="00112AA9"/>
    <w:rsid w:val="00120C64"/>
    <w:rsid w:val="00124569"/>
    <w:rsid w:val="00126EDE"/>
    <w:rsid w:val="00132FC2"/>
    <w:rsid w:val="00133EB7"/>
    <w:rsid w:val="00135E95"/>
    <w:rsid w:val="00137F91"/>
    <w:rsid w:val="00141101"/>
    <w:rsid w:val="001429A9"/>
    <w:rsid w:val="0014699E"/>
    <w:rsid w:val="00146E6B"/>
    <w:rsid w:val="00147C04"/>
    <w:rsid w:val="00151F34"/>
    <w:rsid w:val="00152380"/>
    <w:rsid w:val="001547CC"/>
    <w:rsid w:val="001665BE"/>
    <w:rsid w:val="00171E3C"/>
    <w:rsid w:val="00172A27"/>
    <w:rsid w:val="0018050E"/>
    <w:rsid w:val="001817AA"/>
    <w:rsid w:val="001823E1"/>
    <w:rsid w:val="0018511B"/>
    <w:rsid w:val="00186762"/>
    <w:rsid w:val="00190296"/>
    <w:rsid w:val="001903D5"/>
    <w:rsid w:val="001909BD"/>
    <w:rsid w:val="00190DAB"/>
    <w:rsid w:val="00191F46"/>
    <w:rsid w:val="0019348C"/>
    <w:rsid w:val="00195BC1"/>
    <w:rsid w:val="001A5C6C"/>
    <w:rsid w:val="001A5FC6"/>
    <w:rsid w:val="001B1699"/>
    <w:rsid w:val="001B259B"/>
    <w:rsid w:val="001B454B"/>
    <w:rsid w:val="001B5B98"/>
    <w:rsid w:val="001B6448"/>
    <w:rsid w:val="001B7C27"/>
    <w:rsid w:val="001C1432"/>
    <w:rsid w:val="001C29C2"/>
    <w:rsid w:val="001C4CB3"/>
    <w:rsid w:val="001C5925"/>
    <w:rsid w:val="001D1CD8"/>
    <w:rsid w:val="001D2228"/>
    <w:rsid w:val="001D3086"/>
    <w:rsid w:val="001D3F2A"/>
    <w:rsid w:val="001D7BC4"/>
    <w:rsid w:val="001E1E94"/>
    <w:rsid w:val="001E3CFE"/>
    <w:rsid w:val="001E4475"/>
    <w:rsid w:val="001E6052"/>
    <w:rsid w:val="001E7670"/>
    <w:rsid w:val="001E7DD0"/>
    <w:rsid w:val="002059C4"/>
    <w:rsid w:val="0021704D"/>
    <w:rsid w:val="0021782E"/>
    <w:rsid w:val="00222D4A"/>
    <w:rsid w:val="00230615"/>
    <w:rsid w:val="00231DA9"/>
    <w:rsid w:val="00236413"/>
    <w:rsid w:val="00240F79"/>
    <w:rsid w:val="002421E5"/>
    <w:rsid w:val="00242391"/>
    <w:rsid w:val="00247304"/>
    <w:rsid w:val="0025165A"/>
    <w:rsid w:val="00256669"/>
    <w:rsid w:val="00265F2F"/>
    <w:rsid w:val="002665CB"/>
    <w:rsid w:val="0027181F"/>
    <w:rsid w:val="00276BAC"/>
    <w:rsid w:val="00277D3A"/>
    <w:rsid w:val="00281DD4"/>
    <w:rsid w:val="00283CC7"/>
    <w:rsid w:val="00284B22"/>
    <w:rsid w:val="00285674"/>
    <w:rsid w:val="0028635B"/>
    <w:rsid w:val="00293B1F"/>
    <w:rsid w:val="00294338"/>
    <w:rsid w:val="00294EAA"/>
    <w:rsid w:val="002963D6"/>
    <w:rsid w:val="00297D37"/>
    <w:rsid w:val="002A3DB3"/>
    <w:rsid w:val="002A4F75"/>
    <w:rsid w:val="002A58D4"/>
    <w:rsid w:val="002A7F87"/>
    <w:rsid w:val="002B37C3"/>
    <w:rsid w:val="002B4394"/>
    <w:rsid w:val="002B58B7"/>
    <w:rsid w:val="002C0A7C"/>
    <w:rsid w:val="002C476F"/>
    <w:rsid w:val="002C6EDA"/>
    <w:rsid w:val="002D29FE"/>
    <w:rsid w:val="002D342C"/>
    <w:rsid w:val="002D4CDA"/>
    <w:rsid w:val="002D4E70"/>
    <w:rsid w:val="002D6708"/>
    <w:rsid w:val="002E3920"/>
    <w:rsid w:val="002E43BA"/>
    <w:rsid w:val="002E6169"/>
    <w:rsid w:val="002E7BCD"/>
    <w:rsid w:val="002F01DA"/>
    <w:rsid w:val="002F0AA9"/>
    <w:rsid w:val="002F3E6A"/>
    <w:rsid w:val="002F7344"/>
    <w:rsid w:val="003039E3"/>
    <w:rsid w:val="00303BE9"/>
    <w:rsid w:val="003040CA"/>
    <w:rsid w:val="00310C85"/>
    <w:rsid w:val="00313F29"/>
    <w:rsid w:val="00316222"/>
    <w:rsid w:val="00317255"/>
    <w:rsid w:val="00325A8F"/>
    <w:rsid w:val="00325C4D"/>
    <w:rsid w:val="00334378"/>
    <w:rsid w:val="00335BE0"/>
    <w:rsid w:val="00341864"/>
    <w:rsid w:val="0034372E"/>
    <w:rsid w:val="00343AB1"/>
    <w:rsid w:val="00347B25"/>
    <w:rsid w:val="0035085E"/>
    <w:rsid w:val="003519EC"/>
    <w:rsid w:val="00354BD6"/>
    <w:rsid w:val="00372249"/>
    <w:rsid w:val="00376CA9"/>
    <w:rsid w:val="00382DF1"/>
    <w:rsid w:val="0038339D"/>
    <w:rsid w:val="0038377C"/>
    <w:rsid w:val="003872EA"/>
    <w:rsid w:val="00390113"/>
    <w:rsid w:val="00391108"/>
    <w:rsid w:val="00393CD0"/>
    <w:rsid w:val="003962F4"/>
    <w:rsid w:val="0039706A"/>
    <w:rsid w:val="003A0412"/>
    <w:rsid w:val="003A12A6"/>
    <w:rsid w:val="003A4456"/>
    <w:rsid w:val="003A5206"/>
    <w:rsid w:val="003A7AE5"/>
    <w:rsid w:val="003B1D95"/>
    <w:rsid w:val="003B24D4"/>
    <w:rsid w:val="003B6F14"/>
    <w:rsid w:val="003C0E20"/>
    <w:rsid w:val="003C1054"/>
    <w:rsid w:val="003C27D4"/>
    <w:rsid w:val="003C305C"/>
    <w:rsid w:val="003C316C"/>
    <w:rsid w:val="003C38C5"/>
    <w:rsid w:val="003C42CD"/>
    <w:rsid w:val="003C4460"/>
    <w:rsid w:val="003C4640"/>
    <w:rsid w:val="003C59FA"/>
    <w:rsid w:val="003C7C62"/>
    <w:rsid w:val="003C7E98"/>
    <w:rsid w:val="003D0F94"/>
    <w:rsid w:val="003D1589"/>
    <w:rsid w:val="003D34E9"/>
    <w:rsid w:val="003D6C07"/>
    <w:rsid w:val="003D759A"/>
    <w:rsid w:val="003E5AA0"/>
    <w:rsid w:val="003E5F3B"/>
    <w:rsid w:val="003E61BB"/>
    <w:rsid w:val="003E6912"/>
    <w:rsid w:val="003F2CBA"/>
    <w:rsid w:val="003F51FF"/>
    <w:rsid w:val="004017AC"/>
    <w:rsid w:val="004023D4"/>
    <w:rsid w:val="004069FB"/>
    <w:rsid w:val="00416DCA"/>
    <w:rsid w:val="0042516C"/>
    <w:rsid w:val="00433D61"/>
    <w:rsid w:val="00435A35"/>
    <w:rsid w:val="00437DAB"/>
    <w:rsid w:val="0044038D"/>
    <w:rsid w:val="00450CB9"/>
    <w:rsid w:val="00460639"/>
    <w:rsid w:val="00460D74"/>
    <w:rsid w:val="00462AD3"/>
    <w:rsid w:val="00464B8E"/>
    <w:rsid w:val="00467154"/>
    <w:rsid w:val="004677D2"/>
    <w:rsid w:val="00470079"/>
    <w:rsid w:val="004731BE"/>
    <w:rsid w:val="00476A79"/>
    <w:rsid w:val="00476EB1"/>
    <w:rsid w:val="00480EE5"/>
    <w:rsid w:val="00483134"/>
    <w:rsid w:val="00490AEE"/>
    <w:rsid w:val="00491222"/>
    <w:rsid w:val="004A0816"/>
    <w:rsid w:val="004A14CB"/>
    <w:rsid w:val="004A3288"/>
    <w:rsid w:val="004A6231"/>
    <w:rsid w:val="004C036E"/>
    <w:rsid w:val="004C2C77"/>
    <w:rsid w:val="004C4A28"/>
    <w:rsid w:val="004C5725"/>
    <w:rsid w:val="004C61F6"/>
    <w:rsid w:val="004C6C05"/>
    <w:rsid w:val="004D3557"/>
    <w:rsid w:val="004D7D4A"/>
    <w:rsid w:val="004E1925"/>
    <w:rsid w:val="004E4E6C"/>
    <w:rsid w:val="004E6B0B"/>
    <w:rsid w:val="004F11AC"/>
    <w:rsid w:val="004F45C9"/>
    <w:rsid w:val="004F612E"/>
    <w:rsid w:val="004F7B3F"/>
    <w:rsid w:val="0050059D"/>
    <w:rsid w:val="0050269E"/>
    <w:rsid w:val="00517026"/>
    <w:rsid w:val="00517847"/>
    <w:rsid w:val="00520D7C"/>
    <w:rsid w:val="00521FEC"/>
    <w:rsid w:val="00523075"/>
    <w:rsid w:val="00523AF3"/>
    <w:rsid w:val="00527A61"/>
    <w:rsid w:val="0053461D"/>
    <w:rsid w:val="00537759"/>
    <w:rsid w:val="0054437F"/>
    <w:rsid w:val="00547D83"/>
    <w:rsid w:val="00554113"/>
    <w:rsid w:val="00555F12"/>
    <w:rsid w:val="00565A23"/>
    <w:rsid w:val="00566C61"/>
    <w:rsid w:val="00567EA2"/>
    <w:rsid w:val="005709B2"/>
    <w:rsid w:val="005723BC"/>
    <w:rsid w:val="005748EF"/>
    <w:rsid w:val="005768B5"/>
    <w:rsid w:val="00581246"/>
    <w:rsid w:val="00585166"/>
    <w:rsid w:val="00592112"/>
    <w:rsid w:val="0059599D"/>
    <w:rsid w:val="005A0396"/>
    <w:rsid w:val="005A52D0"/>
    <w:rsid w:val="005A76EE"/>
    <w:rsid w:val="005B2441"/>
    <w:rsid w:val="005B3D57"/>
    <w:rsid w:val="005B4939"/>
    <w:rsid w:val="005C46B2"/>
    <w:rsid w:val="005D3960"/>
    <w:rsid w:val="005E155A"/>
    <w:rsid w:val="005E271D"/>
    <w:rsid w:val="005E2A7E"/>
    <w:rsid w:val="005E3D79"/>
    <w:rsid w:val="005E40E1"/>
    <w:rsid w:val="005E5464"/>
    <w:rsid w:val="00603663"/>
    <w:rsid w:val="0060384D"/>
    <w:rsid w:val="00604F13"/>
    <w:rsid w:val="006050D2"/>
    <w:rsid w:val="0060721E"/>
    <w:rsid w:val="006108B4"/>
    <w:rsid w:val="00610B55"/>
    <w:rsid w:val="00612CE9"/>
    <w:rsid w:val="0061447C"/>
    <w:rsid w:val="0061663F"/>
    <w:rsid w:val="00617B9C"/>
    <w:rsid w:val="00617DF8"/>
    <w:rsid w:val="00623123"/>
    <w:rsid w:val="006250F8"/>
    <w:rsid w:val="006403AD"/>
    <w:rsid w:val="00641C0D"/>
    <w:rsid w:val="006448C7"/>
    <w:rsid w:val="006532ED"/>
    <w:rsid w:val="006547DF"/>
    <w:rsid w:val="006570B5"/>
    <w:rsid w:val="006600AF"/>
    <w:rsid w:val="00663CA3"/>
    <w:rsid w:val="00664A81"/>
    <w:rsid w:val="00664DD3"/>
    <w:rsid w:val="00665707"/>
    <w:rsid w:val="00670C69"/>
    <w:rsid w:val="00671740"/>
    <w:rsid w:val="0067234B"/>
    <w:rsid w:val="00672412"/>
    <w:rsid w:val="006742C6"/>
    <w:rsid w:val="00674350"/>
    <w:rsid w:val="00691E68"/>
    <w:rsid w:val="00692336"/>
    <w:rsid w:val="0069285F"/>
    <w:rsid w:val="00694C53"/>
    <w:rsid w:val="006A17B3"/>
    <w:rsid w:val="006A5DD7"/>
    <w:rsid w:val="006A7D42"/>
    <w:rsid w:val="006B08BC"/>
    <w:rsid w:val="006B211E"/>
    <w:rsid w:val="006B2952"/>
    <w:rsid w:val="006C1B9B"/>
    <w:rsid w:val="006C2152"/>
    <w:rsid w:val="006C2865"/>
    <w:rsid w:val="006C5EA3"/>
    <w:rsid w:val="006C6BB0"/>
    <w:rsid w:val="006D072C"/>
    <w:rsid w:val="006D35C7"/>
    <w:rsid w:val="006E25C6"/>
    <w:rsid w:val="006F0D55"/>
    <w:rsid w:val="006F21A1"/>
    <w:rsid w:val="006F2E6B"/>
    <w:rsid w:val="006F30A1"/>
    <w:rsid w:val="006F5555"/>
    <w:rsid w:val="006F6D97"/>
    <w:rsid w:val="006F7679"/>
    <w:rsid w:val="007014B7"/>
    <w:rsid w:val="00714BD9"/>
    <w:rsid w:val="007218EA"/>
    <w:rsid w:val="00723B07"/>
    <w:rsid w:val="0072754A"/>
    <w:rsid w:val="00727DDB"/>
    <w:rsid w:val="00731AFC"/>
    <w:rsid w:val="00736636"/>
    <w:rsid w:val="00736E89"/>
    <w:rsid w:val="00741BCD"/>
    <w:rsid w:val="00742B00"/>
    <w:rsid w:val="00744CDB"/>
    <w:rsid w:val="00746189"/>
    <w:rsid w:val="00753166"/>
    <w:rsid w:val="00753C40"/>
    <w:rsid w:val="00754CAD"/>
    <w:rsid w:val="00755611"/>
    <w:rsid w:val="00764D2E"/>
    <w:rsid w:val="00766343"/>
    <w:rsid w:val="0076656F"/>
    <w:rsid w:val="00781A3F"/>
    <w:rsid w:val="00781CB8"/>
    <w:rsid w:val="00787F49"/>
    <w:rsid w:val="0079353C"/>
    <w:rsid w:val="00793E2D"/>
    <w:rsid w:val="00795600"/>
    <w:rsid w:val="00796820"/>
    <w:rsid w:val="007A16B2"/>
    <w:rsid w:val="007A1C7E"/>
    <w:rsid w:val="007A4202"/>
    <w:rsid w:val="007B233F"/>
    <w:rsid w:val="007B60ED"/>
    <w:rsid w:val="007B70F0"/>
    <w:rsid w:val="007B7A1C"/>
    <w:rsid w:val="007C0455"/>
    <w:rsid w:val="007C71CF"/>
    <w:rsid w:val="007D42D5"/>
    <w:rsid w:val="007D522D"/>
    <w:rsid w:val="007D5BAD"/>
    <w:rsid w:val="007D682C"/>
    <w:rsid w:val="007E37AB"/>
    <w:rsid w:val="007E4EE4"/>
    <w:rsid w:val="007F4541"/>
    <w:rsid w:val="007F4CAF"/>
    <w:rsid w:val="007F59F0"/>
    <w:rsid w:val="007F7181"/>
    <w:rsid w:val="0080028A"/>
    <w:rsid w:val="00801168"/>
    <w:rsid w:val="00816E31"/>
    <w:rsid w:val="00820016"/>
    <w:rsid w:val="00822EE7"/>
    <w:rsid w:val="00823E5B"/>
    <w:rsid w:val="0082479E"/>
    <w:rsid w:val="00825D02"/>
    <w:rsid w:val="00826635"/>
    <w:rsid w:val="00826E38"/>
    <w:rsid w:val="00840FB9"/>
    <w:rsid w:val="00841E83"/>
    <w:rsid w:val="00847B81"/>
    <w:rsid w:val="008518F8"/>
    <w:rsid w:val="00855890"/>
    <w:rsid w:val="00860369"/>
    <w:rsid w:val="00860B6D"/>
    <w:rsid w:val="008615E5"/>
    <w:rsid w:val="008639AD"/>
    <w:rsid w:val="00867393"/>
    <w:rsid w:val="008738BC"/>
    <w:rsid w:val="00873CEE"/>
    <w:rsid w:val="008753DB"/>
    <w:rsid w:val="008775A8"/>
    <w:rsid w:val="00887F5B"/>
    <w:rsid w:val="008933EE"/>
    <w:rsid w:val="008A3826"/>
    <w:rsid w:val="008A42B3"/>
    <w:rsid w:val="008A5C4D"/>
    <w:rsid w:val="008C032B"/>
    <w:rsid w:val="008C0CF2"/>
    <w:rsid w:val="008C0F4E"/>
    <w:rsid w:val="008C2080"/>
    <w:rsid w:val="008C31DD"/>
    <w:rsid w:val="008C3C8B"/>
    <w:rsid w:val="008C4113"/>
    <w:rsid w:val="008C4188"/>
    <w:rsid w:val="008C5A06"/>
    <w:rsid w:val="008C7A8D"/>
    <w:rsid w:val="008D0571"/>
    <w:rsid w:val="008D1D3A"/>
    <w:rsid w:val="008D29DF"/>
    <w:rsid w:val="008D2C6D"/>
    <w:rsid w:val="008E0BDF"/>
    <w:rsid w:val="008E0C40"/>
    <w:rsid w:val="008E200E"/>
    <w:rsid w:val="008E2236"/>
    <w:rsid w:val="008E5FD1"/>
    <w:rsid w:val="008E64A4"/>
    <w:rsid w:val="008E789C"/>
    <w:rsid w:val="008F09E1"/>
    <w:rsid w:val="008F0AA2"/>
    <w:rsid w:val="008F6A25"/>
    <w:rsid w:val="00905301"/>
    <w:rsid w:val="00907FB6"/>
    <w:rsid w:val="009143C3"/>
    <w:rsid w:val="00915595"/>
    <w:rsid w:val="00921EDC"/>
    <w:rsid w:val="00922475"/>
    <w:rsid w:val="009233C2"/>
    <w:rsid w:val="0092526D"/>
    <w:rsid w:val="00926C00"/>
    <w:rsid w:val="009312D2"/>
    <w:rsid w:val="00935475"/>
    <w:rsid w:val="00935EBE"/>
    <w:rsid w:val="00940F3D"/>
    <w:rsid w:val="009422F6"/>
    <w:rsid w:val="00943398"/>
    <w:rsid w:val="009442A6"/>
    <w:rsid w:val="00944CFA"/>
    <w:rsid w:val="0094535A"/>
    <w:rsid w:val="00947B4A"/>
    <w:rsid w:val="00956F30"/>
    <w:rsid w:val="009575B9"/>
    <w:rsid w:val="00960A31"/>
    <w:rsid w:val="009618FB"/>
    <w:rsid w:val="00962BC4"/>
    <w:rsid w:val="00965041"/>
    <w:rsid w:val="00965B3F"/>
    <w:rsid w:val="00970533"/>
    <w:rsid w:val="00974A19"/>
    <w:rsid w:val="0097676E"/>
    <w:rsid w:val="00977149"/>
    <w:rsid w:val="00981625"/>
    <w:rsid w:val="009819D6"/>
    <w:rsid w:val="0098217A"/>
    <w:rsid w:val="00982730"/>
    <w:rsid w:val="00990FCF"/>
    <w:rsid w:val="0099135F"/>
    <w:rsid w:val="00994593"/>
    <w:rsid w:val="00997994"/>
    <w:rsid w:val="009A3A82"/>
    <w:rsid w:val="009A7FBE"/>
    <w:rsid w:val="009B13E3"/>
    <w:rsid w:val="009B26D9"/>
    <w:rsid w:val="009B48C5"/>
    <w:rsid w:val="009B5B13"/>
    <w:rsid w:val="009C13DE"/>
    <w:rsid w:val="009C1B77"/>
    <w:rsid w:val="009C2236"/>
    <w:rsid w:val="009C2FE0"/>
    <w:rsid w:val="009C583B"/>
    <w:rsid w:val="009C6F47"/>
    <w:rsid w:val="009C7DF9"/>
    <w:rsid w:val="009D0EE7"/>
    <w:rsid w:val="009D1127"/>
    <w:rsid w:val="009D392C"/>
    <w:rsid w:val="009D479D"/>
    <w:rsid w:val="009E0A3F"/>
    <w:rsid w:val="009E1EF4"/>
    <w:rsid w:val="009E6041"/>
    <w:rsid w:val="009E7C86"/>
    <w:rsid w:val="009E7E33"/>
    <w:rsid w:val="009F2805"/>
    <w:rsid w:val="009F6F05"/>
    <w:rsid w:val="00A01202"/>
    <w:rsid w:val="00A11A10"/>
    <w:rsid w:val="00A138FA"/>
    <w:rsid w:val="00A17821"/>
    <w:rsid w:val="00A214F9"/>
    <w:rsid w:val="00A23FA4"/>
    <w:rsid w:val="00A25098"/>
    <w:rsid w:val="00A25FDF"/>
    <w:rsid w:val="00A30E4E"/>
    <w:rsid w:val="00A349F6"/>
    <w:rsid w:val="00A35249"/>
    <w:rsid w:val="00A36149"/>
    <w:rsid w:val="00A42AB6"/>
    <w:rsid w:val="00A46CFD"/>
    <w:rsid w:val="00A470D9"/>
    <w:rsid w:val="00A51B8B"/>
    <w:rsid w:val="00A54367"/>
    <w:rsid w:val="00A54497"/>
    <w:rsid w:val="00A60162"/>
    <w:rsid w:val="00A61A09"/>
    <w:rsid w:val="00A62CF4"/>
    <w:rsid w:val="00A65589"/>
    <w:rsid w:val="00A66166"/>
    <w:rsid w:val="00A74562"/>
    <w:rsid w:val="00A7788B"/>
    <w:rsid w:val="00A85497"/>
    <w:rsid w:val="00A86ADB"/>
    <w:rsid w:val="00A87ABD"/>
    <w:rsid w:val="00A95B87"/>
    <w:rsid w:val="00AA281B"/>
    <w:rsid w:val="00AA30D9"/>
    <w:rsid w:val="00AA7EB0"/>
    <w:rsid w:val="00AB4B3E"/>
    <w:rsid w:val="00AB7310"/>
    <w:rsid w:val="00AC177A"/>
    <w:rsid w:val="00AC182C"/>
    <w:rsid w:val="00AC19EB"/>
    <w:rsid w:val="00AC267E"/>
    <w:rsid w:val="00AD4F1B"/>
    <w:rsid w:val="00AD544D"/>
    <w:rsid w:val="00AD6F5A"/>
    <w:rsid w:val="00AD77A4"/>
    <w:rsid w:val="00AF137C"/>
    <w:rsid w:val="00AF50EE"/>
    <w:rsid w:val="00B0323B"/>
    <w:rsid w:val="00B12A9C"/>
    <w:rsid w:val="00B176BF"/>
    <w:rsid w:val="00B20B5C"/>
    <w:rsid w:val="00B231F2"/>
    <w:rsid w:val="00B24858"/>
    <w:rsid w:val="00B248F5"/>
    <w:rsid w:val="00B250AE"/>
    <w:rsid w:val="00B26A1C"/>
    <w:rsid w:val="00B30FDD"/>
    <w:rsid w:val="00B3269F"/>
    <w:rsid w:val="00B3393F"/>
    <w:rsid w:val="00B3461E"/>
    <w:rsid w:val="00B35FD5"/>
    <w:rsid w:val="00B36580"/>
    <w:rsid w:val="00B50379"/>
    <w:rsid w:val="00B509E6"/>
    <w:rsid w:val="00B60E89"/>
    <w:rsid w:val="00B61ECE"/>
    <w:rsid w:val="00B61F11"/>
    <w:rsid w:val="00B62AFF"/>
    <w:rsid w:val="00B63261"/>
    <w:rsid w:val="00B64C10"/>
    <w:rsid w:val="00B67F9C"/>
    <w:rsid w:val="00B70534"/>
    <w:rsid w:val="00B70C58"/>
    <w:rsid w:val="00B71CEF"/>
    <w:rsid w:val="00B7238F"/>
    <w:rsid w:val="00B73CDA"/>
    <w:rsid w:val="00B83D77"/>
    <w:rsid w:val="00B85647"/>
    <w:rsid w:val="00B864C2"/>
    <w:rsid w:val="00B87ED4"/>
    <w:rsid w:val="00B907AD"/>
    <w:rsid w:val="00B931B7"/>
    <w:rsid w:val="00BA70E8"/>
    <w:rsid w:val="00BB1116"/>
    <w:rsid w:val="00BB5A89"/>
    <w:rsid w:val="00BC1FBA"/>
    <w:rsid w:val="00BD5A18"/>
    <w:rsid w:val="00BD7D4F"/>
    <w:rsid w:val="00BE4433"/>
    <w:rsid w:val="00BE57BF"/>
    <w:rsid w:val="00BE6905"/>
    <w:rsid w:val="00BF0D41"/>
    <w:rsid w:val="00BF6B81"/>
    <w:rsid w:val="00BF79D3"/>
    <w:rsid w:val="00C063B6"/>
    <w:rsid w:val="00C06C34"/>
    <w:rsid w:val="00C11794"/>
    <w:rsid w:val="00C121B5"/>
    <w:rsid w:val="00C2012C"/>
    <w:rsid w:val="00C20656"/>
    <w:rsid w:val="00C249A7"/>
    <w:rsid w:val="00C305D0"/>
    <w:rsid w:val="00C31355"/>
    <w:rsid w:val="00C3212D"/>
    <w:rsid w:val="00C41D47"/>
    <w:rsid w:val="00C42D58"/>
    <w:rsid w:val="00C43236"/>
    <w:rsid w:val="00C47883"/>
    <w:rsid w:val="00C47AA6"/>
    <w:rsid w:val="00C538BF"/>
    <w:rsid w:val="00C54BE6"/>
    <w:rsid w:val="00C55171"/>
    <w:rsid w:val="00C57355"/>
    <w:rsid w:val="00C57966"/>
    <w:rsid w:val="00C6104C"/>
    <w:rsid w:val="00C657EB"/>
    <w:rsid w:val="00C66500"/>
    <w:rsid w:val="00C66B07"/>
    <w:rsid w:val="00C70B90"/>
    <w:rsid w:val="00C711D1"/>
    <w:rsid w:val="00C7155E"/>
    <w:rsid w:val="00C7248F"/>
    <w:rsid w:val="00C74B9F"/>
    <w:rsid w:val="00C8173C"/>
    <w:rsid w:val="00C87E65"/>
    <w:rsid w:val="00C97EC8"/>
    <w:rsid w:val="00CA0879"/>
    <w:rsid w:val="00CA0F12"/>
    <w:rsid w:val="00CA2266"/>
    <w:rsid w:val="00CA2551"/>
    <w:rsid w:val="00CB0E66"/>
    <w:rsid w:val="00CB3908"/>
    <w:rsid w:val="00CC50A6"/>
    <w:rsid w:val="00CC552F"/>
    <w:rsid w:val="00CC586F"/>
    <w:rsid w:val="00CC5E36"/>
    <w:rsid w:val="00CC70A3"/>
    <w:rsid w:val="00CC770C"/>
    <w:rsid w:val="00CD41CA"/>
    <w:rsid w:val="00CD7970"/>
    <w:rsid w:val="00CE41CB"/>
    <w:rsid w:val="00D009A4"/>
    <w:rsid w:val="00D06928"/>
    <w:rsid w:val="00D07544"/>
    <w:rsid w:val="00D178B9"/>
    <w:rsid w:val="00D22A5E"/>
    <w:rsid w:val="00D26CE9"/>
    <w:rsid w:val="00D30DB6"/>
    <w:rsid w:val="00D3542C"/>
    <w:rsid w:val="00D510DC"/>
    <w:rsid w:val="00D530EF"/>
    <w:rsid w:val="00D54828"/>
    <w:rsid w:val="00D56148"/>
    <w:rsid w:val="00D62BC5"/>
    <w:rsid w:val="00D66A2F"/>
    <w:rsid w:val="00D72E6E"/>
    <w:rsid w:val="00D80FB1"/>
    <w:rsid w:val="00D84830"/>
    <w:rsid w:val="00D92739"/>
    <w:rsid w:val="00D938EA"/>
    <w:rsid w:val="00D93A48"/>
    <w:rsid w:val="00D93FA1"/>
    <w:rsid w:val="00D94305"/>
    <w:rsid w:val="00DA3713"/>
    <w:rsid w:val="00DB0F5B"/>
    <w:rsid w:val="00DB0F5C"/>
    <w:rsid w:val="00DB1919"/>
    <w:rsid w:val="00DB5ACE"/>
    <w:rsid w:val="00DB706F"/>
    <w:rsid w:val="00DC06F9"/>
    <w:rsid w:val="00DC0EB4"/>
    <w:rsid w:val="00DD0743"/>
    <w:rsid w:val="00DD63EB"/>
    <w:rsid w:val="00DD714B"/>
    <w:rsid w:val="00DE1A31"/>
    <w:rsid w:val="00DE514A"/>
    <w:rsid w:val="00E00C4D"/>
    <w:rsid w:val="00E01A84"/>
    <w:rsid w:val="00E05359"/>
    <w:rsid w:val="00E13CF1"/>
    <w:rsid w:val="00E15F03"/>
    <w:rsid w:val="00E16466"/>
    <w:rsid w:val="00E20654"/>
    <w:rsid w:val="00E2535F"/>
    <w:rsid w:val="00E277A6"/>
    <w:rsid w:val="00E354E6"/>
    <w:rsid w:val="00E37533"/>
    <w:rsid w:val="00E438AC"/>
    <w:rsid w:val="00E47E45"/>
    <w:rsid w:val="00E54367"/>
    <w:rsid w:val="00E54CB4"/>
    <w:rsid w:val="00E553B3"/>
    <w:rsid w:val="00E60BE7"/>
    <w:rsid w:val="00E647F2"/>
    <w:rsid w:val="00E677E5"/>
    <w:rsid w:val="00E70E1D"/>
    <w:rsid w:val="00E7262C"/>
    <w:rsid w:val="00E72BC1"/>
    <w:rsid w:val="00E74DFE"/>
    <w:rsid w:val="00E74EBA"/>
    <w:rsid w:val="00E80383"/>
    <w:rsid w:val="00E83295"/>
    <w:rsid w:val="00E84BC2"/>
    <w:rsid w:val="00E85884"/>
    <w:rsid w:val="00E86105"/>
    <w:rsid w:val="00E87533"/>
    <w:rsid w:val="00E87663"/>
    <w:rsid w:val="00E91A5A"/>
    <w:rsid w:val="00E91D02"/>
    <w:rsid w:val="00E922C3"/>
    <w:rsid w:val="00E9256C"/>
    <w:rsid w:val="00E9371F"/>
    <w:rsid w:val="00E96861"/>
    <w:rsid w:val="00EA26AC"/>
    <w:rsid w:val="00EA52E4"/>
    <w:rsid w:val="00EA6BD1"/>
    <w:rsid w:val="00EA7691"/>
    <w:rsid w:val="00EC031C"/>
    <w:rsid w:val="00EC3E95"/>
    <w:rsid w:val="00EC5C02"/>
    <w:rsid w:val="00EC75A9"/>
    <w:rsid w:val="00ED0514"/>
    <w:rsid w:val="00ED34F2"/>
    <w:rsid w:val="00ED43FF"/>
    <w:rsid w:val="00ED64F0"/>
    <w:rsid w:val="00ED6FF6"/>
    <w:rsid w:val="00ED71ED"/>
    <w:rsid w:val="00EE0FC3"/>
    <w:rsid w:val="00EE3887"/>
    <w:rsid w:val="00EE5B56"/>
    <w:rsid w:val="00F03FD8"/>
    <w:rsid w:val="00F06398"/>
    <w:rsid w:val="00F10EF0"/>
    <w:rsid w:val="00F121E6"/>
    <w:rsid w:val="00F12979"/>
    <w:rsid w:val="00F1324C"/>
    <w:rsid w:val="00F13C27"/>
    <w:rsid w:val="00F13D7C"/>
    <w:rsid w:val="00F142A8"/>
    <w:rsid w:val="00F144D8"/>
    <w:rsid w:val="00F16BCC"/>
    <w:rsid w:val="00F3338C"/>
    <w:rsid w:val="00F33AA5"/>
    <w:rsid w:val="00F35D79"/>
    <w:rsid w:val="00F42AC6"/>
    <w:rsid w:val="00F452B4"/>
    <w:rsid w:val="00F45DA3"/>
    <w:rsid w:val="00F543BC"/>
    <w:rsid w:val="00F54478"/>
    <w:rsid w:val="00F5451B"/>
    <w:rsid w:val="00F60E50"/>
    <w:rsid w:val="00F70A11"/>
    <w:rsid w:val="00F717A4"/>
    <w:rsid w:val="00F71BFF"/>
    <w:rsid w:val="00F730AC"/>
    <w:rsid w:val="00F766F6"/>
    <w:rsid w:val="00F81AB5"/>
    <w:rsid w:val="00F8518C"/>
    <w:rsid w:val="00F93941"/>
    <w:rsid w:val="00F94D3C"/>
    <w:rsid w:val="00F955BE"/>
    <w:rsid w:val="00F95A58"/>
    <w:rsid w:val="00FA02C5"/>
    <w:rsid w:val="00FA1C53"/>
    <w:rsid w:val="00FA4907"/>
    <w:rsid w:val="00FA5F9C"/>
    <w:rsid w:val="00FB7D1F"/>
    <w:rsid w:val="00FC1E1C"/>
    <w:rsid w:val="00FC4957"/>
    <w:rsid w:val="00FC5124"/>
    <w:rsid w:val="00FC57FD"/>
    <w:rsid w:val="00FC5FCA"/>
    <w:rsid w:val="00FC6469"/>
    <w:rsid w:val="00FE2C38"/>
    <w:rsid w:val="00FE60A1"/>
    <w:rsid w:val="00FE6CA3"/>
    <w:rsid w:val="00FF1597"/>
    <w:rsid w:val="00FF27D5"/>
    <w:rsid w:val="00FF3172"/>
    <w:rsid w:val="00FF3D3D"/>
    <w:rsid w:val="070E71E1"/>
    <w:rsid w:val="079C249A"/>
    <w:rsid w:val="08E30A56"/>
    <w:rsid w:val="0A740CA3"/>
    <w:rsid w:val="0ACA0856"/>
    <w:rsid w:val="0AE7522D"/>
    <w:rsid w:val="0C4770D2"/>
    <w:rsid w:val="0C9E242F"/>
    <w:rsid w:val="12482C7F"/>
    <w:rsid w:val="165F0045"/>
    <w:rsid w:val="167F771B"/>
    <w:rsid w:val="19400236"/>
    <w:rsid w:val="1EE314CC"/>
    <w:rsid w:val="21E24382"/>
    <w:rsid w:val="24505355"/>
    <w:rsid w:val="2915637E"/>
    <w:rsid w:val="2F2F1FA2"/>
    <w:rsid w:val="308E5F3D"/>
    <w:rsid w:val="38C72032"/>
    <w:rsid w:val="3D1559D2"/>
    <w:rsid w:val="40D27286"/>
    <w:rsid w:val="41FD0890"/>
    <w:rsid w:val="42F13303"/>
    <w:rsid w:val="464E0CE7"/>
    <w:rsid w:val="4FB066E7"/>
    <w:rsid w:val="536F1C56"/>
    <w:rsid w:val="5B037154"/>
    <w:rsid w:val="5D3D513A"/>
    <w:rsid w:val="5E910BDE"/>
    <w:rsid w:val="6147335C"/>
    <w:rsid w:val="68366800"/>
    <w:rsid w:val="775A47DA"/>
    <w:rsid w:val="79A66169"/>
    <w:rsid w:val="7AED0066"/>
    <w:rsid w:val="7E401FF4"/>
    <w:rsid w:val="7E546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E0A19"/>
  <w15:docId w15:val="{4AD52100-086D-4C76-A1D2-9A35942C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uiPriority="0" w:qFormat="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nhideWhenUsed/>
    <w:qFormat/>
    <w:rPr>
      <w:rFonts w:ascii="Tahoma" w:hAnsi="Tahoma" w:cs="Tahoma"/>
      <w:sz w:val="16"/>
      <w:szCs w:val="16"/>
    </w:rPr>
  </w:style>
  <w:style w:type="paragraph" w:styleId="2">
    <w:name w:val="Body Text 2"/>
    <w:basedOn w:val="a"/>
    <w:link w:val="20"/>
    <w:qFormat/>
    <w:pPr>
      <w:jc w:val="both"/>
    </w:pPr>
    <w:rPr>
      <w:sz w:val="26"/>
      <w:szCs w:val="20"/>
    </w:rPr>
  </w:style>
  <w:style w:type="paragraph" w:styleId="3">
    <w:name w:val="Body Text Indent 3"/>
    <w:basedOn w:val="a"/>
    <w:link w:val="30"/>
    <w:qFormat/>
    <w:pPr>
      <w:autoSpaceDE w:val="0"/>
      <w:autoSpaceDN w:val="0"/>
      <w:adjustRightInd w:val="0"/>
      <w:ind w:firstLine="540"/>
      <w:jc w:val="both"/>
    </w:pPr>
    <w:rPr>
      <w:sz w:val="26"/>
      <w:szCs w:val="20"/>
    </w:rPr>
  </w:style>
  <w:style w:type="paragraph" w:styleId="a4">
    <w:name w:val="annotation text"/>
    <w:basedOn w:val="a"/>
    <w:uiPriority w:val="99"/>
    <w:semiHidden/>
    <w:unhideWhenUsed/>
    <w:qFormat/>
  </w:style>
  <w:style w:type="paragraph" w:styleId="a5">
    <w:name w:val="header"/>
    <w:basedOn w:val="a"/>
    <w:link w:val="a6"/>
    <w:uiPriority w:val="99"/>
    <w:qFormat/>
    <w:pPr>
      <w:tabs>
        <w:tab w:val="center" w:pos="4153"/>
        <w:tab w:val="right" w:pos="8306"/>
      </w:tabs>
    </w:pPr>
    <w:rPr>
      <w:sz w:val="20"/>
      <w:szCs w:val="20"/>
    </w:rPr>
  </w:style>
  <w:style w:type="paragraph" w:styleId="a7">
    <w:name w:val="Body Text Indent"/>
    <w:basedOn w:val="a"/>
    <w:link w:val="a8"/>
    <w:qFormat/>
    <w:pPr>
      <w:ind w:firstLine="709"/>
      <w:jc w:val="both"/>
    </w:pPr>
    <w:rPr>
      <w:sz w:val="28"/>
      <w:szCs w:val="20"/>
      <w:lang w:val="en-US"/>
    </w:rPr>
  </w:style>
  <w:style w:type="paragraph" w:styleId="a9">
    <w:name w:val="Title"/>
    <w:basedOn w:val="a"/>
    <w:qFormat/>
    <w:pPr>
      <w:jc w:val="center"/>
    </w:pPr>
    <w:rPr>
      <w:b/>
      <w:sz w:val="32"/>
      <w:szCs w:val="20"/>
    </w:rPr>
  </w:style>
  <w:style w:type="paragraph" w:styleId="aa">
    <w:name w:val="footer"/>
    <w:basedOn w:val="a"/>
    <w:qFormat/>
    <w:pPr>
      <w:tabs>
        <w:tab w:val="center" w:pos="4677"/>
        <w:tab w:val="right" w:pos="9355"/>
      </w:tabs>
    </w:pPr>
  </w:style>
  <w:style w:type="paragraph" w:styleId="ab">
    <w:name w:val="Normal (Web)"/>
    <w:basedOn w:val="a"/>
    <w:uiPriority w:val="99"/>
    <w:unhideWhenUsed/>
    <w:qFormat/>
    <w:pPr>
      <w:spacing w:before="100" w:beforeAutospacing="1" w:after="100" w:afterAutospacing="1"/>
    </w:pPr>
  </w:style>
  <w:style w:type="paragraph" w:styleId="31">
    <w:name w:val="Body Text 3"/>
    <w:basedOn w:val="a"/>
    <w:qFormat/>
    <w:pPr>
      <w:jc w:val="both"/>
    </w:pPr>
    <w:rPr>
      <w:sz w:val="26"/>
      <w:szCs w:val="20"/>
    </w:rPr>
  </w:style>
  <w:style w:type="character" w:styleId="ac">
    <w:name w:val="Hyperlink"/>
    <w:basedOn w:val="a0"/>
    <w:qFormat/>
    <w:rPr>
      <w:color w:val="0000FF"/>
      <w:u w:val="single"/>
    </w:rPr>
  </w:style>
  <w:style w:type="character" w:styleId="ad">
    <w:name w:val="page number"/>
    <w:basedOn w:val="a0"/>
    <w:qFormat/>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pPr>
      <w:ind w:left="708"/>
    </w:pPr>
  </w:style>
  <w:style w:type="character" w:customStyle="1" w:styleId="20">
    <w:name w:val="Основной текст 2 Знак"/>
    <w:basedOn w:val="a0"/>
    <w:link w:val="2"/>
    <w:qFormat/>
    <w:rPr>
      <w:sz w:val="26"/>
    </w:rPr>
  </w:style>
  <w:style w:type="character" w:customStyle="1" w:styleId="30">
    <w:name w:val="Основной текст с отступом 3 Знак"/>
    <w:basedOn w:val="a0"/>
    <w:link w:val="3"/>
    <w:qFormat/>
    <w:rPr>
      <w:sz w:val="26"/>
    </w:rPr>
  </w:style>
  <w:style w:type="character" w:customStyle="1" w:styleId="a6">
    <w:name w:val="Верхний колонтитул Знак"/>
    <w:basedOn w:val="a0"/>
    <w:link w:val="a5"/>
    <w:uiPriority w:val="99"/>
    <w:qFormat/>
  </w:style>
  <w:style w:type="character" w:customStyle="1" w:styleId="a8">
    <w:name w:val="Основной текст с отступом Знак"/>
    <w:basedOn w:val="a0"/>
    <w:link w:val="a7"/>
    <w:qFormat/>
    <w:rPr>
      <w:sz w:val="28"/>
      <w:lang w:val="en-US" w:eastAsia="ru-RU" w:bidi="ar-SA"/>
    </w:rPr>
  </w:style>
  <w:style w:type="paragraph" w:customStyle="1" w:styleId="ConsNonformat">
    <w:name w:val="ConsNonformat"/>
    <w:qFormat/>
    <w:pPr>
      <w:widowControl w:val="0"/>
      <w:autoSpaceDE w:val="0"/>
      <w:autoSpaceDN w:val="0"/>
      <w:adjustRightInd w:val="0"/>
    </w:pPr>
    <w:rPr>
      <w:rFonts w:ascii="Courier New" w:hAnsi="Courier New" w:cs="Courier New"/>
      <w:sz w:val="22"/>
      <w:szCs w:val="22"/>
    </w:rPr>
  </w:style>
  <w:style w:type="character" w:customStyle="1" w:styleId="af0">
    <w:name w:val="Текст выноски Знак"/>
    <w:basedOn w:val="a0"/>
    <w:semiHidden/>
    <w:qFormat/>
    <w:rPr>
      <w:rFonts w:ascii="Tahoma" w:hAnsi="Tahoma" w:cs="Tahoma"/>
      <w:sz w:val="16"/>
      <w:szCs w:val="16"/>
    </w:rPr>
  </w:style>
  <w:style w:type="paragraph" w:customStyle="1" w:styleId="ConsCell">
    <w:name w:val="ConsCell"/>
    <w:qFormat/>
    <w:pPr>
      <w:widowControl w:val="0"/>
      <w:autoSpaceDE w:val="0"/>
      <w:autoSpaceDN w:val="0"/>
      <w:adjustRightInd w:val="0"/>
      <w:ind w:right="19772"/>
    </w:pPr>
    <w:rPr>
      <w:rFonts w:ascii="Arial" w:hAnsi="Arial" w:cs="Arial"/>
    </w:rPr>
  </w:style>
  <w:style w:type="paragraph" w:styleId="af1">
    <w:name w:val="No Spacing"/>
    <w:uiPriority w:val="1"/>
    <w:qFormat/>
    <w:rPr>
      <w:sz w:val="24"/>
      <w:szCs w:val="24"/>
    </w:rPr>
  </w:style>
  <w:style w:type="character" w:customStyle="1" w:styleId="apple-converted-space">
    <w:name w:val="apple-converted-space"/>
    <w:basedOn w:val="a0"/>
    <w:qFormat/>
  </w:style>
  <w:style w:type="paragraph" w:customStyle="1" w:styleId="y3">
    <w:name w:val="y3"/>
    <w:basedOn w:val="a"/>
    <w:qFormat/>
    <w:pPr>
      <w:spacing w:before="400" w:after="400" w:line="240" w:lineRule="auto"/>
      <w:jc w:val="center"/>
    </w:pPr>
    <w:rPr>
      <w:rFonts w:eastAsia="Times New Roman"/>
    </w:rPr>
  </w:style>
  <w:style w:type="paragraph" w:customStyle="1" w:styleId="justify">
    <w:name w:val="justify"/>
    <w:basedOn w:val="a"/>
    <w:qFormat/>
    <w:pPr>
      <w:spacing w:line="240" w:lineRule="auto"/>
      <w:ind w:firstLine="567"/>
      <w:jc w:val="both"/>
    </w:pPr>
    <w:rPr>
      <w:rFonts w:eastAsia="Times New Roman"/>
    </w:rPr>
  </w:style>
  <w:style w:type="paragraph" w:customStyle="1" w:styleId="FR2">
    <w:name w:val="FR2"/>
    <w:qFormat/>
    <w:pPr>
      <w:widowControl w:val="0"/>
      <w:autoSpaceDE w:val="0"/>
      <w:autoSpaceDN w:val="0"/>
      <w:adjustRightInd w:val="0"/>
    </w:pPr>
    <w:rPr>
      <w:rFonts w:ascii="Arial" w:eastAsia="Times New Roman" w:hAnsi="Arial" w:cs="Arial"/>
      <w:sz w:val="18"/>
      <w:szCs w:val="18"/>
    </w:rPr>
  </w:style>
  <w:style w:type="paragraph" w:styleId="af2">
    <w:name w:val="Plain Text"/>
    <w:basedOn w:val="a"/>
    <w:link w:val="af3"/>
    <w:rsid w:val="00723B07"/>
    <w:pPr>
      <w:autoSpaceDE w:val="0"/>
      <w:autoSpaceDN w:val="0"/>
      <w:spacing w:after="0" w:line="240" w:lineRule="auto"/>
    </w:pPr>
    <w:rPr>
      <w:rFonts w:ascii="Courier New" w:eastAsia="Times New Roman" w:hAnsi="Courier New"/>
      <w:sz w:val="20"/>
      <w:szCs w:val="20"/>
      <w:lang w:val="x-none" w:eastAsia="x-none"/>
    </w:rPr>
  </w:style>
  <w:style w:type="character" w:customStyle="1" w:styleId="af3">
    <w:name w:val="Текст Знак"/>
    <w:basedOn w:val="a0"/>
    <w:link w:val="af2"/>
    <w:rsid w:val="00723B07"/>
    <w:rPr>
      <w:rFonts w:ascii="Courier New" w:eastAsia="Times New Roman"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2062</Words>
  <Characters>11759</Characters>
  <Application>Microsoft Office Word</Application>
  <DocSecurity>0</DocSecurity>
  <Lines>97</Lines>
  <Paragraphs>27</Paragraphs>
  <ScaleCrop>false</ScaleCrop>
  <Company>МКТС</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25/2012</dc:title>
  <dc:creator>Ulyana</dc:creator>
  <cp:lastModifiedBy>Пользователь</cp:lastModifiedBy>
  <cp:revision>41</cp:revision>
  <cp:lastPrinted>2026-10-29T06:13:00Z</cp:lastPrinted>
  <dcterms:created xsi:type="dcterms:W3CDTF">2023-04-04T10:22:00Z</dcterms:created>
  <dcterms:modified xsi:type="dcterms:W3CDTF">2026-10-29T06:13:00Z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1049-11.2.0.9453</vt:lpwstr>
  </property>
  <property fmtid="{D5CDD505-2E9C-101B-9397-08002B2CF9AE}" pid="3" name="ICV">
    <vt:lpwstr>55BDFF4AAD1A4C53918765537E4EC11A</vt:lpwstr>
  </property>
</Properties>
</file>