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A74" w:rsidRDefault="00456A74" w:rsidP="00456A74">
      <w:pPr>
        <w:jc w:val="right"/>
      </w:pPr>
    </w:p>
    <w:p w:rsidR="00557095" w:rsidRPr="007D7BF0" w:rsidRDefault="00557095" w:rsidP="00557095">
      <w:pPr>
        <w:pStyle w:val="ConsPlusNonformat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7D7BF0">
        <w:rPr>
          <w:rFonts w:ascii="Times New Roman" w:hAnsi="Times New Roman" w:cs="Times New Roman"/>
          <w:sz w:val="24"/>
          <w:szCs w:val="24"/>
        </w:rPr>
        <w:t>УТВЕРЖД</w:t>
      </w:r>
      <w:r w:rsidR="000C6A67">
        <w:rPr>
          <w:rFonts w:ascii="Times New Roman" w:hAnsi="Times New Roman" w:cs="Times New Roman"/>
          <w:sz w:val="24"/>
          <w:szCs w:val="24"/>
        </w:rPr>
        <w:t>АЮ</w:t>
      </w:r>
    </w:p>
    <w:p w:rsidR="00557095" w:rsidRPr="007D7BF0" w:rsidRDefault="00F84577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Главный</w:t>
      </w:r>
      <w:r w:rsidR="00557095" w:rsidRPr="007D7BF0">
        <w:rPr>
          <w:sz w:val="24"/>
          <w:szCs w:val="24"/>
        </w:rPr>
        <w:t xml:space="preserve"> врач УЗ «Городская детская инфекционная          клиническая больница» </w:t>
      </w:r>
    </w:p>
    <w:p w:rsidR="00557095" w:rsidRPr="007D7BF0" w:rsidRDefault="004F6590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__________________</w:t>
      </w:r>
      <w:r w:rsidR="00F84577">
        <w:rPr>
          <w:sz w:val="24"/>
          <w:szCs w:val="24"/>
        </w:rPr>
        <w:t>М.В. Соколова</w:t>
      </w:r>
    </w:p>
    <w:p w:rsidR="00557095" w:rsidRPr="007D7BF0" w:rsidRDefault="007714E8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«30</w:t>
      </w:r>
      <w:r w:rsidR="004B651F">
        <w:rPr>
          <w:sz w:val="24"/>
          <w:szCs w:val="24"/>
        </w:rPr>
        <w:t xml:space="preserve">» </w:t>
      </w:r>
      <w:r w:rsidR="0050757D">
        <w:rPr>
          <w:sz w:val="24"/>
          <w:szCs w:val="24"/>
        </w:rPr>
        <w:t>октября</w:t>
      </w:r>
      <w:r w:rsidR="00BE18BC">
        <w:rPr>
          <w:sz w:val="24"/>
          <w:szCs w:val="24"/>
        </w:rPr>
        <w:t xml:space="preserve"> 2026</w:t>
      </w:r>
      <w:r w:rsidR="00C662D1">
        <w:rPr>
          <w:sz w:val="24"/>
          <w:szCs w:val="24"/>
        </w:rPr>
        <w:t xml:space="preserve"> </w:t>
      </w:r>
      <w:r w:rsidR="00557095" w:rsidRPr="007D7BF0">
        <w:rPr>
          <w:sz w:val="24"/>
          <w:szCs w:val="24"/>
        </w:rPr>
        <w:t>г.</w:t>
      </w:r>
    </w:p>
    <w:p w:rsidR="00912D37" w:rsidRDefault="00912D37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42A3F" w:rsidRPr="00E52C87" w:rsidRDefault="007714E8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закупка из одного источника</w:t>
      </w:r>
    </w:p>
    <w:p w:rsidR="00ED3C9B" w:rsidRPr="00E52C87" w:rsidRDefault="007714E8" w:rsidP="00413809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заявка </w:t>
      </w:r>
      <w:r w:rsidR="003E082B" w:rsidRPr="00E52C87">
        <w:rPr>
          <w:sz w:val="24"/>
          <w:szCs w:val="24"/>
        </w:rPr>
        <w:t>н</w:t>
      </w:r>
      <w:r w:rsidR="00503145" w:rsidRPr="00E52C87">
        <w:rPr>
          <w:sz w:val="24"/>
          <w:szCs w:val="24"/>
        </w:rPr>
        <w:t xml:space="preserve">а </w:t>
      </w:r>
      <w:r>
        <w:rPr>
          <w:sz w:val="24"/>
          <w:szCs w:val="24"/>
        </w:rPr>
        <w:t>по</w:t>
      </w:r>
      <w:r w:rsidR="00E122FE" w:rsidRPr="00E52C87">
        <w:rPr>
          <w:sz w:val="24"/>
          <w:szCs w:val="24"/>
        </w:rPr>
        <w:t>купку:</w:t>
      </w:r>
    </w:p>
    <w:p w:rsidR="003A5BA2" w:rsidRDefault="007714E8" w:rsidP="007C778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ЗОИ. </w:t>
      </w:r>
      <w:r w:rsidR="00880BDC" w:rsidRPr="00880BDC">
        <w:rPr>
          <w:rFonts w:ascii="Times New Roman" w:hAnsi="Times New Roman" w:cs="Times New Roman"/>
          <w:b/>
          <w:sz w:val="24"/>
          <w:szCs w:val="24"/>
        </w:rPr>
        <w:t xml:space="preserve">Реагенты (стрипы) для аппарата Vidas </w:t>
      </w:r>
      <w:proofErr w:type="spellStart"/>
      <w:r w:rsidR="00880BDC" w:rsidRPr="00880BDC">
        <w:rPr>
          <w:rFonts w:ascii="Times New Roman" w:hAnsi="Times New Roman" w:cs="Times New Roman"/>
          <w:b/>
          <w:sz w:val="24"/>
          <w:szCs w:val="24"/>
        </w:rPr>
        <w:t>БиоМерье</w:t>
      </w:r>
      <w:proofErr w:type="spellEnd"/>
      <w:r w:rsidR="00880BDC" w:rsidRPr="00880BDC">
        <w:rPr>
          <w:rFonts w:ascii="Times New Roman" w:hAnsi="Times New Roman" w:cs="Times New Roman"/>
          <w:b/>
          <w:sz w:val="24"/>
          <w:szCs w:val="24"/>
        </w:rPr>
        <w:t>, Франция для УЗ «Городская детская инфекционная клиническая больница» на 4 квартал 2026 года.</w:t>
      </w:r>
    </w:p>
    <w:p w:rsidR="00880BDC" w:rsidRDefault="00880BDC" w:rsidP="007C778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A3F" w:rsidRPr="00E52C87" w:rsidRDefault="003E082B" w:rsidP="004B3D56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>Приглашение</w:t>
      </w:r>
      <w:r w:rsidR="008B2746" w:rsidRPr="00E52C87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973F8F" w:rsidRPr="00E52C87">
        <w:rPr>
          <w:rFonts w:ascii="Times New Roman" w:hAnsi="Times New Roman" w:cs="Times New Roman"/>
          <w:b/>
          <w:sz w:val="24"/>
          <w:szCs w:val="24"/>
        </w:rPr>
        <w:t xml:space="preserve"> участию в процедуре государственной закупки</w:t>
      </w:r>
    </w:p>
    <w:tbl>
      <w:tblPr>
        <w:tblW w:w="0" w:type="auto"/>
        <w:tblCellSpacing w:w="5" w:type="nil"/>
        <w:tblInd w:w="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"/>
        <w:gridCol w:w="5103"/>
        <w:gridCol w:w="4820"/>
      </w:tblGrid>
      <w:tr w:rsidR="00A42A3F" w:rsidRPr="00E52C87" w:rsidTr="00B60088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E52C87" w:rsidRDefault="00A42A3F" w:rsidP="00E276B4">
            <w:pPr>
              <w:pStyle w:val="ConsPlusCell"/>
              <w:jc w:val="center"/>
              <w:rPr>
                <w:b/>
                <w:i/>
              </w:rPr>
            </w:pPr>
            <w:r w:rsidRPr="00E52C87">
              <w:rPr>
                <w:b/>
                <w:i/>
              </w:rPr>
              <w:t>Вид процеду</w:t>
            </w:r>
            <w:r w:rsidR="000077FC" w:rsidRPr="00E52C87">
              <w:rPr>
                <w:b/>
                <w:i/>
              </w:rPr>
              <w:t>р</w:t>
            </w:r>
            <w:r w:rsidRPr="00E52C87">
              <w:rPr>
                <w:b/>
                <w:i/>
              </w:rPr>
              <w:t>ы</w:t>
            </w:r>
            <w:r w:rsidR="000077FC" w:rsidRPr="00E52C87">
              <w:rPr>
                <w:b/>
                <w:i/>
              </w:rPr>
              <w:t xml:space="preserve"> </w:t>
            </w:r>
            <w:r w:rsidR="00A7118E" w:rsidRPr="00E52C87">
              <w:rPr>
                <w:b/>
                <w:i/>
              </w:rPr>
              <w:t>государственной</w:t>
            </w:r>
            <w:r w:rsidR="000077FC" w:rsidRPr="00E52C87">
              <w:rPr>
                <w:b/>
                <w:i/>
              </w:rPr>
              <w:t xml:space="preserve"> </w:t>
            </w:r>
            <w:r w:rsidR="00A7118E" w:rsidRPr="00E52C87">
              <w:rPr>
                <w:b/>
                <w:i/>
              </w:rPr>
              <w:t>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E52C87" w:rsidRDefault="007714E8" w:rsidP="005B433A">
            <w:pPr>
              <w:pStyle w:val="ConsPlusCell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ЗОИ</w:t>
            </w:r>
          </w:p>
        </w:tc>
      </w:tr>
      <w:tr w:rsidR="00557095" w:rsidRPr="00E52C87" w:rsidTr="00B60088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7B14B1">
            <w:pPr>
              <w:pStyle w:val="ConsPlusCell"/>
              <w:jc w:val="center"/>
              <w:rPr>
                <w:b/>
                <w:i/>
              </w:rPr>
            </w:pPr>
            <w:r w:rsidRPr="00E52C87">
              <w:rPr>
                <w:b/>
                <w:i/>
              </w:rPr>
              <w:t>Сведения о заказчике</w:t>
            </w:r>
          </w:p>
        </w:tc>
      </w:tr>
      <w:tr w:rsidR="00557095" w:rsidRPr="00E52C87" w:rsidTr="00B60088">
        <w:trPr>
          <w:gridBefore w:val="1"/>
          <w:wBefore w:w="13" w:type="dxa"/>
          <w:trHeight w:val="693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24429B" w:rsidP="005F0E94">
            <w:pPr>
              <w:pStyle w:val="ConsPlusCell"/>
            </w:pPr>
            <w:r w:rsidRPr="00E52C87">
              <w:t xml:space="preserve">Наименование (для юридического лица) либо фамилия, собственное имя, отчество (при наличии) </w:t>
            </w:r>
            <w:r w:rsidR="00085147" w:rsidRPr="00E52C87">
              <w:t>(для</w:t>
            </w:r>
            <w:r w:rsidRPr="00E52C87">
              <w:t xml:space="preserve"> индивидуального предпринимателя)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57095">
            <w:pPr>
              <w:ind w:right="-263"/>
              <w:rPr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4D0DFF" w:rsidRPr="00E52C87" w:rsidRDefault="00557095" w:rsidP="00557095">
            <w:pPr>
              <w:ind w:right="-263"/>
              <w:rPr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557095" w:rsidRPr="00E52C87" w:rsidRDefault="00557095" w:rsidP="00557095">
            <w:pPr>
              <w:ind w:right="-263"/>
              <w:rPr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больница» </w:t>
            </w:r>
          </w:p>
          <w:p w:rsidR="00557095" w:rsidRPr="00E52C87" w:rsidRDefault="00557095" w:rsidP="005F0E94">
            <w:pPr>
              <w:pStyle w:val="ConsPlusCell"/>
            </w:pPr>
          </w:p>
        </w:tc>
      </w:tr>
      <w:tr w:rsidR="00557095" w:rsidRPr="00E52C87" w:rsidTr="00B60088">
        <w:trPr>
          <w:gridBefore w:val="1"/>
          <w:wBefore w:w="13" w:type="dxa"/>
          <w:trHeight w:val="45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>Место нахождения (для юридического лица) либо место жительства (</w:t>
            </w:r>
            <w:r w:rsidR="00085147" w:rsidRPr="00E52C87">
              <w:t>для индивидуального</w:t>
            </w:r>
            <w:r w:rsidRPr="00E52C87">
              <w:t xml:space="preserve"> предпринимателя)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5709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18, г"/>
              </w:smartTagPr>
              <w:r w:rsidRPr="00E52C87">
                <w:rPr>
                  <w:rFonts w:ascii="Times New Roman" w:hAnsi="Times New Roman" w:cs="Times New Roman"/>
                  <w:sz w:val="24"/>
                  <w:szCs w:val="24"/>
                </w:rPr>
                <w:t>220018, г</w:t>
              </w:r>
            </w:smartTag>
            <w:r w:rsidRPr="00E52C87">
              <w:rPr>
                <w:rFonts w:ascii="Times New Roman" w:hAnsi="Times New Roman" w:cs="Times New Roman"/>
                <w:sz w:val="24"/>
                <w:szCs w:val="24"/>
              </w:rPr>
              <w:t>. Минск, ул. Якубовского, 53</w:t>
            </w:r>
          </w:p>
          <w:p w:rsidR="00557095" w:rsidRPr="00E52C87" w:rsidRDefault="00557095" w:rsidP="005F0E94">
            <w:pPr>
              <w:pStyle w:val="ConsPlusCell"/>
            </w:pPr>
          </w:p>
        </w:tc>
      </w:tr>
      <w:tr w:rsidR="00557095" w:rsidRPr="00E52C87" w:rsidTr="00B60088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>100513577</w:t>
            </w:r>
          </w:p>
        </w:tc>
      </w:tr>
      <w:tr w:rsidR="00557095" w:rsidRPr="00E52C87" w:rsidTr="00B60088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A347E1">
            <w:pPr>
              <w:pStyle w:val="ConsPlusCell"/>
              <w:jc w:val="center"/>
              <w:rPr>
                <w:b/>
                <w:i/>
              </w:rPr>
            </w:pPr>
            <w:r w:rsidRPr="00E52C87">
              <w:rPr>
                <w:b/>
                <w:i/>
              </w:rPr>
              <w:t>Сведения об организаторе</w:t>
            </w:r>
          </w:p>
        </w:tc>
      </w:tr>
      <w:tr w:rsidR="00557095" w:rsidRPr="00E52C87" w:rsidTr="00B60088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085147" w:rsidP="005F0E94">
            <w:pPr>
              <w:pStyle w:val="ConsPlusCell"/>
            </w:pPr>
            <w:r w:rsidRPr="00E52C87">
              <w:t>Наименование юридического лица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>-</w:t>
            </w:r>
          </w:p>
        </w:tc>
      </w:tr>
      <w:tr w:rsidR="00557095" w:rsidRPr="00E52C87" w:rsidTr="00B60088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 xml:space="preserve">Место нахождения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>-</w:t>
            </w:r>
          </w:p>
        </w:tc>
      </w:tr>
      <w:tr w:rsidR="00557095" w:rsidRPr="00E52C87" w:rsidTr="00B60088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>-</w:t>
            </w:r>
          </w:p>
        </w:tc>
      </w:tr>
      <w:tr w:rsidR="00A42A3F" w:rsidRPr="00E52C87" w:rsidTr="00B60088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E52C87" w:rsidRDefault="00A42A3F" w:rsidP="007714E8">
            <w:pPr>
              <w:pStyle w:val="ConsPlusCell"/>
              <w:jc w:val="center"/>
              <w:rPr>
                <w:b/>
                <w:i/>
              </w:rPr>
            </w:pPr>
            <w:r w:rsidRPr="00E52C87">
              <w:rPr>
                <w:b/>
                <w:i/>
              </w:rPr>
              <w:t xml:space="preserve">Сведения </w:t>
            </w:r>
            <w:r w:rsidR="007714E8">
              <w:rPr>
                <w:b/>
                <w:i/>
              </w:rPr>
              <w:t>о ЗОИ</w:t>
            </w:r>
          </w:p>
        </w:tc>
      </w:tr>
      <w:tr w:rsidR="00A42A3F" w:rsidRPr="00E52C87" w:rsidTr="00B60088">
        <w:trPr>
          <w:gridBefore w:val="1"/>
          <w:wBefore w:w="13" w:type="dxa"/>
          <w:trHeight w:val="204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E52C87" w:rsidRDefault="00512F73" w:rsidP="005F0E94">
            <w:pPr>
              <w:pStyle w:val="ConsPlusCell"/>
            </w:pPr>
            <w:r w:rsidRPr="00E52C87">
              <w:t>Дата истечения срока для подготовки и подачи предложений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954EA0" w:rsidRDefault="007714E8" w:rsidP="005F0E94">
            <w:pPr>
              <w:pStyle w:val="ConsPlusCell"/>
            </w:pPr>
            <w:r>
              <w:t>05.11</w:t>
            </w:r>
            <w:r w:rsidR="004F68C9" w:rsidRPr="00954EA0">
              <w:t>.</w:t>
            </w:r>
            <w:r w:rsidR="00BE18BC">
              <w:t>2026</w:t>
            </w:r>
            <w:r w:rsidR="00DB2600" w:rsidRPr="00954EA0">
              <w:t xml:space="preserve"> </w:t>
            </w:r>
          </w:p>
          <w:p w:rsidR="00DB2600" w:rsidRPr="00954EA0" w:rsidRDefault="00DB2600" w:rsidP="005F0E94">
            <w:pPr>
              <w:pStyle w:val="ConsPlusCell"/>
            </w:pPr>
          </w:p>
        </w:tc>
      </w:tr>
      <w:tr w:rsidR="00A42A3F" w:rsidRPr="00E52C87" w:rsidTr="00B60088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E52C87" w:rsidRDefault="00DC330D" w:rsidP="00D57FFE">
            <w:pPr>
              <w:pStyle w:val="ConsPlusCell"/>
            </w:pPr>
            <w:r w:rsidRPr="00E52C87">
              <w:t>Предельная стоимость</w:t>
            </w:r>
            <w:r w:rsidR="00512F73" w:rsidRPr="00E52C87">
              <w:t xml:space="preserve"> предмета государственной закупки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796" w:rsidRPr="00954EA0" w:rsidRDefault="00880BDC" w:rsidP="003E082B">
            <w:pPr>
              <w:pStyle w:val="ConsPlusCell"/>
            </w:pPr>
            <w:r>
              <w:t>76 000</w:t>
            </w:r>
            <w:r w:rsidR="00C427E9">
              <w:t>,00</w:t>
            </w:r>
            <w:r w:rsidR="00485327" w:rsidRPr="00954EA0">
              <w:t xml:space="preserve"> </w:t>
            </w:r>
            <w:r w:rsidR="00CD2796" w:rsidRPr="00954EA0">
              <w:rPr>
                <w:lang w:val="en-US"/>
              </w:rPr>
              <w:t>BYN</w:t>
            </w:r>
          </w:p>
          <w:p w:rsidR="00A42A3F" w:rsidRPr="00E52C87" w:rsidRDefault="00A42A3F" w:rsidP="00CD2796">
            <w:pPr>
              <w:ind w:firstLine="720"/>
              <w:jc w:val="left"/>
              <w:rPr>
                <w:sz w:val="24"/>
                <w:szCs w:val="24"/>
                <w:highlight w:val="yellow"/>
              </w:rPr>
            </w:pPr>
          </w:p>
        </w:tc>
      </w:tr>
      <w:tr w:rsidR="00A42A3F" w:rsidRPr="00E52C87" w:rsidTr="00B60088">
        <w:trPr>
          <w:gridBefore w:val="1"/>
          <w:wBefore w:w="13" w:type="dxa"/>
          <w:trHeight w:val="27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E52C87" w:rsidRDefault="00D72455" w:rsidP="005F0E94">
            <w:pPr>
              <w:pStyle w:val="ConsPlusCell"/>
            </w:pPr>
            <w:r w:rsidRPr="00E52C87">
              <w:t xml:space="preserve">Требования </w:t>
            </w:r>
            <w:proofErr w:type="gramStart"/>
            <w:r w:rsidRPr="00E52C87">
              <w:t>к  участникам</w:t>
            </w:r>
            <w:proofErr w:type="gramEnd"/>
            <w:r w:rsidRPr="00E52C87">
              <w:t>, документы и (или) сведения для проверки требований к участникам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7" w:rsidRPr="00E52C87" w:rsidRDefault="001E55B7" w:rsidP="001D40B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52C87">
              <w:rPr>
                <w:rFonts w:ascii="Times New Roman" w:hAnsi="Times New Roman" w:cs="Times New Roman"/>
                <w:sz w:val="24"/>
                <w:szCs w:val="24"/>
              </w:rPr>
              <w:t>- установлены ст.16 Закона РБ от 13.07.2012г. № 419-З «О государственных закупках товаров (работ, услуг)», п.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      </w:r>
          </w:p>
          <w:p w:rsidR="001D40B5" w:rsidRPr="00E52C87" w:rsidRDefault="001D40B5" w:rsidP="001D40B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52C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4857" w:rsidRPr="00E52C87">
              <w:rPr>
                <w:rFonts w:ascii="Times New Roman" w:hAnsi="Times New Roman" w:cs="Times New Roman"/>
                <w:sz w:val="24"/>
                <w:szCs w:val="24"/>
              </w:rPr>
              <w:t xml:space="preserve">указаны в </w:t>
            </w:r>
            <w:r w:rsidRPr="00E52C87">
              <w:rPr>
                <w:rFonts w:ascii="Times New Roman" w:hAnsi="Times New Roman" w:cs="Times New Roman"/>
                <w:sz w:val="24"/>
                <w:szCs w:val="24"/>
              </w:rPr>
              <w:t>аукционны</w:t>
            </w:r>
            <w:r w:rsidR="00444857" w:rsidRPr="00E52C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52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56EF" w:rsidRPr="00E52C87">
              <w:rPr>
                <w:rFonts w:ascii="Times New Roman" w:hAnsi="Times New Roman" w:cs="Times New Roman"/>
                <w:sz w:val="24"/>
                <w:szCs w:val="24"/>
              </w:rPr>
              <w:t>документах и</w:t>
            </w:r>
            <w:r w:rsidR="00444857" w:rsidRPr="00E52C87">
              <w:rPr>
                <w:rFonts w:ascii="Times New Roman" w:hAnsi="Times New Roman" w:cs="Times New Roman"/>
                <w:sz w:val="24"/>
                <w:szCs w:val="24"/>
              </w:rPr>
              <w:t xml:space="preserve"> (или) приложении (-</w:t>
            </w:r>
            <w:proofErr w:type="spellStart"/>
            <w:r w:rsidR="00444857" w:rsidRPr="00E52C87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spellEnd"/>
            <w:r w:rsidR="00444857" w:rsidRPr="00E52C87">
              <w:rPr>
                <w:rFonts w:ascii="Times New Roman" w:hAnsi="Times New Roman" w:cs="Times New Roman"/>
                <w:sz w:val="24"/>
                <w:szCs w:val="24"/>
              </w:rPr>
              <w:t>) к ним.</w:t>
            </w:r>
          </w:p>
        </w:tc>
      </w:tr>
      <w:tr w:rsidR="00FF68EE" w:rsidRPr="00E52C87" w:rsidTr="00B60088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EE" w:rsidRPr="00E52C87" w:rsidRDefault="004F6590" w:rsidP="005F0E94">
            <w:pPr>
              <w:pStyle w:val="ConsPlusCell"/>
            </w:pPr>
            <w:r w:rsidRPr="00E52C87">
              <w:t>Требования о предоставлении аукционного об</w:t>
            </w:r>
            <w:r w:rsidR="00D72455" w:rsidRPr="00E52C87">
              <w:t>еспечения, размер аукционного обеспечения, срок действия банковской гарантии и (или) обеспечения исполнения обязательств по договору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8EE" w:rsidRPr="00E52C87" w:rsidRDefault="003E082B" w:rsidP="0071213F">
            <w:pPr>
              <w:rPr>
                <w:bCs/>
                <w:sz w:val="24"/>
                <w:szCs w:val="24"/>
                <w:lang w:val="en-US"/>
              </w:rPr>
            </w:pPr>
            <w:r w:rsidRPr="00E52C87">
              <w:rPr>
                <w:sz w:val="24"/>
                <w:szCs w:val="24"/>
                <w:lang w:val="en-US"/>
              </w:rPr>
              <w:t>-</w:t>
            </w:r>
          </w:p>
        </w:tc>
      </w:tr>
      <w:tr w:rsidR="00FF68EE" w:rsidRPr="00E52C87" w:rsidTr="00B60088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EE" w:rsidRPr="00E52C87" w:rsidRDefault="00FF68EE" w:rsidP="00B903D3">
            <w:pPr>
              <w:pStyle w:val="ConsPlusCell"/>
              <w:jc w:val="center"/>
              <w:rPr>
                <w:b/>
                <w:i/>
              </w:rPr>
            </w:pPr>
            <w:r w:rsidRPr="00E52C87">
              <w:rPr>
                <w:b/>
                <w:i/>
              </w:rPr>
              <w:t xml:space="preserve">Сведения о предмете </w:t>
            </w:r>
            <w:r w:rsidR="00D912B4" w:rsidRPr="00E52C87">
              <w:rPr>
                <w:b/>
                <w:i/>
              </w:rPr>
              <w:t xml:space="preserve">государственной </w:t>
            </w:r>
            <w:r w:rsidRPr="00E52C87">
              <w:rPr>
                <w:b/>
                <w:i/>
              </w:rPr>
              <w:t>закупки</w:t>
            </w:r>
          </w:p>
        </w:tc>
      </w:tr>
      <w:tr w:rsidR="00B60088" w:rsidRPr="00E52C87" w:rsidTr="00B60088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:rsidR="00B60088" w:rsidRPr="00E52C87" w:rsidRDefault="00B60088" w:rsidP="000E658C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87">
              <w:rPr>
                <w:b/>
                <w:bCs/>
                <w:sz w:val="24"/>
                <w:szCs w:val="24"/>
              </w:rPr>
              <w:t>Часть (Лот) №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4B3D56" w:rsidRPr="00E52C87" w:rsidTr="00B60088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4B3D56" w:rsidRPr="00E52C87" w:rsidRDefault="004B3D56" w:rsidP="004B3D56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:rsidR="004B3D56" w:rsidRPr="00E52C87" w:rsidRDefault="00880BDC" w:rsidP="004B3D56">
            <w:pPr>
              <w:rPr>
                <w:b/>
                <w:bCs/>
                <w:sz w:val="24"/>
                <w:szCs w:val="24"/>
              </w:rPr>
            </w:pPr>
            <w:r w:rsidRPr="00880BDC">
              <w:rPr>
                <w:b/>
                <w:sz w:val="24"/>
                <w:szCs w:val="24"/>
              </w:rPr>
              <w:t xml:space="preserve">Реагенты (стрипы) для аппарата Vidas </w:t>
            </w:r>
            <w:proofErr w:type="spellStart"/>
            <w:r w:rsidRPr="00880BDC">
              <w:rPr>
                <w:b/>
                <w:sz w:val="24"/>
                <w:szCs w:val="24"/>
              </w:rPr>
              <w:t>БиоМерье</w:t>
            </w:r>
            <w:proofErr w:type="spellEnd"/>
            <w:r w:rsidRPr="00880BDC">
              <w:rPr>
                <w:b/>
                <w:sz w:val="24"/>
                <w:szCs w:val="24"/>
              </w:rPr>
              <w:t>, Франция</w:t>
            </w:r>
          </w:p>
        </w:tc>
      </w:tr>
      <w:tr w:rsidR="00B60088" w:rsidRPr="00E52C87" w:rsidTr="00B60088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B60088" w:rsidRPr="00E52C87" w:rsidRDefault="00B60088" w:rsidP="000E658C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820" w:type="dxa"/>
          </w:tcPr>
          <w:p w:rsidR="00B60088" w:rsidRPr="00E52C87" w:rsidRDefault="00F84577" w:rsidP="000E658C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F84577">
              <w:rPr>
                <w:sz w:val="24"/>
                <w:szCs w:val="24"/>
              </w:rPr>
              <w:t>21.10.60.600</w:t>
            </w:r>
          </w:p>
        </w:tc>
      </w:tr>
      <w:tr w:rsidR="00B60088" w:rsidRPr="00E52C87" w:rsidTr="00B60088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B60088" w:rsidRPr="00E52C87" w:rsidRDefault="00B60088" w:rsidP="000E658C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E52C87">
              <w:rPr>
                <w:bCs/>
                <w:color w:val="000000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4820" w:type="dxa"/>
          </w:tcPr>
          <w:p w:rsidR="00B60088" w:rsidRPr="00E52C87" w:rsidRDefault="00F84577" w:rsidP="000E658C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F84577">
              <w:rPr>
                <w:iCs/>
                <w:sz w:val="24"/>
                <w:szCs w:val="24"/>
                <w:lang w:val="be-BY"/>
              </w:rPr>
              <w:lastRenderedPageBreak/>
              <w:t xml:space="preserve">Диагностические препараты (реагенты) </w:t>
            </w:r>
            <w:r w:rsidRPr="00F84577">
              <w:rPr>
                <w:iCs/>
                <w:sz w:val="24"/>
                <w:szCs w:val="24"/>
                <w:lang w:val="be-BY"/>
              </w:rPr>
              <w:lastRenderedPageBreak/>
              <w:t>микробного и вирусного происхождения; диагностические наборы, включающие в свой состав препараты иммунного происхождения</w:t>
            </w:r>
          </w:p>
        </w:tc>
      </w:tr>
      <w:tr w:rsidR="00B60088" w:rsidRPr="00E52C87" w:rsidTr="00B60088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B60088" w:rsidRPr="00E52C87" w:rsidRDefault="00B60088" w:rsidP="000E658C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4820" w:type="dxa"/>
          </w:tcPr>
          <w:p w:rsidR="00B60088" w:rsidRPr="00E52C87" w:rsidRDefault="00880BDC" w:rsidP="000E658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2 670</w:t>
            </w:r>
            <w:r w:rsidR="004D5EB9">
              <w:rPr>
                <w:b/>
                <w:bCs/>
                <w:sz w:val="24"/>
                <w:szCs w:val="24"/>
              </w:rPr>
              <w:t xml:space="preserve">  ед</w:t>
            </w:r>
            <w:r w:rsidR="00B60088" w:rsidRPr="00456294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B60088" w:rsidRPr="007F3B19" w:rsidTr="00B60088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B60088" w:rsidRPr="00E52C87" w:rsidRDefault="00B60088" w:rsidP="000E658C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:rsidR="00B60088" w:rsidRPr="00F84577" w:rsidRDefault="0074332F" w:rsidP="000E658C">
            <w:pPr>
              <w:pStyle w:val="ParagraphStyle"/>
              <w:rPr>
                <w:rFonts w:ascii="Times New Roman" w:hAnsi="Times New Roman" w:cs="Times New Roman"/>
                <w:bCs/>
                <w:color w:val="FF0000"/>
                <w:highlight w:val="yellow"/>
              </w:rPr>
            </w:pPr>
            <w:r w:rsidRPr="0074332F">
              <w:rPr>
                <w:rFonts w:ascii="Times New Roman" w:hAnsi="Times New Roman" w:cs="Times New Roman"/>
              </w:rPr>
              <w:t xml:space="preserve">С момента подписания договора обеими </w:t>
            </w:r>
            <w:r w:rsidR="0050757D">
              <w:rPr>
                <w:rFonts w:ascii="Times New Roman" w:hAnsi="Times New Roman" w:cs="Times New Roman"/>
              </w:rPr>
              <w:t>сторонами не позднее 15.12</w:t>
            </w:r>
            <w:r w:rsidRPr="0074332F">
              <w:rPr>
                <w:rFonts w:ascii="Times New Roman" w:hAnsi="Times New Roman" w:cs="Times New Roman"/>
              </w:rPr>
              <w:t>.2026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</w:tr>
      <w:tr w:rsidR="00B60088" w:rsidRPr="00E52C87" w:rsidTr="00B60088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B60088" w:rsidRPr="00E52C87" w:rsidRDefault="00B60088" w:rsidP="000E658C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:rsidR="00B60088" w:rsidRPr="00E52C87" w:rsidRDefault="00B60088" w:rsidP="000E658C">
            <w:pPr>
              <w:ind w:right="-263"/>
              <w:rPr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B60088" w:rsidRPr="00E52C87" w:rsidRDefault="00B60088" w:rsidP="000E658C">
            <w:pPr>
              <w:ind w:right="-263"/>
              <w:rPr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B60088" w:rsidRPr="00E52C87" w:rsidRDefault="00B60088" w:rsidP="000E658C">
            <w:pPr>
              <w:rPr>
                <w:bCs/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E52C87">
                <w:rPr>
                  <w:sz w:val="24"/>
                  <w:szCs w:val="24"/>
                </w:rPr>
                <w:t>220018, г</w:t>
              </w:r>
            </w:smartTag>
            <w:r w:rsidRPr="00E52C87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B60088" w:rsidRPr="00E52C87" w:rsidTr="00B60088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B60088" w:rsidRPr="00E52C87" w:rsidRDefault="00B60088" w:rsidP="000E658C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 xml:space="preserve">Предельная стоимость государственной закупки по лоту </w:t>
            </w:r>
          </w:p>
        </w:tc>
        <w:tc>
          <w:tcPr>
            <w:tcW w:w="4820" w:type="dxa"/>
          </w:tcPr>
          <w:p w:rsidR="00B60088" w:rsidRPr="00E52C87" w:rsidRDefault="00880BDC" w:rsidP="000E658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  <w:r w:rsidR="00F3314C">
              <w:rPr>
                <w:sz w:val="24"/>
                <w:szCs w:val="24"/>
              </w:rPr>
              <w:t xml:space="preserve"> 000</w:t>
            </w:r>
            <w:r w:rsidR="0074332F" w:rsidRPr="0074332F">
              <w:rPr>
                <w:sz w:val="24"/>
                <w:szCs w:val="24"/>
              </w:rPr>
              <w:t>,00 BYN</w:t>
            </w:r>
          </w:p>
        </w:tc>
      </w:tr>
      <w:tr w:rsidR="00B60088" w:rsidRPr="00E52C87" w:rsidTr="00B60088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  <w:tcBorders>
              <w:bottom w:val="single" w:sz="4" w:space="0" w:color="000000"/>
            </w:tcBorders>
          </w:tcPr>
          <w:p w:rsidR="00B60088" w:rsidRPr="00E52C87" w:rsidRDefault="00B60088" w:rsidP="000E658C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B60088" w:rsidRPr="00E52C87" w:rsidRDefault="00B60088" w:rsidP="000E658C">
            <w:pPr>
              <w:rPr>
                <w:bCs/>
                <w:sz w:val="24"/>
                <w:szCs w:val="24"/>
              </w:rPr>
            </w:pPr>
            <w:r w:rsidRPr="00E52C87">
              <w:rPr>
                <w:bCs/>
                <w:sz w:val="24"/>
                <w:szCs w:val="24"/>
              </w:rPr>
              <w:t>Бюджет г. Минска</w:t>
            </w:r>
          </w:p>
        </w:tc>
      </w:tr>
    </w:tbl>
    <w:p w:rsidR="00B60088" w:rsidRDefault="00B60088" w:rsidP="00B60088">
      <w:pPr>
        <w:autoSpaceDE/>
        <w:autoSpaceDN/>
        <w:ind w:firstLine="567"/>
        <w:rPr>
          <w:b/>
          <w:bCs/>
          <w:sz w:val="24"/>
          <w:szCs w:val="24"/>
        </w:rPr>
      </w:pPr>
    </w:p>
    <w:p w:rsidR="00B60088" w:rsidRPr="00E52C87" w:rsidRDefault="00B60088" w:rsidP="00B60088">
      <w:pPr>
        <w:autoSpaceDE/>
        <w:autoSpaceDN/>
        <w:ind w:firstLine="567"/>
        <w:rPr>
          <w:sz w:val="24"/>
          <w:szCs w:val="24"/>
        </w:rPr>
      </w:pPr>
      <w:r w:rsidRPr="00E52C87">
        <w:rPr>
          <w:b/>
          <w:bCs/>
          <w:sz w:val="24"/>
          <w:szCs w:val="24"/>
        </w:rPr>
        <w:t>II. Описание предмета государственной закупки</w:t>
      </w:r>
    </w:p>
    <w:p w:rsidR="00B60088" w:rsidRPr="00E52C87" w:rsidRDefault="00B60088" w:rsidP="00B60088">
      <w:pPr>
        <w:autoSpaceDE/>
        <w:autoSpaceDN/>
        <w:ind w:firstLine="567"/>
        <w:rPr>
          <w:sz w:val="24"/>
          <w:szCs w:val="24"/>
        </w:rPr>
      </w:pPr>
      <w:r w:rsidRPr="00E52C87">
        <w:rPr>
          <w:sz w:val="24"/>
          <w:szCs w:val="24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="007714E8">
        <w:rPr>
          <w:b/>
          <w:sz w:val="24"/>
          <w:szCs w:val="24"/>
        </w:rPr>
        <w:t>: указано в приложении к документам ЗОИ</w:t>
      </w:r>
      <w:r w:rsidRPr="00E52C87">
        <w:rPr>
          <w:sz w:val="24"/>
          <w:szCs w:val="24"/>
        </w:rPr>
        <w:t>.</w:t>
      </w:r>
    </w:p>
    <w:p w:rsidR="00B60088" w:rsidRPr="00E52C87" w:rsidRDefault="00B60088" w:rsidP="00B60088">
      <w:pPr>
        <w:ind w:firstLine="720"/>
        <w:rPr>
          <w:bCs/>
          <w:sz w:val="24"/>
          <w:szCs w:val="24"/>
        </w:rPr>
      </w:pPr>
    </w:p>
    <w:p w:rsidR="00B60088" w:rsidRPr="00917068" w:rsidRDefault="00B60088" w:rsidP="00B60088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участникам, документы и (или) сведения для проверки требований к </w:t>
      </w:r>
      <w:r w:rsidR="0074332F" w:rsidRPr="00917068">
        <w:rPr>
          <w:rFonts w:ascii="Times New Roman" w:hAnsi="Times New Roman" w:cs="Times New Roman"/>
          <w:b/>
          <w:bCs/>
          <w:sz w:val="24"/>
          <w:szCs w:val="24"/>
        </w:rPr>
        <w:t>участникам, установленные</w:t>
      </w: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ст.16 Закона РБ от 13.07.2012г. № 419-З «О государственных закупках товаров (работ, услуг)».</w:t>
      </w: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с</w:t>
      </w:r>
      <w:r w:rsidRPr="000853DF">
        <w:rPr>
          <w:rFonts w:ascii="Times New Roman" w:hAnsi="Times New Roman" w:cs="Times New Roman"/>
          <w:bCs/>
          <w:sz w:val="24"/>
          <w:szCs w:val="24"/>
        </w:rPr>
        <w:t>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0853DF">
        <w:rPr>
          <w:rFonts w:ascii="Times New Roman" w:hAnsi="Times New Roman" w:cs="Times New Roman"/>
          <w:bCs/>
          <w:sz w:val="24"/>
          <w:szCs w:val="24"/>
        </w:rPr>
        <w:t>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(копию свидетельства о государственной регистрации)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0853DF">
        <w:rPr>
          <w:rFonts w:ascii="Times New Roman" w:hAnsi="Times New Roman" w:cs="Times New Roman"/>
          <w:bCs/>
          <w:sz w:val="24"/>
          <w:szCs w:val="24"/>
        </w:rPr>
        <w:t>соответствие дополнительным требованиям к участникам, если такие требования установлены в соответствии с абзацем восьмым статьи 9 Закона РБ от 13.07.2012г. № 419-З «О государственных закупках товаров (работ, услуг)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далее Закон</w:t>
      </w:r>
      <w:r w:rsidRPr="000853DF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853DF">
        <w:rPr>
          <w:rFonts w:ascii="Times New Roman" w:hAnsi="Times New Roman" w:cs="Times New Roman"/>
          <w:bCs/>
          <w:sz w:val="24"/>
          <w:szCs w:val="24"/>
        </w:rPr>
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 Закона Республики Беларусь от 22 июля 2003 г. N 226-З "О валютном регулировании и валютном контроле"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участникам-резидентам:  - </w:t>
      </w: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</w:t>
      </w:r>
      <w:r w:rsidRPr="000853DF">
        <w:rPr>
          <w:rFonts w:ascii="Times New Roman" w:hAnsi="Times New Roman" w:cs="Times New Roman"/>
          <w:bCs/>
          <w:sz w:val="24"/>
          <w:szCs w:val="24"/>
        </w:rPr>
        <w:t>участникам, не являющимся резидентами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853DF">
        <w:rPr>
          <w:rFonts w:ascii="Times New Roman" w:hAnsi="Times New Roman" w:cs="Times New Roman"/>
          <w:bCs/>
          <w:sz w:val="24"/>
          <w:szCs w:val="24"/>
        </w:rPr>
        <w:t>- документ об отсутствии задолженности по уплате налогов, сборов (пошлин), пеней, выданны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уполномоченными </w:t>
      </w:r>
      <w:r w:rsidRPr="000853DF">
        <w:rPr>
          <w:rFonts w:ascii="Times New Roman" w:hAnsi="Times New Roman" w:cs="Times New Roman"/>
          <w:bCs/>
          <w:sz w:val="24"/>
          <w:szCs w:val="24"/>
        </w:rPr>
        <w:lastRenderedPageBreak/>
        <w:t>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и заявление с указанием последней отчетной даты.</w:t>
      </w: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на дату подачи предложения не должно быть включено в список</w:t>
      </w:r>
      <w:r w:rsidRPr="000853DF">
        <w:t xml:space="preserve"> </w:t>
      </w:r>
      <w:r w:rsidRPr="000853DF">
        <w:rPr>
          <w:rFonts w:ascii="Times New Roman" w:hAnsi="Times New Roman" w:cs="Times New Roman"/>
          <w:bCs/>
          <w:sz w:val="24"/>
          <w:szCs w:val="24"/>
        </w:rPr>
        <w:t>поставщиков (подрядчиков, исполнителей), временно не допускаемых к участию в процедурах государственных закупок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</w:t>
      </w:r>
      <w:r w:rsidRPr="00B0453A">
        <w:rPr>
          <w:rFonts w:ascii="Times New Roman" w:hAnsi="Times New Roman" w:cs="Times New Roman"/>
          <w:bCs/>
          <w:sz w:val="24"/>
          <w:szCs w:val="24"/>
        </w:rPr>
        <w:t>совместного участия в процедуре государственной закупки нескольких лиц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B0453A">
        <w:rPr>
          <w:rFonts w:ascii="Times New Roman" w:hAnsi="Times New Roman" w:cs="Times New Roman"/>
          <w:bCs/>
          <w:sz w:val="24"/>
          <w:szCs w:val="24"/>
        </w:rPr>
        <w:t xml:space="preserve">заявление по форме, установленной регламентом оператора </w:t>
      </w:r>
      <w:r>
        <w:rPr>
          <w:rFonts w:ascii="Times New Roman" w:hAnsi="Times New Roman" w:cs="Times New Roman"/>
          <w:bCs/>
          <w:sz w:val="24"/>
          <w:szCs w:val="24"/>
        </w:rPr>
        <w:t>ЭТП</w:t>
      </w:r>
      <w:r w:rsidRPr="00B0453A">
        <w:rPr>
          <w:rFonts w:ascii="Times New Roman" w:hAnsi="Times New Roman" w:cs="Times New Roman"/>
          <w:bCs/>
          <w:sz w:val="24"/>
          <w:szCs w:val="24"/>
        </w:rPr>
        <w:t>.</w:t>
      </w: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с учетом положений статьи 16-1 Закона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не должно быть аффилировано с заказчиком, организатором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AB7CFC">
        <w:rPr>
          <w:rFonts w:ascii="Times New Roman" w:hAnsi="Times New Roman" w:cs="Times New Roman"/>
          <w:bCs/>
          <w:sz w:val="24"/>
          <w:szCs w:val="24"/>
        </w:rPr>
        <w:t>заявление по форме, установленной регламентом оператора ЭТП.</w:t>
      </w: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</w: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</w: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</w: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</w: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банкротстве;</w:t>
      </w: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результаты;</w:t>
      </w: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B60088" w:rsidRPr="000853DF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Предоставить: заявление по всем требованиям данного пункта </w:t>
      </w:r>
      <w:r w:rsidRPr="00AB7CFC">
        <w:rPr>
          <w:rFonts w:ascii="Times New Roman" w:hAnsi="Times New Roman" w:cs="Times New Roman"/>
          <w:bCs/>
          <w:sz w:val="24"/>
          <w:szCs w:val="24"/>
        </w:rPr>
        <w:t>по форме, установленной регламентом оператора ЭТП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60088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B60088" w:rsidRPr="00917068" w:rsidRDefault="00B60088" w:rsidP="00B60088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Требования,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установленные  п.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услуг)».</w:t>
      </w:r>
    </w:p>
    <w:p w:rsidR="00B60088" w:rsidRDefault="00B60088" w:rsidP="00B6008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-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B60088" w:rsidRDefault="00B60088" w:rsidP="00B6008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Default="00B60088" w:rsidP="00B6008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76506994"/>
      <w:r>
        <w:rPr>
          <w:rFonts w:ascii="Times New Roman" w:hAnsi="Times New Roman" w:cs="Times New Roman"/>
          <w:bCs/>
          <w:sz w:val="24"/>
          <w:szCs w:val="24"/>
        </w:rPr>
        <w:t>-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B60088" w:rsidRDefault="00B60088" w:rsidP="00B6008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Default="00B60088" w:rsidP="00B6008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bookmarkEnd w:id="0"/>
    <w:p w:rsidR="00B60088" w:rsidRDefault="00B60088" w:rsidP="00B6008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Default="00B60088" w:rsidP="00B6008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B60088" w:rsidRDefault="00B60088" w:rsidP="00B6008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Default="00B60088" w:rsidP="00B6008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B60088" w:rsidRDefault="00B60088" w:rsidP="00B6008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Default="00B60088" w:rsidP="00B6008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B60088" w:rsidRDefault="00B60088" w:rsidP="00B6008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Default="00B60088" w:rsidP="00B6008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B60088" w:rsidRDefault="00B60088" w:rsidP="00B6008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3C3">
        <w:rPr>
          <w:rFonts w:ascii="Times New Roman" w:hAnsi="Times New Roman" w:cs="Times New Roman"/>
          <w:bCs/>
          <w:sz w:val="24"/>
          <w:szCs w:val="24"/>
        </w:rPr>
        <w:t>Предоставить: заявление по всем требованиям данного пункта по форме, установленной регламентом оператора ЭТП.</w:t>
      </w:r>
    </w:p>
    <w:p w:rsidR="00B60088" w:rsidRPr="00E52C87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0088" w:rsidRPr="00917068" w:rsidRDefault="00B60088" w:rsidP="00B60088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17068">
        <w:rPr>
          <w:rFonts w:ascii="Times New Roman" w:hAnsi="Times New Roman" w:cs="Times New Roman"/>
          <w:bCs/>
          <w:sz w:val="24"/>
          <w:szCs w:val="24"/>
          <w:u w:val="single"/>
        </w:rPr>
        <w:t>копии регистрационных удостоверений МЗ РБ (или выписки из Реестра) либо документ о регистрации в рамках Евразийского экономического союза на товар, подтверждающих регистрацию товара как изделия медицинского назначения (участник должен отметить (выделить) позиции, входящие в предложение);</w:t>
      </w:r>
    </w:p>
    <w:p w:rsidR="00B60088" w:rsidRDefault="00B60088" w:rsidP="00B6008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</w:t>
      </w:r>
      <w:r w:rsidR="007714E8">
        <w:rPr>
          <w:rFonts w:ascii="Times New Roman" w:hAnsi="Times New Roman" w:cs="Times New Roman"/>
          <w:b/>
          <w:sz w:val="24"/>
          <w:szCs w:val="24"/>
        </w:rPr>
        <w:t>процедуре закупки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A086A" w:rsidRDefault="00FA086A" w:rsidP="00B6008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0088" w:rsidRPr="00E52C87" w:rsidRDefault="00B60088" w:rsidP="00B6008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B60088" w:rsidRPr="00E52C87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IV. Порядок формирования цены предложения: </w:t>
      </w:r>
      <w:r w:rsidRPr="00E52C87">
        <w:rPr>
          <w:rFonts w:ascii="Times New Roman" w:hAnsi="Times New Roman" w:cs="Times New Roman"/>
          <w:sz w:val="24"/>
          <w:szCs w:val="24"/>
        </w:rPr>
        <w:t xml:space="preserve">цена предложения должна включать все расходы по закупке, включая НДС, другие налоги и платежи, доставку, монтаж и прочее. </w:t>
      </w:r>
    </w:p>
    <w:p w:rsidR="00B60088" w:rsidRPr="00E52C87" w:rsidRDefault="00B60088" w:rsidP="00B6008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B60088" w:rsidRPr="00E52C87" w:rsidRDefault="00B60088" w:rsidP="00B6008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E52C87">
        <w:rPr>
          <w:rFonts w:ascii="Times New Roman" w:hAnsi="Times New Roman" w:cs="Times New Roman"/>
          <w:sz w:val="24"/>
          <w:szCs w:val="24"/>
          <w:lang w:val="en-US"/>
        </w:rPr>
        <w:t>BYN</w:t>
      </w:r>
    </w:p>
    <w:p w:rsidR="00B60088" w:rsidRPr="00E52C87" w:rsidRDefault="00B60088" w:rsidP="00B6008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B60088" w:rsidRPr="00E52C87" w:rsidRDefault="00B60088" w:rsidP="00B6008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Порядок участия в процедуре государственной закупки субъектов малого и среднего предпринимательства: </w:t>
      </w:r>
      <w:r w:rsidR="007714E8">
        <w:rPr>
          <w:rFonts w:ascii="Times New Roman" w:hAnsi="Times New Roman" w:cs="Times New Roman"/>
          <w:sz w:val="24"/>
          <w:szCs w:val="24"/>
        </w:rPr>
        <w:t>---</w:t>
      </w:r>
    </w:p>
    <w:p w:rsidR="00B60088" w:rsidRPr="00E52C87" w:rsidRDefault="00B60088" w:rsidP="00B60088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B60088" w:rsidRPr="00E52C87" w:rsidRDefault="00B60088" w:rsidP="00B60088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.Акты законодательства о государственных закупках, в соответствии с которыми проводится процедура государственной закупки: </w:t>
      </w:r>
      <w:r w:rsidR="007714E8">
        <w:rPr>
          <w:rFonts w:ascii="Times New Roman" w:hAnsi="Times New Roman" w:cs="Times New Roman"/>
          <w:sz w:val="24"/>
          <w:szCs w:val="24"/>
        </w:rPr>
        <w:t>Настоящая</w:t>
      </w:r>
      <w:r w:rsidRPr="00E52C87">
        <w:rPr>
          <w:rFonts w:ascii="Times New Roman" w:hAnsi="Times New Roman" w:cs="Times New Roman"/>
          <w:sz w:val="24"/>
          <w:szCs w:val="24"/>
        </w:rPr>
        <w:t xml:space="preserve"> </w:t>
      </w:r>
      <w:r w:rsidR="007714E8">
        <w:rPr>
          <w:rFonts w:ascii="Times New Roman" w:hAnsi="Times New Roman" w:cs="Times New Roman"/>
          <w:sz w:val="24"/>
          <w:szCs w:val="24"/>
        </w:rPr>
        <w:t>процедура закупки</w:t>
      </w:r>
      <w:r w:rsidRPr="00E52C87">
        <w:rPr>
          <w:rFonts w:ascii="Times New Roman" w:hAnsi="Times New Roman" w:cs="Times New Roman"/>
          <w:sz w:val="24"/>
          <w:szCs w:val="24"/>
        </w:rPr>
        <w:t xml:space="preserve"> проводится в порядке, установленном Законом Республики Беларусь от 13 июля 2012 г.№ 419-З "О государственных закупках товаров (работ, услуг)".</w:t>
      </w:r>
    </w:p>
    <w:p w:rsidR="00B60088" w:rsidRPr="00E52C87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0088" w:rsidRPr="00E52C87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Условия применения преференциальной поправки: </w:t>
      </w:r>
      <w:r w:rsidR="007714E8">
        <w:rPr>
          <w:rFonts w:ascii="Times New Roman" w:hAnsi="Times New Roman" w:cs="Times New Roman"/>
          <w:sz w:val="24"/>
          <w:szCs w:val="24"/>
        </w:rPr>
        <w:t>---</w:t>
      </w:r>
    </w:p>
    <w:p w:rsidR="00B60088" w:rsidRPr="00E52C87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0088" w:rsidRPr="00E52C87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E52C87">
        <w:rPr>
          <w:rFonts w:ascii="Times New Roman" w:hAnsi="Times New Roman" w:cs="Times New Roman"/>
          <w:b/>
          <w:sz w:val="24"/>
          <w:szCs w:val="24"/>
        </w:rPr>
        <w:t>. Размер и порядок оплаты услуг организатора: ---</w:t>
      </w:r>
    </w:p>
    <w:p w:rsidR="00B60088" w:rsidRPr="00E52C87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0088" w:rsidRPr="00E52C87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Х. Требование к содержанию и форме предложения с учетом регламента оператора электронной торговой площадки: </w:t>
      </w:r>
      <w:r w:rsidRPr="00E52C87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7714E8" w:rsidRDefault="007714E8" w:rsidP="00B6008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60088" w:rsidRPr="00E52C87" w:rsidRDefault="00B60088" w:rsidP="00B6008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X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. Договор</w:t>
      </w:r>
    </w:p>
    <w:p w:rsidR="00B60088" w:rsidRDefault="00B60088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58765E" w:rsidRDefault="0058765E" w:rsidP="004D5EB9">
      <w:pPr>
        <w:tabs>
          <w:tab w:val="left" w:pos="6256"/>
        </w:tabs>
        <w:ind w:right="-142"/>
        <w:rPr>
          <w:sz w:val="24"/>
          <w:szCs w:val="24"/>
        </w:rPr>
      </w:pPr>
    </w:p>
    <w:p w:rsidR="0058765E" w:rsidRDefault="0058765E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052AE1" w:rsidRDefault="00052AE1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052AE1" w:rsidRDefault="00052AE1" w:rsidP="007714E8">
      <w:pPr>
        <w:tabs>
          <w:tab w:val="left" w:pos="6256"/>
        </w:tabs>
        <w:ind w:right="-142"/>
        <w:rPr>
          <w:sz w:val="24"/>
          <w:szCs w:val="24"/>
        </w:rPr>
      </w:pPr>
    </w:p>
    <w:p w:rsidR="00205C45" w:rsidRPr="00E52C87" w:rsidRDefault="00205C45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  <w:r w:rsidRPr="00E52C87">
        <w:rPr>
          <w:sz w:val="24"/>
          <w:szCs w:val="24"/>
        </w:rPr>
        <w:t>Приложение 1</w:t>
      </w:r>
    </w:p>
    <w:p w:rsidR="00205C45" w:rsidRPr="00E52C87" w:rsidRDefault="007714E8" w:rsidP="00205C45">
      <w:pPr>
        <w:ind w:right="-142" w:firstLine="567"/>
        <w:jc w:val="right"/>
        <w:rPr>
          <w:sz w:val="24"/>
          <w:szCs w:val="24"/>
        </w:rPr>
      </w:pPr>
      <w:r>
        <w:rPr>
          <w:sz w:val="24"/>
          <w:szCs w:val="24"/>
        </w:rPr>
        <w:t>к документам ЗОИ</w:t>
      </w:r>
      <w:r w:rsidR="00205C45" w:rsidRPr="00E52C87">
        <w:rPr>
          <w:sz w:val="24"/>
          <w:szCs w:val="24"/>
        </w:rPr>
        <w:t xml:space="preserve"> на закупку:</w:t>
      </w:r>
    </w:p>
    <w:p w:rsidR="0050757D" w:rsidRDefault="007714E8" w:rsidP="00A210E4">
      <w:pPr>
        <w:jc w:val="right"/>
        <w:rPr>
          <w:b/>
        </w:rPr>
      </w:pPr>
      <w:r>
        <w:rPr>
          <w:sz w:val="24"/>
          <w:szCs w:val="24"/>
        </w:rPr>
        <w:t xml:space="preserve">ЗОИ. </w:t>
      </w:r>
      <w:bookmarkStart w:id="1" w:name="_GoBack"/>
      <w:bookmarkEnd w:id="1"/>
      <w:r w:rsidR="00A210E4" w:rsidRPr="00A210E4">
        <w:rPr>
          <w:sz w:val="24"/>
          <w:szCs w:val="24"/>
        </w:rPr>
        <w:t xml:space="preserve">Реагенты (стрипы) для аппарата Vidas </w:t>
      </w:r>
      <w:proofErr w:type="spellStart"/>
      <w:r w:rsidR="00A210E4" w:rsidRPr="00A210E4">
        <w:rPr>
          <w:sz w:val="24"/>
          <w:szCs w:val="24"/>
        </w:rPr>
        <w:t>БиоМерье</w:t>
      </w:r>
      <w:proofErr w:type="spellEnd"/>
      <w:r w:rsidR="00A210E4" w:rsidRPr="00A210E4">
        <w:rPr>
          <w:sz w:val="24"/>
          <w:szCs w:val="24"/>
        </w:rPr>
        <w:t>, Франция для УЗ «Городская детская инфекционная клиническая больница» на 4 квартал 2026 года.</w:t>
      </w:r>
    </w:p>
    <w:p w:rsidR="00A210E4" w:rsidRDefault="00A210E4" w:rsidP="003A5BA2">
      <w:pPr>
        <w:jc w:val="center"/>
        <w:rPr>
          <w:b/>
        </w:rPr>
      </w:pPr>
    </w:p>
    <w:p w:rsidR="003A5BA2" w:rsidRPr="00307C9A" w:rsidRDefault="003A5BA2" w:rsidP="003A5BA2">
      <w:pPr>
        <w:jc w:val="center"/>
        <w:rPr>
          <w:b/>
        </w:rPr>
      </w:pPr>
      <w:r>
        <w:rPr>
          <w:b/>
        </w:rPr>
        <w:t>Лот №1</w:t>
      </w:r>
    </w:p>
    <w:p w:rsidR="003A5BA2" w:rsidRPr="00F74D3E" w:rsidRDefault="003A5BA2" w:rsidP="003A5BA2">
      <w:pPr>
        <w:adjustRightInd w:val="0"/>
        <w:jc w:val="center"/>
        <w:rPr>
          <w:b/>
          <w:sz w:val="24"/>
          <w:szCs w:val="24"/>
        </w:rPr>
      </w:pPr>
      <w:r w:rsidRPr="00F74D3E">
        <w:rPr>
          <w:b/>
          <w:sz w:val="24"/>
          <w:szCs w:val="24"/>
        </w:rPr>
        <w:t>Технические характеристики (описание).</w:t>
      </w:r>
    </w:p>
    <w:p w:rsidR="003A5BA2" w:rsidRPr="00BA7BBF" w:rsidRDefault="003A5BA2" w:rsidP="003A5BA2">
      <w:pPr>
        <w:pStyle w:val="10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BA7BBF">
        <w:rPr>
          <w:b/>
          <w:bCs/>
          <w:sz w:val="28"/>
          <w:szCs w:val="28"/>
        </w:rPr>
        <w:t>Состав (комплектация) оборудования.</w:t>
      </w:r>
    </w:p>
    <w:p w:rsidR="003A5BA2" w:rsidRDefault="003A5BA2" w:rsidP="003A5BA2">
      <w:pPr>
        <w:ind w:right="-1"/>
        <w:rPr>
          <w:color w:val="FF0000"/>
        </w:rPr>
      </w:pPr>
    </w:p>
    <w:p w:rsidR="003A5BA2" w:rsidRDefault="003A5BA2" w:rsidP="003A5BA2">
      <w:pPr>
        <w:ind w:right="-1"/>
        <w:rPr>
          <w:color w:val="FF000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62"/>
        <w:gridCol w:w="5305"/>
        <w:gridCol w:w="1276"/>
        <w:gridCol w:w="1559"/>
      </w:tblGrid>
      <w:tr w:rsidR="00E3707C" w:rsidRPr="00E3707C" w:rsidTr="00C53CAD">
        <w:trPr>
          <w:trHeight w:val="286"/>
        </w:trPr>
        <w:tc>
          <w:tcPr>
            <w:tcW w:w="9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Наименование реактивов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Ед. из.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К-во</w:t>
            </w:r>
          </w:p>
        </w:tc>
      </w:tr>
      <w:tr w:rsidR="00E3707C" w:rsidRPr="00E3707C" w:rsidTr="00C53CAD">
        <w:trPr>
          <w:trHeight w:val="1037"/>
        </w:trPr>
        <w:tc>
          <w:tcPr>
            <w:tcW w:w="9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анализатору серии VIDAS® для качественного определения суммарных антител к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сердевинному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антигену вируса гепатита В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Anti-HBс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Total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II - VIDAS® (HB</w:t>
            </w:r>
            <w:r w:rsidRPr="00E3707C">
              <w:rPr>
                <w:color w:val="000000"/>
                <w:sz w:val="28"/>
                <w:szCs w:val="28"/>
                <w:lang w:val="en-US"/>
              </w:rPr>
              <w:t>CT</w:t>
            </w:r>
            <w:r w:rsidRPr="00E3707C">
              <w:rPr>
                <w:color w:val="000000"/>
                <w:sz w:val="28"/>
                <w:szCs w:val="28"/>
              </w:rPr>
              <w:t xml:space="preserve">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120</w:t>
            </w:r>
          </w:p>
        </w:tc>
      </w:tr>
      <w:tr w:rsidR="00E3707C" w:rsidRPr="00E3707C" w:rsidTr="00C53CAD">
        <w:trPr>
          <w:trHeight w:val="1037"/>
        </w:trPr>
        <w:tc>
          <w:tcPr>
            <w:tcW w:w="9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анализатору серии VIDAS® для количественного определения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IgM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серцевинному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антигену вируса гепатита В - VIDAS®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HBc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IgM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II (HBCM)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60</w:t>
            </w:r>
          </w:p>
        </w:tc>
      </w:tr>
      <w:tr w:rsidR="00E3707C" w:rsidRPr="00E3707C" w:rsidTr="00C53CAD">
        <w:trPr>
          <w:trHeight w:val="1291"/>
        </w:trPr>
        <w:tc>
          <w:tcPr>
            <w:tcW w:w="9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анализатору серии VIDAS® для качественного определения антигена и антител к антигену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инфекционности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вируса гепатита В - VIDAS®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HBe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Anti-HBe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(HBE/HBET)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120</w:t>
            </w:r>
          </w:p>
        </w:tc>
      </w:tr>
      <w:tr w:rsidR="00E3707C" w:rsidRPr="00E3707C" w:rsidTr="00C53CAD">
        <w:trPr>
          <w:trHeight w:val="396"/>
        </w:trPr>
        <w:tc>
          <w:tcPr>
            <w:tcW w:w="9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анализаторам серии VIDAS® для количественного определения </w:t>
            </w:r>
            <w:proofErr w:type="spellStart"/>
            <w:r w:rsidRPr="00E3707C"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  <w:t>gM</w:t>
            </w:r>
            <w:proofErr w:type="spellEnd"/>
            <w:r w:rsidRPr="00E3707C"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к вирусу гепатита E -</w:t>
            </w:r>
            <w:r w:rsidRPr="00E3707C">
              <w:rPr>
                <w:color w:val="1A1A1A"/>
                <w:sz w:val="28"/>
                <w:szCs w:val="28"/>
                <w:shd w:val="clear" w:color="auto" w:fill="FFFFFF"/>
                <w:lang w:eastAsia="en-US"/>
              </w:rPr>
              <w:t xml:space="preserve"> V</w:t>
            </w:r>
            <w:r w:rsidRPr="00E3707C">
              <w:rPr>
                <w:sz w:val="28"/>
                <w:szCs w:val="28"/>
                <w:shd w:val="clear" w:color="auto" w:fill="FFFFFF"/>
                <w:lang w:eastAsia="en-US"/>
              </w:rPr>
              <w:t xml:space="preserve">IDAS® </w:t>
            </w:r>
            <w:proofErr w:type="spellStart"/>
            <w:r w:rsidRPr="00E3707C">
              <w:rPr>
                <w:sz w:val="28"/>
                <w:szCs w:val="28"/>
                <w:shd w:val="clear" w:color="auto" w:fill="FFFFFF"/>
                <w:lang w:eastAsia="en-US"/>
              </w:rPr>
              <w:t>anti</w:t>
            </w:r>
            <w:proofErr w:type="spellEnd"/>
            <w:r w:rsidRPr="00E3707C">
              <w:rPr>
                <w:sz w:val="28"/>
                <w:szCs w:val="28"/>
                <w:shd w:val="clear" w:color="auto" w:fill="FFFFFF"/>
                <w:lang w:eastAsia="en-US"/>
              </w:rPr>
              <w:t xml:space="preserve">-HEV </w:t>
            </w:r>
            <w:proofErr w:type="spellStart"/>
            <w:r w:rsidRPr="00E3707C">
              <w:rPr>
                <w:sz w:val="28"/>
                <w:szCs w:val="28"/>
                <w:shd w:val="clear" w:color="auto" w:fill="FFFFFF"/>
                <w:lang w:eastAsia="en-US"/>
              </w:rPr>
              <w:t>IgM</w:t>
            </w:r>
            <w:proofErr w:type="spellEnd"/>
            <w:r w:rsidRPr="00E3707C">
              <w:rPr>
                <w:sz w:val="28"/>
                <w:szCs w:val="28"/>
                <w:shd w:val="clear" w:color="auto" w:fill="FFFFFF"/>
                <w:lang w:eastAsia="en-US"/>
              </w:rPr>
              <w:t xml:space="preserve"> (HEVM)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30</w:t>
            </w:r>
          </w:p>
        </w:tc>
      </w:tr>
      <w:tr w:rsidR="00E3707C" w:rsidRPr="00E3707C" w:rsidTr="00C53CAD">
        <w:trPr>
          <w:trHeight w:val="1037"/>
        </w:trPr>
        <w:tc>
          <w:tcPr>
            <w:tcW w:w="9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анализаторам серии VIDAS® для количественного определения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IgG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цитомегаловирусу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- VIDAS® CMV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IgG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(CMVG)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300</w:t>
            </w:r>
          </w:p>
        </w:tc>
      </w:tr>
      <w:tr w:rsidR="00E3707C" w:rsidRPr="00E3707C" w:rsidTr="00C53CAD">
        <w:trPr>
          <w:trHeight w:val="1037"/>
        </w:trPr>
        <w:tc>
          <w:tcPr>
            <w:tcW w:w="96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анализатору серии VIDAS® для качественного определения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IgG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к возбудителю болезни Лайма - VIDAS®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Lyme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IgG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(LYG)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120</w:t>
            </w:r>
          </w:p>
        </w:tc>
      </w:tr>
      <w:tr w:rsidR="00E3707C" w:rsidRPr="00E3707C" w:rsidTr="00C53CAD">
        <w:trPr>
          <w:trHeight w:val="1037"/>
        </w:trPr>
        <w:tc>
          <w:tcPr>
            <w:tcW w:w="9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анализатору серии VIDAS® для качественного определения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IgM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к возбудителю болезни Лайма - VIDAS®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Lyme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IgM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(LYM)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120</w:t>
            </w:r>
          </w:p>
        </w:tc>
      </w:tr>
      <w:tr w:rsidR="00E3707C" w:rsidRPr="00E3707C" w:rsidTr="00C53CAD">
        <w:trPr>
          <w:trHeight w:val="846"/>
        </w:trPr>
        <w:tc>
          <w:tcPr>
            <w:tcW w:w="9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анализатору серии VIDAS® для качественного определения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IgG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к вирусу кори - VIDAS®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Measles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IgG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(MSG)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60</w:t>
            </w:r>
          </w:p>
        </w:tc>
      </w:tr>
      <w:tr w:rsidR="00E3707C" w:rsidRPr="00E3707C" w:rsidTr="00C53CAD">
        <w:trPr>
          <w:trHeight w:val="1037"/>
        </w:trPr>
        <w:tc>
          <w:tcPr>
            <w:tcW w:w="9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1.9.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анализатору серии VIDAS® для количественного определения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IgG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к токсоплазме - VIDAS® TOXO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IgG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II (TXG)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600</w:t>
            </w:r>
          </w:p>
        </w:tc>
      </w:tr>
      <w:tr w:rsidR="00E3707C" w:rsidRPr="00E3707C" w:rsidTr="00C53CAD">
        <w:trPr>
          <w:trHeight w:val="818"/>
        </w:trPr>
        <w:tc>
          <w:tcPr>
            <w:tcW w:w="9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1.10.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анализатору серии VIDAS® для качественного определения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IgМ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к токсоплазме - VIDAS® TOXO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IgM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(TXM)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600</w:t>
            </w:r>
          </w:p>
        </w:tc>
      </w:tr>
      <w:tr w:rsidR="00E3707C" w:rsidRPr="00E3707C" w:rsidTr="00C53CAD">
        <w:trPr>
          <w:trHeight w:val="1037"/>
        </w:trPr>
        <w:tc>
          <w:tcPr>
            <w:tcW w:w="9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1.11.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анализатору серии VIDAS® для качественного определения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IgG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к вирусу ветрянки - VIDAS®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Varicella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Zoster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IgG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(VZG)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120</w:t>
            </w:r>
          </w:p>
        </w:tc>
      </w:tr>
      <w:tr w:rsidR="00E3707C" w:rsidRPr="00E3707C" w:rsidTr="00C53CAD">
        <w:trPr>
          <w:trHeight w:val="1037"/>
        </w:trPr>
        <w:tc>
          <w:tcPr>
            <w:tcW w:w="9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1.12.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анализатору серии VIDAS® для качественного определения токсина А и В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C.difficile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- VIDAS®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C.difficile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Toxin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A&amp;В (CDAB)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240</w:t>
            </w:r>
          </w:p>
        </w:tc>
      </w:tr>
      <w:tr w:rsidR="00E3707C" w:rsidRPr="00E3707C" w:rsidTr="00C53CAD">
        <w:trPr>
          <w:trHeight w:val="1037"/>
        </w:trPr>
        <w:tc>
          <w:tcPr>
            <w:tcW w:w="96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1.13.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 xml:space="preserve">Стрипы к анализатору серии VIDAS® для количественного определения витамина Д - Общий 25-гидроксивитамин D - VIDAS® 25 OH </w:t>
            </w:r>
            <w:proofErr w:type="spellStart"/>
            <w:r w:rsidRPr="00E3707C">
              <w:rPr>
                <w:color w:val="000000"/>
                <w:sz w:val="28"/>
                <w:szCs w:val="28"/>
              </w:rPr>
              <w:t>Vitamin</w:t>
            </w:r>
            <w:proofErr w:type="spellEnd"/>
            <w:r w:rsidRPr="00E3707C">
              <w:rPr>
                <w:color w:val="000000"/>
                <w:sz w:val="28"/>
                <w:szCs w:val="28"/>
              </w:rPr>
              <w:t xml:space="preserve"> D TOTAL (VITD)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тесты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solid" w:color="FFFFFF" w:fill="auto"/>
          </w:tcPr>
          <w:p w:rsidR="00E3707C" w:rsidRPr="00E3707C" w:rsidRDefault="00E3707C" w:rsidP="00E3707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adjustRightInd w:val="0"/>
              <w:jc w:val="left"/>
              <w:rPr>
                <w:color w:val="000000"/>
                <w:sz w:val="28"/>
                <w:szCs w:val="28"/>
              </w:rPr>
            </w:pPr>
            <w:r w:rsidRPr="00E3707C">
              <w:rPr>
                <w:color w:val="000000"/>
                <w:sz w:val="28"/>
                <w:szCs w:val="28"/>
              </w:rPr>
              <w:t>60</w:t>
            </w:r>
          </w:p>
        </w:tc>
      </w:tr>
    </w:tbl>
    <w:p w:rsidR="003A5BA2" w:rsidRDefault="003A5BA2" w:rsidP="003A5BA2">
      <w:pPr>
        <w:rPr>
          <w:b/>
          <w:sz w:val="26"/>
          <w:szCs w:val="26"/>
        </w:rPr>
      </w:pPr>
    </w:p>
    <w:p w:rsidR="003A5BA2" w:rsidRDefault="003A5BA2" w:rsidP="003A5BA2">
      <w:pPr>
        <w:rPr>
          <w:b/>
          <w:sz w:val="26"/>
          <w:szCs w:val="26"/>
        </w:rPr>
      </w:pPr>
    </w:p>
    <w:p w:rsidR="00E3707C" w:rsidRPr="00E3707C" w:rsidRDefault="00E3707C" w:rsidP="00E3707C">
      <w:pPr>
        <w:autoSpaceDE/>
        <w:autoSpaceDN/>
        <w:adjustRightInd w:val="0"/>
        <w:jc w:val="left"/>
        <w:rPr>
          <w:rFonts w:eastAsia="Calibri"/>
          <w:b/>
          <w:bCs/>
          <w:sz w:val="28"/>
          <w:szCs w:val="28"/>
        </w:rPr>
      </w:pPr>
      <w:r w:rsidRPr="00E3707C">
        <w:rPr>
          <w:rFonts w:eastAsia="Calibri"/>
          <w:b/>
          <w:bCs/>
          <w:sz w:val="28"/>
          <w:szCs w:val="28"/>
        </w:rPr>
        <w:t>2.Технические требования:</w:t>
      </w:r>
    </w:p>
    <w:p w:rsidR="00E3707C" w:rsidRPr="00E3707C" w:rsidRDefault="00E3707C" w:rsidP="00E3707C">
      <w:pPr>
        <w:autoSpaceDE/>
        <w:autoSpaceDN/>
        <w:jc w:val="left"/>
        <w:rPr>
          <w:rFonts w:eastAsia="Calibri"/>
          <w:bCs/>
          <w:sz w:val="28"/>
          <w:szCs w:val="28"/>
        </w:rPr>
      </w:pPr>
      <w:r w:rsidRPr="00E3707C">
        <w:rPr>
          <w:rFonts w:eastAsia="Calibri"/>
          <w:bCs/>
          <w:sz w:val="28"/>
          <w:szCs w:val="28"/>
        </w:rPr>
        <w:t xml:space="preserve">2.1. Реагенты для аппарата Vidas </w:t>
      </w:r>
      <w:proofErr w:type="spellStart"/>
      <w:r w:rsidRPr="00E3707C">
        <w:rPr>
          <w:rFonts w:eastAsia="Calibri"/>
          <w:bCs/>
          <w:sz w:val="28"/>
          <w:szCs w:val="28"/>
        </w:rPr>
        <w:t>БиоМерье</w:t>
      </w:r>
      <w:proofErr w:type="spellEnd"/>
      <w:r w:rsidRPr="00E3707C">
        <w:rPr>
          <w:rFonts w:eastAsia="Calibri"/>
          <w:bCs/>
          <w:sz w:val="28"/>
          <w:szCs w:val="28"/>
        </w:rPr>
        <w:t xml:space="preserve">, Франция, должны быть предназначены для выявления антител и антигенов   возбудителей инфекционных заболеваний для работы на автоматическом анализаторе Vidas </w:t>
      </w:r>
      <w:proofErr w:type="spellStart"/>
      <w:r w:rsidRPr="00E3707C">
        <w:rPr>
          <w:rFonts w:eastAsia="Calibri"/>
          <w:bCs/>
          <w:sz w:val="28"/>
          <w:szCs w:val="28"/>
        </w:rPr>
        <w:t>БиоМерье</w:t>
      </w:r>
      <w:proofErr w:type="spellEnd"/>
      <w:r w:rsidRPr="00E3707C">
        <w:rPr>
          <w:rFonts w:eastAsia="Calibri"/>
          <w:bCs/>
          <w:sz w:val="28"/>
          <w:szCs w:val="28"/>
        </w:rPr>
        <w:t>, Франция</w:t>
      </w:r>
    </w:p>
    <w:p w:rsidR="00E3707C" w:rsidRPr="00E3707C" w:rsidRDefault="00E3707C" w:rsidP="00E3707C">
      <w:pPr>
        <w:autoSpaceDE/>
        <w:autoSpaceDN/>
        <w:jc w:val="left"/>
        <w:rPr>
          <w:rFonts w:eastAsia="Calibri"/>
          <w:bCs/>
          <w:sz w:val="28"/>
          <w:szCs w:val="28"/>
        </w:rPr>
      </w:pPr>
      <w:r w:rsidRPr="00E3707C">
        <w:rPr>
          <w:rFonts w:eastAsia="Calibri"/>
          <w:bCs/>
          <w:sz w:val="28"/>
          <w:szCs w:val="28"/>
        </w:rPr>
        <w:t>2.2. Реагенты должны иметь полный комплект ингредиентов с указанием состава набора для проведения исследований в соответствие с инструкцией (на русском и английском языке).</w:t>
      </w:r>
    </w:p>
    <w:p w:rsidR="00E3707C" w:rsidRPr="00E3707C" w:rsidRDefault="00E3707C" w:rsidP="00E3707C">
      <w:pPr>
        <w:autoSpaceDE/>
        <w:autoSpaceDN/>
        <w:jc w:val="left"/>
        <w:rPr>
          <w:sz w:val="24"/>
          <w:szCs w:val="24"/>
        </w:rPr>
      </w:pPr>
      <w:r w:rsidRPr="00E3707C">
        <w:rPr>
          <w:rFonts w:eastAsia="Calibri"/>
          <w:bCs/>
          <w:sz w:val="28"/>
          <w:szCs w:val="28"/>
        </w:rPr>
        <w:t>2.3.Тест-системы должны иметь чувствительность и специфичность не ниже 98,0%.</w:t>
      </w:r>
    </w:p>
    <w:p w:rsidR="00E3707C" w:rsidRPr="00E3707C" w:rsidRDefault="00E3707C" w:rsidP="00E3707C">
      <w:pPr>
        <w:autoSpaceDE/>
        <w:autoSpaceDN/>
        <w:jc w:val="left"/>
        <w:rPr>
          <w:b/>
          <w:sz w:val="26"/>
          <w:szCs w:val="26"/>
        </w:rPr>
      </w:pPr>
      <w:r w:rsidRPr="00E3707C">
        <w:rPr>
          <w:b/>
          <w:sz w:val="26"/>
          <w:szCs w:val="26"/>
        </w:rPr>
        <w:t>3.Требования, предъявляемые к гарантийному сроку годности (стерильности и (или) объему предоставления гарантий качества товара, обслуживанию товара, расходам на эксплуатацию товара:</w:t>
      </w:r>
    </w:p>
    <w:p w:rsidR="00E3707C" w:rsidRPr="00E3707C" w:rsidRDefault="00E3707C" w:rsidP="00E3707C">
      <w:pPr>
        <w:autoSpaceDE/>
        <w:autoSpaceDN/>
        <w:jc w:val="left"/>
        <w:rPr>
          <w:iCs/>
          <w:sz w:val="24"/>
          <w:szCs w:val="24"/>
        </w:rPr>
      </w:pPr>
      <w:r w:rsidRPr="00E3707C">
        <w:rPr>
          <w:sz w:val="26"/>
          <w:szCs w:val="26"/>
        </w:rPr>
        <w:t xml:space="preserve"> 3.1. Срок годности поставляемого товара на момент поставки должен быть не менее чем по 31.12.2026 года. (товар должен быть пригоден к использованию включительно по 31 декабря 2026 года).</w:t>
      </w:r>
    </w:p>
    <w:p w:rsidR="00E3707C" w:rsidRPr="00E3707C" w:rsidRDefault="00E3707C" w:rsidP="00E3707C">
      <w:pPr>
        <w:autoSpaceDE/>
        <w:autoSpaceDN/>
        <w:adjustRightInd w:val="0"/>
        <w:jc w:val="left"/>
        <w:rPr>
          <w:iCs/>
          <w:sz w:val="24"/>
          <w:szCs w:val="24"/>
        </w:rPr>
      </w:pPr>
    </w:p>
    <w:p w:rsidR="003A5BA2" w:rsidRDefault="003A5BA2" w:rsidP="003A5BA2">
      <w:pPr>
        <w:jc w:val="center"/>
        <w:rPr>
          <w:b/>
          <w:sz w:val="24"/>
          <w:szCs w:val="24"/>
        </w:rPr>
      </w:pPr>
    </w:p>
    <w:p w:rsidR="003A5BA2" w:rsidRDefault="003A5BA2" w:rsidP="003A5BA2">
      <w:pPr>
        <w:jc w:val="center"/>
        <w:rPr>
          <w:b/>
          <w:sz w:val="24"/>
          <w:szCs w:val="24"/>
        </w:rPr>
      </w:pPr>
    </w:p>
    <w:p w:rsidR="003A5BA2" w:rsidRDefault="003A5BA2" w:rsidP="003A5BA2">
      <w:pPr>
        <w:jc w:val="center"/>
        <w:rPr>
          <w:b/>
          <w:sz w:val="24"/>
          <w:szCs w:val="24"/>
        </w:rPr>
      </w:pPr>
    </w:p>
    <w:p w:rsidR="003A5BA2" w:rsidRDefault="003A5BA2" w:rsidP="003A5BA2">
      <w:pPr>
        <w:jc w:val="center"/>
        <w:rPr>
          <w:b/>
          <w:sz w:val="24"/>
          <w:szCs w:val="24"/>
        </w:rPr>
      </w:pPr>
    </w:p>
    <w:p w:rsidR="003A5BA2" w:rsidRDefault="003A5BA2" w:rsidP="003A5BA2">
      <w:pPr>
        <w:jc w:val="center"/>
        <w:rPr>
          <w:b/>
          <w:sz w:val="24"/>
          <w:szCs w:val="24"/>
        </w:rPr>
      </w:pPr>
    </w:p>
    <w:p w:rsidR="004D5EB9" w:rsidRDefault="004D5EB9" w:rsidP="000A676D">
      <w:pPr>
        <w:tabs>
          <w:tab w:val="left" w:pos="6256"/>
        </w:tabs>
        <w:ind w:right="-142"/>
        <w:rPr>
          <w:iCs/>
          <w:sz w:val="24"/>
          <w:szCs w:val="24"/>
        </w:rPr>
      </w:pPr>
    </w:p>
    <w:p w:rsidR="003A5BA2" w:rsidRPr="00627917" w:rsidRDefault="003A5BA2" w:rsidP="003A5BA2">
      <w:pPr>
        <w:tabs>
          <w:tab w:val="left" w:pos="6256"/>
        </w:tabs>
        <w:ind w:right="-142" w:firstLine="708"/>
        <w:rPr>
          <w:iCs/>
          <w:sz w:val="24"/>
          <w:szCs w:val="24"/>
        </w:rPr>
      </w:pPr>
      <w:r w:rsidRPr="00627917">
        <w:rPr>
          <w:iCs/>
          <w:sz w:val="24"/>
          <w:szCs w:val="24"/>
        </w:rPr>
        <w:t>Ответственный исполнитель</w:t>
      </w:r>
    </w:p>
    <w:p w:rsidR="003A5BA2" w:rsidRPr="00627917" w:rsidRDefault="003A5BA2" w:rsidP="003A5BA2">
      <w:pPr>
        <w:tabs>
          <w:tab w:val="left" w:pos="6256"/>
        </w:tabs>
        <w:ind w:right="-142" w:firstLine="708"/>
        <w:rPr>
          <w:iCs/>
          <w:sz w:val="24"/>
          <w:szCs w:val="24"/>
        </w:rPr>
      </w:pPr>
      <w:r>
        <w:rPr>
          <w:iCs/>
          <w:sz w:val="24"/>
          <w:szCs w:val="24"/>
        </w:rPr>
        <w:t>заведующий    ВБЛ</w:t>
      </w:r>
      <w:r w:rsidRPr="00627917">
        <w:rPr>
          <w:iCs/>
          <w:sz w:val="24"/>
          <w:szCs w:val="24"/>
        </w:rPr>
        <w:t xml:space="preserve"> ___________________</w:t>
      </w:r>
      <w:r>
        <w:rPr>
          <w:iCs/>
          <w:sz w:val="24"/>
          <w:szCs w:val="24"/>
        </w:rPr>
        <w:t>_________________________О.В. Тонко</w:t>
      </w:r>
    </w:p>
    <w:p w:rsidR="003A5BA2" w:rsidRDefault="003A5BA2" w:rsidP="003A5BA2">
      <w:pPr>
        <w:tabs>
          <w:tab w:val="left" w:pos="6256"/>
        </w:tabs>
        <w:ind w:right="-142" w:firstLine="708"/>
        <w:rPr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          </w:t>
      </w:r>
      <w:r w:rsidRPr="00627917">
        <w:rPr>
          <w:iCs/>
          <w:sz w:val="24"/>
          <w:szCs w:val="24"/>
        </w:rPr>
        <w:t>(подпись)</w:t>
      </w:r>
      <w:r w:rsidRPr="00627917">
        <w:rPr>
          <w:iCs/>
          <w:sz w:val="24"/>
          <w:szCs w:val="24"/>
        </w:rPr>
        <w:tab/>
      </w:r>
      <w:r w:rsidRPr="00627917">
        <w:rPr>
          <w:iCs/>
          <w:sz w:val="24"/>
          <w:szCs w:val="24"/>
        </w:rPr>
        <w:tab/>
      </w:r>
      <w:r w:rsidRPr="00627917">
        <w:rPr>
          <w:iCs/>
          <w:sz w:val="24"/>
          <w:szCs w:val="24"/>
        </w:rPr>
        <w:tab/>
      </w:r>
      <w:r w:rsidRPr="00627917">
        <w:rPr>
          <w:iCs/>
          <w:sz w:val="24"/>
          <w:szCs w:val="24"/>
        </w:rPr>
        <w:tab/>
        <w:t xml:space="preserve"> </w:t>
      </w:r>
      <w:proofErr w:type="gramStart"/>
      <w:r w:rsidRPr="00627917">
        <w:rPr>
          <w:iCs/>
          <w:sz w:val="24"/>
          <w:szCs w:val="24"/>
        </w:rPr>
        <w:t xml:space="preserve">   (</w:t>
      </w:r>
      <w:proofErr w:type="gramEnd"/>
      <w:r w:rsidRPr="00627917">
        <w:rPr>
          <w:iCs/>
          <w:sz w:val="24"/>
          <w:szCs w:val="24"/>
        </w:rPr>
        <w:t>Ф.И.О.)</w:t>
      </w:r>
    </w:p>
    <w:p w:rsidR="003A5BA2" w:rsidRPr="00E52C87" w:rsidRDefault="003A5BA2" w:rsidP="003A5BA2">
      <w:pPr>
        <w:tabs>
          <w:tab w:val="left" w:pos="6256"/>
        </w:tabs>
        <w:ind w:right="-142" w:firstLine="708"/>
        <w:jc w:val="center"/>
        <w:rPr>
          <w:sz w:val="24"/>
          <w:szCs w:val="24"/>
        </w:rPr>
      </w:pPr>
    </w:p>
    <w:p w:rsidR="00B60088" w:rsidRPr="003F5250" w:rsidRDefault="0058765E" w:rsidP="000A676D">
      <w:pPr>
        <w:jc w:val="center"/>
        <w:rPr>
          <w:sz w:val="28"/>
          <w:szCs w:val="28"/>
        </w:rPr>
      </w:pPr>
      <w:r w:rsidRPr="0058765E">
        <w:rPr>
          <w:iCs/>
          <w:sz w:val="24"/>
          <w:szCs w:val="24"/>
        </w:rPr>
        <w:tab/>
      </w:r>
      <w:r w:rsidR="004D5EB9">
        <w:rPr>
          <w:iCs/>
          <w:sz w:val="24"/>
          <w:szCs w:val="24"/>
        </w:rPr>
        <w:t xml:space="preserve">                 </w:t>
      </w:r>
      <w:r w:rsidR="000A676D">
        <w:rPr>
          <w:iCs/>
          <w:sz w:val="24"/>
          <w:szCs w:val="24"/>
        </w:rPr>
        <w:t xml:space="preserve">         </w:t>
      </w:r>
      <w:r w:rsidRPr="0058765E">
        <w:rPr>
          <w:iCs/>
          <w:sz w:val="24"/>
          <w:szCs w:val="24"/>
        </w:rPr>
        <w:t xml:space="preserve">   </w:t>
      </w:r>
      <w:r w:rsidR="00F84577">
        <w:rPr>
          <w:iCs/>
          <w:sz w:val="24"/>
          <w:szCs w:val="24"/>
        </w:rPr>
        <w:t xml:space="preserve">       </w:t>
      </w:r>
      <w:r w:rsidRPr="0058765E">
        <w:rPr>
          <w:iCs/>
          <w:sz w:val="24"/>
          <w:szCs w:val="24"/>
        </w:rPr>
        <w:t xml:space="preserve"> </w:t>
      </w:r>
    </w:p>
    <w:sectPr w:rsidR="00B60088" w:rsidRPr="003F5250" w:rsidSect="0058765E">
      <w:headerReference w:type="default" r:id="rId8"/>
      <w:pgSz w:w="11907" w:h="16840" w:code="9"/>
      <w:pgMar w:top="851" w:right="567" w:bottom="851" w:left="1134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F38" w:rsidRDefault="00141F38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141F38" w:rsidRDefault="00141F38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F38" w:rsidRDefault="00141F38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141F38" w:rsidRDefault="00141F38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F38" w:rsidRDefault="00141F38">
    <w:pPr>
      <w:pStyle w:val="a4"/>
      <w:tabs>
        <w:tab w:val="clear" w:pos="4677"/>
        <w:tab w:val="clear" w:pos="9355"/>
        <w:tab w:val="center" w:pos="4153"/>
        <w:tab w:val="right" w:pos="8306"/>
      </w:tabs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67F86"/>
    <w:multiLevelType w:val="hybridMultilevel"/>
    <w:tmpl w:val="81889D94"/>
    <w:lvl w:ilvl="0" w:tplc="CD1405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3658D"/>
    <w:multiLevelType w:val="hybridMultilevel"/>
    <w:tmpl w:val="6A12C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34A46"/>
    <w:multiLevelType w:val="hybridMultilevel"/>
    <w:tmpl w:val="34C26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63B28"/>
    <w:multiLevelType w:val="hybridMultilevel"/>
    <w:tmpl w:val="34C26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1387B"/>
    <w:multiLevelType w:val="hybridMultilevel"/>
    <w:tmpl w:val="38B4B738"/>
    <w:lvl w:ilvl="0" w:tplc="2542C3F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21A1F"/>
    <w:multiLevelType w:val="hybridMultilevel"/>
    <w:tmpl w:val="34C26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D5371"/>
    <w:multiLevelType w:val="hybridMultilevel"/>
    <w:tmpl w:val="34C26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019BF"/>
    <w:multiLevelType w:val="hybridMultilevel"/>
    <w:tmpl w:val="D80E11D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C62A1"/>
    <w:multiLevelType w:val="hybridMultilevel"/>
    <w:tmpl w:val="34C26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966FA"/>
    <w:multiLevelType w:val="hybridMultilevel"/>
    <w:tmpl w:val="FE769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F5213"/>
    <w:multiLevelType w:val="hybridMultilevel"/>
    <w:tmpl w:val="34C26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347ED"/>
    <w:multiLevelType w:val="hybridMultilevel"/>
    <w:tmpl w:val="2042FBCC"/>
    <w:lvl w:ilvl="0" w:tplc="2542C3F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AE4C58"/>
    <w:multiLevelType w:val="hybridMultilevel"/>
    <w:tmpl w:val="78946292"/>
    <w:lvl w:ilvl="0" w:tplc="43D46AF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647" w:hanging="360"/>
      </w:pPr>
    </w:lvl>
    <w:lvl w:ilvl="2" w:tplc="0423001B" w:tentative="1">
      <w:start w:val="1"/>
      <w:numFmt w:val="lowerRoman"/>
      <w:lvlText w:val="%3."/>
      <w:lvlJc w:val="right"/>
      <w:pPr>
        <w:ind w:left="2367" w:hanging="180"/>
      </w:pPr>
    </w:lvl>
    <w:lvl w:ilvl="3" w:tplc="0423000F" w:tentative="1">
      <w:start w:val="1"/>
      <w:numFmt w:val="decimal"/>
      <w:lvlText w:val="%4."/>
      <w:lvlJc w:val="left"/>
      <w:pPr>
        <w:ind w:left="3087" w:hanging="360"/>
      </w:pPr>
    </w:lvl>
    <w:lvl w:ilvl="4" w:tplc="04230019" w:tentative="1">
      <w:start w:val="1"/>
      <w:numFmt w:val="lowerLetter"/>
      <w:lvlText w:val="%5."/>
      <w:lvlJc w:val="left"/>
      <w:pPr>
        <w:ind w:left="3807" w:hanging="360"/>
      </w:pPr>
    </w:lvl>
    <w:lvl w:ilvl="5" w:tplc="0423001B" w:tentative="1">
      <w:start w:val="1"/>
      <w:numFmt w:val="lowerRoman"/>
      <w:lvlText w:val="%6."/>
      <w:lvlJc w:val="right"/>
      <w:pPr>
        <w:ind w:left="4527" w:hanging="180"/>
      </w:pPr>
    </w:lvl>
    <w:lvl w:ilvl="6" w:tplc="0423000F" w:tentative="1">
      <w:start w:val="1"/>
      <w:numFmt w:val="decimal"/>
      <w:lvlText w:val="%7."/>
      <w:lvlJc w:val="left"/>
      <w:pPr>
        <w:ind w:left="5247" w:hanging="360"/>
      </w:pPr>
    </w:lvl>
    <w:lvl w:ilvl="7" w:tplc="04230019" w:tentative="1">
      <w:start w:val="1"/>
      <w:numFmt w:val="lowerLetter"/>
      <w:lvlText w:val="%8."/>
      <w:lvlJc w:val="left"/>
      <w:pPr>
        <w:ind w:left="5967" w:hanging="360"/>
      </w:pPr>
    </w:lvl>
    <w:lvl w:ilvl="8" w:tplc="042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2FC345D"/>
    <w:multiLevelType w:val="hybridMultilevel"/>
    <w:tmpl w:val="34C26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E705F1"/>
    <w:multiLevelType w:val="hybridMultilevel"/>
    <w:tmpl w:val="81889D94"/>
    <w:lvl w:ilvl="0" w:tplc="CD1405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7F351C"/>
    <w:multiLevelType w:val="hybridMultilevel"/>
    <w:tmpl w:val="0D20C1D0"/>
    <w:lvl w:ilvl="0" w:tplc="2542C3F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51252"/>
    <w:multiLevelType w:val="hybridMultilevel"/>
    <w:tmpl w:val="620863D2"/>
    <w:lvl w:ilvl="0" w:tplc="2542C3F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B8771F"/>
    <w:multiLevelType w:val="hybridMultilevel"/>
    <w:tmpl w:val="4AE6A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16C01"/>
    <w:multiLevelType w:val="hybridMultilevel"/>
    <w:tmpl w:val="38B4B738"/>
    <w:lvl w:ilvl="0" w:tplc="2542C3F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D94F35"/>
    <w:multiLevelType w:val="hybridMultilevel"/>
    <w:tmpl w:val="13609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671A2F"/>
    <w:multiLevelType w:val="hybridMultilevel"/>
    <w:tmpl w:val="59266582"/>
    <w:lvl w:ilvl="0" w:tplc="48E28C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DB6628"/>
    <w:multiLevelType w:val="hybridMultilevel"/>
    <w:tmpl w:val="34C26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A31273"/>
    <w:multiLevelType w:val="hybridMultilevel"/>
    <w:tmpl w:val="80DA9E1C"/>
    <w:lvl w:ilvl="0" w:tplc="2542C3F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C141F"/>
    <w:multiLevelType w:val="hybridMultilevel"/>
    <w:tmpl w:val="9E34C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17"/>
  </w:num>
  <w:num w:numId="5">
    <w:abstractNumId w:val="1"/>
  </w:num>
  <w:num w:numId="6">
    <w:abstractNumId w:val="19"/>
  </w:num>
  <w:num w:numId="7">
    <w:abstractNumId w:val="20"/>
  </w:num>
  <w:num w:numId="8">
    <w:abstractNumId w:val="18"/>
  </w:num>
  <w:num w:numId="9">
    <w:abstractNumId w:val="4"/>
  </w:num>
  <w:num w:numId="10">
    <w:abstractNumId w:val="11"/>
  </w:num>
  <w:num w:numId="11">
    <w:abstractNumId w:val="15"/>
  </w:num>
  <w:num w:numId="12">
    <w:abstractNumId w:val="23"/>
  </w:num>
  <w:num w:numId="13">
    <w:abstractNumId w:val="22"/>
  </w:num>
  <w:num w:numId="14">
    <w:abstractNumId w:val="16"/>
  </w:num>
  <w:num w:numId="15">
    <w:abstractNumId w:val="10"/>
  </w:num>
  <w:num w:numId="16">
    <w:abstractNumId w:val="5"/>
  </w:num>
  <w:num w:numId="17">
    <w:abstractNumId w:val="13"/>
  </w:num>
  <w:num w:numId="18">
    <w:abstractNumId w:val="2"/>
  </w:num>
  <w:num w:numId="19">
    <w:abstractNumId w:val="3"/>
  </w:num>
  <w:num w:numId="20">
    <w:abstractNumId w:val="21"/>
  </w:num>
  <w:num w:numId="21">
    <w:abstractNumId w:val="6"/>
  </w:num>
  <w:num w:numId="22">
    <w:abstractNumId w:val="8"/>
  </w:num>
  <w:num w:numId="23">
    <w:abstractNumId w:val="14"/>
  </w:num>
  <w:num w:numId="2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141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A6"/>
    <w:rsid w:val="0000412B"/>
    <w:rsid w:val="00005B89"/>
    <w:rsid w:val="000077FC"/>
    <w:rsid w:val="000103AF"/>
    <w:rsid w:val="00010C61"/>
    <w:rsid w:val="000125AE"/>
    <w:rsid w:val="00013137"/>
    <w:rsid w:val="0001392B"/>
    <w:rsid w:val="00013E18"/>
    <w:rsid w:val="00016466"/>
    <w:rsid w:val="00016855"/>
    <w:rsid w:val="000174B4"/>
    <w:rsid w:val="00023C86"/>
    <w:rsid w:val="000243A2"/>
    <w:rsid w:val="000267F8"/>
    <w:rsid w:val="0003145C"/>
    <w:rsid w:val="0003415C"/>
    <w:rsid w:val="000404BA"/>
    <w:rsid w:val="00041319"/>
    <w:rsid w:val="00044DA0"/>
    <w:rsid w:val="000469AB"/>
    <w:rsid w:val="00047033"/>
    <w:rsid w:val="000525D7"/>
    <w:rsid w:val="00052AE1"/>
    <w:rsid w:val="00057F02"/>
    <w:rsid w:val="00061F7C"/>
    <w:rsid w:val="00064125"/>
    <w:rsid w:val="000666BD"/>
    <w:rsid w:val="00067368"/>
    <w:rsid w:val="00071BC5"/>
    <w:rsid w:val="00071E47"/>
    <w:rsid w:val="00075FCF"/>
    <w:rsid w:val="00081E6B"/>
    <w:rsid w:val="00085147"/>
    <w:rsid w:val="00085F36"/>
    <w:rsid w:val="00090780"/>
    <w:rsid w:val="0009198E"/>
    <w:rsid w:val="00091AD4"/>
    <w:rsid w:val="000939F5"/>
    <w:rsid w:val="00093DBB"/>
    <w:rsid w:val="00095BDE"/>
    <w:rsid w:val="000A34BE"/>
    <w:rsid w:val="000A3C93"/>
    <w:rsid w:val="000A4729"/>
    <w:rsid w:val="000A634E"/>
    <w:rsid w:val="000A676D"/>
    <w:rsid w:val="000A6908"/>
    <w:rsid w:val="000B4530"/>
    <w:rsid w:val="000B4FDC"/>
    <w:rsid w:val="000C04DF"/>
    <w:rsid w:val="000C2E20"/>
    <w:rsid w:val="000C6A67"/>
    <w:rsid w:val="000D1ABB"/>
    <w:rsid w:val="000D56BC"/>
    <w:rsid w:val="000D5ECA"/>
    <w:rsid w:val="000E0659"/>
    <w:rsid w:val="000E2EC9"/>
    <w:rsid w:val="000E4AF6"/>
    <w:rsid w:val="000F7B38"/>
    <w:rsid w:val="00107FDB"/>
    <w:rsid w:val="0011071C"/>
    <w:rsid w:val="00113619"/>
    <w:rsid w:val="00115DDD"/>
    <w:rsid w:val="0011709E"/>
    <w:rsid w:val="00126E36"/>
    <w:rsid w:val="001274E7"/>
    <w:rsid w:val="00130193"/>
    <w:rsid w:val="001319A7"/>
    <w:rsid w:val="0013221B"/>
    <w:rsid w:val="00132AA2"/>
    <w:rsid w:val="001366D3"/>
    <w:rsid w:val="00140DDD"/>
    <w:rsid w:val="001415E0"/>
    <w:rsid w:val="00141F38"/>
    <w:rsid w:val="00143260"/>
    <w:rsid w:val="0014532B"/>
    <w:rsid w:val="0015032F"/>
    <w:rsid w:val="001540F4"/>
    <w:rsid w:val="00154651"/>
    <w:rsid w:val="001556DC"/>
    <w:rsid w:val="00155724"/>
    <w:rsid w:val="001615D0"/>
    <w:rsid w:val="001632F1"/>
    <w:rsid w:val="001717A0"/>
    <w:rsid w:val="00175CB8"/>
    <w:rsid w:val="00177209"/>
    <w:rsid w:val="00183B27"/>
    <w:rsid w:val="00184AE6"/>
    <w:rsid w:val="00184BEB"/>
    <w:rsid w:val="001876B2"/>
    <w:rsid w:val="001903A6"/>
    <w:rsid w:val="001909FA"/>
    <w:rsid w:val="00192538"/>
    <w:rsid w:val="001944F9"/>
    <w:rsid w:val="00194BAD"/>
    <w:rsid w:val="00196D61"/>
    <w:rsid w:val="00197584"/>
    <w:rsid w:val="001A06AB"/>
    <w:rsid w:val="001A5585"/>
    <w:rsid w:val="001B15D4"/>
    <w:rsid w:val="001C171B"/>
    <w:rsid w:val="001C4766"/>
    <w:rsid w:val="001C5F75"/>
    <w:rsid w:val="001C5F78"/>
    <w:rsid w:val="001C6194"/>
    <w:rsid w:val="001C7167"/>
    <w:rsid w:val="001D053E"/>
    <w:rsid w:val="001D1604"/>
    <w:rsid w:val="001D2955"/>
    <w:rsid w:val="001D40B5"/>
    <w:rsid w:val="001E113D"/>
    <w:rsid w:val="001E55B7"/>
    <w:rsid w:val="001F0124"/>
    <w:rsid w:val="001F1731"/>
    <w:rsid w:val="001F2FE1"/>
    <w:rsid w:val="001F420A"/>
    <w:rsid w:val="001F6333"/>
    <w:rsid w:val="002019CD"/>
    <w:rsid w:val="00202DAB"/>
    <w:rsid w:val="00204083"/>
    <w:rsid w:val="00204853"/>
    <w:rsid w:val="00205C45"/>
    <w:rsid w:val="00207E31"/>
    <w:rsid w:val="002104B9"/>
    <w:rsid w:val="002136B4"/>
    <w:rsid w:val="002164F9"/>
    <w:rsid w:val="00221C09"/>
    <w:rsid w:val="00221DBB"/>
    <w:rsid w:val="002242CA"/>
    <w:rsid w:val="00224341"/>
    <w:rsid w:val="002248B0"/>
    <w:rsid w:val="00230F46"/>
    <w:rsid w:val="00231D8A"/>
    <w:rsid w:val="002322C4"/>
    <w:rsid w:val="002427CB"/>
    <w:rsid w:val="00243E7F"/>
    <w:rsid w:val="0024429B"/>
    <w:rsid w:val="00246B94"/>
    <w:rsid w:val="00251262"/>
    <w:rsid w:val="002560CC"/>
    <w:rsid w:val="00266C34"/>
    <w:rsid w:val="002712B2"/>
    <w:rsid w:val="0027298E"/>
    <w:rsid w:val="00273547"/>
    <w:rsid w:val="00274716"/>
    <w:rsid w:val="00275397"/>
    <w:rsid w:val="00276E25"/>
    <w:rsid w:val="00285C50"/>
    <w:rsid w:val="002919DA"/>
    <w:rsid w:val="00296A88"/>
    <w:rsid w:val="002A11E2"/>
    <w:rsid w:val="002A11E5"/>
    <w:rsid w:val="002A1519"/>
    <w:rsid w:val="002A2B2F"/>
    <w:rsid w:val="002A3872"/>
    <w:rsid w:val="002A6B05"/>
    <w:rsid w:val="002B053F"/>
    <w:rsid w:val="002B7D58"/>
    <w:rsid w:val="002C20DE"/>
    <w:rsid w:val="002C4E38"/>
    <w:rsid w:val="002D0F64"/>
    <w:rsid w:val="002D1660"/>
    <w:rsid w:val="002D1F0C"/>
    <w:rsid w:val="002D3108"/>
    <w:rsid w:val="002D4D46"/>
    <w:rsid w:val="002D5274"/>
    <w:rsid w:val="002D566C"/>
    <w:rsid w:val="002D6E01"/>
    <w:rsid w:val="002D78F0"/>
    <w:rsid w:val="002E1519"/>
    <w:rsid w:val="002E3F68"/>
    <w:rsid w:val="0030132C"/>
    <w:rsid w:val="00302DFD"/>
    <w:rsid w:val="00304CFE"/>
    <w:rsid w:val="00307C9A"/>
    <w:rsid w:val="00312FBA"/>
    <w:rsid w:val="00314467"/>
    <w:rsid w:val="00315AD6"/>
    <w:rsid w:val="00323FE7"/>
    <w:rsid w:val="003247E6"/>
    <w:rsid w:val="00325A25"/>
    <w:rsid w:val="003275A5"/>
    <w:rsid w:val="003322E5"/>
    <w:rsid w:val="00340871"/>
    <w:rsid w:val="00340E00"/>
    <w:rsid w:val="00343444"/>
    <w:rsid w:val="0034671E"/>
    <w:rsid w:val="0034747E"/>
    <w:rsid w:val="00353731"/>
    <w:rsid w:val="00356543"/>
    <w:rsid w:val="0036041E"/>
    <w:rsid w:val="003638DA"/>
    <w:rsid w:val="00365093"/>
    <w:rsid w:val="00370F86"/>
    <w:rsid w:val="00373600"/>
    <w:rsid w:val="00374707"/>
    <w:rsid w:val="00375164"/>
    <w:rsid w:val="00375F22"/>
    <w:rsid w:val="00382610"/>
    <w:rsid w:val="00382631"/>
    <w:rsid w:val="00384651"/>
    <w:rsid w:val="0038650A"/>
    <w:rsid w:val="003866CA"/>
    <w:rsid w:val="0038756D"/>
    <w:rsid w:val="0039188C"/>
    <w:rsid w:val="00391A26"/>
    <w:rsid w:val="00394144"/>
    <w:rsid w:val="00395911"/>
    <w:rsid w:val="0039754E"/>
    <w:rsid w:val="00397C8A"/>
    <w:rsid w:val="003A14A3"/>
    <w:rsid w:val="003A4DFF"/>
    <w:rsid w:val="003A5BA2"/>
    <w:rsid w:val="003A6229"/>
    <w:rsid w:val="003B177F"/>
    <w:rsid w:val="003B38B4"/>
    <w:rsid w:val="003B3B72"/>
    <w:rsid w:val="003B6AEC"/>
    <w:rsid w:val="003C0EE2"/>
    <w:rsid w:val="003C6083"/>
    <w:rsid w:val="003C7756"/>
    <w:rsid w:val="003D1AD5"/>
    <w:rsid w:val="003D3189"/>
    <w:rsid w:val="003D6545"/>
    <w:rsid w:val="003D7704"/>
    <w:rsid w:val="003D7E9F"/>
    <w:rsid w:val="003E082B"/>
    <w:rsid w:val="003E5CC5"/>
    <w:rsid w:val="003E60CB"/>
    <w:rsid w:val="003E6541"/>
    <w:rsid w:val="003E7075"/>
    <w:rsid w:val="00401A20"/>
    <w:rsid w:val="0041345F"/>
    <w:rsid w:val="00413809"/>
    <w:rsid w:val="004138E9"/>
    <w:rsid w:val="00416482"/>
    <w:rsid w:val="00420838"/>
    <w:rsid w:val="00425F91"/>
    <w:rsid w:val="00426735"/>
    <w:rsid w:val="004278BD"/>
    <w:rsid w:val="00427E9F"/>
    <w:rsid w:val="0043064F"/>
    <w:rsid w:val="00436A35"/>
    <w:rsid w:val="00442EBE"/>
    <w:rsid w:val="00444681"/>
    <w:rsid w:val="0044470D"/>
    <w:rsid w:val="00444857"/>
    <w:rsid w:val="00452D92"/>
    <w:rsid w:val="00452E23"/>
    <w:rsid w:val="00456294"/>
    <w:rsid w:val="00456A74"/>
    <w:rsid w:val="00460846"/>
    <w:rsid w:val="00462C15"/>
    <w:rsid w:val="00462DEF"/>
    <w:rsid w:val="004647FF"/>
    <w:rsid w:val="00465AB2"/>
    <w:rsid w:val="00467BAA"/>
    <w:rsid w:val="00472CEB"/>
    <w:rsid w:val="00477302"/>
    <w:rsid w:val="004775E7"/>
    <w:rsid w:val="00477BEA"/>
    <w:rsid w:val="0048141F"/>
    <w:rsid w:val="00485327"/>
    <w:rsid w:val="00495B10"/>
    <w:rsid w:val="0049651B"/>
    <w:rsid w:val="004970FE"/>
    <w:rsid w:val="004A036E"/>
    <w:rsid w:val="004A43DB"/>
    <w:rsid w:val="004A4D04"/>
    <w:rsid w:val="004A6AEE"/>
    <w:rsid w:val="004A7DF4"/>
    <w:rsid w:val="004B0F6B"/>
    <w:rsid w:val="004B3D56"/>
    <w:rsid w:val="004B5986"/>
    <w:rsid w:val="004B651F"/>
    <w:rsid w:val="004B69C0"/>
    <w:rsid w:val="004C2E03"/>
    <w:rsid w:val="004C62EA"/>
    <w:rsid w:val="004D02DC"/>
    <w:rsid w:val="004D0A75"/>
    <w:rsid w:val="004D0DFF"/>
    <w:rsid w:val="004D4E64"/>
    <w:rsid w:val="004D5E4F"/>
    <w:rsid w:val="004D5EB9"/>
    <w:rsid w:val="004E0AB9"/>
    <w:rsid w:val="004E1783"/>
    <w:rsid w:val="004F3D62"/>
    <w:rsid w:val="004F3D98"/>
    <w:rsid w:val="004F5B38"/>
    <w:rsid w:val="004F6590"/>
    <w:rsid w:val="004F68C9"/>
    <w:rsid w:val="004F74DF"/>
    <w:rsid w:val="00500E17"/>
    <w:rsid w:val="00500F27"/>
    <w:rsid w:val="005010BF"/>
    <w:rsid w:val="00501B70"/>
    <w:rsid w:val="00503145"/>
    <w:rsid w:val="0050666B"/>
    <w:rsid w:val="0050757D"/>
    <w:rsid w:val="00511A81"/>
    <w:rsid w:val="00512F73"/>
    <w:rsid w:val="00513EAB"/>
    <w:rsid w:val="0051433F"/>
    <w:rsid w:val="00515BE8"/>
    <w:rsid w:val="00516C15"/>
    <w:rsid w:val="00521349"/>
    <w:rsid w:val="00530DEF"/>
    <w:rsid w:val="00535929"/>
    <w:rsid w:val="00540689"/>
    <w:rsid w:val="005416F0"/>
    <w:rsid w:val="0054232E"/>
    <w:rsid w:val="00542D70"/>
    <w:rsid w:val="00544544"/>
    <w:rsid w:val="00550B3B"/>
    <w:rsid w:val="00552EAB"/>
    <w:rsid w:val="0055542A"/>
    <w:rsid w:val="00556C99"/>
    <w:rsid w:val="00557095"/>
    <w:rsid w:val="00557F93"/>
    <w:rsid w:val="0056017E"/>
    <w:rsid w:val="00562D73"/>
    <w:rsid w:val="0057044D"/>
    <w:rsid w:val="005720DF"/>
    <w:rsid w:val="00574996"/>
    <w:rsid w:val="00574FA2"/>
    <w:rsid w:val="00575E13"/>
    <w:rsid w:val="00576470"/>
    <w:rsid w:val="00582881"/>
    <w:rsid w:val="0058344A"/>
    <w:rsid w:val="0058765E"/>
    <w:rsid w:val="00593B45"/>
    <w:rsid w:val="005A1527"/>
    <w:rsid w:val="005A2626"/>
    <w:rsid w:val="005A446E"/>
    <w:rsid w:val="005A5A0C"/>
    <w:rsid w:val="005A6902"/>
    <w:rsid w:val="005B1FD0"/>
    <w:rsid w:val="005B25F5"/>
    <w:rsid w:val="005B433A"/>
    <w:rsid w:val="005B60F4"/>
    <w:rsid w:val="005C007F"/>
    <w:rsid w:val="005C0232"/>
    <w:rsid w:val="005C5363"/>
    <w:rsid w:val="005C56C6"/>
    <w:rsid w:val="005D109F"/>
    <w:rsid w:val="005D33C2"/>
    <w:rsid w:val="005D56EF"/>
    <w:rsid w:val="005E3370"/>
    <w:rsid w:val="005E3C82"/>
    <w:rsid w:val="005F0E94"/>
    <w:rsid w:val="005F2130"/>
    <w:rsid w:val="005F2173"/>
    <w:rsid w:val="005F6D6B"/>
    <w:rsid w:val="00600151"/>
    <w:rsid w:val="0060173B"/>
    <w:rsid w:val="00601DFE"/>
    <w:rsid w:val="00604185"/>
    <w:rsid w:val="00607DE8"/>
    <w:rsid w:val="00607E33"/>
    <w:rsid w:val="00610DA4"/>
    <w:rsid w:val="00613D93"/>
    <w:rsid w:val="006175CC"/>
    <w:rsid w:val="006220EF"/>
    <w:rsid w:val="00631B62"/>
    <w:rsid w:val="00632C11"/>
    <w:rsid w:val="00633FD0"/>
    <w:rsid w:val="00635088"/>
    <w:rsid w:val="006405B5"/>
    <w:rsid w:val="006405E7"/>
    <w:rsid w:val="0064162B"/>
    <w:rsid w:val="00641D16"/>
    <w:rsid w:val="00650411"/>
    <w:rsid w:val="00651C3E"/>
    <w:rsid w:val="0065213A"/>
    <w:rsid w:val="00652A00"/>
    <w:rsid w:val="006542BE"/>
    <w:rsid w:val="00655669"/>
    <w:rsid w:val="00656262"/>
    <w:rsid w:val="00671786"/>
    <w:rsid w:val="0067268B"/>
    <w:rsid w:val="0067289A"/>
    <w:rsid w:val="00685404"/>
    <w:rsid w:val="00693F79"/>
    <w:rsid w:val="0069555D"/>
    <w:rsid w:val="006A341C"/>
    <w:rsid w:val="006A3DA7"/>
    <w:rsid w:val="006B1ACB"/>
    <w:rsid w:val="006C215C"/>
    <w:rsid w:val="006C3FFC"/>
    <w:rsid w:val="006C42BD"/>
    <w:rsid w:val="006C5AF6"/>
    <w:rsid w:val="006D3844"/>
    <w:rsid w:val="006D5374"/>
    <w:rsid w:val="006E17F0"/>
    <w:rsid w:val="006E189F"/>
    <w:rsid w:val="006E2831"/>
    <w:rsid w:val="006E324B"/>
    <w:rsid w:val="006E3CE6"/>
    <w:rsid w:val="006E4177"/>
    <w:rsid w:val="006E4291"/>
    <w:rsid w:val="006E72D9"/>
    <w:rsid w:val="006E7824"/>
    <w:rsid w:val="006F4C9E"/>
    <w:rsid w:val="007000D5"/>
    <w:rsid w:val="007007B9"/>
    <w:rsid w:val="007043F2"/>
    <w:rsid w:val="0071213F"/>
    <w:rsid w:val="00717E1F"/>
    <w:rsid w:val="0072097D"/>
    <w:rsid w:val="007210B8"/>
    <w:rsid w:val="00725F1F"/>
    <w:rsid w:val="00730660"/>
    <w:rsid w:val="00730CE5"/>
    <w:rsid w:val="007356C2"/>
    <w:rsid w:val="0074332F"/>
    <w:rsid w:val="0074429B"/>
    <w:rsid w:val="00750A89"/>
    <w:rsid w:val="00752074"/>
    <w:rsid w:val="00757F2E"/>
    <w:rsid w:val="0076521D"/>
    <w:rsid w:val="007714E8"/>
    <w:rsid w:val="00773239"/>
    <w:rsid w:val="00773E6C"/>
    <w:rsid w:val="007827A9"/>
    <w:rsid w:val="00782AEA"/>
    <w:rsid w:val="00784311"/>
    <w:rsid w:val="00786019"/>
    <w:rsid w:val="00786323"/>
    <w:rsid w:val="0078688D"/>
    <w:rsid w:val="00793967"/>
    <w:rsid w:val="007A451F"/>
    <w:rsid w:val="007A54E1"/>
    <w:rsid w:val="007B14B1"/>
    <w:rsid w:val="007B211C"/>
    <w:rsid w:val="007B2521"/>
    <w:rsid w:val="007B342C"/>
    <w:rsid w:val="007B4F52"/>
    <w:rsid w:val="007C077B"/>
    <w:rsid w:val="007C0C7E"/>
    <w:rsid w:val="007C6DAC"/>
    <w:rsid w:val="007C7612"/>
    <w:rsid w:val="007C7783"/>
    <w:rsid w:val="007D0CD7"/>
    <w:rsid w:val="007D1315"/>
    <w:rsid w:val="007D560E"/>
    <w:rsid w:val="007D573B"/>
    <w:rsid w:val="007D5D33"/>
    <w:rsid w:val="007D6FA9"/>
    <w:rsid w:val="007D7BF0"/>
    <w:rsid w:val="007E35A1"/>
    <w:rsid w:val="007E5BDC"/>
    <w:rsid w:val="007E60BA"/>
    <w:rsid w:val="007E6E26"/>
    <w:rsid w:val="007E77E5"/>
    <w:rsid w:val="007F0DFD"/>
    <w:rsid w:val="007F31E8"/>
    <w:rsid w:val="007F4185"/>
    <w:rsid w:val="007F5072"/>
    <w:rsid w:val="00801E21"/>
    <w:rsid w:val="00802FF4"/>
    <w:rsid w:val="00803675"/>
    <w:rsid w:val="008040BE"/>
    <w:rsid w:val="0080550A"/>
    <w:rsid w:val="00805B44"/>
    <w:rsid w:val="008129AD"/>
    <w:rsid w:val="008129DF"/>
    <w:rsid w:val="00815949"/>
    <w:rsid w:val="00816D1F"/>
    <w:rsid w:val="00817B9F"/>
    <w:rsid w:val="00820343"/>
    <w:rsid w:val="00820EC6"/>
    <w:rsid w:val="008248A7"/>
    <w:rsid w:val="00832610"/>
    <w:rsid w:val="00837128"/>
    <w:rsid w:val="00846112"/>
    <w:rsid w:val="008504E2"/>
    <w:rsid w:val="00852172"/>
    <w:rsid w:val="0085380A"/>
    <w:rsid w:val="008558C0"/>
    <w:rsid w:val="00856F87"/>
    <w:rsid w:val="00866EA8"/>
    <w:rsid w:val="00875759"/>
    <w:rsid w:val="00876703"/>
    <w:rsid w:val="0087690D"/>
    <w:rsid w:val="00880958"/>
    <w:rsid w:val="00880BDC"/>
    <w:rsid w:val="00881863"/>
    <w:rsid w:val="00882E9B"/>
    <w:rsid w:val="008901E2"/>
    <w:rsid w:val="00890369"/>
    <w:rsid w:val="008918A0"/>
    <w:rsid w:val="008946D6"/>
    <w:rsid w:val="008969EE"/>
    <w:rsid w:val="008A7433"/>
    <w:rsid w:val="008B2746"/>
    <w:rsid w:val="008B799A"/>
    <w:rsid w:val="008C201D"/>
    <w:rsid w:val="008C2C7A"/>
    <w:rsid w:val="008C3F62"/>
    <w:rsid w:val="008C63D9"/>
    <w:rsid w:val="008D2299"/>
    <w:rsid w:val="008D2313"/>
    <w:rsid w:val="008E0DBA"/>
    <w:rsid w:val="008E1056"/>
    <w:rsid w:val="008E64D4"/>
    <w:rsid w:val="008E65CD"/>
    <w:rsid w:val="008E687E"/>
    <w:rsid w:val="008E7515"/>
    <w:rsid w:val="008E7A34"/>
    <w:rsid w:val="008F189C"/>
    <w:rsid w:val="008F75AB"/>
    <w:rsid w:val="00910B36"/>
    <w:rsid w:val="00912D37"/>
    <w:rsid w:val="00917068"/>
    <w:rsid w:val="009205A5"/>
    <w:rsid w:val="009210DE"/>
    <w:rsid w:val="009218DF"/>
    <w:rsid w:val="00926291"/>
    <w:rsid w:val="00935193"/>
    <w:rsid w:val="0093750B"/>
    <w:rsid w:val="00937AC4"/>
    <w:rsid w:val="00937DEB"/>
    <w:rsid w:val="00941A0B"/>
    <w:rsid w:val="00943B5C"/>
    <w:rsid w:val="00954978"/>
    <w:rsid w:val="00954EA0"/>
    <w:rsid w:val="009574C0"/>
    <w:rsid w:val="009626A3"/>
    <w:rsid w:val="00962727"/>
    <w:rsid w:val="00962841"/>
    <w:rsid w:val="00965449"/>
    <w:rsid w:val="00966B33"/>
    <w:rsid w:val="009705F8"/>
    <w:rsid w:val="00972B5B"/>
    <w:rsid w:val="009736E9"/>
    <w:rsid w:val="00973F8F"/>
    <w:rsid w:val="00976D34"/>
    <w:rsid w:val="00981CB6"/>
    <w:rsid w:val="00991898"/>
    <w:rsid w:val="00993D74"/>
    <w:rsid w:val="00995BF3"/>
    <w:rsid w:val="009A5250"/>
    <w:rsid w:val="009A6F45"/>
    <w:rsid w:val="009A70AE"/>
    <w:rsid w:val="009B3A72"/>
    <w:rsid w:val="009B5D13"/>
    <w:rsid w:val="009C1645"/>
    <w:rsid w:val="009C26DE"/>
    <w:rsid w:val="009C76BF"/>
    <w:rsid w:val="009D02E6"/>
    <w:rsid w:val="009D0E9E"/>
    <w:rsid w:val="009D14F6"/>
    <w:rsid w:val="009D26BA"/>
    <w:rsid w:val="009D3CFB"/>
    <w:rsid w:val="009D50D0"/>
    <w:rsid w:val="009D63C5"/>
    <w:rsid w:val="009E03EC"/>
    <w:rsid w:val="009E3226"/>
    <w:rsid w:val="009E4E40"/>
    <w:rsid w:val="009E53B2"/>
    <w:rsid w:val="009E6D49"/>
    <w:rsid w:val="009F3AEE"/>
    <w:rsid w:val="009F3CA0"/>
    <w:rsid w:val="009F7029"/>
    <w:rsid w:val="00A00E2E"/>
    <w:rsid w:val="00A0164E"/>
    <w:rsid w:val="00A118A2"/>
    <w:rsid w:val="00A17D29"/>
    <w:rsid w:val="00A210E4"/>
    <w:rsid w:val="00A25475"/>
    <w:rsid w:val="00A25E14"/>
    <w:rsid w:val="00A3145E"/>
    <w:rsid w:val="00A347E1"/>
    <w:rsid w:val="00A41B5F"/>
    <w:rsid w:val="00A42A3F"/>
    <w:rsid w:val="00A50D23"/>
    <w:rsid w:val="00A54BF3"/>
    <w:rsid w:val="00A5616E"/>
    <w:rsid w:val="00A568C7"/>
    <w:rsid w:val="00A57144"/>
    <w:rsid w:val="00A60CE1"/>
    <w:rsid w:val="00A62726"/>
    <w:rsid w:val="00A7118E"/>
    <w:rsid w:val="00A720F1"/>
    <w:rsid w:val="00A736F4"/>
    <w:rsid w:val="00A76642"/>
    <w:rsid w:val="00A8397F"/>
    <w:rsid w:val="00A8459C"/>
    <w:rsid w:val="00A93E94"/>
    <w:rsid w:val="00A9547E"/>
    <w:rsid w:val="00A9799E"/>
    <w:rsid w:val="00AA2088"/>
    <w:rsid w:val="00AA4D43"/>
    <w:rsid w:val="00AB0590"/>
    <w:rsid w:val="00AB183E"/>
    <w:rsid w:val="00AB1AE9"/>
    <w:rsid w:val="00AB3746"/>
    <w:rsid w:val="00AC295E"/>
    <w:rsid w:val="00AC4C60"/>
    <w:rsid w:val="00AC5B65"/>
    <w:rsid w:val="00AC6904"/>
    <w:rsid w:val="00AC7DFB"/>
    <w:rsid w:val="00AD55F5"/>
    <w:rsid w:val="00AE56E7"/>
    <w:rsid w:val="00AE6AB8"/>
    <w:rsid w:val="00B01C36"/>
    <w:rsid w:val="00B057AC"/>
    <w:rsid w:val="00B05C5F"/>
    <w:rsid w:val="00B24253"/>
    <w:rsid w:val="00B24865"/>
    <w:rsid w:val="00B30E38"/>
    <w:rsid w:val="00B32D2E"/>
    <w:rsid w:val="00B35686"/>
    <w:rsid w:val="00B40444"/>
    <w:rsid w:val="00B40BCC"/>
    <w:rsid w:val="00B40C6F"/>
    <w:rsid w:val="00B44930"/>
    <w:rsid w:val="00B462E9"/>
    <w:rsid w:val="00B46797"/>
    <w:rsid w:val="00B477E9"/>
    <w:rsid w:val="00B51B7F"/>
    <w:rsid w:val="00B52ACF"/>
    <w:rsid w:val="00B60056"/>
    <w:rsid w:val="00B60088"/>
    <w:rsid w:val="00B63782"/>
    <w:rsid w:val="00B6381F"/>
    <w:rsid w:val="00B6451D"/>
    <w:rsid w:val="00B66382"/>
    <w:rsid w:val="00B7272E"/>
    <w:rsid w:val="00B7354A"/>
    <w:rsid w:val="00B7602C"/>
    <w:rsid w:val="00B77DF1"/>
    <w:rsid w:val="00B8196B"/>
    <w:rsid w:val="00B902A8"/>
    <w:rsid w:val="00B903D3"/>
    <w:rsid w:val="00B93928"/>
    <w:rsid w:val="00BA2D65"/>
    <w:rsid w:val="00BA5070"/>
    <w:rsid w:val="00BA7CAA"/>
    <w:rsid w:val="00BB53AA"/>
    <w:rsid w:val="00BC1670"/>
    <w:rsid w:val="00BC1994"/>
    <w:rsid w:val="00BC1D44"/>
    <w:rsid w:val="00BC379C"/>
    <w:rsid w:val="00BC4745"/>
    <w:rsid w:val="00BC62F1"/>
    <w:rsid w:val="00BC6E0F"/>
    <w:rsid w:val="00BC70BC"/>
    <w:rsid w:val="00BC7E43"/>
    <w:rsid w:val="00BD01C1"/>
    <w:rsid w:val="00BD1105"/>
    <w:rsid w:val="00BD12BD"/>
    <w:rsid w:val="00BD3078"/>
    <w:rsid w:val="00BD4D0A"/>
    <w:rsid w:val="00BD6B59"/>
    <w:rsid w:val="00BD6F28"/>
    <w:rsid w:val="00BE051E"/>
    <w:rsid w:val="00BE13F4"/>
    <w:rsid w:val="00BE18BC"/>
    <w:rsid w:val="00BE5C30"/>
    <w:rsid w:val="00BF2D34"/>
    <w:rsid w:val="00BF3A89"/>
    <w:rsid w:val="00BF5F84"/>
    <w:rsid w:val="00BF7F6D"/>
    <w:rsid w:val="00C006FE"/>
    <w:rsid w:val="00C01862"/>
    <w:rsid w:val="00C01929"/>
    <w:rsid w:val="00C03F0C"/>
    <w:rsid w:val="00C11C77"/>
    <w:rsid w:val="00C1577C"/>
    <w:rsid w:val="00C17371"/>
    <w:rsid w:val="00C17A24"/>
    <w:rsid w:val="00C260AA"/>
    <w:rsid w:val="00C26C27"/>
    <w:rsid w:val="00C27B82"/>
    <w:rsid w:val="00C33420"/>
    <w:rsid w:val="00C36240"/>
    <w:rsid w:val="00C36623"/>
    <w:rsid w:val="00C374E7"/>
    <w:rsid w:val="00C4080F"/>
    <w:rsid w:val="00C41155"/>
    <w:rsid w:val="00C427E9"/>
    <w:rsid w:val="00C47489"/>
    <w:rsid w:val="00C474FE"/>
    <w:rsid w:val="00C50E77"/>
    <w:rsid w:val="00C52B08"/>
    <w:rsid w:val="00C54724"/>
    <w:rsid w:val="00C54B67"/>
    <w:rsid w:val="00C54D66"/>
    <w:rsid w:val="00C55EB6"/>
    <w:rsid w:val="00C55FF5"/>
    <w:rsid w:val="00C57969"/>
    <w:rsid w:val="00C60305"/>
    <w:rsid w:val="00C60A48"/>
    <w:rsid w:val="00C65192"/>
    <w:rsid w:val="00C65C48"/>
    <w:rsid w:val="00C662D1"/>
    <w:rsid w:val="00C66FBD"/>
    <w:rsid w:val="00C67673"/>
    <w:rsid w:val="00C713D4"/>
    <w:rsid w:val="00C743F5"/>
    <w:rsid w:val="00C760B6"/>
    <w:rsid w:val="00C77461"/>
    <w:rsid w:val="00C777C0"/>
    <w:rsid w:val="00C81BE0"/>
    <w:rsid w:val="00C85BAA"/>
    <w:rsid w:val="00C87DD5"/>
    <w:rsid w:val="00C96AC7"/>
    <w:rsid w:val="00CB06DB"/>
    <w:rsid w:val="00CB08C5"/>
    <w:rsid w:val="00CB0F2D"/>
    <w:rsid w:val="00CB363C"/>
    <w:rsid w:val="00CB52AC"/>
    <w:rsid w:val="00CB6B79"/>
    <w:rsid w:val="00CC3FB5"/>
    <w:rsid w:val="00CC7147"/>
    <w:rsid w:val="00CD0E5D"/>
    <w:rsid w:val="00CD2796"/>
    <w:rsid w:val="00CE23C8"/>
    <w:rsid w:val="00CE38D0"/>
    <w:rsid w:val="00CF00C0"/>
    <w:rsid w:val="00CF245A"/>
    <w:rsid w:val="00CF24AB"/>
    <w:rsid w:val="00CF4A59"/>
    <w:rsid w:val="00CF4F35"/>
    <w:rsid w:val="00CF601F"/>
    <w:rsid w:val="00CF60BB"/>
    <w:rsid w:val="00CF69D1"/>
    <w:rsid w:val="00CF6AEE"/>
    <w:rsid w:val="00CF7029"/>
    <w:rsid w:val="00CF7AE5"/>
    <w:rsid w:val="00D022A2"/>
    <w:rsid w:val="00D046D7"/>
    <w:rsid w:val="00D063CF"/>
    <w:rsid w:val="00D105D4"/>
    <w:rsid w:val="00D10BBE"/>
    <w:rsid w:val="00D1765E"/>
    <w:rsid w:val="00D2483D"/>
    <w:rsid w:val="00D25051"/>
    <w:rsid w:val="00D334BE"/>
    <w:rsid w:val="00D33C7D"/>
    <w:rsid w:val="00D36557"/>
    <w:rsid w:val="00D41F7F"/>
    <w:rsid w:val="00D43211"/>
    <w:rsid w:val="00D43C38"/>
    <w:rsid w:val="00D44C76"/>
    <w:rsid w:val="00D46117"/>
    <w:rsid w:val="00D52666"/>
    <w:rsid w:val="00D567F7"/>
    <w:rsid w:val="00D57FFE"/>
    <w:rsid w:val="00D64011"/>
    <w:rsid w:val="00D64130"/>
    <w:rsid w:val="00D64806"/>
    <w:rsid w:val="00D701D4"/>
    <w:rsid w:val="00D72455"/>
    <w:rsid w:val="00D81C52"/>
    <w:rsid w:val="00D84565"/>
    <w:rsid w:val="00D87B06"/>
    <w:rsid w:val="00D912B4"/>
    <w:rsid w:val="00D926C5"/>
    <w:rsid w:val="00D94182"/>
    <w:rsid w:val="00D94E53"/>
    <w:rsid w:val="00D95A05"/>
    <w:rsid w:val="00D96594"/>
    <w:rsid w:val="00DA1B11"/>
    <w:rsid w:val="00DA3DC8"/>
    <w:rsid w:val="00DB2600"/>
    <w:rsid w:val="00DB2AD4"/>
    <w:rsid w:val="00DB56EF"/>
    <w:rsid w:val="00DB578A"/>
    <w:rsid w:val="00DB75EC"/>
    <w:rsid w:val="00DC1407"/>
    <w:rsid w:val="00DC330D"/>
    <w:rsid w:val="00DD0FD2"/>
    <w:rsid w:val="00DD2BCC"/>
    <w:rsid w:val="00DD6037"/>
    <w:rsid w:val="00DE3525"/>
    <w:rsid w:val="00DE39F1"/>
    <w:rsid w:val="00DE49E6"/>
    <w:rsid w:val="00DE5B22"/>
    <w:rsid w:val="00DF0848"/>
    <w:rsid w:val="00DF2195"/>
    <w:rsid w:val="00DF4847"/>
    <w:rsid w:val="00DF4953"/>
    <w:rsid w:val="00DF7174"/>
    <w:rsid w:val="00E00851"/>
    <w:rsid w:val="00E0162F"/>
    <w:rsid w:val="00E034F1"/>
    <w:rsid w:val="00E0790E"/>
    <w:rsid w:val="00E100F2"/>
    <w:rsid w:val="00E115DB"/>
    <w:rsid w:val="00E122FE"/>
    <w:rsid w:val="00E22D22"/>
    <w:rsid w:val="00E2550B"/>
    <w:rsid w:val="00E276B4"/>
    <w:rsid w:val="00E27DF1"/>
    <w:rsid w:val="00E31658"/>
    <w:rsid w:val="00E319D2"/>
    <w:rsid w:val="00E32A6A"/>
    <w:rsid w:val="00E33480"/>
    <w:rsid w:val="00E350F4"/>
    <w:rsid w:val="00E360B8"/>
    <w:rsid w:val="00E36412"/>
    <w:rsid w:val="00E3707C"/>
    <w:rsid w:val="00E449A2"/>
    <w:rsid w:val="00E449E8"/>
    <w:rsid w:val="00E44A44"/>
    <w:rsid w:val="00E44EC4"/>
    <w:rsid w:val="00E500B4"/>
    <w:rsid w:val="00E52C87"/>
    <w:rsid w:val="00E55320"/>
    <w:rsid w:val="00E56220"/>
    <w:rsid w:val="00E62AB1"/>
    <w:rsid w:val="00E64A05"/>
    <w:rsid w:val="00E66ABB"/>
    <w:rsid w:val="00E7062D"/>
    <w:rsid w:val="00E70C61"/>
    <w:rsid w:val="00E74518"/>
    <w:rsid w:val="00E85868"/>
    <w:rsid w:val="00E85A1B"/>
    <w:rsid w:val="00E86370"/>
    <w:rsid w:val="00E87C9A"/>
    <w:rsid w:val="00E92609"/>
    <w:rsid w:val="00E95493"/>
    <w:rsid w:val="00E95699"/>
    <w:rsid w:val="00E964B4"/>
    <w:rsid w:val="00E97350"/>
    <w:rsid w:val="00EA0E61"/>
    <w:rsid w:val="00EA0E9F"/>
    <w:rsid w:val="00EA224C"/>
    <w:rsid w:val="00EA36B3"/>
    <w:rsid w:val="00EB0992"/>
    <w:rsid w:val="00EB3A2A"/>
    <w:rsid w:val="00EB5AC1"/>
    <w:rsid w:val="00EB7775"/>
    <w:rsid w:val="00EC0A78"/>
    <w:rsid w:val="00EC3ACD"/>
    <w:rsid w:val="00ED3C9B"/>
    <w:rsid w:val="00ED7006"/>
    <w:rsid w:val="00ED739D"/>
    <w:rsid w:val="00EE431B"/>
    <w:rsid w:val="00EE4B80"/>
    <w:rsid w:val="00EE6332"/>
    <w:rsid w:val="00EE733D"/>
    <w:rsid w:val="00EF0A14"/>
    <w:rsid w:val="00EF17EE"/>
    <w:rsid w:val="00EF56EE"/>
    <w:rsid w:val="00F0364B"/>
    <w:rsid w:val="00F114E7"/>
    <w:rsid w:val="00F11679"/>
    <w:rsid w:val="00F1796A"/>
    <w:rsid w:val="00F21C51"/>
    <w:rsid w:val="00F21CA2"/>
    <w:rsid w:val="00F22DD9"/>
    <w:rsid w:val="00F23114"/>
    <w:rsid w:val="00F252C9"/>
    <w:rsid w:val="00F31143"/>
    <w:rsid w:val="00F322B3"/>
    <w:rsid w:val="00F32468"/>
    <w:rsid w:val="00F3314C"/>
    <w:rsid w:val="00F3483C"/>
    <w:rsid w:val="00F34ADF"/>
    <w:rsid w:val="00F373F4"/>
    <w:rsid w:val="00F37A0C"/>
    <w:rsid w:val="00F419AF"/>
    <w:rsid w:val="00F4520C"/>
    <w:rsid w:val="00F46300"/>
    <w:rsid w:val="00F467BB"/>
    <w:rsid w:val="00F503C4"/>
    <w:rsid w:val="00F53417"/>
    <w:rsid w:val="00F5447F"/>
    <w:rsid w:val="00F5455E"/>
    <w:rsid w:val="00F54BAB"/>
    <w:rsid w:val="00F61427"/>
    <w:rsid w:val="00F616A1"/>
    <w:rsid w:val="00F666AA"/>
    <w:rsid w:val="00F66BB5"/>
    <w:rsid w:val="00F67315"/>
    <w:rsid w:val="00F708B0"/>
    <w:rsid w:val="00F74D3E"/>
    <w:rsid w:val="00F766B6"/>
    <w:rsid w:val="00F844D0"/>
    <w:rsid w:val="00F84577"/>
    <w:rsid w:val="00F912BC"/>
    <w:rsid w:val="00F94091"/>
    <w:rsid w:val="00F946F6"/>
    <w:rsid w:val="00F94DEB"/>
    <w:rsid w:val="00F969F0"/>
    <w:rsid w:val="00FA086A"/>
    <w:rsid w:val="00FA238E"/>
    <w:rsid w:val="00FB4925"/>
    <w:rsid w:val="00FC04E2"/>
    <w:rsid w:val="00FC09C8"/>
    <w:rsid w:val="00FC103B"/>
    <w:rsid w:val="00FC168E"/>
    <w:rsid w:val="00FC23D5"/>
    <w:rsid w:val="00FC3D35"/>
    <w:rsid w:val="00FC4BBA"/>
    <w:rsid w:val="00FC50D7"/>
    <w:rsid w:val="00FC6D6C"/>
    <w:rsid w:val="00FC790D"/>
    <w:rsid w:val="00FD0993"/>
    <w:rsid w:val="00FD0CEE"/>
    <w:rsid w:val="00FD25E9"/>
    <w:rsid w:val="00FD4824"/>
    <w:rsid w:val="00FD77D4"/>
    <w:rsid w:val="00FF0EB3"/>
    <w:rsid w:val="00FF1459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AAB9994-D55D-4DC8-BED8-559785FB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16E"/>
    <w:pPr>
      <w:autoSpaceDE w:val="0"/>
      <w:autoSpaceDN w:val="0"/>
      <w:spacing w:after="0" w:line="240" w:lineRule="auto"/>
      <w:jc w:val="both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9F3AEE"/>
    <w:pPr>
      <w:keepNext/>
      <w:autoSpaceDE/>
      <w:autoSpaceDN/>
      <w:ind w:left="360"/>
      <w:jc w:val="center"/>
      <w:outlineLvl w:val="1"/>
    </w:pPr>
    <w:rPr>
      <w:rFonts w:eastAsia="Calibri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3AEE"/>
    <w:rPr>
      <w:rFonts w:eastAsia="Calibri"/>
      <w:bCs/>
      <w:sz w:val="28"/>
      <w:szCs w:val="24"/>
    </w:rPr>
  </w:style>
  <w:style w:type="character" w:customStyle="1" w:styleId="a3">
    <w:name w:val="Основной шрифт"/>
    <w:uiPriority w:val="99"/>
    <w:rsid w:val="00C65C48"/>
  </w:style>
  <w:style w:type="paragraph" w:styleId="a4">
    <w:name w:val="header"/>
    <w:basedOn w:val="a"/>
    <w:link w:val="a5"/>
    <w:uiPriority w:val="99"/>
    <w:rsid w:val="00C65C48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5C4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5C48"/>
    <w:pPr>
      <w:tabs>
        <w:tab w:val="center" w:pos="4153"/>
        <w:tab w:val="right" w:pos="8306"/>
      </w:tabs>
      <w:jc w:val="left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8">
    <w:name w:val="текст сноски"/>
    <w:basedOn w:val="a"/>
    <w:uiPriority w:val="99"/>
    <w:rsid w:val="00C65C48"/>
    <w:rPr>
      <w:sz w:val="16"/>
      <w:szCs w:val="16"/>
    </w:rPr>
  </w:style>
  <w:style w:type="paragraph" w:customStyle="1" w:styleId="a9">
    <w:name w:val="ЗаголовокБланка"/>
    <w:basedOn w:val="a"/>
    <w:uiPriority w:val="99"/>
    <w:rsid w:val="00C65C48"/>
    <w:pPr>
      <w:jc w:val="center"/>
    </w:pPr>
    <w:rPr>
      <w:b/>
      <w:bCs/>
      <w:sz w:val="22"/>
      <w:szCs w:val="22"/>
    </w:rPr>
  </w:style>
  <w:style w:type="paragraph" w:customStyle="1" w:styleId="aa">
    <w:name w:val="ЗаголовокТаблицы"/>
    <w:basedOn w:val="a"/>
    <w:uiPriority w:val="99"/>
    <w:rsid w:val="00C65C48"/>
    <w:pPr>
      <w:jc w:val="center"/>
    </w:pPr>
    <w:rPr>
      <w:b/>
      <w:bCs/>
      <w:sz w:val="18"/>
      <w:szCs w:val="18"/>
    </w:rPr>
  </w:style>
  <w:style w:type="paragraph" w:customStyle="1" w:styleId="ab">
    <w:name w:val="ПолеЗаполнения"/>
    <w:basedOn w:val="aa"/>
    <w:uiPriority w:val="99"/>
    <w:rsid w:val="00C65C48"/>
    <w:pPr>
      <w:pBdr>
        <w:top w:val="single" w:sz="4" w:space="1" w:color="auto"/>
      </w:pBdr>
    </w:pPr>
    <w:rPr>
      <w:b w:val="0"/>
      <w:bCs w:val="0"/>
      <w:sz w:val="20"/>
      <w:szCs w:val="20"/>
    </w:rPr>
  </w:style>
  <w:style w:type="paragraph" w:customStyle="1" w:styleId="ac">
    <w:name w:val="Построчный"/>
    <w:basedOn w:val="aa"/>
    <w:uiPriority w:val="99"/>
    <w:rsid w:val="00C65C48"/>
    <w:rPr>
      <w:b w:val="0"/>
      <w:bCs w:val="0"/>
      <w:i/>
      <w:iCs/>
      <w:sz w:val="16"/>
      <w:szCs w:val="16"/>
    </w:rPr>
  </w:style>
  <w:style w:type="paragraph" w:customStyle="1" w:styleId="ad">
    <w:name w:val="АбзацТекста"/>
    <w:basedOn w:val="a"/>
    <w:uiPriority w:val="99"/>
    <w:rsid w:val="00C65C48"/>
    <w:pPr>
      <w:ind w:firstLine="720"/>
    </w:pPr>
  </w:style>
  <w:style w:type="paragraph" w:customStyle="1" w:styleId="ae">
    <w:name w:val="ШрифтПодпись"/>
    <w:basedOn w:val="a"/>
    <w:uiPriority w:val="99"/>
    <w:rsid w:val="00C65C48"/>
    <w:pPr>
      <w:jc w:val="left"/>
    </w:pPr>
    <w:rPr>
      <w:sz w:val="18"/>
      <w:szCs w:val="18"/>
      <w:lang w:val="en-US"/>
    </w:rPr>
  </w:style>
  <w:style w:type="paragraph" w:styleId="af">
    <w:name w:val="Signature"/>
    <w:basedOn w:val="a"/>
    <w:link w:val="af0"/>
    <w:uiPriority w:val="99"/>
    <w:rsid w:val="00C65C48"/>
    <w:pPr>
      <w:ind w:left="4252"/>
      <w:jc w:val="left"/>
    </w:pPr>
  </w:style>
  <w:style w:type="character" w:customStyle="1" w:styleId="af0">
    <w:name w:val="Подпись Знак"/>
    <w:basedOn w:val="a0"/>
    <w:link w:val="af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f1">
    <w:name w:val="Приложение"/>
    <w:basedOn w:val="a"/>
    <w:uiPriority w:val="99"/>
    <w:rsid w:val="00C65C48"/>
    <w:pPr>
      <w:jc w:val="right"/>
    </w:pPr>
    <w:rPr>
      <w:sz w:val="16"/>
      <w:szCs w:val="16"/>
      <w:lang w:val="en-US"/>
    </w:rPr>
  </w:style>
  <w:style w:type="paragraph" w:customStyle="1" w:styleId="ConsNonformat">
    <w:name w:val="ConsNonformat"/>
    <w:uiPriority w:val="99"/>
    <w:rsid w:val="00C65C48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rsid w:val="00C65C48"/>
    <w:pPr>
      <w:ind w:firstLine="567"/>
    </w:pPr>
    <w:rPr>
      <w:sz w:val="24"/>
      <w:szCs w:val="24"/>
    </w:rPr>
  </w:style>
  <w:style w:type="paragraph" w:customStyle="1" w:styleId="append1">
    <w:name w:val="append1"/>
    <w:basedOn w:val="a"/>
    <w:uiPriority w:val="99"/>
    <w:rsid w:val="00C65C48"/>
    <w:pPr>
      <w:spacing w:after="28"/>
      <w:jc w:val="left"/>
    </w:pPr>
    <w:rPr>
      <w:sz w:val="22"/>
      <w:szCs w:val="22"/>
    </w:rPr>
  </w:style>
  <w:style w:type="paragraph" w:customStyle="1" w:styleId="append">
    <w:name w:val="append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p">
    <w:name w:val="titlep"/>
    <w:basedOn w:val="a"/>
    <w:uiPriority w:val="99"/>
    <w:rsid w:val="00C65C4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C65C48"/>
    <w:pPr>
      <w:jc w:val="left"/>
    </w:pPr>
  </w:style>
  <w:style w:type="paragraph" w:customStyle="1" w:styleId="newncpi0">
    <w:name w:val="newncpi0"/>
    <w:basedOn w:val="a"/>
    <w:rsid w:val="00C65C48"/>
    <w:rPr>
      <w:sz w:val="24"/>
      <w:szCs w:val="24"/>
    </w:rPr>
  </w:style>
  <w:style w:type="character" w:customStyle="1" w:styleId="onesymbol">
    <w:name w:val="onesymbol"/>
    <w:basedOn w:val="a0"/>
    <w:uiPriority w:val="99"/>
    <w:rsid w:val="00C65C48"/>
    <w:rPr>
      <w:rFonts w:ascii="Symbol" w:hAnsi="Symbol" w:cs="Symbol"/>
    </w:rPr>
  </w:style>
  <w:style w:type="paragraph" w:customStyle="1" w:styleId="snoskiline">
    <w:name w:val="snoskiline"/>
    <w:basedOn w:val="a"/>
    <w:uiPriority w:val="99"/>
    <w:rsid w:val="00C65C48"/>
  </w:style>
  <w:style w:type="paragraph" w:customStyle="1" w:styleId="snoski">
    <w:name w:val="snoski"/>
    <w:basedOn w:val="a"/>
    <w:uiPriority w:val="99"/>
    <w:rsid w:val="00C65C48"/>
    <w:pPr>
      <w:ind w:firstLine="567"/>
    </w:pPr>
  </w:style>
  <w:style w:type="paragraph" w:customStyle="1" w:styleId="comment">
    <w:name w:val="comment"/>
    <w:basedOn w:val="a"/>
    <w:uiPriority w:val="99"/>
    <w:rsid w:val="00C65C48"/>
    <w:pPr>
      <w:ind w:firstLine="709"/>
    </w:pPr>
  </w:style>
  <w:style w:type="paragraph" w:customStyle="1" w:styleId="capu1">
    <w:name w:val="capu1"/>
    <w:basedOn w:val="a"/>
    <w:uiPriority w:val="99"/>
    <w:rsid w:val="00C65C48"/>
    <w:pPr>
      <w:spacing w:after="120"/>
      <w:jc w:val="left"/>
    </w:pPr>
    <w:rPr>
      <w:sz w:val="22"/>
      <w:szCs w:val="22"/>
    </w:rPr>
  </w:style>
  <w:style w:type="paragraph" w:customStyle="1" w:styleId="cap1">
    <w:name w:val="cap1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u">
    <w:name w:val="titleu"/>
    <w:basedOn w:val="a"/>
    <w:uiPriority w:val="99"/>
    <w:rsid w:val="00C65C48"/>
    <w:pPr>
      <w:spacing w:before="240" w:after="240"/>
      <w:jc w:val="left"/>
    </w:pPr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01392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65C48"/>
    <w:rPr>
      <w:rFonts w:ascii="Tahoma" w:hAnsi="Tahoma" w:cs="Tahoma"/>
      <w:sz w:val="16"/>
      <w:szCs w:val="16"/>
    </w:rPr>
  </w:style>
  <w:style w:type="paragraph" w:customStyle="1" w:styleId="1">
    <w:name w:val="Название1"/>
    <w:basedOn w:val="a"/>
    <w:uiPriority w:val="99"/>
    <w:rsid w:val="001319A7"/>
    <w:pPr>
      <w:autoSpaceDE/>
      <w:autoSpaceDN/>
      <w:spacing w:before="240" w:after="240"/>
      <w:ind w:right="2268"/>
      <w:jc w:val="left"/>
    </w:pPr>
    <w:rPr>
      <w:b/>
      <w:bCs/>
      <w:sz w:val="28"/>
      <w:szCs w:val="28"/>
    </w:rPr>
  </w:style>
  <w:style w:type="paragraph" w:customStyle="1" w:styleId="agree">
    <w:name w:val="agree"/>
    <w:basedOn w:val="a"/>
    <w:uiPriority w:val="99"/>
    <w:rsid w:val="001319A7"/>
    <w:pPr>
      <w:autoSpaceDE/>
      <w:autoSpaceDN/>
      <w:spacing w:after="28"/>
      <w:jc w:val="lef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preamble">
    <w:name w:val="preamble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agreefio">
    <w:name w:val="agreefio"/>
    <w:basedOn w:val="a"/>
    <w:uiPriority w:val="99"/>
    <w:rsid w:val="001319A7"/>
    <w:pPr>
      <w:autoSpaceDE/>
      <w:autoSpaceDN/>
      <w:ind w:firstLine="1021"/>
    </w:pPr>
    <w:rPr>
      <w:sz w:val="22"/>
      <w:szCs w:val="22"/>
    </w:rPr>
  </w:style>
  <w:style w:type="paragraph" w:customStyle="1" w:styleId="agreedate">
    <w:name w:val="agreedate"/>
    <w:basedOn w:val="a"/>
    <w:uiPriority w:val="99"/>
    <w:rsid w:val="001319A7"/>
    <w:pPr>
      <w:autoSpaceDE/>
      <w:autoSpaceDN/>
    </w:pPr>
    <w:rPr>
      <w:sz w:val="22"/>
      <w:szCs w:val="22"/>
    </w:rPr>
  </w:style>
  <w:style w:type="character" w:customStyle="1" w:styleId="name">
    <w:name w:val="name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number">
    <w:name w:val="numbe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post">
    <w:name w:val="post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1319A7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link w:val="ConsNormal0"/>
    <w:uiPriority w:val="99"/>
    <w:rsid w:val="002104B9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2104B9"/>
    <w:rPr>
      <w:rFonts w:ascii="Courier New" w:hAnsi="Courier New" w:cs="Courier New"/>
      <w:lang w:val="ru-RU" w:eastAsia="ru-RU"/>
    </w:rPr>
  </w:style>
  <w:style w:type="paragraph" w:customStyle="1" w:styleId="ConsPlusNonformat">
    <w:name w:val="ConsPlusNonformat"/>
    <w:uiPriority w:val="99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4">
    <w:name w:val="Table Grid"/>
    <w:basedOn w:val="a1"/>
    <w:uiPriority w:val="39"/>
    <w:rsid w:val="0036041E"/>
    <w:pPr>
      <w:autoSpaceDE w:val="0"/>
      <w:autoSpaceDN w:val="0"/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FA238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iceouttxt21">
    <w:name w:val="iceouttxt21"/>
    <w:basedOn w:val="a0"/>
    <w:rsid w:val="00557095"/>
    <w:rPr>
      <w:rFonts w:ascii="Arial" w:hAnsi="Arial" w:cs="Arial" w:hint="default"/>
      <w:color w:val="000000"/>
    </w:rPr>
  </w:style>
  <w:style w:type="paragraph" w:customStyle="1" w:styleId="ParagraphStyle">
    <w:name w:val="Paragraph Style"/>
    <w:rsid w:val="003E654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en-US"/>
    </w:rPr>
  </w:style>
  <w:style w:type="character" w:styleId="af5">
    <w:name w:val="Hyperlink"/>
    <w:rsid w:val="009F3AEE"/>
    <w:rPr>
      <w:color w:val="0000FF"/>
      <w:u w:val="single"/>
    </w:rPr>
  </w:style>
  <w:style w:type="paragraph" w:customStyle="1" w:styleId="zagrazdel">
    <w:name w:val="zagrazdel"/>
    <w:basedOn w:val="a"/>
    <w:rsid w:val="009F3AEE"/>
    <w:pPr>
      <w:autoSpaceDE/>
      <w:autoSpaceDN/>
      <w:spacing w:before="240" w:after="240"/>
      <w:jc w:val="center"/>
    </w:pPr>
    <w:rPr>
      <w:caps/>
      <w:sz w:val="24"/>
      <w:szCs w:val="24"/>
    </w:rPr>
  </w:style>
  <w:style w:type="paragraph" w:styleId="af6">
    <w:name w:val="Body Text"/>
    <w:basedOn w:val="a"/>
    <w:link w:val="af7"/>
    <w:rsid w:val="009F3AEE"/>
    <w:pPr>
      <w:autoSpaceDE/>
      <w:autoSpaceDN/>
    </w:pPr>
    <w:rPr>
      <w:sz w:val="30"/>
      <w:szCs w:val="24"/>
    </w:rPr>
  </w:style>
  <w:style w:type="character" w:customStyle="1" w:styleId="af7">
    <w:name w:val="Основной текст Знак"/>
    <w:basedOn w:val="a0"/>
    <w:link w:val="af6"/>
    <w:rsid w:val="009F3AEE"/>
    <w:rPr>
      <w:sz w:val="30"/>
      <w:szCs w:val="24"/>
    </w:rPr>
  </w:style>
  <w:style w:type="paragraph" w:styleId="af8">
    <w:name w:val="No Spacing"/>
    <w:uiPriority w:val="1"/>
    <w:qFormat/>
    <w:rsid w:val="009F3AEE"/>
    <w:pPr>
      <w:spacing w:after="0" w:line="240" w:lineRule="auto"/>
    </w:pPr>
    <w:rPr>
      <w:sz w:val="24"/>
      <w:szCs w:val="24"/>
    </w:rPr>
  </w:style>
  <w:style w:type="character" w:styleId="af9">
    <w:name w:val="page number"/>
    <w:basedOn w:val="a0"/>
    <w:rsid w:val="009F3AEE"/>
  </w:style>
  <w:style w:type="paragraph" w:styleId="afa">
    <w:name w:val="List Paragraph"/>
    <w:basedOn w:val="a"/>
    <w:uiPriority w:val="34"/>
    <w:qFormat/>
    <w:rsid w:val="009F3AEE"/>
    <w:pPr>
      <w:autoSpaceDE/>
      <w:autoSpaceDN/>
      <w:ind w:left="720"/>
      <w:contextualSpacing/>
    </w:pPr>
    <w:rPr>
      <w:rFonts w:eastAsia="Calibri"/>
      <w:sz w:val="30"/>
      <w:szCs w:val="22"/>
      <w:lang w:eastAsia="en-US"/>
    </w:rPr>
  </w:style>
  <w:style w:type="paragraph" w:customStyle="1" w:styleId="Style4">
    <w:name w:val="Style4"/>
    <w:basedOn w:val="a"/>
    <w:rsid w:val="009F3AEE"/>
    <w:pPr>
      <w:widowControl w:val="0"/>
      <w:adjustRightInd w:val="0"/>
      <w:jc w:val="left"/>
    </w:pPr>
    <w:rPr>
      <w:rFonts w:ascii="Garamond" w:hAnsi="Garamond"/>
      <w:sz w:val="24"/>
      <w:szCs w:val="24"/>
    </w:rPr>
  </w:style>
  <w:style w:type="character" w:customStyle="1" w:styleId="FontStyle52">
    <w:name w:val="Font Style52"/>
    <w:rsid w:val="009F3AEE"/>
    <w:rPr>
      <w:rFonts w:ascii="Times New Roman" w:hAnsi="Times New Roman" w:cs="Times New Roman" w:hint="default"/>
      <w:sz w:val="28"/>
      <w:szCs w:val="28"/>
    </w:rPr>
  </w:style>
  <w:style w:type="paragraph" w:customStyle="1" w:styleId="10">
    <w:name w:val="Абзац списка1"/>
    <w:basedOn w:val="a"/>
    <w:rsid w:val="009F3AEE"/>
    <w:pPr>
      <w:autoSpaceDE/>
      <w:autoSpaceDN/>
      <w:ind w:left="720"/>
      <w:jc w:val="left"/>
    </w:pPr>
    <w:rPr>
      <w:rFonts w:eastAsia="Calibri"/>
      <w:sz w:val="24"/>
      <w:szCs w:val="24"/>
    </w:rPr>
  </w:style>
  <w:style w:type="paragraph" w:customStyle="1" w:styleId="Style5">
    <w:name w:val="Style5"/>
    <w:basedOn w:val="a"/>
    <w:rsid w:val="002B053F"/>
    <w:pPr>
      <w:widowControl w:val="0"/>
      <w:adjustRightInd w:val="0"/>
      <w:spacing w:line="324" w:lineRule="exact"/>
      <w:ind w:firstLine="576"/>
    </w:pPr>
    <w:rPr>
      <w:rFonts w:eastAsia="SimSun"/>
      <w:sz w:val="24"/>
      <w:szCs w:val="24"/>
      <w:lang w:eastAsia="zh-CN"/>
    </w:rPr>
  </w:style>
  <w:style w:type="character" w:customStyle="1" w:styleId="FontStyle31">
    <w:name w:val="Font Style31"/>
    <w:rsid w:val="002B053F"/>
    <w:rPr>
      <w:rFonts w:ascii="Times New Roman" w:hAnsi="Times New Roman" w:cs="Times New Roman"/>
      <w:sz w:val="26"/>
      <w:szCs w:val="26"/>
    </w:rPr>
  </w:style>
  <w:style w:type="paragraph" w:customStyle="1" w:styleId="utext">
    <w:name w:val="utext"/>
    <w:basedOn w:val="a"/>
    <w:rsid w:val="00FC6D6C"/>
    <w:pPr>
      <w:autoSpaceDE/>
      <w:autoSpaceDN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444444"/>
    </w:rPr>
  </w:style>
  <w:style w:type="character" w:styleId="afb">
    <w:name w:val="Subtle Reference"/>
    <w:uiPriority w:val="31"/>
    <w:qFormat/>
    <w:rsid w:val="002A11E2"/>
    <w:rPr>
      <w:smallCaps/>
      <w:color w:val="5A5A5A"/>
    </w:rPr>
  </w:style>
  <w:style w:type="paragraph" w:customStyle="1" w:styleId="underpoint">
    <w:name w:val="underpoint"/>
    <w:basedOn w:val="a"/>
    <w:rsid w:val="00456A74"/>
    <w:pPr>
      <w:autoSpaceDE/>
      <w:autoSpaceDN/>
      <w:spacing w:before="160" w:after="160"/>
      <w:ind w:firstLine="567"/>
    </w:pPr>
    <w:rPr>
      <w:sz w:val="24"/>
      <w:szCs w:val="24"/>
    </w:rPr>
  </w:style>
  <w:style w:type="paragraph" w:customStyle="1" w:styleId="21">
    <w:name w:val="Абзац списка2"/>
    <w:basedOn w:val="a"/>
    <w:rsid w:val="00C662D1"/>
    <w:pPr>
      <w:autoSpaceDE/>
      <w:autoSpaceDN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F74D3E"/>
    <w:rPr>
      <w:rFonts w:ascii="Times New Roman" w:hAnsi="Times New Roman" w:cs="Times New Roman"/>
      <w:sz w:val="24"/>
      <w:szCs w:val="24"/>
    </w:rPr>
  </w:style>
  <w:style w:type="character" w:customStyle="1" w:styleId="afc">
    <w:name w:val="Основной текст_"/>
    <w:link w:val="11"/>
    <w:rsid w:val="00F74D3E"/>
    <w:rPr>
      <w:spacing w:val="3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fc"/>
    <w:rsid w:val="00F74D3E"/>
    <w:pPr>
      <w:shd w:val="clear" w:color="auto" w:fill="FFFFFF"/>
      <w:autoSpaceDE/>
      <w:autoSpaceDN/>
      <w:spacing w:before="60" w:after="60" w:line="0" w:lineRule="atLeast"/>
      <w:jc w:val="left"/>
    </w:pPr>
    <w:rPr>
      <w:spacing w:val="3"/>
      <w:sz w:val="17"/>
      <w:szCs w:val="17"/>
    </w:rPr>
  </w:style>
  <w:style w:type="character" w:customStyle="1" w:styleId="colorff00ff">
    <w:name w:val="color__ff00ff"/>
    <w:basedOn w:val="a0"/>
    <w:rsid w:val="00962727"/>
  </w:style>
  <w:style w:type="paragraph" w:styleId="afd">
    <w:name w:val="Normal (Web)"/>
    <w:basedOn w:val="a"/>
    <w:uiPriority w:val="99"/>
    <w:unhideWhenUsed/>
    <w:rsid w:val="00552EAB"/>
    <w:pPr>
      <w:autoSpaceDE/>
      <w:autoSpaceDN/>
      <w:spacing w:before="100" w:beforeAutospacing="1" w:after="100" w:afterAutospacing="1"/>
      <w:jc w:val="left"/>
    </w:pPr>
    <w:rPr>
      <w:sz w:val="24"/>
      <w:szCs w:val="24"/>
    </w:rPr>
  </w:style>
  <w:style w:type="paragraph" w:styleId="afe">
    <w:name w:val="Body Text Indent"/>
    <w:basedOn w:val="a"/>
    <w:link w:val="aff"/>
    <w:uiPriority w:val="99"/>
    <w:semiHidden/>
    <w:unhideWhenUsed/>
    <w:rsid w:val="00231D8A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uiPriority w:val="99"/>
    <w:semiHidden/>
    <w:rsid w:val="00231D8A"/>
    <w:rPr>
      <w:sz w:val="20"/>
      <w:szCs w:val="20"/>
    </w:rPr>
  </w:style>
  <w:style w:type="paragraph" w:customStyle="1" w:styleId="serg2">
    <w:name w:val="serg2"/>
    <w:autoRedefine/>
    <w:rsid w:val="00205C45"/>
    <w:pPr>
      <w:spacing w:after="0" w:line="240" w:lineRule="atLeast"/>
    </w:pPr>
    <w:rPr>
      <w:snapToGrid w:val="0"/>
      <w:sz w:val="24"/>
      <w:szCs w:val="24"/>
    </w:rPr>
  </w:style>
  <w:style w:type="paragraph" w:customStyle="1" w:styleId="FR1">
    <w:name w:val="FR1"/>
    <w:rsid w:val="004D5EB9"/>
    <w:pPr>
      <w:widowControl w:val="0"/>
      <w:autoSpaceDE w:val="0"/>
      <w:autoSpaceDN w:val="0"/>
      <w:adjustRightInd w:val="0"/>
      <w:spacing w:after="0" w:line="319" w:lineRule="auto"/>
      <w:ind w:left="120" w:right="1200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7E282-AF1D-4AF3-9144-0EFFBE0AF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7</Pages>
  <Words>2377</Words>
  <Characters>14501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ООО "Юрспектр"</Company>
  <LinksUpToDate>false</LinksUpToDate>
  <CharactersWithSpaces>16845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Rassohova</dc:creator>
  <cp:lastModifiedBy>economist5</cp:lastModifiedBy>
  <cp:revision>62</cp:revision>
  <cp:lastPrinted>2026-03-12T10:17:00Z</cp:lastPrinted>
  <dcterms:created xsi:type="dcterms:W3CDTF">2024-08-23T12:22:00Z</dcterms:created>
  <dcterms:modified xsi:type="dcterms:W3CDTF">2026-10-30T08:15:00Z</dcterms:modified>
</cp:coreProperties>
</file>