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8E04D" w14:textId="1C3A8BFC" w:rsidR="008054C6" w:rsidRPr="008054C6" w:rsidRDefault="008054C6" w:rsidP="008054C6">
      <w:pPr>
        <w:shd w:val="clear" w:color="auto" w:fill="FFFFFF"/>
        <w:tabs>
          <w:tab w:val="left" w:pos="8931"/>
        </w:tabs>
        <w:spacing w:after="0" w:line="240" w:lineRule="auto"/>
        <w:ind w:left="4536"/>
        <w:jc w:val="center"/>
        <w:rPr>
          <w:rFonts w:ascii="Times New Roman" w:eastAsia="Times New Roman" w:hAnsi="Times New Roman"/>
          <w:b/>
          <w:bCs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</w:t>
      </w:r>
      <w:r w:rsidR="00E67E3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</w:t>
      </w:r>
      <w:r w:rsidRPr="008054C6">
        <w:rPr>
          <w:rFonts w:ascii="Times New Roman" w:hAnsi="Times New Roman"/>
          <w:b/>
          <w:bCs/>
        </w:rPr>
        <w:t xml:space="preserve">Приложение № </w:t>
      </w:r>
      <w:r w:rsidR="00CB4BFD">
        <w:rPr>
          <w:rFonts w:ascii="Times New Roman" w:hAnsi="Times New Roman"/>
          <w:b/>
          <w:bCs/>
        </w:rPr>
        <w:t>2</w:t>
      </w:r>
    </w:p>
    <w:p w14:paraId="639150E4" w14:textId="24BD3D64" w:rsidR="00C32B8B" w:rsidRPr="008C3BA2" w:rsidRDefault="00C32B8B" w:rsidP="00C32B8B">
      <w:pPr>
        <w:shd w:val="clear" w:color="auto" w:fill="FFFFFF"/>
        <w:tabs>
          <w:tab w:val="left" w:pos="8931"/>
        </w:tabs>
        <w:spacing w:after="0" w:line="240" w:lineRule="auto"/>
        <w:ind w:left="4536"/>
        <w:jc w:val="right"/>
        <w:rPr>
          <w:rFonts w:ascii="Times New Roman" w:eastAsia="Times New Roman" w:hAnsi="Times New Roman"/>
          <w:b/>
          <w:bCs/>
          <w:spacing w:val="2"/>
          <w:sz w:val="24"/>
          <w:szCs w:val="24"/>
          <w:lang w:eastAsia="ru-RU"/>
        </w:rPr>
      </w:pPr>
      <w:r w:rsidRPr="008C3BA2">
        <w:rPr>
          <w:rFonts w:ascii="Times New Roman" w:eastAsia="Times New Roman" w:hAnsi="Times New Roman"/>
          <w:b/>
          <w:bCs/>
          <w:spacing w:val="2"/>
          <w:sz w:val="24"/>
          <w:szCs w:val="24"/>
          <w:lang w:eastAsia="ru-RU"/>
        </w:rPr>
        <w:t>проект договора</w:t>
      </w:r>
    </w:p>
    <w:p w14:paraId="58D927EC" w14:textId="77777777" w:rsidR="00C32B8B" w:rsidRPr="00DD1AAA" w:rsidRDefault="00C32B8B" w:rsidP="00C32B8B">
      <w:pPr>
        <w:tabs>
          <w:tab w:val="left" w:pos="851"/>
          <w:tab w:val="left" w:pos="8931"/>
        </w:tabs>
        <w:spacing w:after="0" w:line="240" w:lineRule="auto"/>
        <w:jc w:val="center"/>
        <w:rPr>
          <w:rStyle w:val="FontStyle23"/>
          <w:sz w:val="24"/>
          <w:szCs w:val="24"/>
        </w:rPr>
      </w:pPr>
      <w:r w:rsidRPr="00DD1AAA">
        <w:rPr>
          <w:rStyle w:val="FontStyle23"/>
          <w:sz w:val="24"/>
          <w:szCs w:val="24"/>
        </w:rPr>
        <w:t>ДОГОВОР ПОСТАВКИ</w:t>
      </w:r>
    </w:p>
    <w:p w14:paraId="1DDD748F" w14:textId="77777777" w:rsidR="00C32B8B" w:rsidRPr="00DD1AAA" w:rsidRDefault="00C32B8B" w:rsidP="00C32B8B">
      <w:pPr>
        <w:tabs>
          <w:tab w:val="left" w:pos="851"/>
          <w:tab w:val="left" w:pos="8931"/>
        </w:tabs>
        <w:spacing w:after="0" w:line="240" w:lineRule="auto"/>
        <w:jc w:val="center"/>
        <w:rPr>
          <w:rStyle w:val="FontStyle23"/>
          <w:sz w:val="24"/>
          <w:szCs w:val="24"/>
        </w:rPr>
      </w:pPr>
      <w:r w:rsidRPr="00DD1AAA">
        <w:rPr>
          <w:rStyle w:val="FontStyle23"/>
          <w:sz w:val="24"/>
          <w:szCs w:val="24"/>
        </w:rPr>
        <w:t>№ ______</w:t>
      </w:r>
    </w:p>
    <w:tbl>
      <w:tblPr>
        <w:tblW w:w="5000" w:type="pct"/>
        <w:tblInd w:w="-106" w:type="dxa"/>
        <w:tblLook w:val="01E0" w:firstRow="1" w:lastRow="1" w:firstColumn="1" w:lastColumn="1" w:noHBand="0" w:noVBand="0"/>
      </w:tblPr>
      <w:tblGrid>
        <w:gridCol w:w="336"/>
        <w:gridCol w:w="480"/>
        <w:gridCol w:w="342"/>
        <w:gridCol w:w="1240"/>
        <w:gridCol w:w="703"/>
        <w:gridCol w:w="5281"/>
        <w:gridCol w:w="1256"/>
      </w:tblGrid>
      <w:tr w:rsidR="00C32B8B" w:rsidRPr="00FF4DAD" w14:paraId="6AA43A5A" w14:textId="77777777" w:rsidTr="00575908">
        <w:tc>
          <w:tcPr>
            <w:tcW w:w="171" w:type="pct"/>
          </w:tcPr>
          <w:p w14:paraId="53CD5409" w14:textId="77777777" w:rsidR="00C32B8B" w:rsidRPr="00FF4DAD" w:rsidRDefault="00C32B8B" w:rsidP="00575908">
            <w:pPr>
              <w:tabs>
                <w:tab w:val="left" w:pos="851"/>
                <w:tab w:val="left" w:pos="8931"/>
                <w:tab w:val="right" w:pos="9639"/>
              </w:tabs>
              <w:spacing w:after="0" w:line="240" w:lineRule="auto"/>
              <w:rPr>
                <w:rStyle w:val="FontStyle23"/>
                <w:sz w:val="24"/>
                <w:szCs w:val="24"/>
              </w:rPr>
            </w:pPr>
            <w:r w:rsidRPr="00FF4DAD">
              <w:rPr>
                <w:rStyle w:val="FontStyle23"/>
                <w:sz w:val="24"/>
                <w:szCs w:val="24"/>
              </w:rPr>
              <w:t>«</w:t>
            </w:r>
          </w:p>
        </w:tc>
        <w:tc>
          <w:tcPr>
            <w:tcW w:w="250" w:type="pct"/>
            <w:tcBorders>
              <w:bottom w:val="single" w:sz="4" w:space="0" w:color="auto"/>
            </w:tcBorders>
          </w:tcPr>
          <w:p w14:paraId="071DBF0E" w14:textId="77777777" w:rsidR="00C32B8B" w:rsidRPr="00FF4DAD" w:rsidRDefault="00C32B8B" w:rsidP="00575908">
            <w:pPr>
              <w:tabs>
                <w:tab w:val="left" w:pos="851"/>
                <w:tab w:val="left" w:pos="8931"/>
                <w:tab w:val="right" w:pos="9639"/>
              </w:tabs>
              <w:spacing w:after="0" w:line="240" w:lineRule="auto"/>
              <w:jc w:val="center"/>
              <w:rPr>
                <w:rStyle w:val="FontStyle23"/>
                <w:sz w:val="24"/>
                <w:szCs w:val="24"/>
              </w:rPr>
            </w:pPr>
          </w:p>
        </w:tc>
        <w:tc>
          <w:tcPr>
            <w:tcW w:w="178" w:type="pct"/>
          </w:tcPr>
          <w:p w14:paraId="1B373123" w14:textId="77777777" w:rsidR="00C32B8B" w:rsidRPr="00FF4DAD" w:rsidRDefault="00C32B8B" w:rsidP="00575908">
            <w:pPr>
              <w:tabs>
                <w:tab w:val="left" w:pos="851"/>
                <w:tab w:val="left" w:pos="8931"/>
                <w:tab w:val="right" w:pos="9639"/>
              </w:tabs>
              <w:spacing w:after="0" w:line="240" w:lineRule="auto"/>
              <w:rPr>
                <w:rStyle w:val="FontStyle23"/>
                <w:sz w:val="24"/>
                <w:szCs w:val="24"/>
              </w:rPr>
            </w:pPr>
            <w:r w:rsidRPr="00FF4DAD">
              <w:rPr>
                <w:rStyle w:val="FontStyle23"/>
                <w:sz w:val="24"/>
                <w:szCs w:val="24"/>
              </w:rPr>
              <w:t>»</w:t>
            </w:r>
          </w:p>
        </w:tc>
        <w:tc>
          <w:tcPr>
            <w:tcW w:w="644" w:type="pct"/>
            <w:tcBorders>
              <w:bottom w:val="single" w:sz="4" w:space="0" w:color="auto"/>
            </w:tcBorders>
          </w:tcPr>
          <w:p w14:paraId="2F64D645" w14:textId="77777777" w:rsidR="00C32B8B" w:rsidRPr="00FF4DAD" w:rsidRDefault="00C32B8B" w:rsidP="00575908">
            <w:pPr>
              <w:tabs>
                <w:tab w:val="left" w:pos="851"/>
                <w:tab w:val="left" w:pos="8931"/>
                <w:tab w:val="right" w:pos="9639"/>
              </w:tabs>
              <w:spacing w:after="0" w:line="240" w:lineRule="auto"/>
              <w:jc w:val="center"/>
              <w:rPr>
                <w:rStyle w:val="FontStyle23"/>
                <w:sz w:val="24"/>
                <w:szCs w:val="24"/>
              </w:rPr>
            </w:pPr>
          </w:p>
        </w:tc>
        <w:tc>
          <w:tcPr>
            <w:tcW w:w="365" w:type="pct"/>
          </w:tcPr>
          <w:p w14:paraId="4A7CE4A4" w14:textId="3F1FED3A" w:rsidR="00C32B8B" w:rsidRPr="00FF4DAD" w:rsidRDefault="00C32B8B" w:rsidP="00575908">
            <w:pPr>
              <w:tabs>
                <w:tab w:val="left" w:pos="851"/>
                <w:tab w:val="left" w:pos="8931"/>
                <w:tab w:val="right" w:pos="9639"/>
              </w:tabs>
              <w:spacing w:after="0" w:line="240" w:lineRule="auto"/>
              <w:rPr>
                <w:rStyle w:val="FontStyle23"/>
                <w:sz w:val="24"/>
                <w:szCs w:val="24"/>
              </w:rPr>
            </w:pPr>
            <w:r w:rsidRPr="00FF4DAD">
              <w:rPr>
                <w:rStyle w:val="FontStyle23"/>
                <w:sz w:val="24"/>
                <w:szCs w:val="24"/>
              </w:rPr>
              <w:t>202</w:t>
            </w:r>
            <w:r w:rsidR="00EC63DC">
              <w:rPr>
                <w:rStyle w:val="FontStyle23"/>
                <w:sz w:val="24"/>
                <w:szCs w:val="24"/>
              </w:rPr>
              <w:t>6</w:t>
            </w:r>
          </w:p>
        </w:tc>
        <w:tc>
          <w:tcPr>
            <w:tcW w:w="2740" w:type="pct"/>
          </w:tcPr>
          <w:p w14:paraId="345C3DAC" w14:textId="77777777" w:rsidR="00C32B8B" w:rsidRPr="00FF4DAD" w:rsidRDefault="00C32B8B" w:rsidP="00575908">
            <w:pPr>
              <w:tabs>
                <w:tab w:val="left" w:pos="851"/>
                <w:tab w:val="left" w:pos="8931"/>
                <w:tab w:val="right" w:pos="9639"/>
              </w:tabs>
              <w:spacing w:after="0" w:line="240" w:lineRule="auto"/>
              <w:rPr>
                <w:rStyle w:val="FontStyle23"/>
                <w:sz w:val="24"/>
                <w:szCs w:val="24"/>
              </w:rPr>
            </w:pPr>
          </w:p>
        </w:tc>
        <w:tc>
          <w:tcPr>
            <w:tcW w:w="652" w:type="pct"/>
          </w:tcPr>
          <w:p w14:paraId="51B6BE02" w14:textId="77777777" w:rsidR="00C32B8B" w:rsidRPr="00FF4DAD" w:rsidRDefault="00C32B8B" w:rsidP="00575908">
            <w:pPr>
              <w:tabs>
                <w:tab w:val="left" w:pos="851"/>
                <w:tab w:val="left" w:pos="8931"/>
                <w:tab w:val="right" w:pos="9639"/>
              </w:tabs>
              <w:spacing w:after="0" w:line="240" w:lineRule="auto"/>
              <w:jc w:val="right"/>
              <w:rPr>
                <w:rStyle w:val="FontStyle23"/>
                <w:sz w:val="24"/>
                <w:szCs w:val="24"/>
              </w:rPr>
            </w:pPr>
            <w:r w:rsidRPr="00FF4DAD">
              <w:rPr>
                <w:rStyle w:val="FontStyle23"/>
                <w:sz w:val="24"/>
                <w:szCs w:val="24"/>
              </w:rPr>
              <w:t>г. Минск</w:t>
            </w:r>
          </w:p>
        </w:tc>
      </w:tr>
    </w:tbl>
    <w:p w14:paraId="395F708D" w14:textId="77777777" w:rsidR="00C32B8B" w:rsidRPr="00FF4DAD" w:rsidRDefault="00C32B8B" w:rsidP="00C32B8B">
      <w:pPr>
        <w:tabs>
          <w:tab w:val="left" w:pos="851"/>
          <w:tab w:val="left" w:pos="8931"/>
        </w:tabs>
        <w:autoSpaceDE w:val="0"/>
        <w:autoSpaceDN w:val="0"/>
        <w:adjustRightInd w:val="0"/>
        <w:spacing w:after="0" w:line="240" w:lineRule="auto"/>
        <w:jc w:val="both"/>
        <w:rPr>
          <w:rStyle w:val="FontStyle23"/>
          <w:sz w:val="24"/>
          <w:szCs w:val="24"/>
        </w:rPr>
      </w:pPr>
    </w:p>
    <w:p w14:paraId="1D6DB39B" w14:textId="77777777" w:rsidR="00C32B8B" w:rsidRPr="00721FBF" w:rsidRDefault="00C32B8B" w:rsidP="00C32B8B">
      <w:pPr>
        <w:tabs>
          <w:tab w:val="left" w:pos="851"/>
          <w:tab w:val="left" w:pos="8931"/>
        </w:tabs>
        <w:autoSpaceDE w:val="0"/>
        <w:autoSpaceDN w:val="0"/>
        <w:adjustRightInd w:val="0"/>
        <w:spacing w:after="0" w:line="240" w:lineRule="auto"/>
        <w:jc w:val="both"/>
        <w:rPr>
          <w:rStyle w:val="FontStyle23"/>
          <w:sz w:val="24"/>
          <w:szCs w:val="24"/>
        </w:rPr>
      </w:pPr>
      <w:r w:rsidRPr="00FF4DAD">
        <w:rPr>
          <w:rStyle w:val="FontStyle23"/>
          <w:sz w:val="24"/>
          <w:szCs w:val="24"/>
        </w:rPr>
        <w:t xml:space="preserve">________________, </w:t>
      </w:r>
      <w:r w:rsidRPr="00721FBF">
        <w:rPr>
          <w:rStyle w:val="FontStyle23"/>
          <w:sz w:val="24"/>
          <w:szCs w:val="24"/>
        </w:rPr>
        <w:t>именуемое в дальнейшем «Поставщик», в лице ____________, действующего на основании ______________, с одной стороны</w:t>
      </w:r>
      <w:r>
        <w:rPr>
          <w:rStyle w:val="FontStyle23"/>
          <w:sz w:val="24"/>
          <w:szCs w:val="24"/>
        </w:rPr>
        <w:t>,</w:t>
      </w:r>
      <w:r w:rsidRPr="00721FBF">
        <w:rPr>
          <w:rStyle w:val="FontStyle23"/>
          <w:sz w:val="24"/>
          <w:szCs w:val="24"/>
        </w:rPr>
        <w:t xml:space="preserve"> и центральный аппарат Следственного комитета Республики Беларусь, именуемый в дальнейшем «Покупатель», в лице ___________, действующего на основании _________, с другой стороны, а вместе именуемые «Стороны», заключили настоящий договор о нижеследующем:</w:t>
      </w:r>
    </w:p>
    <w:p w14:paraId="149007BF" w14:textId="58ED6193" w:rsidR="00C32B8B" w:rsidRPr="00721FBF" w:rsidRDefault="007548F7" w:rsidP="007548F7">
      <w:pPr>
        <w:pStyle w:val="a3"/>
        <w:tabs>
          <w:tab w:val="left" w:pos="851"/>
          <w:tab w:val="left" w:pos="8931"/>
        </w:tabs>
        <w:spacing w:after="0" w:line="240" w:lineRule="auto"/>
        <w:ind w:left="0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1.</w:t>
      </w:r>
      <w:r w:rsidR="00C32B8B" w:rsidRPr="00721FBF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14:paraId="7485D3F8" w14:textId="77777777" w:rsidR="00C32B8B" w:rsidRPr="00721FBF" w:rsidRDefault="00C32B8B" w:rsidP="00EC63DC">
      <w:pPr>
        <w:pStyle w:val="Style6"/>
        <w:widowControl/>
        <w:numPr>
          <w:ilvl w:val="1"/>
          <w:numId w:val="1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Поставщик обязуется поставить Покупателю </w:t>
      </w:r>
      <w:r>
        <w:rPr>
          <w:rStyle w:val="FontStyle23"/>
          <w:sz w:val="24"/>
          <w:szCs w:val="24"/>
        </w:rPr>
        <w:t>____</w:t>
      </w:r>
      <w:r w:rsidRPr="00721FBF">
        <w:rPr>
          <w:rStyle w:val="FontStyle23"/>
          <w:sz w:val="24"/>
          <w:szCs w:val="24"/>
        </w:rPr>
        <w:t>_____ (далее – товар) в соответствии со спецификацией (Приложение № 1), являющейся неотъемлемой частью настоящего договора, а Покупатель обязуется принять и оплатить товар в соответствии со спецификацией и условиями настоящего договора.</w:t>
      </w:r>
    </w:p>
    <w:p w14:paraId="4D21CA07" w14:textId="627B5FAF" w:rsidR="00C32B8B" w:rsidRPr="00721FBF" w:rsidRDefault="00C32B8B" w:rsidP="00EC63DC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Источник финансирования: </w:t>
      </w:r>
      <w:r w:rsidR="00765051">
        <w:rPr>
          <w:rStyle w:val="FontStyle23"/>
          <w:sz w:val="24"/>
          <w:szCs w:val="24"/>
        </w:rPr>
        <w:t>средства р</w:t>
      </w:r>
      <w:r w:rsidRPr="00721FBF">
        <w:rPr>
          <w:rStyle w:val="FontStyle23"/>
          <w:sz w:val="24"/>
          <w:szCs w:val="24"/>
        </w:rPr>
        <w:t>еспубликанск</w:t>
      </w:r>
      <w:r w:rsidR="00765051">
        <w:rPr>
          <w:rStyle w:val="FontStyle23"/>
          <w:sz w:val="24"/>
          <w:szCs w:val="24"/>
        </w:rPr>
        <w:t>ого</w:t>
      </w:r>
      <w:r w:rsidRPr="00721FBF">
        <w:rPr>
          <w:rStyle w:val="FontStyle23"/>
          <w:sz w:val="24"/>
          <w:szCs w:val="24"/>
        </w:rPr>
        <w:t xml:space="preserve"> бюджет</w:t>
      </w:r>
      <w:r w:rsidR="00765051">
        <w:rPr>
          <w:rStyle w:val="FontStyle23"/>
          <w:sz w:val="24"/>
          <w:szCs w:val="24"/>
        </w:rPr>
        <w:t>а</w:t>
      </w:r>
      <w:r w:rsidRPr="00721FBF">
        <w:rPr>
          <w:rStyle w:val="FontStyle23"/>
          <w:sz w:val="24"/>
          <w:szCs w:val="24"/>
        </w:rPr>
        <w:t>.</w:t>
      </w:r>
    </w:p>
    <w:p w14:paraId="24504EFA" w14:textId="77777777" w:rsidR="00C32B8B" w:rsidRPr="00721FBF" w:rsidRDefault="00C32B8B" w:rsidP="00EC63DC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Цель приобретения – для собственного потребления.</w:t>
      </w:r>
    </w:p>
    <w:p w14:paraId="37F29DE5" w14:textId="048E3930" w:rsidR="00C32B8B" w:rsidRPr="00721FBF" w:rsidRDefault="007548F7" w:rsidP="007548F7">
      <w:pPr>
        <w:pStyle w:val="a3"/>
        <w:tabs>
          <w:tab w:val="left" w:pos="851"/>
          <w:tab w:val="left" w:pos="8931"/>
        </w:tabs>
        <w:spacing w:after="0" w:line="240" w:lineRule="auto"/>
        <w:ind w:left="0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2.</w:t>
      </w:r>
      <w:r w:rsidR="00C32B8B" w:rsidRPr="00721FBF">
        <w:rPr>
          <w:rFonts w:ascii="Times New Roman" w:hAnsi="Times New Roman"/>
          <w:b/>
          <w:bCs/>
          <w:sz w:val="24"/>
          <w:szCs w:val="24"/>
        </w:rPr>
        <w:t xml:space="preserve">ГАРАНТИЯ, УПАКОВКА, КАЧЕСТВО ТОВАРА </w:t>
      </w:r>
    </w:p>
    <w:p w14:paraId="71A02232" w14:textId="77777777" w:rsidR="00C32B8B" w:rsidRPr="00721FBF" w:rsidRDefault="00C32B8B" w:rsidP="00EC63DC">
      <w:pPr>
        <w:pStyle w:val="Style6"/>
        <w:widowControl/>
        <w:numPr>
          <w:ilvl w:val="1"/>
          <w:numId w:val="2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Поставщик гарантирует, что товар, поставленный по настоящему договору, является новым, не отремонтированным, не бывшим в употреблении, не имеет дефектов, ухудшающих эксплуатационные характеристики, допущенных по вине Поставщика, и которые могут проявиться при использовании товара в условиях, обычных для Покупателя и соответствует предмету закупки, указанному в аукционных документах.</w:t>
      </w:r>
    </w:p>
    <w:p w14:paraId="274CC75C" w14:textId="029DEEB0" w:rsidR="00C32B8B" w:rsidRPr="00721FBF" w:rsidRDefault="00C32B8B" w:rsidP="00EC63DC">
      <w:pPr>
        <w:pStyle w:val="Style6"/>
        <w:widowControl/>
        <w:numPr>
          <w:ilvl w:val="1"/>
          <w:numId w:val="2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Поставщик определяет проданному товару гарантийный срок (ремонт, замену частей или товара) – </w:t>
      </w:r>
      <w:r>
        <w:rPr>
          <w:rStyle w:val="FontStyle23"/>
          <w:sz w:val="24"/>
          <w:szCs w:val="24"/>
        </w:rPr>
        <w:t>__ (</w:t>
      </w:r>
      <w:r w:rsidRPr="00712C6F">
        <w:rPr>
          <w:rStyle w:val="FontStyle23"/>
          <w:i/>
          <w:sz w:val="24"/>
          <w:szCs w:val="24"/>
        </w:rPr>
        <w:t xml:space="preserve">не </w:t>
      </w:r>
      <w:r w:rsidRPr="00393DC1">
        <w:rPr>
          <w:rStyle w:val="FontStyle23"/>
          <w:i/>
          <w:sz w:val="24"/>
          <w:szCs w:val="24"/>
        </w:rPr>
        <w:t xml:space="preserve">менее </w:t>
      </w:r>
      <w:r w:rsidR="00765051">
        <w:rPr>
          <w:rStyle w:val="FontStyle23"/>
          <w:i/>
          <w:sz w:val="24"/>
          <w:szCs w:val="24"/>
        </w:rPr>
        <w:t>36</w:t>
      </w:r>
      <w:r w:rsidRPr="00393DC1">
        <w:rPr>
          <w:rStyle w:val="FontStyle23"/>
          <w:i/>
          <w:sz w:val="24"/>
          <w:szCs w:val="24"/>
        </w:rPr>
        <w:t>)</w:t>
      </w:r>
      <w:r w:rsidRPr="00721FBF">
        <w:rPr>
          <w:rStyle w:val="FontStyle23"/>
          <w:sz w:val="24"/>
          <w:szCs w:val="24"/>
        </w:rPr>
        <w:t xml:space="preserve"> месяцев, который исчисляется с даты принятия товара Покупателем по </w:t>
      </w:r>
      <w:r w:rsidR="00452897">
        <w:rPr>
          <w:rStyle w:val="FontStyle23"/>
          <w:sz w:val="24"/>
          <w:szCs w:val="24"/>
        </w:rPr>
        <w:t xml:space="preserve">товарно-транспортной накладной </w:t>
      </w:r>
      <w:r w:rsidRPr="00721FBF">
        <w:rPr>
          <w:rStyle w:val="FontStyle23"/>
          <w:sz w:val="24"/>
          <w:szCs w:val="24"/>
        </w:rPr>
        <w:t>(</w:t>
      </w:r>
      <w:r w:rsidR="00452897">
        <w:rPr>
          <w:rStyle w:val="FontStyle23"/>
          <w:sz w:val="24"/>
          <w:szCs w:val="24"/>
        </w:rPr>
        <w:t>товарной накладной</w:t>
      </w:r>
      <w:r w:rsidRPr="00721FBF">
        <w:rPr>
          <w:rStyle w:val="FontStyle23"/>
          <w:sz w:val="24"/>
          <w:szCs w:val="24"/>
        </w:rPr>
        <w:t xml:space="preserve">). </w:t>
      </w:r>
    </w:p>
    <w:p w14:paraId="4788DD2D" w14:textId="77777777" w:rsidR="00C32B8B" w:rsidRPr="00721FBF" w:rsidRDefault="00C32B8B" w:rsidP="00EC63DC">
      <w:pPr>
        <w:pStyle w:val="Style6"/>
        <w:widowControl/>
        <w:numPr>
          <w:ilvl w:val="1"/>
          <w:numId w:val="2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Поставщик в течение гарантийного срока обязуется бесплатно устранять дефекты, выявленные в товаре, производить его замену, если не докажет, что условия эксплуатации товара не соответствуют требованиям технической документации завода-изготовителя, имеются механические повреждения товара вследствие неправильного его хранения или эксплуатации. </w:t>
      </w:r>
    </w:p>
    <w:p w14:paraId="6899EF7F" w14:textId="069AE833" w:rsidR="00C32B8B" w:rsidRDefault="00C32B8B" w:rsidP="00EC63DC">
      <w:pPr>
        <w:pStyle w:val="Style6"/>
        <w:widowControl/>
        <w:numPr>
          <w:ilvl w:val="1"/>
          <w:numId w:val="2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Устранение неисправностей в период действия гарантийных обязательств осуществляется Поставщиком по адресу, указанному в гарантийном талоне в течение 60</w:t>
      </w:r>
      <w:r>
        <w:rPr>
          <w:rStyle w:val="FontStyle23"/>
          <w:sz w:val="24"/>
          <w:szCs w:val="24"/>
        </w:rPr>
        <w:t> </w:t>
      </w:r>
      <w:r w:rsidRPr="00721FBF">
        <w:rPr>
          <w:rStyle w:val="FontStyle23"/>
          <w:sz w:val="24"/>
          <w:szCs w:val="24"/>
        </w:rPr>
        <w:t>(шестидесяти) календарных дней с момента направления ему эксплуатационным подразделением Покупателя уведомления о выходе изделия из строя.</w:t>
      </w:r>
    </w:p>
    <w:p w14:paraId="5FC9287C" w14:textId="6F266893" w:rsidR="00EC63DC" w:rsidRPr="00721FBF" w:rsidRDefault="00EC63DC" w:rsidP="00EC63DC">
      <w:pPr>
        <w:pStyle w:val="Style6"/>
        <w:widowControl/>
        <w:numPr>
          <w:ilvl w:val="1"/>
          <w:numId w:val="2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EC63DC">
        <w:rPr>
          <w:rStyle w:val="FontStyle23"/>
          <w:sz w:val="24"/>
          <w:szCs w:val="24"/>
        </w:rPr>
        <w:t>В случае необходимости гарантийного ремонта или замены товара, доставка в сервисный центр и возврат товара Покупателю, осуществляется силами и за счет средств Поставщика.</w:t>
      </w:r>
    </w:p>
    <w:p w14:paraId="7485C768" w14:textId="77777777" w:rsidR="00C32B8B" w:rsidRPr="00721FBF" w:rsidRDefault="00C32B8B" w:rsidP="00EC63DC">
      <w:pPr>
        <w:pStyle w:val="Style6"/>
        <w:widowControl/>
        <w:numPr>
          <w:ilvl w:val="1"/>
          <w:numId w:val="2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Если предполагаемый срок выполнения гарантийного ремонта превышает 60</w:t>
      </w:r>
      <w:r>
        <w:rPr>
          <w:rStyle w:val="FontStyle23"/>
          <w:sz w:val="24"/>
          <w:szCs w:val="24"/>
        </w:rPr>
        <w:t> </w:t>
      </w:r>
      <w:r w:rsidRPr="00721FBF">
        <w:rPr>
          <w:rStyle w:val="FontStyle23"/>
          <w:sz w:val="24"/>
          <w:szCs w:val="24"/>
        </w:rPr>
        <w:t xml:space="preserve">(шестьдесят) календарных дней, то Поставщик обязан на время ремонта произвести замену неисправного товара аналогичным в течение 5 календарных дней с момента получения товара. </w:t>
      </w:r>
    </w:p>
    <w:p w14:paraId="4B3FCCAD" w14:textId="66F19490" w:rsidR="00C32B8B" w:rsidRPr="00721FBF" w:rsidRDefault="00C32B8B" w:rsidP="00EC63DC">
      <w:pPr>
        <w:pStyle w:val="Style6"/>
        <w:widowControl/>
        <w:numPr>
          <w:ilvl w:val="1"/>
          <w:numId w:val="2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В случае признания Поставщиком невозможности отремонтировать неисправный товар составляется рекламационный акт. Замена неисправного товара осуществляется в течение 30 (тридцати) </w:t>
      </w:r>
      <w:r w:rsidR="00EC63DC" w:rsidRPr="00721FBF">
        <w:rPr>
          <w:rStyle w:val="FontStyle23"/>
          <w:sz w:val="24"/>
          <w:szCs w:val="24"/>
        </w:rPr>
        <w:t xml:space="preserve">календарных </w:t>
      </w:r>
      <w:r w:rsidRPr="00721FBF">
        <w:rPr>
          <w:rStyle w:val="FontStyle23"/>
          <w:sz w:val="24"/>
          <w:szCs w:val="24"/>
        </w:rPr>
        <w:t>дней от даты подписания рекламационного акта обеими Сторонами.</w:t>
      </w:r>
    </w:p>
    <w:p w14:paraId="699BF844" w14:textId="7907FDD4" w:rsidR="00C32B8B" w:rsidRDefault="00C32B8B" w:rsidP="00EC63DC">
      <w:pPr>
        <w:pStyle w:val="Style6"/>
        <w:widowControl/>
        <w:numPr>
          <w:ilvl w:val="1"/>
          <w:numId w:val="2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В случае ремонта товара гарантийный срок товара продлевается на время нахождения в ремонте.</w:t>
      </w:r>
    </w:p>
    <w:p w14:paraId="51F17E5D" w14:textId="77777777" w:rsidR="000C2EEA" w:rsidRDefault="000C2EEA" w:rsidP="00EC63DC">
      <w:pPr>
        <w:pStyle w:val="a6"/>
        <w:numPr>
          <w:ilvl w:val="1"/>
          <w:numId w:val="2"/>
        </w:numPr>
        <w:tabs>
          <w:tab w:val="left" w:pos="426"/>
          <w:tab w:val="left" w:pos="8931"/>
        </w:tabs>
        <w:spacing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 необходимости осуществления гарантийного ремонта в сервисном центре Поставщика неисправный товар предоставляется без носителей информации (</w:t>
      </w:r>
      <w:r>
        <w:rPr>
          <w:sz w:val="24"/>
          <w:szCs w:val="24"/>
          <w:lang w:val="en-US"/>
        </w:rPr>
        <w:t>SSD</w:t>
      </w:r>
      <w:r w:rsidRPr="00760653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HDD</w:t>
      </w:r>
      <w:r>
        <w:rPr>
          <w:sz w:val="24"/>
          <w:szCs w:val="24"/>
        </w:rPr>
        <w:t>). Изъятие носителя информации не аннулирует гарантийные обязательства Поставщика.</w:t>
      </w:r>
    </w:p>
    <w:p w14:paraId="42A1AC92" w14:textId="0ED0E55C" w:rsidR="000C2EEA" w:rsidRPr="000C2EEA" w:rsidRDefault="00EC63DC" w:rsidP="00EC63DC">
      <w:pPr>
        <w:pStyle w:val="a6"/>
        <w:tabs>
          <w:tab w:val="left" w:pos="426"/>
          <w:tab w:val="left" w:pos="8931"/>
        </w:tabs>
        <w:spacing w:after="0"/>
        <w:jc w:val="both"/>
        <w:rPr>
          <w:rStyle w:val="FontStyle23"/>
          <w:sz w:val="24"/>
          <w:szCs w:val="24"/>
        </w:rPr>
      </w:pPr>
      <w:r>
        <w:rPr>
          <w:sz w:val="24"/>
          <w:szCs w:val="24"/>
        </w:rPr>
        <w:t>2.10. </w:t>
      </w:r>
      <w:r w:rsidR="000C2EEA">
        <w:rPr>
          <w:sz w:val="24"/>
          <w:szCs w:val="24"/>
        </w:rPr>
        <w:t>В случае выхода из строя носителя информации демонстрация его работоспособности представителю сервисного центра Поставщика осуществляется на территории Покупателя либо в присутствии представителя Покупателя. Гарантийная замена носителя информации осуществляется без возврата неисправного носителя информации Поставщику.</w:t>
      </w:r>
    </w:p>
    <w:p w14:paraId="1F90265E" w14:textId="1BC35A44" w:rsidR="00C32B8B" w:rsidRPr="00721FBF" w:rsidRDefault="00EC63DC" w:rsidP="00EC63DC">
      <w:pPr>
        <w:tabs>
          <w:tab w:val="left" w:pos="426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lastRenderedPageBreak/>
        <w:t>2.11. </w:t>
      </w:r>
      <w:r w:rsidR="00C32B8B" w:rsidRPr="00721FBF">
        <w:rPr>
          <w:rStyle w:val="FontStyle23"/>
          <w:sz w:val="24"/>
          <w:szCs w:val="24"/>
        </w:rPr>
        <w:t>Поставщик поставляет товар в упаковке, предусмотренной нормативно-технической документацией изготовителя. Упаковка должна предохранять товар от повреждений при транспортировке с учетом длительного хранения и обеспечивать сохранность товара при возможной перегрузке в пути и на складах Покупателя. Поставщик несет материальную ответственность за порчу товара вследствие некачественной или ненадежной упаковки.</w:t>
      </w:r>
    </w:p>
    <w:p w14:paraId="781C9992" w14:textId="08A4FF9F" w:rsidR="00C32B8B" w:rsidRDefault="00EC63DC" w:rsidP="00EC63DC">
      <w:pPr>
        <w:pStyle w:val="a6"/>
        <w:tabs>
          <w:tab w:val="left" w:pos="426"/>
          <w:tab w:val="left" w:pos="8931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2.12. </w:t>
      </w:r>
      <w:r w:rsidR="00C32B8B" w:rsidRPr="00721FBF">
        <w:rPr>
          <w:sz w:val="24"/>
          <w:szCs w:val="24"/>
        </w:rPr>
        <w:t xml:space="preserve">Приемка товара по количеству и качеству производится в соответствии </w:t>
      </w:r>
      <w:r w:rsidR="00C32B8B">
        <w:rPr>
          <w:sz w:val="24"/>
          <w:szCs w:val="24"/>
        </w:rPr>
        <w:t xml:space="preserve">с </w:t>
      </w:r>
      <w:r w:rsidR="00C32B8B" w:rsidRPr="00721FBF">
        <w:rPr>
          <w:sz w:val="24"/>
          <w:szCs w:val="24"/>
        </w:rPr>
        <w:t>Положением о приемке товара по количеству и качеству, утвержденному постановлением Совета Министров Республики Беларусь от 03.09.2008</w:t>
      </w:r>
      <w:r w:rsidR="00C32B8B">
        <w:rPr>
          <w:sz w:val="24"/>
          <w:szCs w:val="24"/>
        </w:rPr>
        <w:t xml:space="preserve"> </w:t>
      </w:r>
      <w:r w:rsidR="00C32B8B" w:rsidRPr="00721FBF">
        <w:rPr>
          <w:sz w:val="24"/>
          <w:szCs w:val="24"/>
        </w:rPr>
        <w:t xml:space="preserve">№ 1290, которое является обязательной для Сторон, ГОСТами, ОСТами, ТУ. </w:t>
      </w:r>
    </w:p>
    <w:p w14:paraId="7C3C636E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21FBF">
        <w:rPr>
          <w:rFonts w:ascii="Times New Roman" w:hAnsi="Times New Roman"/>
          <w:b/>
          <w:bCs/>
          <w:sz w:val="24"/>
          <w:szCs w:val="24"/>
        </w:rPr>
        <w:t>3. ЦЕНЫ И ПОРЯДОК РАСЧЕТОВ</w:t>
      </w:r>
    </w:p>
    <w:p w14:paraId="33BF7AA8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3.1. Общая стоимость товара в соответствии со спецификацией (Приложение №1), составляет:</w:t>
      </w:r>
    </w:p>
    <w:p w14:paraId="53D15712" w14:textId="77777777" w:rsidR="00C32B8B" w:rsidRPr="00721FBF" w:rsidRDefault="00C32B8B" w:rsidP="00C32B8B">
      <w:pPr>
        <w:pStyle w:val="Style6"/>
        <w:tabs>
          <w:tab w:val="left" w:pos="379"/>
          <w:tab w:val="left" w:pos="851"/>
          <w:tab w:val="left" w:pos="8931"/>
        </w:tabs>
        <w:spacing w:line="240" w:lineRule="auto"/>
        <w:rPr>
          <w:rStyle w:val="FontStyle23"/>
          <w:sz w:val="24"/>
          <w:szCs w:val="24"/>
        </w:rPr>
      </w:pPr>
      <w:r w:rsidRPr="00721FBF">
        <w:rPr>
          <w:rStyle w:val="FontStyle23"/>
          <w:i/>
          <w:color w:val="0070C0"/>
          <w:sz w:val="24"/>
          <w:szCs w:val="24"/>
        </w:rPr>
        <w:t>Вариант I</w:t>
      </w:r>
      <w:r w:rsidRPr="00721FBF">
        <w:rPr>
          <w:rStyle w:val="FontStyle23"/>
          <w:i/>
          <w:sz w:val="24"/>
          <w:szCs w:val="24"/>
        </w:rPr>
        <w:t xml:space="preserve"> (в случае поставки товара резидентом Республики Беларусь): ______ (_______________________________) </w:t>
      </w:r>
      <w:r w:rsidRPr="00721FBF">
        <w:rPr>
          <w:rStyle w:val="FontStyle23"/>
          <w:sz w:val="24"/>
          <w:szCs w:val="24"/>
        </w:rPr>
        <w:t>белорусских рублей, в том числе НДС по ставке ___% – _________ (_________________________________________).</w:t>
      </w:r>
    </w:p>
    <w:p w14:paraId="210637CA" w14:textId="77777777" w:rsidR="00C32B8B" w:rsidRPr="00721FBF" w:rsidRDefault="00C32B8B" w:rsidP="00C32B8B">
      <w:pPr>
        <w:pStyle w:val="Style6"/>
        <w:tabs>
          <w:tab w:val="left" w:pos="379"/>
          <w:tab w:val="left" w:pos="851"/>
          <w:tab w:val="left" w:pos="8931"/>
        </w:tabs>
        <w:spacing w:line="240" w:lineRule="auto"/>
        <w:rPr>
          <w:rStyle w:val="FontStyle23"/>
          <w:sz w:val="24"/>
          <w:szCs w:val="24"/>
        </w:rPr>
      </w:pPr>
      <w:r w:rsidRPr="00721FBF">
        <w:rPr>
          <w:rStyle w:val="FontStyle23"/>
          <w:i/>
          <w:color w:val="0070C0"/>
          <w:sz w:val="24"/>
          <w:szCs w:val="24"/>
        </w:rPr>
        <w:t>Вариант II</w:t>
      </w:r>
      <w:r w:rsidRPr="00721FBF">
        <w:rPr>
          <w:rStyle w:val="FontStyle23"/>
          <w:i/>
          <w:sz w:val="24"/>
          <w:szCs w:val="24"/>
        </w:rPr>
        <w:t xml:space="preserve"> (в случае поставки товара нерезидентом Республики Беларусь): </w:t>
      </w:r>
      <w:r w:rsidRPr="00721FBF">
        <w:rPr>
          <w:rStyle w:val="FontStyle23"/>
          <w:sz w:val="24"/>
          <w:szCs w:val="24"/>
        </w:rPr>
        <w:t>______ (__________________________________) долларов США (евро, российских рублей).</w:t>
      </w:r>
    </w:p>
    <w:p w14:paraId="06970997" w14:textId="77777777" w:rsidR="00C32B8B" w:rsidRPr="00721FBF" w:rsidRDefault="00C32B8B" w:rsidP="00C32B8B">
      <w:pPr>
        <w:pStyle w:val="Style6"/>
        <w:widowControl/>
        <w:tabs>
          <w:tab w:val="left" w:pos="426"/>
          <w:tab w:val="left" w:pos="851"/>
          <w:tab w:val="left" w:pos="8931"/>
        </w:tabs>
        <w:spacing w:line="240" w:lineRule="auto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Цена на товар является фиксированной на срок действия настоящего договора, изменению в сторону увеличения не подлежит, за исключением случаев, предусмотренных действующим законодательством Республики Беларусь.</w:t>
      </w:r>
    </w:p>
    <w:p w14:paraId="6B57AB16" w14:textId="77777777" w:rsidR="00C32B8B" w:rsidRPr="00721FBF" w:rsidRDefault="00C32B8B" w:rsidP="00C32B8B">
      <w:pPr>
        <w:pStyle w:val="Style6"/>
        <w:widowControl/>
        <w:tabs>
          <w:tab w:val="left" w:pos="426"/>
          <w:tab w:val="left" w:pos="851"/>
          <w:tab w:val="left" w:pos="8931"/>
        </w:tabs>
        <w:spacing w:line="220" w:lineRule="exact"/>
        <w:rPr>
          <w:rStyle w:val="FontStyle23"/>
          <w:i/>
          <w:sz w:val="24"/>
          <w:szCs w:val="24"/>
        </w:rPr>
      </w:pPr>
      <w:r w:rsidRPr="00721FBF">
        <w:rPr>
          <w:i/>
        </w:rPr>
        <w:t>В случае победы участника-нерезидента Республики Беларусь</w:t>
      </w:r>
      <w:r>
        <w:rPr>
          <w:i/>
        </w:rPr>
        <w:t>,</w:t>
      </w:r>
      <w:r w:rsidRPr="00721FBF">
        <w:rPr>
          <w:i/>
        </w:rPr>
        <w:t xml:space="preserve"> после уплаты </w:t>
      </w:r>
      <w:r>
        <w:rPr>
          <w:i/>
        </w:rPr>
        <w:t>«</w:t>
      </w:r>
      <w:r w:rsidRPr="00721FBF">
        <w:rPr>
          <w:i/>
        </w:rPr>
        <w:t>условного</w:t>
      </w:r>
      <w:r>
        <w:rPr>
          <w:i/>
        </w:rPr>
        <w:t>»</w:t>
      </w:r>
      <w:r w:rsidRPr="00721FBF">
        <w:rPr>
          <w:i/>
        </w:rPr>
        <w:t xml:space="preserve"> НДС</w:t>
      </w:r>
      <w:r w:rsidRPr="00BA4546">
        <w:rPr>
          <w:i/>
        </w:rPr>
        <w:t xml:space="preserve"> (</w:t>
      </w:r>
      <w:r>
        <w:rPr>
          <w:i/>
        </w:rPr>
        <w:t>НДС, подлещажего уплате по принципу страны происхождения</w:t>
      </w:r>
      <w:r w:rsidRPr="00BA4546">
        <w:rPr>
          <w:i/>
        </w:rPr>
        <w:t>)</w:t>
      </w:r>
      <w:r w:rsidRPr="00721FBF">
        <w:rPr>
          <w:i/>
        </w:rPr>
        <w:t>, иных налогов и платежей, услуг хранения и других затрат Покупателя путем заключения дополнительного соглашения к цене предложения победителя будет применена финансовая скидка (цена договора будет уменьшена) в размере фактических понесенных и подтвержденных документально расходов Покупателя. З</w:t>
      </w:r>
      <w:r>
        <w:rPr>
          <w:i/>
        </w:rPr>
        <w:t>а</w:t>
      </w:r>
      <w:r w:rsidRPr="00721FBF">
        <w:rPr>
          <w:i/>
        </w:rPr>
        <w:t>ключение указанного дополнительного соглашения является обязательным для Сторон.</w:t>
      </w:r>
    </w:p>
    <w:p w14:paraId="1D4B64E7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3.2.</w:t>
      </w:r>
      <w:r>
        <w:rPr>
          <w:rStyle w:val="FontStyle23"/>
          <w:sz w:val="24"/>
          <w:szCs w:val="24"/>
        </w:rPr>
        <w:t> </w:t>
      </w:r>
      <w:r w:rsidRPr="00721FBF">
        <w:rPr>
          <w:rStyle w:val="FontStyle23"/>
          <w:sz w:val="24"/>
          <w:szCs w:val="24"/>
        </w:rPr>
        <w:t xml:space="preserve">Расчеты производятся в </w:t>
      </w:r>
      <w:r w:rsidRPr="00721FBF">
        <w:rPr>
          <w:rFonts w:ascii="Times New Roman" w:hAnsi="Times New Roman"/>
          <w:i/>
          <w:sz w:val="24"/>
          <w:szCs w:val="24"/>
        </w:rPr>
        <w:t>(белорусских рублях, долларах США, евро, российских рублях)</w:t>
      </w:r>
      <w:r w:rsidRPr="00721FBF">
        <w:rPr>
          <w:rStyle w:val="FontStyle23"/>
          <w:sz w:val="24"/>
          <w:szCs w:val="24"/>
        </w:rPr>
        <w:t>.</w:t>
      </w:r>
    </w:p>
    <w:p w14:paraId="706AB9C6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3.3.</w:t>
      </w:r>
      <w:r>
        <w:rPr>
          <w:rStyle w:val="FontStyle23"/>
          <w:sz w:val="24"/>
          <w:szCs w:val="24"/>
        </w:rPr>
        <w:t> </w:t>
      </w:r>
      <w:r w:rsidRPr="00721FBF">
        <w:rPr>
          <w:rStyle w:val="FontStyle23"/>
          <w:sz w:val="24"/>
          <w:szCs w:val="24"/>
        </w:rPr>
        <w:t>Оплата производится по факту поставки товара через органы государственного казначейства в соответствии с пунктом 3.4 настоящего д</w:t>
      </w:r>
      <w:r>
        <w:rPr>
          <w:rStyle w:val="FontStyle23"/>
          <w:sz w:val="24"/>
          <w:szCs w:val="24"/>
        </w:rPr>
        <w:t>о</w:t>
      </w:r>
      <w:r w:rsidRPr="00721FBF">
        <w:rPr>
          <w:rStyle w:val="FontStyle23"/>
          <w:sz w:val="24"/>
          <w:szCs w:val="24"/>
        </w:rPr>
        <w:t>говора на основании документов</w:t>
      </w:r>
      <w:r>
        <w:rPr>
          <w:rStyle w:val="FontStyle23"/>
          <w:sz w:val="24"/>
          <w:szCs w:val="24"/>
        </w:rPr>
        <w:t>,</w:t>
      </w:r>
      <w:r w:rsidRPr="00721FBF">
        <w:rPr>
          <w:rStyle w:val="FontStyle23"/>
          <w:sz w:val="24"/>
          <w:szCs w:val="24"/>
        </w:rPr>
        <w:t xml:space="preserve"> подтверждающих факт поставки товара (товар</w:t>
      </w:r>
      <w:r>
        <w:rPr>
          <w:rStyle w:val="FontStyle23"/>
          <w:sz w:val="24"/>
          <w:szCs w:val="24"/>
        </w:rPr>
        <w:t>н</w:t>
      </w:r>
      <w:r w:rsidRPr="00721FBF">
        <w:rPr>
          <w:rStyle w:val="FontStyle23"/>
          <w:sz w:val="24"/>
          <w:szCs w:val="24"/>
        </w:rPr>
        <w:t>о-транспортная накладная и др.).</w:t>
      </w:r>
    </w:p>
    <w:p w14:paraId="4965C230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3.4. Покупатель обязан пред</w:t>
      </w:r>
      <w:r>
        <w:rPr>
          <w:rStyle w:val="FontStyle23"/>
          <w:sz w:val="24"/>
          <w:szCs w:val="24"/>
        </w:rPr>
        <w:t>о</w:t>
      </w:r>
      <w:r w:rsidRPr="00721FBF">
        <w:rPr>
          <w:rStyle w:val="FontStyle23"/>
          <w:sz w:val="24"/>
          <w:szCs w:val="24"/>
        </w:rPr>
        <w:t>ставить документы, необходимые для оплаты</w:t>
      </w:r>
      <w:r>
        <w:rPr>
          <w:rStyle w:val="FontStyle23"/>
          <w:sz w:val="24"/>
          <w:szCs w:val="24"/>
        </w:rPr>
        <w:t>,</w:t>
      </w:r>
      <w:r w:rsidRPr="00721FBF">
        <w:rPr>
          <w:rStyle w:val="FontStyle23"/>
          <w:sz w:val="24"/>
          <w:szCs w:val="24"/>
        </w:rPr>
        <w:t xml:space="preserve"> в орган казначейства в течение 15 банковских дней c </w:t>
      </w:r>
      <w:r>
        <w:rPr>
          <w:rStyle w:val="FontStyle23"/>
          <w:sz w:val="24"/>
          <w:szCs w:val="24"/>
        </w:rPr>
        <w:t>даты</w:t>
      </w:r>
      <w:r w:rsidRPr="00721FBF">
        <w:rPr>
          <w:rStyle w:val="FontStyle23"/>
          <w:sz w:val="24"/>
          <w:szCs w:val="24"/>
        </w:rPr>
        <w:t xml:space="preserve"> поставки. Обязательства по оплате договора считаются исполненными с момента принятия органами казначейства платежных документов к оплате.</w:t>
      </w:r>
    </w:p>
    <w:p w14:paraId="5FD77C95" w14:textId="77777777" w:rsidR="00C32B8B" w:rsidRPr="00721FBF" w:rsidRDefault="00C32B8B" w:rsidP="00C32B8B">
      <w:pPr>
        <w:shd w:val="clear" w:color="auto" w:fill="FFFFFF"/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3.5. Все банковские расходы внутри страны Продавца возлагаются на Продавца, внутри страны Покупателя </w:t>
      </w:r>
      <w:r>
        <w:rPr>
          <w:rStyle w:val="FontStyle23"/>
          <w:sz w:val="24"/>
          <w:szCs w:val="24"/>
        </w:rPr>
        <w:t>–</w:t>
      </w:r>
      <w:r w:rsidRPr="00721FBF">
        <w:rPr>
          <w:rStyle w:val="FontStyle23"/>
          <w:sz w:val="24"/>
          <w:szCs w:val="24"/>
        </w:rPr>
        <w:t xml:space="preserve"> на Покупателя.</w:t>
      </w:r>
    </w:p>
    <w:p w14:paraId="68D35577" w14:textId="77777777" w:rsidR="00C32B8B" w:rsidRPr="00721FBF" w:rsidRDefault="00C32B8B" w:rsidP="00C32B8B">
      <w:pPr>
        <w:pStyle w:val="Style6"/>
        <w:widowControl/>
        <w:tabs>
          <w:tab w:val="left" w:pos="379"/>
          <w:tab w:val="left" w:pos="851"/>
          <w:tab w:val="left" w:pos="8931"/>
        </w:tabs>
        <w:spacing w:line="240" w:lineRule="auto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3.6. Оплата возможна частями в рамках вышеуказанных сроков за фактически поставленный товар.</w:t>
      </w:r>
    </w:p>
    <w:p w14:paraId="0E82A14E" w14:textId="77777777" w:rsidR="00C32B8B" w:rsidRPr="00721FBF" w:rsidRDefault="00C32B8B" w:rsidP="00C32B8B">
      <w:pPr>
        <w:shd w:val="clear" w:color="auto" w:fill="FFFFFF"/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3.6. Цена товара, включает в себя стоимость товара, упаковки, маркировки, доставки к месту поставки</w:t>
      </w:r>
      <w:r>
        <w:rPr>
          <w:rStyle w:val="FontStyle23"/>
          <w:sz w:val="24"/>
          <w:szCs w:val="24"/>
        </w:rPr>
        <w:t>,</w:t>
      </w:r>
      <w:r w:rsidRPr="00721FBF">
        <w:rPr>
          <w:rStyle w:val="FontStyle23"/>
          <w:sz w:val="24"/>
          <w:szCs w:val="24"/>
        </w:rPr>
        <w:t xml:space="preserve"> указанному в пункте 4.1 настоящего договора</w:t>
      </w:r>
      <w:r>
        <w:rPr>
          <w:rStyle w:val="FontStyle23"/>
          <w:sz w:val="24"/>
          <w:szCs w:val="24"/>
        </w:rPr>
        <w:t>, разгрузки на склад Покупателя</w:t>
      </w:r>
      <w:r w:rsidRPr="00721FBF">
        <w:rPr>
          <w:rStyle w:val="FontStyle23"/>
          <w:sz w:val="24"/>
          <w:szCs w:val="24"/>
        </w:rPr>
        <w:t>.</w:t>
      </w:r>
    </w:p>
    <w:p w14:paraId="4472F677" w14:textId="77777777" w:rsidR="00C32B8B" w:rsidRPr="00721FBF" w:rsidRDefault="00C32B8B" w:rsidP="00C32B8B">
      <w:pPr>
        <w:shd w:val="clear" w:color="auto" w:fill="FFFFFF"/>
        <w:tabs>
          <w:tab w:val="left" w:pos="851"/>
          <w:tab w:val="left" w:pos="8931"/>
        </w:tabs>
        <w:spacing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3.7. Покупатель обязуется в сроки, установленные Протоколом о порядке взимания косвенных налогов и механизме контроля за их уплатой при экспорте и импорте товаров, выполнении работ, оказании услуг (Приложение № 18 к Договору о Евразийском экономическом союзе), представить в налоговые органы по месту регистрации заявление о ввозе товара по установленной форме, а также иные документы, необходимые для подтверждения ввоза товара.</w:t>
      </w:r>
    </w:p>
    <w:p w14:paraId="096617DD" w14:textId="77777777" w:rsidR="00C32B8B" w:rsidRPr="00721FBF" w:rsidRDefault="00C32B8B" w:rsidP="00C32B8B">
      <w:pPr>
        <w:pStyle w:val="a3"/>
        <w:numPr>
          <w:ilvl w:val="0"/>
          <w:numId w:val="3"/>
        </w:numPr>
        <w:tabs>
          <w:tab w:val="left" w:pos="851"/>
          <w:tab w:val="left" w:pos="8931"/>
        </w:tabs>
        <w:spacing w:after="0" w:line="240" w:lineRule="auto"/>
        <w:ind w:left="0" w:firstLine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21FBF">
        <w:rPr>
          <w:rFonts w:ascii="Times New Roman" w:hAnsi="Times New Roman"/>
          <w:b/>
          <w:bCs/>
          <w:sz w:val="24"/>
          <w:szCs w:val="24"/>
        </w:rPr>
        <w:t>СРОКИ И ПОРЯДОК ПОСТАВКИ</w:t>
      </w:r>
    </w:p>
    <w:p w14:paraId="2CAE2A97" w14:textId="77777777" w:rsidR="00C32B8B" w:rsidRPr="00721FBF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4.1. Грузополучателем по настоящему договору является Центральный аппарат Следственного комитета Республики Беларусь: 220034, г. Минск, ул. Фрунзе, 19. </w:t>
      </w:r>
    </w:p>
    <w:p w14:paraId="30A4AA43" w14:textId="77777777" w:rsidR="00C32B8B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FBF">
        <w:rPr>
          <w:rStyle w:val="FontStyle23"/>
          <w:sz w:val="24"/>
          <w:szCs w:val="24"/>
        </w:rPr>
        <w:t>Условия поставки – D</w:t>
      </w:r>
      <w:r w:rsidRPr="00721FBF">
        <w:rPr>
          <w:rStyle w:val="FontStyle23"/>
          <w:sz w:val="24"/>
          <w:szCs w:val="24"/>
          <w:lang w:val="en-US"/>
        </w:rPr>
        <w:t>D</w:t>
      </w:r>
      <w:r w:rsidRPr="00721FBF">
        <w:rPr>
          <w:rStyle w:val="FontStyle23"/>
          <w:sz w:val="24"/>
          <w:szCs w:val="24"/>
        </w:rPr>
        <w:t xml:space="preserve">P Минск, Инкотермс 2010. Место доставки товара </w:t>
      </w:r>
      <w:r w:rsidRPr="00721FBF">
        <w:rPr>
          <w:rFonts w:ascii="Times New Roman" w:hAnsi="Times New Roman"/>
          <w:sz w:val="24"/>
          <w:szCs w:val="24"/>
        </w:rPr>
        <w:t>– центральный аппарат Следственного комитета Республики Беларусь, г. Минск,</w:t>
      </w:r>
      <w:r>
        <w:rPr>
          <w:rFonts w:ascii="Times New Roman" w:hAnsi="Times New Roman"/>
          <w:sz w:val="24"/>
          <w:szCs w:val="24"/>
        </w:rPr>
        <w:br/>
      </w:r>
      <w:r w:rsidRPr="00721FBF">
        <w:rPr>
          <w:rFonts w:ascii="Times New Roman" w:hAnsi="Times New Roman"/>
          <w:sz w:val="24"/>
          <w:szCs w:val="24"/>
        </w:rPr>
        <w:t>ул. Фрунзе, 19.</w:t>
      </w:r>
    </w:p>
    <w:p w14:paraId="1A364871" w14:textId="77777777" w:rsidR="00FE4407" w:rsidRDefault="00C32B8B" w:rsidP="00452897">
      <w:pPr>
        <w:pStyle w:val="a3"/>
        <w:numPr>
          <w:ilvl w:val="1"/>
          <w:numId w:val="3"/>
        </w:numPr>
        <w:tabs>
          <w:tab w:val="left" w:pos="426"/>
          <w:tab w:val="left" w:pos="8931"/>
        </w:tabs>
        <w:spacing w:after="0" w:line="240" w:lineRule="auto"/>
        <w:ind w:left="0" w:firstLine="0"/>
        <w:jc w:val="both"/>
        <w:rPr>
          <w:rStyle w:val="FontStyle23"/>
          <w:sz w:val="24"/>
          <w:szCs w:val="24"/>
        </w:rPr>
      </w:pPr>
      <w:r w:rsidRPr="000C14AF">
        <w:rPr>
          <w:rStyle w:val="FontStyle23"/>
          <w:sz w:val="24"/>
          <w:szCs w:val="24"/>
        </w:rPr>
        <w:t>Указанный в спецификации (Приложение №1) товар должен быть поставлен Покупателю</w:t>
      </w:r>
      <w:r w:rsidR="00FE4407">
        <w:rPr>
          <w:rStyle w:val="FontStyle23"/>
          <w:sz w:val="24"/>
          <w:szCs w:val="24"/>
        </w:rPr>
        <w:t>:</w:t>
      </w:r>
    </w:p>
    <w:p w14:paraId="3D13138F" w14:textId="77777777" w:rsidR="00FE4407" w:rsidRDefault="00FE4407" w:rsidP="00EC63DC">
      <w:pPr>
        <w:pStyle w:val="a3"/>
        <w:tabs>
          <w:tab w:val="left" w:pos="284"/>
          <w:tab w:val="left" w:pos="8931"/>
        </w:tabs>
        <w:spacing w:after="0" w:line="240" w:lineRule="auto"/>
        <w:ind w:left="0"/>
        <w:jc w:val="both"/>
        <w:rPr>
          <w:rStyle w:val="FontStyle23"/>
          <w:sz w:val="24"/>
          <w:szCs w:val="24"/>
        </w:rPr>
      </w:pPr>
    </w:p>
    <w:p w14:paraId="3824AA27" w14:textId="26EC3554" w:rsidR="00C32B8B" w:rsidRPr="000C14AF" w:rsidRDefault="00FE4407" w:rsidP="00EC63DC">
      <w:pPr>
        <w:pStyle w:val="a3"/>
        <w:tabs>
          <w:tab w:val="left" w:pos="284"/>
          <w:tab w:val="left" w:pos="8931"/>
        </w:tabs>
        <w:spacing w:after="0" w:line="240" w:lineRule="auto"/>
        <w:ind w:left="0"/>
        <w:jc w:val="both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lastRenderedPageBreak/>
        <w:t>до 2</w:t>
      </w:r>
      <w:r w:rsidR="00452897">
        <w:rPr>
          <w:rStyle w:val="FontStyle23"/>
          <w:sz w:val="24"/>
          <w:szCs w:val="24"/>
        </w:rPr>
        <w:t>4</w:t>
      </w:r>
      <w:r>
        <w:rPr>
          <w:rStyle w:val="FontStyle23"/>
          <w:sz w:val="24"/>
          <w:szCs w:val="24"/>
        </w:rPr>
        <w:t>.</w:t>
      </w:r>
      <w:r w:rsidR="00452897">
        <w:rPr>
          <w:rStyle w:val="FontStyle23"/>
          <w:sz w:val="24"/>
          <w:szCs w:val="24"/>
        </w:rPr>
        <w:t>12</w:t>
      </w:r>
      <w:r>
        <w:rPr>
          <w:rStyle w:val="FontStyle23"/>
          <w:sz w:val="24"/>
          <w:szCs w:val="24"/>
        </w:rPr>
        <w:t>.202</w:t>
      </w:r>
      <w:r w:rsidR="00452897">
        <w:rPr>
          <w:rStyle w:val="FontStyle23"/>
          <w:sz w:val="24"/>
          <w:szCs w:val="24"/>
        </w:rPr>
        <w:t>6</w:t>
      </w:r>
      <w:r>
        <w:rPr>
          <w:rStyle w:val="FontStyle23"/>
          <w:sz w:val="24"/>
          <w:szCs w:val="24"/>
        </w:rPr>
        <w:t xml:space="preserve"> года (включительно).</w:t>
      </w:r>
      <w:r w:rsidR="00C32B8B" w:rsidRPr="000C14AF">
        <w:rPr>
          <w:rStyle w:val="FontStyle23"/>
          <w:sz w:val="24"/>
          <w:szCs w:val="24"/>
        </w:rPr>
        <w:t xml:space="preserve"> Возможна поставка партиями (частями)</w:t>
      </w:r>
      <w:r w:rsidR="0082384B">
        <w:rPr>
          <w:rStyle w:val="FontStyle23"/>
          <w:sz w:val="24"/>
          <w:szCs w:val="24"/>
        </w:rPr>
        <w:t>, досрочная поставка</w:t>
      </w:r>
      <w:r w:rsidR="00C32B8B" w:rsidRPr="000C14AF">
        <w:rPr>
          <w:rStyle w:val="FontStyle23"/>
          <w:sz w:val="24"/>
          <w:szCs w:val="24"/>
        </w:rPr>
        <w:t>.</w:t>
      </w:r>
    </w:p>
    <w:p w14:paraId="71A05D87" w14:textId="4B99979A" w:rsidR="00C32B8B" w:rsidRPr="00721FBF" w:rsidRDefault="00C32B8B" w:rsidP="00452897">
      <w:pPr>
        <w:pStyle w:val="Style6"/>
        <w:widowControl/>
        <w:numPr>
          <w:ilvl w:val="1"/>
          <w:numId w:val="3"/>
        </w:numPr>
        <w:tabs>
          <w:tab w:val="left" w:pos="426"/>
          <w:tab w:val="left" w:pos="8931"/>
        </w:tabs>
        <w:spacing w:line="240" w:lineRule="auto"/>
        <w:ind w:left="0" w:firstLine="0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Поставщик обязан известить Покупателя о готовности отгрузить товар на адрес электронной почты </w:t>
      </w:r>
      <w:hyperlink r:id="rId7" w:history="1">
        <w:r w:rsidR="004C6749" w:rsidRPr="001F1EA8">
          <w:rPr>
            <w:rStyle w:val="a8"/>
            <w:lang w:val="en-US"/>
          </w:rPr>
          <w:t>i</w:t>
        </w:r>
        <w:r w:rsidR="004C6749" w:rsidRPr="001F1EA8">
          <w:rPr>
            <w:rStyle w:val="a8"/>
          </w:rPr>
          <w:t>.</w:t>
        </w:r>
        <w:r w:rsidR="004C6749" w:rsidRPr="001F1EA8">
          <w:rPr>
            <w:rStyle w:val="a8"/>
            <w:lang w:val="en-US"/>
          </w:rPr>
          <w:t>piasotski</w:t>
        </w:r>
        <w:r w:rsidR="004C6749" w:rsidRPr="001F1EA8">
          <w:rPr>
            <w:rStyle w:val="a8"/>
          </w:rPr>
          <w:t>@</w:t>
        </w:r>
        <w:r w:rsidR="004C6749" w:rsidRPr="001F1EA8">
          <w:rPr>
            <w:rStyle w:val="a8"/>
            <w:lang w:val="en-US"/>
          </w:rPr>
          <w:t>sledcom</w:t>
        </w:r>
        <w:r w:rsidR="004C6749" w:rsidRPr="001F1EA8">
          <w:rPr>
            <w:rStyle w:val="a8"/>
          </w:rPr>
          <w:t>.</w:t>
        </w:r>
        <w:r w:rsidR="004C6749" w:rsidRPr="001F1EA8">
          <w:rPr>
            <w:rStyle w:val="a8"/>
            <w:lang w:val="en-US"/>
          </w:rPr>
          <w:t>by</w:t>
        </w:r>
      </w:hyperlink>
      <w:r w:rsidR="004C6749" w:rsidRPr="004C6749">
        <w:rPr>
          <w:rStyle w:val="FontStyle23"/>
          <w:sz w:val="24"/>
          <w:szCs w:val="24"/>
        </w:rPr>
        <w:t xml:space="preserve"> </w:t>
      </w:r>
      <w:r w:rsidR="004C6749">
        <w:rPr>
          <w:rStyle w:val="FontStyle23"/>
          <w:sz w:val="24"/>
          <w:szCs w:val="24"/>
        </w:rPr>
        <w:t xml:space="preserve">или </w:t>
      </w:r>
      <w:r w:rsidR="004C6749" w:rsidRPr="004C6749">
        <w:rPr>
          <w:rStyle w:val="FontStyle23"/>
          <w:color w:val="0070C0"/>
          <w:sz w:val="24"/>
          <w:szCs w:val="24"/>
          <w:u w:val="single"/>
          <w:lang w:val="en-US"/>
        </w:rPr>
        <w:t>i</w:t>
      </w:r>
      <w:r w:rsidR="004C6749" w:rsidRPr="004C6749">
        <w:rPr>
          <w:rStyle w:val="FontStyle23"/>
          <w:color w:val="0070C0"/>
          <w:sz w:val="24"/>
          <w:szCs w:val="24"/>
          <w:u w:val="single"/>
        </w:rPr>
        <w:t>.</w:t>
      </w:r>
      <w:r w:rsidR="004C6749" w:rsidRPr="004C6749">
        <w:rPr>
          <w:rStyle w:val="FontStyle23"/>
          <w:color w:val="0070C0"/>
          <w:sz w:val="24"/>
          <w:szCs w:val="24"/>
          <w:u w:val="single"/>
          <w:lang w:val="en-US"/>
        </w:rPr>
        <w:t>chuhunou</w:t>
      </w:r>
      <w:r w:rsidR="004C6749" w:rsidRPr="004C6749">
        <w:rPr>
          <w:rStyle w:val="FontStyle23"/>
          <w:color w:val="0070C0"/>
          <w:sz w:val="24"/>
          <w:szCs w:val="24"/>
          <w:u w:val="single"/>
        </w:rPr>
        <w:t>@</w:t>
      </w:r>
      <w:r w:rsidR="004C6749" w:rsidRPr="004C6749">
        <w:rPr>
          <w:rStyle w:val="FontStyle23"/>
          <w:color w:val="0070C0"/>
          <w:sz w:val="24"/>
          <w:szCs w:val="24"/>
          <w:u w:val="single"/>
          <w:lang w:val="en-US"/>
        </w:rPr>
        <w:t>sledcom</w:t>
      </w:r>
      <w:r w:rsidR="004C6749" w:rsidRPr="004C6749">
        <w:rPr>
          <w:rStyle w:val="FontStyle23"/>
          <w:color w:val="0070C0"/>
          <w:sz w:val="24"/>
          <w:szCs w:val="24"/>
          <w:u w:val="single"/>
        </w:rPr>
        <w:t>.</w:t>
      </w:r>
      <w:r w:rsidR="004C6749" w:rsidRPr="004C6749">
        <w:rPr>
          <w:rStyle w:val="FontStyle23"/>
          <w:color w:val="0070C0"/>
          <w:sz w:val="24"/>
          <w:szCs w:val="24"/>
          <w:u w:val="single"/>
          <w:lang w:val="en-US"/>
        </w:rPr>
        <w:t>by</w:t>
      </w:r>
      <w:r w:rsidRPr="004C6749">
        <w:rPr>
          <w:rStyle w:val="FontStyle23"/>
          <w:color w:val="0070C0"/>
          <w:sz w:val="24"/>
          <w:szCs w:val="24"/>
        </w:rPr>
        <w:t xml:space="preserve"> </w:t>
      </w:r>
      <w:r w:rsidRPr="00721FBF">
        <w:rPr>
          <w:rStyle w:val="FontStyle23"/>
          <w:sz w:val="24"/>
          <w:szCs w:val="24"/>
        </w:rPr>
        <w:t xml:space="preserve">не менее чем за 1 </w:t>
      </w:r>
      <w:r>
        <w:rPr>
          <w:rStyle w:val="FontStyle23"/>
          <w:sz w:val="24"/>
          <w:szCs w:val="24"/>
        </w:rPr>
        <w:t>рабочий</w:t>
      </w:r>
      <w:r w:rsidRPr="00721FBF">
        <w:rPr>
          <w:rStyle w:val="FontStyle23"/>
          <w:sz w:val="24"/>
          <w:szCs w:val="24"/>
        </w:rPr>
        <w:t xml:space="preserve"> день до планируемой даты отгрузки.</w:t>
      </w:r>
    </w:p>
    <w:p w14:paraId="3030E933" w14:textId="37E9254F" w:rsidR="00C32B8B" w:rsidRPr="00721FBF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4.</w:t>
      </w:r>
      <w:r>
        <w:rPr>
          <w:rStyle w:val="FontStyle23"/>
          <w:sz w:val="24"/>
          <w:szCs w:val="24"/>
        </w:rPr>
        <w:t>4</w:t>
      </w:r>
      <w:r w:rsidRPr="00721FBF">
        <w:rPr>
          <w:rStyle w:val="FontStyle23"/>
          <w:sz w:val="24"/>
          <w:szCs w:val="24"/>
        </w:rPr>
        <w:t>. Датой поставки товара считается дата поступления товара на склад Покупателя</w:t>
      </w:r>
      <w:r>
        <w:rPr>
          <w:rStyle w:val="FontStyle23"/>
          <w:sz w:val="24"/>
          <w:szCs w:val="24"/>
        </w:rPr>
        <w:t>,</w:t>
      </w:r>
      <w:r w:rsidRPr="00721FBF">
        <w:rPr>
          <w:rStyle w:val="FontStyle23"/>
          <w:sz w:val="24"/>
          <w:szCs w:val="24"/>
        </w:rPr>
        <w:t xml:space="preserve"> подтвержденная подписанием </w:t>
      </w:r>
      <w:r w:rsidR="004C6749">
        <w:rPr>
          <w:rStyle w:val="FontStyle23"/>
          <w:sz w:val="24"/>
          <w:szCs w:val="24"/>
        </w:rPr>
        <w:t>обеими</w:t>
      </w:r>
      <w:r>
        <w:rPr>
          <w:rStyle w:val="FontStyle23"/>
          <w:sz w:val="24"/>
          <w:szCs w:val="24"/>
        </w:rPr>
        <w:t xml:space="preserve"> </w:t>
      </w:r>
      <w:r w:rsidR="004C6749">
        <w:rPr>
          <w:rStyle w:val="FontStyle23"/>
          <w:sz w:val="24"/>
          <w:szCs w:val="24"/>
        </w:rPr>
        <w:t>С</w:t>
      </w:r>
      <w:r>
        <w:rPr>
          <w:rStyle w:val="FontStyle23"/>
          <w:sz w:val="24"/>
          <w:szCs w:val="24"/>
        </w:rPr>
        <w:t xml:space="preserve">торонами </w:t>
      </w:r>
      <w:r w:rsidRPr="00721FBF">
        <w:rPr>
          <w:rStyle w:val="FontStyle23"/>
          <w:sz w:val="24"/>
          <w:szCs w:val="24"/>
        </w:rPr>
        <w:t xml:space="preserve">соответствующих документов </w:t>
      </w:r>
      <w:r w:rsidR="00452897">
        <w:rPr>
          <w:rStyle w:val="FontStyle23"/>
          <w:sz w:val="24"/>
          <w:szCs w:val="24"/>
        </w:rPr>
        <w:t xml:space="preserve">товарно-транспортная накладная </w:t>
      </w:r>
      <w:r w:rsidR="00452897" w:rsidRPr="00721FBF">
        <w:rPr>
          <w:rStyle w:val="FontStyle23"/>
          <w:sz w:val="24"/>
          <w:szCs w:val="24"/>
        </w:rPr>
        <w:t>(</w:t>
      </w:r>
      <w:r w:rsidR="00452897">
        <w:rPr>
          <w:rStyle w:val="FontStyle23"/>
          <w:sz w:val="24"/>
          <w:szCs w:val="24"/>
        </w:rPr>
        <w:t>товарная накладная</w:t>
      </w:r>
      <w:r w:rsidR="00452897" w:rsidRPr="00721FBF">
        <w:rPr>
          <w:rStyle w:val="FontStyle23"/>
          <w:sz w:val="24"/>
          <w:szCs w:val="24"/>
        </w:rPr>
        <w:t>)</w:t>
      </w:r>
      <w:r w:rsidR="00452897">
        <w:rPr>
          <w:rStyle w:val="FontStyle23"/>
          <w:sz w:val="24"/>
          <w:szCs w:val="24"/>
        </w:rPr>
        <w:t>.</w:t>
      </w:r>
    </w:p>
    <w:p w14:paraId="5F6F0565" w14:textId="77777777" w:rsidR="00C32B8B" w:rsidRPr="00721FBF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4.</w:t>
      </w:r>
      <w:r>
        <w:rPr>
          <w:rStyle w:val="FontStyle23"/>
          <w:sz w:val="24"/>
          <w:szCs w:val="24"/>
        </w:rPr>
        <w:t>5</w:t>
      </w:r>
      <w:r w:rsidRPr="00721FBF">
        <w:rPr>
          <w:rStyle w:val="FontStyle23"/>
          <w:sz w:val="24"/>
          <w:szCs w:val="24"/>
        </w:rPr>
        <w:t xml:space="preserve">. </w:t>
      </w:r>
      <w:r w:rsidRPr="00721FBF">
        <w:rPr>
          <w:rStyle w:val="FontStyle23"/>
          <w:i/>
          <w:sz w:val="24"/>
          <w:szCs w:val="24"/>
        </w:rPr>
        <w:t xml:space="preserve">(в случае поставки товара нерезидентом Республики Беларусь) </w:t>
      </w:r>
      <w:r w:rsidRPr="00721FBF">
        <w:rPr>
          <w:rStyle w:val="FontStyle23"/>
          <w:sz w:val="24"/>
          <w:szCs w:val="24"/>
        </w:rPr>
        <w:t>Поставщик обязан передать Покупателю вместе с грузом следующий комплект отгрузочных документов, выписанных на имя Покупателя:</w:t>
      </w:r>
    </w:p>
    <w:p w14:paraId="412ED28D" w14:textId="77777777" w:rsidR="00C32B8B" w:rsidRPr="00721FBF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- оригинал счета и 1 копия;</w:t>
      </w:r>
    </w:p>
    <w:p w14:paraId="3C50436A" w14:textId="77777777" w:rsidR="00C32B8B" w:rsidRPr="004C6749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- счет-фактура; </w:t>
      </w:r>
    </w:p>
    <w:p w14:paraId="6E370B54" w14:textId="77777777" w:rsidR="00C32B8B" w:rsidRPr="00721FBF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- товарная накладная (Форма ТОРГ-12);</w:t>
      </w:r>
    </w:p>
    <w:p w14:paraId="50BA7CD7" w14:textId="77777777" w:rsidR="00C32B8B" w:rsidRPr="00721FBF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- международная транспортная накладная (CMR).</w:t>
      </w:r>
    </w:p>
    <w:p w14:paraId="1D543087" w14:textId="77777777" w:rsidR="00C32B8B" w:rsidRPr="00721FBF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4.</w:t>
      </w:r>
      <w:r>
        <w:rPr>
          <w:rStyle w:val="FontStyle23"/>
          <w:sz w:val="24"/>
          <w:szCs w:val="24"/>
        </w:rPr>
        <w:t>6</w:t>
      </w:r>
      <w:r w:rsidRPr="00721FBF">
        <w:rPr>
          <w:rStyle w:val="FontStyle23"/>
          <w:sz w:val="24"/>
          <w:szCs w:val="24"/>
        </w:rPr>
        <w:t xml:space="preserve">. Способ доставки товара – транспортом </w:t>
      </w:r>
      <w:r w:rsidRPr="00721FBF">
        <w:rPr>
          <w:rFonts w:ascii="Times New Roman" w:hAnsi="Times New Roman"/>
          <w:sz w:val="24"/>
          <w:szCs w:val="24"/>
        </w:rPr>
        <w:t>и за счет Поставщика</w:t>
      </w:r>
      <w:r w:rsidRPr="00721FBF">
        <w:rPr>
          <w:rStyle w:val="FontStyle23"/>
          <w:sz w:val="24"/>
          <w:szCs w:val="24"/>
        </w:rPr>
        <w:t xml:space="preserve">. Разгрузка товара на склад Покупателя осуществляется силами </w:t>
      </w:r>
      <w:r>
        <w:rPr>
          <w:rStyle w:val="FontStyle23"/>
          <w:sz w:val="24"/>
          <w:szCs w:val="24"/>
        </w:rPr>
        <w:t xml:space="preserve">и </w:t>
      </w:r>
      <w:r w:rsidRPr="00721FBF">
        <w:rPr>
          <w:rStyle w:val="FontStyle23"/>
          <w:sz w:val="24"/>
          <w:szCs w:val="24"/>
        </w:rPr>
        <w:t>средствами Поставщика и за его счет.</w:t>
      </w:r>
    </w:p>
    <w:p w14:paraId="41D67E83" w14:textId="77777777" w:rsidR="00C32B8B" w:rsidRPr="00721FBF" w:rsidRDefault="00C32B8B" w:rsidP="00EC63DC">
      <w:pPr>
        <w:tabs>
          <w:tab w:val="left" w:pos="284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4.</w:t>
      </w:r>
      <w:r>
        <w:rPr>
          <w:rStyle w:val="FontStyle23"/>
          <w:sz w:val="24"/>
          <w:szCs w:val="24"/>
        </w:rPr>
        <w:t>7</w:t>
      </w:r>
      <w:r w:rsidRPr="00721FBF">
        <w:rPr>
          <w:rStyle w:val="FontStyle23"/>
          <w:sz w:val="24"/>
          <w:szCs w:val="24"/>
        </w:rPr>
        <w:t>. Страна отгрузки товара – ____________________.</w:t>
      </w:r>
    </w:p>
    <w:p w14:paraId="5CC04EC4" w14:textId="77777777" w:rsidR="00C32B8B" w:rsidRPr="00721FBF" w:rsidRDefault="00C32B8B" w:rsidP="00C32B8B">
      <w:pPr>
        <w:pStyle w:val="a3"/>
        <w:numPr>
          <w:ilvl w:val="0"/>
          <w:numId w:val="3"/>
        </w:numPr>
        <w:tabs>
          <w:tab w:val="left" w:pos="851"/>
          <w:tab w:val="left" w:pos="8931"/>
        </w:tabs>
        <w:spacing w:after="0" w:line="240" w:lineRule="auto"/>
        <w:ind w:left="0" w:firstLine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21FBF">
        <w:rPr>
          <w:rFonts w:ascii="Times New Roman" w:hAnsi="Times New Roman"/>
          <w:b/>
          <w:bCs/>
          <w:sz w:val="24"/>
          <w:szCs w:val="24"/>
        </w:rPr>
        <w:t>ФОРС-МАЖОРНЫЕ ОБСТОЯТЕЛЬСТВА</w:t>
      </w:r>
    </w:p>
    <w:p w14:paraId="589A939D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5.1. 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ни предотвратить принимаемыми мерами. К обстоятельствам непреодолимой силы относятся: пожар, наводнение, землетрясение, война, военные действия, на которые сторона не может оказать влияния и за возникновение которых не несет ответственности.</w:t>
      </w:r>
    </w:p>
    <w:p w14:paraId="3D1DC2C8" w14:textId="77777777" w:rsidR="00C32B8B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5.2. Сторона, для которой создалась невозможность исполнения своих обязательств, должна письменно сообщить другой стороне о начале и прекращении вышеуказанных обстоятельств не позднее пяти рабочих дней с момента их наступления или прекращения. Факты наступления обстоятельств непреодолимой силы должны быть подтверждены Белорусской торгово-промышленной палатой (далее – БелТПП).</w:t>
      </w:r>
    </w:p>
    <w:p w14:paraId="39C636D7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0C14AF">
        <w:rPr>
          <w:rStyle w:val="FontStyle23"/>
          <w:sz w:val="24"/>
          <w:szCs w:val="24"/>
        </w:rPr>
        <w:t>Неуведомление или несвоевременное уведомление лишает Сторону права ссылаться на указанное обстоятельство, как на основание освобождения от ответственности по Договору.</w:t>
      </w:r>
    </w:p>
    <w:p w14:paraId="0432BB30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5.3. 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обстоятельства. </w:t>
      </w:r>
    </w:p>
    <w:p w14:paraId="2943D530" w14:textId="2C2CA80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5.4. Если обстоятельства непреодолимой силы продолжают действовать более шести месяцев и нет возможности сделать обязательное заявление о дате их прекращения, то каждая сторона имеет право расторгнуть настоящий договор в одностороннем порядке и возвратить все полученное по </w:t>
      </w:r>
      <w:r>
        <w:rPr>
          <w:rStyle w:val="FontStyle23"/>
          <w:sz w:val="24"/>
          <w:szCs w:val="24"/>
        </w:rPr>
        <w:t xml:space="preserve">настоящему </w:t>
      </w:r>
      <w:r w:rsidRPr="00721FBF">
        <w:rPr>
          <w:rStyle w:val="FontStyle23"/>
          <w:sz w:val="24"/>
          <w:szCs w:val="24"/>
        </w:rPr>
        <w:t>договору.</w:t>
      </w:r>
    </w:p>
    <w:p w14:paraId="2A56677C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21FBF">
        <w:rPr>
          <w:rFonts w:ascii="Times New Roman" w:hAnsi="Times New Roman"/>
          <w:b/>
          <w:bCs/>
          <w:sz w:val="24"/>
          <w:szCs w:val="24"/>
        </w:rPr>
        <w:t>6. ОТВЕТСТВЕННОСТЬ СТОРОН</w:t>
      </w:r>
    </w:p>
    <w:p w14:paraId="4FCCB9BE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>6.1. За неисполнение или ненадлежащее исполнение условий договора Стороны несут ответственность в соответствии с законодательством Республики Беларусь и условиями настоящего договора.</w:t>
      </w:r>
    </w:p>
    <w:p w14:paraId="7BFE829D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FBF">
        <w:rPr>
          <w:rStyle w:val="FontStyle23"/>
          <w:sz w:val="24"/>
          <w:szCs w:val="24"/>
        </w:rPr>
        <w:t>6.2. </w:t>
      </w:r>
      <w:r w:rsidRPr="00721FBF">
        <w:rPr>
          <w:rFonts w:ascii="Times New Roman" w:hAnsi="Times New Roman"/>
          <w:sz w:val="24"/>
          <w:szCs w:val="24"/>
        </w:rPr>
        <w:t>За непоставку или недопоставку товара согласно условиям договора Поставщик уплачивает Покупателю неустойку (штраф) в размере 10 процентов стоимости непоставленного или недопоставленного в срок товара.</w:t>
      </w:r>
    </w:p>
    <w:p w14:paraId="6DE5C402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6.3. </w:t>
      </w:r>
      <w:bookmarkStart w:id="0" w:name="Par0"/>
      <w:bookmarkEnd w:id="0"/>
      <w:r w:rsidRPr="00721FBF">
        <w:rPr>
          <w:rFonts w:ascii="Times New Roman" w:hAnsi="Times New Roman"/>
          <w:sz w:val="24"/>
          <w:szCs w:val="24"/>
          <w:lang w:eastAsia="ru-RU"/>
        </w:rPr>
        <w:t xml:space="preserve">Если поставленный товар не соответствует по качеству стандартам, другой нормативно-технической документации или иным условиям договора (далее – некачественный товар), а также если поставлен некомплектный товар,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721FBF">
        <w:rPr>
          <w:rFonts w:ascii="Times New Roman" w:hAnsi="Times New Roman"/>
          <w:sz w:val="24"/>
          <w:szCs w:val="24"/>
          <w:lang w:eastAsia="ru-RU"/>
        </w:rPr>
        <w:t xml:space="preserve">оставщик уплачивает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721FBF">
        <w:rPr>
          <w:rFonts w:ascii="Times New Roman" w:hAnsi="Times New Roman"/>
          <w:sz w:val="24"/>
          <w:szCs w:val="24"/>
          <w:lang w:eastAsia="ru-RU"/>
        </w:rPr>
        <w:t xml:space="preserve">окупателю неустойку (штраф) в размере </w:t>
      </w:r>
      <w:r w:rsidRPr="00721FBF">
        <w:rPr>
          <w:rStyle w:val="FontStyle23"/>
          <w:sz w:val="24"/>
          <w:szCs w:val="24"/>
        </w:rPr>
        <w:t>10 процентов стоимости некачественного (некомплектного) товара.</w:t>
      </w:r>
    </w:p>
    <w:p w14:paraId="229D6E0D" w14:textId="399F993C" w:rsidR="00C32B8B" w:rsidRPr="00721FBF" w:rsidRDefault="00C32B8B" w:rsidP="00C32B8B">
      <w:pPr>
        <w:tabs>
          <w:tab w:val="left" w:pos="851"/>
          <w:tab w:val="left" w:pos="893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Style w:val="FontStyle23"/>
          <w:sz w:val="24"/>
          <w:szCs w:val="24"/>
        </w:rPr>
      </w:pPr>
      <w:r w:rsidRPr="00721FBF">
        <w:rPr>
          <w:rFonts w:ascii="Times New Roman" w:hAnsi="Times New Roman"/>
          <w:sz w:val="24"/>
          <w:szCs w:val="24"/>
          <w:lang w:eastAsia="ru-RU"/>
        </w:rPr>
        <w:t xml:space="preserve">Неустойка, предусмотренная </w:t>
      </w:r>
      <w:hyperlink w:anchor="Par0" w:history="1">
        <w:r w:rsidR="00FE0C2A">
          <w:rPr>
            <w:rFonts w:ascii="Times New Roman" w:hAnsi="Times New Roman"/>
            <w:sz w:val="24"/>
            <w:szCs w:val="24"/>
            <w:lang w:eastAsia="ru-RU"/>
          </w:rPr>
          <w:t>частью</w:t>
        </w:r>
      </w:hyperlink>
      <w:r w:rsidRPr="00721FBF">
        <w:rPr>
          <w:rFonts w:ascii="Times New Roman" w:hAnsi="Times New Roman"/>
          <w:sz w:val="24"/>
          <w:szCs w:val="24"/>
          <w:lang w:eastAsia="ru-RU"/>
        </w:rPr>
        <w:t xml:space="preserve"> перв</w:t>
      </w:r>
      <w:r w:rsidR="00021D62">
        <w:rPr>
          <w:rFonts w:ascii="Times New Roman" w:hAnsi="Times New Roman"/>
          <w:sz w:val="24"/>
          <w:szCs w:val="24"/>
          <w:lang w:eastAsia="ru-RU"/>
        </w:rPr>
        <w:t>ой</w:t>
      </w:r>
      <w:r w:rsidRPr="00721FBF">
        <w:rPr>
          <w:rFonts w:ascii="Times New Roman" w:hAnsi="Times New Roman"/>
          <w:sz w:val="24"/>
          <w:szCs w:val="24"/>
          <w:lang w:eastAsia="ru-RU"/>
        </w:rPr>
        <w:t xml:space="preserve"> настоящего пункта, не взыскивается, если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721FBF">
        <w:rPr>
          <w:rFonts w:ascii="Times New Roman" w:hAnsi="Times New Roman"/>
          <w:sz w:val="24"/>
          <w:szCs w:val="24"/>
          <w:lang w:eastAsia="ru-RU"/>
        </w:rPr>
        <w:t xml:space="preserve">оставщик заменит некачественный или некомплектный товар, либо устранит дефекты, либо доукомплектует товар в срок, установленный сторонами. </w:t>
      </w:r>
      <w:r w:rsidRPr="00721FBF">
        <w:rPr>
          <w:rStyle w:val="FontStyle23"/>
          <w:sz w:val="24"/>
          <w:szCs w:val="24"/>
        </w:rPr>
        <w:t xml:space="preserve">Срок устранения недостатков и </w:t>
      </w:r>
      <w:r w:rsidRPr="00721FBF">
        <w:rPr>
          <w:rStyle w:val="FontStyle23"/>
          <w:sz w:val="24"/>
          <w:szCs w:val="24"/>
        </w:rPr>
        <w:lastRenderedPageBreak/>
        <w:t xml:space="preserve">замены (доукомплектования) товара устанавливается </w:t>
      </w:r>
      <w:r>
        <w:rPr>
          <w:rStyle w:val="FontStyle23"/>
          <w:sz w:val="24"/>
          <w:szCs w:val="24"/>
        </w:rPr>
        <w:t xml:space="preserve">в </w:t>
      </w:r>
      <w:r w:rsidRPr="00721FBF">
        <w:rPr>
          <w:rStyle w:val="FontStyle23"/>
          <w:sz w:val="24"/>
          <w:szCs w:val="24"/>
        </w:rPr>
        <w:t>3</w:t>
      </w:r>
      <w:r w:rsidR="003053A1">
        <w:rPr>
          <w:rStyle w:val="FontStyle23"/>
          <w:sz w:val="24"/>
          <w:szCs w:val="24"/>
        </w:rPr>
        <w:t>0</w:t>
      </w:r>
      <w:r w:rsidRPr="00721FBF">
        <w:rPr>
          <w:rStyle w:val="FontStyle23"/>
          <w:sz w:val="24"/>
          <w:szCs w:val="24"/>
        </w:rPr>
        <w:t xml:space="preserve"> календарных дней с момента </w:t>
      </w:r>
      <w:r>
        <w:rPr>
          <w:rStyle w:val="FontStyle23"/>
          <w:sz w:val="24"/>
          <w:szCs w:val="24"/>
        </w:rPr>
        <w:t>получения Поставщиком</w:t>
      </w:r>
      <w:r w:rsidRPr="00721FBF">
        <w:rPr>
          <w:rStyle w:val="FontStyle23"/>
          <w:sz w:val="24"/>
          <w:szCs w:val="24"/>
        </w:rPr>
        <w:t xml:space="preserve"> рекламационного акта (уведомления)</w:t>
      </w:r>
      <w:r>
        <w:rPr>
          <w:rStyle w:val="FontStyle23"/>
          <w:sz w:val="24"/>
          <w:szCs w:val="24"/>
        </w:rPr>
        <w:t xml:space="preserve"> от Покупателя</w:t>
      </w:r>
      <w:r w:rsidRPr="00721FBF">
        <w:rPr>
          <w:rStyle w:val="FontStyle23"/>
          <w:sz w:val="24"/>
          <w:szCs w:val="24"/>
        </w:rPr>
        <w:t>.</w:t>
      </w:r>
    </w:p>
    <w:p w14:paraId="0C939CCD" w14:textId="161E893C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Style w:val="FontStyle23"/>
          <w:sz w:val="24"/>
          <w:szCs w:val="24"/>
        </w:rPr>
      </w:pPr>
      <w:r w:rsidRPr="00721FBF">
        <w:rPr>
          <w:rStyle w:val="FontStyle23"/>
          <w:sz w:val="24"/>
          <w:szCs w:val="24"/>
        </w:rPr>
        <w:t xml:space="preserve">6.4. В случае </w:t>
      </w:r>
      <w:r w:rsidR="00195CDF">
        <w:rPr>
          <w:rStyle w:val="FontStyle23"/>
          <w:sz w:val="24"/>
          <w:szCs w:val="24"/>
        </w:rPr>
        <w:t xml:space="preserve">нарушения сроков, указанных в пунктах 2.4., 2.6, 2.7. </w:t>
      </w:r>
      <w:r w:rsidRPr="00721FBF">
        <w:rPr>
          <w:rStyle w:val="FontStyle23"/>
          <w:sz w:val="24"/>
          <w:szCs w:val="24"/>
        </w:rPr>
        <w:t xml:space="preserve">настоящего договора, Поставщик выплачивает пеню в размере 0,1% от стоимости товара, переданного в ремонт, за каждый </w:t>
      </w:r>
      <w:r w:rsidR="00110F66">
        <w:rPr>
          <w:rStyle w:val="FontStyle23"/>
          <w:sz w:val="24"/>
          <w:szCs w:val="24"/>
        </w:rPr>
        <w:t>календарный</w:t>
      </w:r>
      <w:r w:rsidRPr="00721FBF">
        <w:rPr>
          <w:rStyle w:val="FontStyle23"/>
          <w:sz w:val="24"/>
          <w:szCs w:val="24"/>
        </w:rPr>
        <w:t xml:space="preserve"> день просрочки.</w:t>
      </w:r>
    </w:p>
    <w:p w14:paraId="3D0FB16D" w14:textId="77777777" w:rsidR="00C32B8B" w:rsidRDefault="00C32B8B" w:rsidP="00C32B8B">
      <w:pPr>
        <w:tabs>
          <w:tab w:val="left" w:pos="851"/>
          <w:tab w:val="left" w:pos="8931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F3212B" w14:textId="6131582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21FBF">
        <w:rPr>
          <w:rFonts w:ascii="Times New Roman" w:hAnsi="Times New Roman"/>
          <w:b/>
          <w:bCs/>
          <w:sz w:val="24"/>
          <w:szCs w:val="24"/>
        </w:rPr>
        <w:t>7. СРОК ДЕЙСТВИЯ ДОГОВОРА, ИЗМЕНЕНИЕ И РАСТОРЖЕНИЕ ДОГОВОРА, РАССМОТРЕНИЕ СПОРОВ</w:t>
      </w:r>
    </w:p>
    <w:p w14:paraId="2B4C270B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FBF">
        <w:rPr>
          <w:rFonts w:ascii="Times New Roman" w:hAnsi="Times New Roman"/>
          <w:sz w:val="24"/>
          <w:szCs w:val="24"/>
        </w:rPr>
        <w:t xml:space="preserve">7.1. Настоящий Договор вступает в силу со дня его подписания </w:t>
      </w:r>
      <w:r>
        <w:rPr>
          <w:rFonts w:ascii="Times New Roman" w:hAnsi="Times New Roman"/>
          <w:sz w:val="24"/>
          <w:szCs w:val="24"/>
        </w:rPr>
        <w:t xml:space="preserve">обеими сторонами </w:t>
      </w:r>
      <w:r w:rsidRPr="00721FBF">
        <w:rPr>
          <w:rFonts w:ascii="Times New Roman" w:hAnsi="Times New Roman"/>
          <w:sz w:val="24"/>
          <w:szCs w:val="24"/>
        </w:rPr>
        <w:t xml:space="preserve">и действует до полного исполнения Сторонами своих обязательств по </w:t>
      </w:r>
      <w:r>
        <w:rPr>
          <w:rFonts w:ascii="Times New Roman" w:hAnsi="Times New Roman"/>
          <w:sz w:val="24"/>
          <w:szCs w:val="24"/>
        </w:rPr>
        <w:t xml:space="preserve">настоящему </w:t>
      </w:r>
      <w:r w:rsidRPr="00721FBF">
        <w:rPr>
          <w:rFonts w:ascii="Times New Roman" w:hAnsi="Times New Roman"/>
          <w:sz w:val="24"/>
          <w:szCs w:val="24"/>
        </w:rPr>
        <w:t>договору.</w:t>
      </w:r>
    </w:p>
    <w:p w14:paraId="2382A238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FBF">
        <w:rPr>
          <w:rFonts w:ascii="Times New Roman" w:hAnsi="Times New Roman"/>
          <w:sz w:val="24"/>
          <w:szCs w:val="24"/>
        </w:rPr>
        <w:t>7.2. Изменение или дополнение настоящего договора возможно только по соглашению Сторон путем составления дополнительных соглашений.</w:t>
      </w:r>
    </w:p>
    <w:p w14:paraId="65961449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FBF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3</w:t>
      </w:r>
      <w:r w:rsidRPr="00721FBF">
        <w:rPr>
          <w:rFonts w:ascii="Times New Roman" w:hAnsi="Times New Roman"/>
          <w:sz w:val="24"/>
          <w:szCs w:val="24"/>
        </w:rPr>
        <w:t>. В случаях, не предусмотренных настоящим договором, Стороны руководствуются законодательством Республики Беларусь. Применительное право – право Республики Беларусь.</w:t>
      </w:r>
    </w:p>
    <w:p w14:paraId="49951B79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FBF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4</w:t>
      </w:r>
      <w:r w:rsidRPr="00721FBF">
        <w:rPr>
          <w:rFonts w:ascii="Times New Roman" w:hAnsi="Times New Roman"/>
          <w:sz w:val="24"/>
          <w:szCs w:val="24"/>
        </w:rPr>
        <w:t xml:space="preserve">. Все споры, по которым не было достигнуто соглашение между Сторонами, разрешаются в </w:t>
      </w:r>
    </w:p>
    <w:p w14:paraId="784BBA75" w14:textId="77777777" w:rsidR="00C32B8B" w:rsidRPr="00721FBF" w:rsidRDefault="00C32B8B" w:rsidP="00C32B8B">
      <w:pPr>
        <w:pStyle w:val="Style6"/>
        <w:tabs>
          <w:tab w:val="left" w:pos="426"/>
          <w:tab w:val="left" w:pos="851"/>
          <w:tab w:val="left" w:pos="8931"/>
        </w:tabs>
        <w:spacing w:line="240" w:lineRule="auto"/>
        <w:rPr>
          <w:rStyle w:val="FontStyle23"/>
          <w:bCs/>
          <w:sz w:val="24"/>
          <w:szCs w:val="24"/>
        </w:rPr>
      </w:pPr>
      <w:r w:rsidRPr="00721FBF">
        <w:rPr>
          <w:rStyle w:val="FontStyle23"/>
          <w:bCs/>
          <w:i/>
          <w:color w:val="0070C0"/>
          <w:sz w:val="24"/>
          <w:szCs w:val="24"/>
        </w:rPr>
        <w:t>Вариант I</w:t>
      </w:r>
      <w:r w:rsidRPr="00721FBF">
        <w:rPr>
          <w:rStyle w:val="FontStyle23"/>
          <w:bCs/>
          <w:sz w:val="24"/>
          <w:szCs w:val="24"/>
        </w:rPr>
        <w:t xml:space="preserve"> </w:t>
      </w:r>
      <w:r w:rsidRPr="00721FBF">
        <w:rPr>
          <w:rStyle w:val="FontStyle23"/>
          <w:bCs/>
          <w:i/>
          <w:sz w:val="24"/>
          <w:szCs w:val="24"/>
        </w:rPr>
        <w:t>(в случае поставки товара резидентом Республики Беларусь)</w:t>
      </w:r>
      <w:r w:rsidRPr="00721FBF">
        <w:rPr>
          <w:rStyle w:val="FontStyle23"/>
          <w:bCs/>
          <w:sz w:val="24"/>
          <w:szCs w:val="24"/>
        </w:rPr>
        <w:t xml:space="preserve">: в Экономическом суде </w:t>
      </w:r>
      <w:r w:rsidRPr="00721FBF">
        <w:t>по месту нахождения виновной стороны</w:t>
      </w:r>
      <w:r w:rsidRPr="00721FBF">
        <w:rPr>
          <w:rStyle w:val="FontStyle23"/>
          <w:bCs/>
          <w:sz w:val="24"/>
          <w:szCs w:val="24"/>
        </w:rPr>
        <w:t xml:space="preserve"> согласно законодательству Республики Беларусь.</w:t>
      </w:r>
    </w:p>
    <w:p w14:paraId="0C3D21FA" w14:textId="77777777" w:rsidR="00C32B8B" w:rsidRPr="00721FBF" w:rsidRDefault="00C32B8B" w:rsidP="00C32B8B">
      <w:pPr>
        <w:pStyle w:val="Style6"/>
        <w:tabs>
          <w:tab w:val="left" w:pos="426"/>
          <w:tab w:val="left" w:pos="851"/>
          <w:tab w:val="left" w:pos="8931"/>
        </w:tabs>
        <w:spacing w:line="240" w:lineRule="auto"/>
        <w:rPr>
          <w:rStyle w:val="FontStyle23"/>
          <w:bCs/>
          <w:sz w:val="24"/>
          <w:szCs w:val="24"/>
        </w:rPr>
      </w:pPr>
      <w:r w:rsidRPr="00721FBF">
        <w:rPr>
          <w:rStyle w:val="FontStyle23"/>
          <w:bCs/>
          <w:i/>
          <w:color w:val="0070C0"/>
          <w:sz w:val="24"/>
          <w:szCs w:val="24"/>
        </w:rPr>
        <w:t>Вариант II</w:t>
      </w:r>
      <w:r w:rsidRPr="00721FBF">
        <w:rPr>
          <w:rStyle w:val="FontStyle23"/>
          <w:bCs/>
          <w:sz w:val="24"/>
          <w:szCs w:val="24"/>
        </w:rPr>
        <w:t xml:space="preserve"> </w:t>
      </w:r>
      <w:r w:rsidRPr="00721FBF">
        <w:rPr>
          <w:rStyle w:val="FontStyle23"/>
          <w:bCs/>
          <w:i/>
          <w:sz w:val="24"/>
          <w:szCs w:val="24"/>
        </w:rPr>
        <w:t>(в случае поставки товара нерезидентом Республики Беларусь)</w:t>
      </w:r>
      <w:r w:rsidRPr="00721FBF">
        <w:rPr>
          <w:rStyle w:val="FontStyle23"/>
          <w:bCs/>
          <w:sz w:val="24"/>
          <w:szCs w:val="24"/>
        </w:rPr>
        <w:t>: в Международном Арбитражном суде при БелТПП.</w:t>
      </w:r>
    </w:p>
    <w:p w14:paraId="204D36E2" w14:textId="77777777" w:rsidR="00C32B8B" w:rsidRPr="00721FBF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FBF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5</w:t>
      </w:r>
      <w:r w:rsidRPr="00721FBF">
        <w:rPr>
          <w:rFonts w:ascii="Times New Roman" w:hAnsi="Times New Roman"/>
          <w:sz w:val="24"/>
          <w:szCs w:val="24"/>
        </w:rPr>
        <w:t>. Ни одна из Сторон не вправе передавать свои права и обязательства по настоящему договору третьей стороне без письменного согласия другой стороны.</w:t>
      </w:r>
    </w:p>
    <w:p w14:paraId="4D3F4562" w14:textId="77777777" w:rsidR="00C32B8B" w:rsidRPr="00FF4DAD" w:rsidRDefault="00C32B8B" w:rsidP="00C32B8B">
      <w:pPr>
        <w:tabs>
          <w:tab w:val="left" w:pos="851"/>
          <w:tab w:val="left" w:pos="8931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F4DAD">
        <w:rPr>
          <w:rFonts w:ascii="Times New Roman" w:hAnsi="Times New Roman"/>
          <w:b/>
          <w:bCs/>
          <w:sz w:val="24"/>
          <w:szCs w:val="24"/>
        </w:rPr>
        <w:t>8. ПРИЛОЖЕНИЯ К НАСТОЯЩЕМУ ДОГОВОРУ</w:t>
      </w:r>
    </w:p>
    <w:p w14:paraId="0F558CCF" w14:textId="77777777" w:rsidR="00C32B8B" w:rsidRPr="00FF4DAD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4DAD">
        <w:rPr>
          <w:rFonts w:ascii="Times New Roman" w:hAnsi="Times New Roman"/>
          <w:sz w:val="24"/>
          <w:szCs w:val="24"/>
        </w:rPr>
        <w:t xml:space="preserve">8.1. Приложения, являющиеся неотъемлемой частью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FF4DAD">
        <w:rPr>
          <w:rFonts w:ascii="Times New Roman" w:hAnsi="Times New Roman"/>
          <w:sz w:val="24"/>
          <w:szCs w:val="24"/>
        </w:rPr>
        <w:t>оговора:</w:t>
      </w:r>
    </w:p>
    <w:p w14:paraId="60078A42" w14:textId="77777777" w:rsidR="00C32B8B" w:rsidRPr="00FF4DAD" w:rsidRDefault="00C32B8B" w:rsidP="00C32B8B">
      <w:pPr>
        <w:tabs>
          <w:tab w:val="left" w:pos="851"/>
          <w:tab w:val="left" w:pos="893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4DAD">
        <w:rPr>
          <w:rFonts w:ascii="Times New Roman" w:hAnsi="Times New Roman"/>
          <w:sz w:val="24"/>
          <w:szCs w:val="24"/>
        </w:rPr>
        <w:t>а) Спецификация (Приложение №1).</w:t>
      </w:r>
    </w:p>
    <w:p w14:paraId="1C4FF480" w14:textId="77777777" w:rsidR="00C32B8B" w:rsidRPr="00C068F2" w:rsidRDefault="00C32B8B" w:rsidP="00C32B8B">
      <w:pPr>
        <w:tabs>
          <w:tab w:val="left" w:pos="851"/>
          <w:tab w:val="left" w:pos="8931"/>
        </w:tabs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C068F2">
        <w:rPr>
          <w:rFonts w:ascii="Times New Roman" w:hAnsi="Times New Roman"/>
          <w:b/>
          <w:bCs/>
          <w:sz w:val="24"/>
          <w:szCs w:val="24"/>
        </w:rPr>
        <w:t>9. ЮРИДИЧЕСКИЕ АДРЕСА И БАНКОВСКИЕ РЕКВИЗИТЫ СТОРОН</w:t>
      </w:r>
    </w:p>
    <w:p w14:paraId="426382E7" w14:textId="77777777" w:rsidR="00C32B8B" w:rsidRPr="00034E18" w:rsidRDefault="00C32B8B" w:rsidP="00C32B8B">
      <w:pPr>
        <w:pStyle w:val="Style9"/>
        <w:widowControl/>
        <w:tabs>
          <w:tab w:val="left" w:pos="0"/>
          <w:tab w:val="left" w:pos="851"/>
          <w:tab w:val="left" w:pos="8931"/>
        </w:tabs>
        <w:rPr>
          <w:rStyle w:val="FontStyle23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6"/>
        <w:gridCol w:w="4961"/>
      </w:tblGrid>
      <w:tr w:rsidR="00C32B8B" w:rsidRPr="00034E18" w14:paraId="05AD2B06" w14:textId="77777777" w:rsidTr="00575908">
        <w:trPr>
          <w:trHeight w:val="80"/>
        </w:trPr>
        <w:tc>
          <w:tcPr>
            <w:tcW w:w="4786" w:type="dxa"/>
          </w:tcPr>
          <w:p w14:paraId="7EA1BECA" w14:textId="77777777" w:rsidR="00C32B8B" w:rsidRPr="00034E18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rPr>
                <w:rFonts w:ascii="Times New Roman" w:hAnsi="Times New Roman"/>
                <w:spacing w:val="-1"/>
              </w:rPr>
            </w:pPr>
            <w:r w:rsidRPr="00034E18">
              <w:rPr>
                <w:rFonts w:ascii="Times New Roman" w:hAnsi="Times New Roman"/>
                <w:spacing w:val="-1"/>
              </w:rPr>
              <w:t>ПОСТАВЩИК:</w:t>
            </w:r>
          </w:p>
          <w:p w14:paraId="1E215AA6" w14:textId="77777777" w:rsidR="00C32B8B" w:rsidRPr="00034E18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rPr>
                <w:rFonts w:ascii="Times New Roman" w:hAnsi="Times New Roman"/>
              </w:rPr>
            </w:pPr>
            <w:r w:rsidRPr="00034E18">
              <w:rPr>
                <w:rFonts w:ascii="Times New Roman" w:hAnsi="Times New Roman"/>
              </w:rPr>
              <w:t xml:space="preserve">                                      </w:t>
            </w:r>
            <w:r>
              <w:rPr>
                <w:rFonts w:ascii="Times New Roman" w:hAnsi="Times New Roman"/>
              </w:rPr>
              <w:t xml:space="preserve">      </w:t>
            </w:r>
            <w:r w:rsidRPr="00034E18">
              <w:rPr>
                <w:rFonts w:ascii="Times New Roman" w:hAnsi="Times New Roman"/>
              </w:rPr>
              <w:t xml:space="preserve">/ </w:t>
            </w:r>
            <w:r>
              <w:rPr>
                <w:rFonts w:ascii="Times New Roman" w:hAnsi="Times New Roman"/>
              </w:rPr>
              <w:t xml:space="preserve">                        </w:t>
            </w:r>
            <w:r w:rsidRPr="00034E18">
              <w:rPr>
                <w:rFonts w:ascii="Times New Roman" w:hAnsi="Times New Roman"/>
              </w:rPr>
              <w:t>/</w:t>
            </w:r>
          </w:p>
          <w:p w14:paraId="009F512C" w14:textId="77777777" w:rsidR="00C32B8B" w:rsidRPr="00034E18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rPr>
                <w:rFonts w:ascii="Times New Roman" w:hAnsi="Times New Roman"/>
                <w:spacing w:val="-1"/>
              </w:rPr>
            </w:pPr>
          </w:p>
        </w:tc>
        <w:tc>
          <w:tcPr>
            <w:tcW w:w="4961" w:type="dxa"/>
          </w:tcPr>
          <w:p w14:paraId="7AF9C7AB" w14:textId="77777777" w:rsidR="00C32B8B" w:rsidRPr="00034E18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rPr>
                <w:rFonts w:ascii="Times New Roman" w:hAnsi="Times New Roman"/>
                <w:spacing w:val="-1"/>
              </w:rPr>
            </w:pPr>
            <w:r w:rsidRPr="00034E18">
              <w:rPr>
                <w:rFonts w:ascii="Times New Roman" w:hAnsi="Times New Roman"/>
                <w:spacing w:val="-1"/>
              </w:rPr>
              <w:t>ПОКУПАТЕЛЬ:</w:t>
            </w:r>
          </w:p>
          <w:p w14:paraId="5B6DDE49" w14:textId="77777777" w:rsidR="00C32B8B" w:rsidRPr="00034E18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rPr>
                <w:rFonts w:ascii="Times New Roman" w:hAnsi="Times New Roman"/>
              </w:rPr>
            </w:pPr>
            <w:r w:rsidRPr="00034E18">
              <w:rPr>
                <w:rFonts w:ascii="Times New Roman" w:hAnsi="Times New Roman"/>
              </w:rPr>
              <w:t xml:space="preserve">                                    </w:t>
            </w:r>
            <w:r>
              <w:rPr>
                <w:rFonts w:ascii="Times New Roman" w:hAnsi="Times New Roman"/>
              </w:rPr>
              <w:t xml:space="preserve">                     </w:t>
            </w:r>
            <w:r w:rsidRPr="00034E18">
              <w:rPr>
                <w:rFonts w:ascii="Times New Roman" w:hAnsi="Times New Roman"/>
              </w:rPr>
              <w:t xml:space="preserve">/ </w:t>
            </w:r>
            <w:r>
              <w:rPr>
                <w:rFonts w:ascii="Times New Roman" w:hAnsi="Times New Roman"/>
              </w:rPr>
              <w:t xml:space="preserve">                        </w:t>
            </w:r>
            <w:r w:rsidRPr="00034E18">
              <w:rPr>
                <w:rFonts w:ascii="Times New Roman" w:hAnsi="Times New Roman"/>
              </w:rPr>
              <w:t>/</w:t>
            </w:r>
          </w:p>
          <w:p w14:paraId="20F582F1" w14:textId="77777777" w:rsidR="00C32B8B" w:rsidRPr="00034E18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rPr>
                <w:rStyle w:val="FontStyle23"/>
              </w:rPr>
            </w:pPr>
          </w:p>
        </w:tc>
      </w:tr>
    </w:tbl>
    <w:p w14:paraId="5F5845FE" w14:textId="77777777" w:rsidR="00C32B8B" w:rsidRDefault="00C32B8B" w:rsidP="00C32B8B">
      <w:pPr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5881FFAF" w14:textId="49C69A06" w:rsidR="00C32B8B" w:rsidRDefault="00C32B8B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630FA5F4" w14:textId="6A5E704F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44076B67" w14:textId="6BB02D0D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60BD355F" w14:textId="55B55BD8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2991619C" w14:textId="495A65FA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2C070C87" w14:textId="25784F51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138799B7" w14:textId="5420B94D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0671A52E" w14:textId="50DA7FE5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69695825" w14:textId="0967691F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5F389065" w14:textId="18084D22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1183CE0C" w14:textId="08845AC9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589B7BE1" w14:textId="5FEC3CAE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04E0C62B" w14:textId="3E1F02C3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46B9D3F2" w14:textId="6204D456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6E52D6E2" w14:textId="7B0A8EAA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5F10059E" w14:textId="04B473F7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19D17DFC" w14:textId="14DAE951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2D3587D1" w14:textId="79A82A06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436124DC" w14:textId="00CFEF5B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441E2AF5" w14:textId="5462DBFC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6F9E35D3" w14:textId="2383D358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134F9BD5" w14:textId="7019EB14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0E3D0E64" w14:textId="77777777" w:rsidR="00F500F8" w:rsidRDefault="00F500F8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0E3AB152" w14:textId="77777777" w:rsidR="00C32B8B" w:rsidRPr="0055458D" w:rsidRDefault="00C32B8B" w:rsidP="00C32B8B">
      <w:pPr>
        <w:tabs>
          <w:tab w:val="left" w:pos="851"/>
          <w:tab w:val="left" w:pos="8931"/>
        </w:tabs>
        <w:spacing w:after="0" w:line="240" w:lineRule="auto"/>
        <w:rPr>
          <w:rFonts w:ascii="Times New Roman" w:hAnsi="Times New Roman"/>
          <w:b/>
          <w:bCs/>
          <w:spacing w:val="2"/>
        </w:rPr>
      </w:pPr>
      <w:r w:rsidRPr="0055458D">
        <w:rPr>
          <w:rFonts w:ascii="Times New Roman" w:hAnsi="Times New Roman"/>
          <w:b/>
          <w:bCs/>
          <w:spacing w:val="2"/>
        </w:rPr>
        <w:lastRenderedPageBreak/>
        <w:t>проект спецификации</w:t>
      </w:r>
    </w:p>
    <w:p w14:paraId="7CB15AF8" w14:textId="77777777" w:rsidR="00C32B8B" w:rsidRPr="0055458D" w:rsidRDefault="00C32B8B" w:rsidP="00C32B8B">
      <w:pPr>
        <w:shd w:val="clear" w:color="auto" w:fill="FFFFFF"/>
        <w:tabs>
          <w:tab w:val="left" w:pos="851"/>
          <w:tab w:val="left" w:pos="8931"/>
        </w:tabs>
        <w:spacing w:after="0"/>
        <w:rPr>
          <w:rFonts w:ascii="Times New Roman" w:hAnsi="Times New Roman"/>
          <w:b/>
          <w:bCs/>
          <w:spacing w:val="2"/>
        </w:rPr>
      </w:pPr>
      <w:r w:rsidRPr="0055458D">
        <w:rPr>
          <w:rFonts w:ascii="Times New Roman" w:hAnsi="Times New Roman"/>
          <w:b/>
          <w:bCs/>
          <w:spacing w:val="2"/>
        </w:rPr>
        <w:t>для резидента Республики Беларусь</w:t>
      </w:r>
    </w:p>
    <w:p w14:paraId="3AFBE789" w14:textId="77777777" w:rsidR="00C32B8B" w:rsidRDefault="00C32B8B" w:rsidP="00C32B8B">
      <w:pPr>
        <w:tabs>
          <w:tab w:val="left" w:pos="851"/>
          <w:tab w:val="left" w:pos="8931"/>
        </w:tabs>
        <w:spacing w:after="0"/>
        <w:rPr>
          <w:rFonts w:ascii="Times New Roman" w:hAnsi="Times New Roman"/>
          <w:sz w:val="24"/>
          <w:szCs w:val="24"/>
        </w:rPr>
      </w:pPr>
    </w:p>
    <w:p w14:paraId="6CEE4DF4" w14:textId="77777777" w:rsidR="00C32B8B" w:rsidRPr="0055458D" w:rsidRDefault="00C32B8B" w:rsidP="00C32B8B">
      <w:pPr>
        <w:tabs>
          <w:tab w:val="left" w:pos="851"/>
          <w:tab w:val="left" w:pos="6521"/>
          <w:tab w:val="left" w:pos="7513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55458D">
        <w:rPr>
          <w:rFonts w:ascii="Times New Roman" w:hAnsi="Times New Roman"/>
          <w:sz w:val="24"/>
          <w:szCs w:val="24"/>
        </w:rPr>
        <w:t>Приложение № 1</w:t>
      </w:r>
    </w:p>
    <w:p w14:paraId="0D318C05" w14:textId="77777777" w:rsidR="00C32B8B" w:rsidRPr="0055458D" w:rsidRDefault="00C32B8B" w:rsidP="00C32B8B">
      <w:pPr>
        <w:tabs>
          <w:tab w:val="left" w:pos="851"/>
          <w:tab w:val="left" w:pos="6521"/>
          <w:tab w:val="left" w:pos="7513"/>
        </w:tabs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</w:t>
      </w:r>
      <w:r w:rsidRPr="0055458D">
        <w:rPr>
          <w:rFonts w:ascii="Times New Roman" w:hAnsi="Times New Roman"/>
          <w:sz w:val="24"/>
          <w:szCs w:val="24"/>
        </w:rPr>
        <w:t>_____________</w:t>
      </w:r>
    </w:p>
    <w:p w14:paraId="40D55164" w14:textId="6F9AE3D6" w:rsidR="00C32B8B" w:rsidRPr="0055458D" w:rsidRDefault="00C32B8B" w:rsidP="00C32B8B">
      <w:pPr>
        <w:tabs>
          <w:tab w:val="left" w:pos="851"/>
          <w:tab w:val="left" w:pos="6521"/>
          <w:tab w:val="left" w:pos="7513"/>
        </w:tabs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    </w:t>
      </w:r>
      <w:r w:rsidRPr="0055458D">
        <w:rPr>
          <w:rFonts w:ascii="Times New Roman" w:hAnsi="Times New Roman"/>
          <w:sz w:val="24"/>
          <w:szCs w:val="24"/>
        </w:rPr>
        <w:t>»_____________20</w:t>
      </w:r>
      <w:r>
        <w:rPr>
          <w:rFonts w:ascii="Times New Roman" w:hAnsi="Times New Roman"/>
          <w:sz w:val="24"/>
          <w:szCs w:val="24"/>
        </w:rPr>
        <w:t>2</w:t>
      </w:r>
      <w:r w:rsidR="0053137F">
        <w:rPr>
          <w:rFonts w:ascii="Times New Roman" w:hAnsi="Times New Roman"/>
          <w:sz w:val="24"/>
          <w:szCs w:val="24"/>
        </w:rPr>
        <w:t xml:space="preserve">6 </w:t>
      </w:r>
      <w:r w:rsidRPr="0055458D">
        <w:rPr>
          <w:rFonts w:ascii="Times New Roman" w:hAnsi="Times New Roman"/>
          <w:sz w:val="24"/>
          <w:szCs w:val="24"/>
        </w:rPr>
        <w:t>г.</w:t>
      </w:r>
    </w:p>
    <w:p w14:paraId="52A03E4C" w14:textId="77777777" w:rsidR="00C32B8B" w:rsidRPr="00580D67" w:rsidRDefault="00C32B8B" w:rsidP="00C32B8B">
      <w:pPr>
        <w:pStyle w:val="3"/>
        <w:tabs>
          <w:tab w:val="left" w:pos="851"/>
          <w:tab w:val="left" w:pos="8931"/>
        </w:tabs>
        <w:jc w:val="center"/>
        <w:rPr>
          <w:rFonts w:ascii="Times New Roman" w:hAnsi="Times New Roman"/>
          <w:b w:val="0"/>
          <w:sz w:val="24"/>
          <w:szCs w:val="24"/>
        </w:rPr>
      </w:pPr>
      <w:r w:rsidRPr="00580D67">
        <w:rPr>
          <w:rFonts w:ascii="Times New Roman" w:hAnsi="Times New Roman"/>
          <w:b w:val="0"/>
          <w:sz w:val="24"/>
          <w:szCs w:val="24"/>
        </w:rPr>
        <w:t>СПЕЦИФИКАЦИЯ</w:t>
      </w:r>
    </w:p>
    <w:p w14:paraId="6882C2B2" w14:textId="77777777" w:rsidR="00C32B8B" w:rsidRPr="0055458D" w:rsidRDefault="00C32B8B" w:rsidP="00C32B8B">
      <w:pPr>
        <w:tabs>
          <w:tab w:val="left" w:pos="851"/>
          <w:tab w:val="left" w:pos="8931"/>
        </w:tabs>
        <w:jc w:val="center"/>
        <w:rPr>
          <w:rFonts w:ascii="Times New Roman" w:hAnsi="Times New Roman"/>
          <w:sz w:val="24"/>
          <w:szCs w:val="24"/>
        </w:rPr>
      </w:pPr>
      <w:r w:rsidRPr="0055458D">
        <w:rPr>
          <w:rFonts w:ascii="Times New Roman" w:hAnsi="Times New Roman"/>
          <w:sz w:val="24"/>
          <w:szCs w:val="24"/>
        </w:rPr>
        <w:t xml:space="preserve">на поставку </w:t>
      </w:r>
      <w:r>
        <w:rPr>
          <w:rFonts w:ascii="Times New Roman" w:hAnsi="Times New Roman"/>
          <w:sz w:val="24"/>
          <w:szCs w:val="24"/>
        </w:rPr>
        <w:t>товара</w:t>
      </w:r>
      <w:r w:rsidRPr="0055458D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>подразделений</w:t>
      </w:r>
      <w:r w:rsidRPr="0055458D">
        <w:rPr>
          <w:rFonts w:ascii="Times New Roman" w:hAnsi="Times New Roman"/>
          <w:sz w:val="24"/>
          <w:szCs w:val="24"/>
        </w:rPr>
        <w:t xml:space="preserve"> Следственного комитета Республики Беларусь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6"/>
        <w:gridCol w:w="3263"/>
        <w:gridCol w:w="579"/>
        <w:gridCol w:w="616"/>
        <w:gridCol w:w="935"/>
        <w:gridCol w:w="1138"/>
        <w:gridCol w:w="806"/>
        <w:gridCol w:w="792"/>
        <w:gridCol w:w="1013"/>
      </w:tblGrid>
      <w:tr w:rsidR="00C32B8B" w:rsidRPr="0055458D" w14:paraId="4D234134" w14:textId="77777777" w:rsidTr="00575908">
        <w:trPr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425BD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№ п/п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D8C643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 xml:space="preserve">Наименование 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3AC2E4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Ед. изм.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539AC4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Кол-во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65274C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Цена за единицу</w:t>
            </w:r>
          </w:p>
          <w:p w14:paraId="02A15D23" w14:textId="77777777" w:rsidR="00C32B8B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без НДС</w:t>
            </w:r>
            <w:r>
              <w:rPr>
                <w:rFonts w:ascii="Times New Roman" w:hAnsi="Times New Roman"/>
                <w:bCs/>
                <w:sz w:val="20"/>
                <w:szCs w:val="24"/>
              </w:rPr>
              <w:t>,</w:t>
            </w:r>
          </w:p>
          <w:p w14:paraId="037EC8FB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руб.</w:t>
            </w: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 xml:space="preserve">коп.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100AE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Стоимость</w:t>
            </w: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 xml:space="preserve"> </w:t>
            </w:r>
          </w:p>
          <w:p w14:paraId="05B3E63A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без НДС</w:t>
            </w:r>
            <w:r>
              <w:rPr>
                <w:rFonts w:ascii="Times New Roman" w:hAnsi="Times New Roman"/>
                <w:bCs/>
                <w:sz w:val="20"/>
                <w:szCs w:val="24"/>
              </w:rPr>
              <w:t xml:space="preserve">, </w:t>
            </w: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руб. коп</w:t>
            </w:r>
            <w:r>
              <w:rPr>
                <w:rFonts w:ascii="Times New Roman" w:hAnsi="Times New Roman"/>
                <w:bCs/>
                <w:sz w:val="20"/>
                <w:szCs w:val="24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3ED30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Ставка</w:t>
            </w: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br/>
              <w:t>НДС, %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F2FC8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 xml:space="preserve">Сумма НДС,  </w:t>
            </w:r>
          </w:p>
          <w:p w14:paraId="12D8C5A7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руб. коп.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61C7" w14:textId="77777777" w:rsidR="00C32B8B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 xml:space="preserve">Сумма с НДС, </w:t>
            </w:r>
          </w:p>
          <w:p w14:paraId="656ACC0F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руб. коп.</w:t>
            </w:r>
          </w:p>
        </w:tc>
      </w:tr>
      <w:tr w:rsidR="00C32B8B" w:rsidRPr="0055458D" w14:paraId="4E7DAC2A" w14:textId="77777777" w:rsidTr="00575908">
        <w:trPr>
          <w:trHeight w:val="20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934FE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7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C2CA98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E2E649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A959C9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E630A4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4B507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1C940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271D1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54966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C32B8B" w:rsidRPr="0055458D" w14:paraId="0C1A466B" w14:textId="77777777" w:rsidTr="00575908">
        <w:trPr>
          <w:trHeight w:val="20"/>
        </w:trPr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2A67E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rPr>
                <w:rFonts w:ascii="Times New Roman" w:hAnsi="Times New Roman"/>
                <w:sz w:val="20"/>
                <w:szCs w:val="24"/>
              </w:rPr>
            </w:pPr>
            <w:r w:rsidRPr="0055458D">
              <w:rPr>
                <w:rFonts w:ascii="Times New Roman" w:hAnsi="Times New Roman"/>
                <w:sz w:val="20"/>
                <w:szCs w:val="24"/>
              </w:rPr>
              <w:t>Итого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0472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46A1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77B1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775AD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14:paraId="670C1ECE" w14:textId="77777777" w:rsidR="00C32B8B" w:rsidRPr="0055458D" w:rsidRDefault="00C32B8B" w:rsidP="00C32B8B">
      <w:pPr>
        <w:pStyle w:val="Style6"/>
        <w:widowControl/>
        <w:tabs>
          <w:tab w:val="left" w:pos="389"/>
          <w:tab w:val="left" w:pos="851"/>
          <w:tab w:val="left" w:pos="8931"/>
        </w:tabs>
        <w:spacing w:line="240" w:lineRule="auto"/>
        <w:rPr>
          <w:rStyle w:val="FontStyle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17"/>
        <w:gridCol w:w="4821"/>
      </w:tblGrid>
      <w:tr w:rsidR="00C32B8B" w:rsidRPr="0055458D" w14:paraId="06B245E3" w14:textId="77777777" w:rsidTr="00575908">
        <w:trPr>
          <w:trHeight w:val="1843"/>
        </w:trPr>
        <w:tc>
          <w:tcPr>
            <w:tcW w:w="4869" w:type="dxa"/>
            <w:shd w:val="clear" w:color="auto" w:fill="auto"/>
          </w:tcPr>
          <w:p w14:paraId="5706BDEB" w14:textId="77777777" w:rsidR="00C32B8B" w:rsidRPr="0055458D" w:rsidRDefault="00C32B8B" w:rsidP="00575908">
            <w:pPr>
              <w:pStyle w:val="Style6"/>
              <w:widowControl/>
              <w:tabs>
                <w:tab w:val="left" w:pos="437"/>
                <w:tab w:val="left" w:pos="851"/>
                <w:tab w:val="left" w:pos="8931"/>
              </w:tabs>
              <w:spacing w:line="240" w:lineRule="auto"/>
              <w:rPr>
                <w:rStyle w:val="FontStyle23"/>
              </w:rPr>
            </w:pPr>
          </w:p>
          <w:p w14:paraId="38B0CE97" w14:textId="77777777" w:rsidR="00C32B8B" w:rsidRPr="0068070D" w:rsidRDefault="00C32B8B" w:rsidP="00575908">
            <w:pPr>
              <w:tabs>
                <w:tab w:val="left" w:pos="851"/>
                <w:tab w:val="left" w:pos="8931"/>
              </w:tabs>
              <w:spacing w:before="31"/>
              <w:rPr>
                <w:rStyle w:val="FontStyle23"/>
                <w:spacing w:val="-1"/>
                <w:sz w:val="24"/>
                <w:szCs w:val="24"/>
              </w:rPr>
            </w:pPr>
            <w:r w:rsidRPr="0055458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Поставщик    ____________ </w:t>
            </w:r>
          </w:p>
        </w:tc>
        <w:tc>
          <w:tcPr>
            <w:tcW w:w="4871" w:type="dxa"/>
            <w:shd w:val="clear" w:color="auto" w:fill="auto"/>
          </w:tcPr>
          <w:p w14:paraId="71F2581C" w14:textId="77777777" w:rsidR="00C32B8B" w:rsidRPr="0055458D" w:rsidRDefault="00C32B8B" w:rsidP="00575908">
            <w:pPr>
              <w:pStyle w:val="Style6"/>
              <w:widowControl/>
              <w:tabs>
                <w:tab w:val="left" w:pos="437"/>
                <w:tab w:val="left" w:pos="851"/>
                <w:tab w:val="left" w:pos="8931"/>
              </w:tabs>
              <w:spacing w:line="240" w:lineRule="auto"/>
              <w:jc w:val="center"/>
              <w:rPr>
                <w:rStyle w:val="FontStyle23"/>
              </w:rPr>
            </w:pPr>
          </w:p>
          <w:p w14:paraId="792B2188" w14:textId="77777777" w:rsidR="00C32B8B" w:rsidRPr="0068070D" w:rsidRDefault="00C32B8B" w:rsidP="00575908">
            <w:pPr>
              <w:tabs>
                <w:tab w:val="left" w:pos="851"/>
                <w:tab w:val="left" w:pos="8931"/>
              </w:tabs>
              <w:spacing w:after="0" w:line="240" w:lineRule="auto"/>
              <w:rPr>
                <w:rStyle w:val="FontStyle23"/>
                <w:sz w:val="24"/>
                <w:szCs w:val="24"/>
              </w:rPr>
            </w:pPr>
            <w:r>
              <w:rPr>
                <w:rStyle w:val="FontStyle23"/>
                <w:sz w:val="24"/>
                <w:szCs w:val="24"/>
              </w:rPr>
              <w:t xml:space="preserve">                 Покупатель _____________</w:t>
            </w:r>
          </w:p>
        </w:tc>
      </w:tr>
    </w:tbl>
    <w:p w14:paraId="002FC31A" w14:textId="77777777" w:rsidR="00C32B8B" w:rsidRDefault="00C32B8B" w:rsidP="00C32B8B">
      <w:pPr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435C614F" w14:textId="77777777" w:rsidR="00C32B8B" w:rsidRDefault="00C32B8B" w:rsidP="00C32B8B">
      <w:pPr>
        <w:spacing w:after="0" w:line="240" w:lineRule="auto"/>
        <w:rPr>
          <w:rFonts w:ascii="Times New Roman" w:hAnsi="Times New Roman"/>
          <w:b/>
          <w:bCs/>
          <w:spacing w:val="2"/>
        </w:rPr>
      </w:pPr>
    </w:p>
    <w:p w14:paraId="4A0DFBA0" w14:textId="77777777" w:rsidR="00C32B8B" w:rsidRPr="0055458D" w:rsidRDefault="00C32B8B" w:rsidP="00C32B8B">
      <w:pPr>
        <w:spacing w:after="0" w:line="240" w:lineRule="auto"/>
        <w:rPr>
          <w:rFonts w:ascii="Times New Roman" w:hAnsi="Times New Roman"/>
          <w:b/>
          <w:bCs/>
          <w:spacing w:val="2"/>
        </w:rPr>
      </w:pPr>
      <w:r w:rsidRPr="0055458D">
        <w:rPr>
          <w:rFonts w:ascii="Times New Roman" w:hAnsi="Times New Roman"/>
          <w:b/>
          <w:bCs/>
          <w:spacing w:val="2"/>
        </w:rPr>
        <w:t>проект спецификации</w:t>
      </w:r>
    </w:p>
    <w:p w14:paraId="157B0EE1" w14:textId="77777777" w:rsidR="00C32B8B" w:rsidRPr="0055458D" w:rsidRDefault="00C32B8B" w:rsidP="00C32B8B">
      <w:pPr>
        <w:shd w:val="clear" w:color="auto" w:fill="FFFFFF"/>
        <w:tabs>
          <w:tab w:val="left" w:pos="851"/>
          <w:tab w:val="left" w:pos="8931"/>
        </w:tabs>
        <w:spacing w:after="0"/>
        <w:jc w:val="right"/>
        <w:rPr>
          <w:rFonts w:ascii="Times New Roman" w:hAnsi="Times New Roman"/>
          <w:b/>
          <w:bCs/>
          <w:spacing w:val="2"/>
        </w:rPr>
      </w:pPr>
      <w:r w:rsidRPr="0055458D">
        <w:rPr>
          <w:rFonts w:ascii="Times New Roman" w:hAnsi="Times New Roman"/>
          <w:b/>
          <w:bCs/>
          <w:spacing w:val="2"/>
        </w:rPr>
        <w:t xml:space="preserve">для </w:t>
      </w:r>
      <w:r>
        <w:rPr>
          <w:rFonts w:ascii="Times New Roman" w:hAnsi="Times New Roman"/>
          <w:b/>
          <w:bCs/>
          <w:spacing w:val="2"/>
        </w:rPr>
        <w:t>не</w:t>
      </w:r>
      <w:r w:rsidRPr="0055458D">
        <w:rPr>
          <w:rFonts w:ascii="Times New Roman" w:hAnsi="Times New Roman"/>
          <w:b/>
          <w:bCs/>
          <w:spacing w:val="2"/>
        </w:rPr>
        <w:t>резидента Республики Беларусь</w:t>
      </w:r>
    </w:p>
    <w:p w14:paraId="2CF69AD7" w14:textId="77777777" w:rsidR="00C32B8B" w:rsidRDefault="00C32B8B" w:rsidP="00C32B8B">
      <w:pPr>
        <w:tabs>
          <w:tab w:val="left" w:pos="851"/>
          <w:tab w:val="left" w:pos="8931"/>
        </w:tabs>
        <w:spacing w:after="0"/>
        <w:rPr>
          <w:rFonts w:ascii="Times New Roman" w:hAnsi="Times New Roman"/>
          <w:sz w:val="24"/>
          <w:szCs w:val="24"/>
        </w:rPr>
      </w:pPr>
    </w:p>
    <w:p w14:paraId="0B9F006D" w14:textId="77777777" w:rsidR="00C32B8B" w:rsidRPr="0055458D" w:rsidRDefault="00C32B8B" w:rsidP="00C32B8B">
      <w:pPr>
        <w:tabs>
          <w:tab w:val="left" w:pos="851"/>
          <w:tab w:val="left" w:pos="8931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55458D">
        <w:rPr>
          <w:rFonts w:ascii="Times New Roman" w:hAnsi="Times New Roman"/>
          <w:sz w:val="24"/>
          <w:szCs w:val="24"/>
        </w:rPr>
        <w:t>Приложение № 1</w:t>
      </w:r>
    </w:p>
    <w:p w14:paraId="6DE012A9" w14:textId="77777777" w:rsidR="00C32B8B" w:rsidRPr="0055458D" w:rsidRDefault="00C32B8B" w:rsidP="00C32B8B">
      <w:pPr>
        <w:tabs>
          <w:tab w:val="left" w:pos="851"/>
          <w:tab w:val="left" w:pos="8931"/>
        </w:tabs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</w:t>
      </w:r>
      <w:r w:rsidRPr="0055458D">
        <w:rPr>
          <w:rFonts w:ascii="Times New Roman" w:hAnsi="Times New Roman"/>
          <w:sz w:val="24"/>
          <w:szCs w:val="24"/>
        </w:rPr>
        <w:t>_____________</w:t>
      </w:r>
    </w:p>
    <w:p w14:paraId="4838DF05" w14:textId="3EF25948" w:rsidR="00C32B8B" w:rsidRPr="0055458D" w:rsidRDefault="00C32B8B" w:rsidP="00C32B8B">
      <w:pPr>
        <w:tabs>
          <w:tab w:val="left" w:pos="851"/>
          <w:tab w:val="left" w:pos="8931"/>
        </w:tabs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    </w:t>
      </w:r>
      <w:r w:rsidRPr="0055458D">
        <w:rPr>
          <w:rFonts w:ascii="Times New Roman" w:hAnsi="Times New Roman"/>
          <w:sz w:val="24"/>
          <w:szCs w:val="24"/>
        </w:rPr>
        <w:t>»_____________20</w:t>
      </w:r>
      <w:r>
        <w:rPr>
          <w:rFonts w:ascii="Times New Roman" w:hAnsi="Times New Roman"/>
          <w:sz w:val="24"/>
          <w:szCs w:val="24"/>
        </w:rPr>
        <w:t>2</w:t>
      </w:r>
      <w:r w:rsidR="0053137F">
        <w:rPr>
          <w:rFonts w:ascii="Times New Roman" w:hAnsi="Times New Roman"/>
          <w:sz w:val="24"/>
          <w:szCs w:val="24"/>
        </w:rPr>
        <w:t xml:space="preserve">6 </w:t>
      </w:r>
      <w:r w:rsidRPr="0055458D">
        <w:rPr>
          <w:rFonts w:ascii="Times New Roman" w:hAnsi="Times New Roman"/>
          <w:sz w:val="24"/>
          <w:szCs w:val="24"/>
        </w:rPr>
        <w:t>г.</w:t>
      </w:r>
    </w:p>
    <w:p w14:paraId="48D0A5F2" w14:textId="77777777" w:rsidR="00C32B8B" w:rsidRDefault="00C32B8B" w:rsidP="00C32B8B">
      <w:pPr>
        <w:shd w:val="clear" w:color="auto" w:fill="FFFFFF"/>
        <w:tabs>
          <w:tab w:val="left" w:pos="851"/>
          <w:tab w:val="left" w:pos="8931"/>
        </w:tabs>
        <w:spacing w:after="0"/>
        <w:rPr>
          <w:rFonts w:ascii="Times New Roman" w:hAnsi="Times New Roman"/>
          <w:sz w:val="24"/>
          <w:szCs w:val="24"/>
        </w:rPr>
      </w:pPr>
    </w:p>
    <w:p w14:paraId="077B1AAC" w14:textId="77777777" w:rsidR="00C32B8B" w:rsidRDefault="00C32B8B" w:rsidP="00C32B8B">
      <w:pPr>
        <w:tabs>
          <w:tab w:val="left" w:pos="851"/>
          <w:tab w:val="left" w:pos="8931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0D72CA">
        <w:rPr>
          <w:rFonts w:ascii="Times New Roman" w:hAnsi="Times New Roman"/>
          <w:sz w:val="24"/>
          <w:szCs w:val="24"/>
        </w:rPr>
        <w:t>СПЕЦИФИКАЦИЯ</w:t>
      </w:r>
      <w:r w:rsidRPr="0055458D">
        <w:rPr>
          <w:rFonts w:ascii="Times New Roman" w:hAnsi="Times New Roman"/>
          <w:sz w:val="24"/>
          <w:szCs w:val="24"/>
        </w:rPr>
        <w:t xml:space="preserve"> </w:t>
      </w:r>
    </w:p>
    <w:p w14:paraId="18BADF3A" w14:textId="77777777" w:rsidR="00C32B8B" w:rsidRPr="0055458D" w:rsidRDefault="00C32B8B" w:rsidP="00C32B8B">
      <w:pPr>
        <w:tabs>
          <w:tab w:val="left" w:pos="851"/>
          <w:tab w:val="left" w:pos="8931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55458D">
        <w:rPr>
          <w:rFonts w:ascii="Times New Roman" w:hAnsi="Times New Roman"/>
          <w:sz w:val="24"/>
          <w:szCs w:val="24"/>
        </w:rPr>
        <w:t xml:space="preserve">на поставку </w:t>
      </w:r>
      <w:r>
        <w:rPr>
          <w:rFonts w:ascii="Times New Roman" w:hAnsi="Times New Roman"/>
          <w:sz w:val="24"/>
          <w:szCs w:val="24"/>
        </w:rPr>
        <w:t>товара</w:t>
      </w:r>
      <w:r w:rsidRPr="0055458D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>подразделений</w:t>
      </w:r>
      <w:r w:rsidRPr="0055458D">
        <w:rPr>
          <w:rFonts w:ascii="Times New Roman" w:hAnsi="Times New Roman"/>
          <w:sz w:val="24"/>
          <w:szCs w:val="24"/>
        </w:rPr>
        <w:t xml:space="preserve"> Следственного комитета Республики Беларусь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6"/>
        <w:gridCol w:w="105"/>
        <w:gridCol w:w="2814"/>
        <w:gridCol w:w="580"/>
        <w:gridCol w:w="562"/>
        <w:gridCol w:w="430"/>
        <w:gridCol w:w="187"/>
        <w:gridCol w:w="2030"/>
        <w:gridCol w:w="2103"/>
        <w:gridCol w:w="331"/>
      </w:tblGrid>
      <w:tr w:rsidR="00C32B8B" w:rsidRPr="0055458D" w14:paraId="5B3F79B1" w14:textId="77777777" w:rsidTr="00575908">
        <w:trPr>
          <w:trHeight w:val="2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26406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№ п/п</w:t>
            </w:r>
          </w:p>
        </w:tc>
        <w:tc>
          <w:tcPr>
            <w:tcW w:w="1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941D9C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Наименование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40C4F0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Ед. изм.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E7CE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  <w:tc>
          <w:tcPr>
            <w:tcW w:w="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FCA1A7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Кол-во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D25903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>Цена за единицу</w:t>
            </w:r>
          </w:p>
          <w:p w14:paraId="18AD9DA9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4"/>
              </w:rPr>
              <w:t>Валюта нерезидента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62081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Общая стоимость</w:t>
            </w:r>
            <w:r w:rsidRPr="0055458D">
              <w:rPr>
                <w:rFonts w:ascii="Times New Roman" w:hAnsi="Times New Roman"/>
                <w:bCs/>
                <w:sz w:val="20"/>
                <w:szCs w:val="24"/>
              </w:rPr>
              <w:t xml:space="preserve">, </w:t>
            </w:r>
          </w:p>
          <w:p w14:paraId="4F99D2F9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4"/>
              </w:rPr>
              <w:t>Валюта нерезидента</w:t>
            </w:r>
          </w:p>
        </w:tc>
      </w:tr>
      <w:tr w:rsidR="00C32B8B" w:rsidRPr="0055458D" w14:paraId="579FA9AA" w14:textId="77777777" w:rsidTr="00575908">
        <w:trPr>
          <w:trHeight w:val="2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C4FF9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1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04C0AD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606FB0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6750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ED40A1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D52ECA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2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0CE1A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C32B8B" w:rsidRPr="0055458D" w14:paraId="0F3262AA" w14:textId="77777777" w:rsidTr="00575908">
        <w:trPr>
          <w:trHeight w:val="20"/>
        </w:trPr>
        <w:tc>
          <w:tcPr>
            <w:tcW w:w="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C004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4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F2A73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rPr>
                <w:rFonts w:ascii="Times New Roman" w:hAnsi="Times New Roman"/>
                <w:sz w:val="20"/>
                <w:szCs w:val="24"/>
              </w:rPr>
            </w:pPr>
            <w:r w:rsidRPr="0055458D">
              <w:rPr>
                <w:rFonts w:ascii="Times New Roman" w:hAnsi="Times New Roman"/>
                <w:sz w:val="20"/>
                <w:szCs w:val="24"/>
              </w:rPr>
              <w:t>Итого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C652E" w14:textId="77777777" w:rsidR="00C32B8B" w:rsidRPr="0055458D" w:rsidRDefault="00C32B8B" w:rsidP="00575908">
            <w:pPr>
              <w:tabs>
                <w:tab w:val="left" w:pos="851"/>
                <w:tab w:val="left" w:pos="8931"/>
              </w:tabs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C32B8B" w:rsidRPr="0055458D" w14:paraId="40B26273" w14:textId="77777777" w:rsidTr="00575908">
        <w:tblPrEx>
          <w:tblLook w:val="01E0" w:firstRow="1" w:lastRow="1" w:firstColumn="1" w:lastColumn="1" w:noHBand="0" w:noVBand="0"/>
        </w:tblPrEx>
        <w:trPr>
          <w:gridAfter w:val="1"/>
          <w:wAfter w:w="172" w:type="pct"/>
          <w:trHeight w:val="1843"/>
        </w:trPr>
        <w:tc>
          <w:tcPr>
            <w:tcW w:w="307" w:type="pct"/>
            <w:gridSpan w:val="2"/>
          </w:tcPr>
          <w:p w14:paraId="1AFFDC24" w14:textId="77777777" w:rsidR="00C32B8B" w:rsidRDefault="00C32B8B" w:rsidP="00575908">
            <w:pPr>
              <w:tabs>
                <w:tab w:val="left" w:pos="851"/>
                <w:tab w:val="left" w:pos="8931"/>
              </w:tabs>
              <w:spacing w:before="31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278" w:type="pct"/>
            <w:gridSpan w:val="4"/>
            <w:shd w:val="clear" w:color="auto" w:fill="auto"/>
          </w:tcPr>
          <w:p w14:paraId="64AD1663" w14:textId="77777777" w:rsidR="00C32B8B" w:rsidRDefault="00C32B8B" w:rsidP="00575908">
            <w:pPr>
              <w:tabs>
                <w:tab w:val="left" w:pos="851"/>
                <w:tab w:val="left" w:pos="8931"/>
              </w:tabs>
              <w:spacing w:before="31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  <w:p w14:paraId="5F40AE7A" w14:textId="77777777" w:rsidR="00C32B8B" w:rsidRPr="0068070D" w:rsidRDefault="00C32B8B" w:rsidP="00575908">
            <w:pPr>
              <w:tabs>
                <w:tab w:val="left" w:pos="851"/>
                <w:tab w:val="left" w:pos="8931"/>
              </w:tabs>
              <w:spacing w:before="31"/>
              <w:rPr>
                <w:rStyle w:val="FontStyle23"/>
                <w:spacing w:val="-1"/>
                <w:sz w:val="24"/>
                <w:szCs w:val="24"/>
              </w:rPr>
            </w:pPr>
            <w:r w:rsidRPr="0055458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Поставщик    ____________ </w:t>
            </w:r>
          </w:p>
        </w:tc>
        <w:tc>
          <w:tcPr>
            <w:tcW w:w="2243" w:type="pct"/>
            <w:gridSpan w:val="3"/>
            <w:shd w:val="clear" w:color="auto" w:fill="auto"/>
          </w:tcPr>
          <w:p w14:paraId="4F726858" w14:textId="77777777" w:rsidR="00C32B8B" w:rsidRDefault="00C32B8B" w:rsidP="00575908">
            <w:pPr>
              <w:tabs>
                <w:tab w:val="left" w:pos="851"/>
                <w:tab w:val="left" w:pos="8931"/>
              </w:tabs>
              <w:rPr>
                <w:rStyle w:val="FontStyle23"/>
                <w:sz w:val="24"/>
                <w:szCs w:val="24"/>
              </w:rPr>
            </w:pPr>
          </w:p>
          <w:p w14:paraId="7319D2A1" w14:textId="77777777" w:rsidR="00C32B8B" w:rsidRPr="0068070D" w:rsidRDefault="00C32B8B" w:rsidP="00575908">
            <w:pPr>
              <w:tabs>
                <w:tab w:val="left" w:pos="851"/>
                <w:tab w:val="left" w:pos="8931"/>
              </w:tabs>
              <w:rPr>
                <w:rStyle w:val="FontStyle23"/>
                <w:sz w:val="24"/>
                <w:szCs w:val="24"/>
              </w:rPr>
            </w:pPr>
            <w:r>
              <w:rPr>
                <w:rStyle w:val="FontStyle23"/>
                <w:sz w:val="24"/>
                <w:szCs w:val="24"/>
              </w:rPr>
              <w:t xml:space="preserve">                 Покупатель _____________ </w:t>
            </w:r>
          </w:p>
        </w:tc>
      </w:tr>
    </w:tbl>
    <w:p w14:paraId="74BE1583" w14:textId="77777777" w:rsidR="00E63516" w:rsidRDefault="00E63516"/>
    <w:sectPr w:rsidR="00E63516" w:rsidSect="00BB3D64">
      <w:headerReference w:type="default" r:id="rId8"/>
      <w:pgSz w:w="11906" w:h="16838" w:code="9"/>
      <w:pgMar w:top="709" w:right="567" w:bottom="1134" w:left="1701" w:header="28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53FDC" w14:textId="77777777" w:rsidR="0010525C" w:rsidRDefault="0010525C">
      <w:pPr>
        <w:spacing w:after="0" w:line="240" w:lineRule="auto"/>
      </w:pPr>
      <w:r>
        <w:separator/>
      </w:r>
    </w:p>
  </w:endnote>
  <w:endnote w:type="continuationSeparator" w:id="0">
    <w:p w14:paraId="0D56AA94" w14:textId="77777777" w:rsidR="0010525C" w:rsidRDefault="00105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6ECC5" w14:textId="77777777" w:rsidR="0010525C" w:rsidRDefault="0010525C">
      <w:pPr>
        <w:spacing w:after="0" w:line="240" w:lineRule="auto"/>
      </w:pPr>
      <w:r>
        <w:separator/>
      </w:r>
    </w:p>
  </w:footnote>
  <w:footnote w:type="continuationSeparator" w:id="0">
    <w:p w14:paraId="51D0A679" w14:textId="77777777" w:rsidR="0010525C" w:rsidRDefault="00105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F5EBF" w14:textId="77777777" w:rsidR="00A77CFD" w:rsidRPr="00224BD6" w:rsidRDefault="008F1C11">
    <w:pPr>
      <w:pStyle w:val="a4"/>
      <w:jc w:val="center"/>
      <w:rPr>
        <w:rFonts w:ascii="Times New Roman" w:hAnsi="Times New Roman"/>
        <w:sz w:val="24"/>
        <w:szCs w:val="24"/>
      </w:rPr>
    </w:pPr>
    <w:r w:rsidRPr="00224BD6">
      <w:rPr>
        <w:rFonts w:ascii="Times New Roman" w:hAnsi="Times New Roman"/>
        <w:sz w:val="24"/>
        <w:szCs w:val="24"/>
      </w:rPr>
      <w:fldChar w:fldCharType="begin"/>
    </w:r>
    <w:r w:rsidRPr="00224BD6">
      <w:rPr>
        <w:rFonts w:ascii="Times New Roman" w:hAnsi="Times New Roman"/>
        <w:sz w:val="24"/>
        <w:szCs w:val="24"/>
      </w:rPr>
      <w:instrText>PAGE   \* MERGEFORMAT</w:instrText>
    </w:r>
    <w:r w:rsidRPr="00224BD6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27</w:t>
    </w:r>
    <w:r w:rsidRPr="00224BD6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32654"/>
    <w:multiLevelType w:val="multilevel"/>
    <w:tmpl w:val="23EC73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2F2E310B"/>
    <w:multiLevelType w:val="multilevel"/>
    <w:tmpl w:val="7984297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 w15:restartNumberingAfterBreak="0">
    <w:nsid w:val="33284365"/>
    <w:multiLevelType w:val="multilevel"/>
    <w:tmpl w:val="9F90E0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B8B"/>
    <w:rsid w:val="00021D62"/>
    <w:rsid w:val="00024EDB"/>
    <w:rsid w:val="000C2EEA"/>
    <w:rsid w:val="0010525C"/>
    <w:rsid w:val="00110F66"/>
    <w:rsid w:val="00195CDF"/>
    <w:rsid w:val="00286DF1"/>
    <w:rsid w:val="002C40A4"/>
    <w:rsid w:val="003053A1"/>
    <w:rsid w:val="003216B4"/>
    <w:rsid w:val="003914FC"/>
    <w:rsid w:val="003F78C9"/>
    <w:rsid w:val="00452897"/>
    <w:rsid w:val="004B116E"/>
    <w:rsid w:val="004C6749"/>
    <w:rsid w:val="004D663F"/>
    <w:rsid w:val="0053137F"/>
    <w:rsid w:val="007548F7"/>
    <w:rsid w:val="00760653"/>
    <w:rsid w:val="00765051"/>
    <w:rsid w:val="007A2C95"/>
    <w:rsid w:val="007F3A7E"/>
    <w:rsid w:val="008054C6"/>
    <w:rsid w:val="008134EC"/>
    <w:rsid w:val="0082384B"/>
    <w:rsid w:val="008F1C11"/>
    <w:rsid w:val="00B8431F"/>
    <w:rsid w:val="00C32B8B"/>
    <w:rsid w:val="00CB4BFD"/>
    <w:rsid w:val="00D62607"/>
    <w:rsid w:val="00DF617A"/>
    <w:rsid w:val="00E26701"/>
    <w:rsid w:val="00E63516"/>
    <w:rsid w:val="00E67E37"/>
    <w:rsid w:val="00EC63DC"/>
    <w:rsid w:val="00F500F8"/>
    <w:rsid w:val="00FE0C2A"/>
    <w:rsid w:val="00FE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DE799"/>
  <w15:chartTrackingRefBased/>
  <w15:docId w15:val="{766D602A-2D1D-4131-A95E-425947C6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B8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qFormat/>
    <w:rsid w:val="00C32B8B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2B8B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FontStyle23">
    <w:name w:val="Font Style23"/>
    <w:rsid w:val="00C32B8B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rsid w:val="00C32B8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C32B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32B8B"/>
    <w:pPr>
      <w:ind w:left="708"/>
    </w:pPr>
  </w:style>
  <w:style w:type="paragraph" w:styleId="a4">
    <w:name w:val="header"/>
    <w:basedOn w:val="a"/>
    <w:link w:val="a5"/>
    <w:uiPriority w:val="99"/>
    <w:unhideWhenUsed/>
    <w:rsid w:val="00C32B8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32B8B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C32B8B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C32B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4C6749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C67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.piasotski@sledcom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2076</Words>
  <Characters>11837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Следственный комитет</Company>
  <LinksUpToDate>false</LinksUpToDate>
  <CharactersWithSpaces>13886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Ефимовский Виталий Владимирович</dc:creator>
  <cp:keywords/>
  <dc:description/>
  <cp:lastModifiedBy>Чугунов Иван Александрович</cp:lastModifiedBy>
  <cp:revision>27</cp:revision>
  <cp:lastPrinted>2025-02-06T08:56:00Z</cp:lastPrinted>
  <dcterms:created xsi:type="dcterms:W3CDTF">2024-05-17T06:25:00Z</dcterms:created>
  <dcterms:modified xsi:type="dcterms:W3CDTF">2026-10-14T11:15:00Z</dcterms:modified>
</cp:coreProperties>
</file>