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752/26-ЭА «Реагенты, контрольный материал для анализатора i-CHROMA (Boditech, Корея)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752/26-ЭА «Реагенты, контрольный материал для анализатора i-CHROMA (Boditech, Корея)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752/26-ЭА «Реагенты, контрольный материал для анализатора i-CHROMA (Boditech, Корея)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752/26-ЭА «Реагенты, контрольный материал для анализатора i-CHROMA (Boditech, Корея)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752/26-ЭА «Реагенты, контрольный материал для анализатора i-CHROMA (Boditech, Корея)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