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0F313A80" w14:textId="2A79341D" w:rsidR="00FD1BE2" w:rsidRPr="00FD1BE2" w:rsidRDefault="00E73B73" w:rsidP="00FD1BE2">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FD1BE2" w:rsidRPr="00FD1BE2">
        <w:rPr>
          <w:b/>
          <w:color w:val="000000"/>
        </w:rPr>
        <w:t>ГродМТ</w:t>
      </w:r>
      <w:proofErr w:type="spellEnd"/>
      <w:r w:rsidR="00FD1BE2" w:rsidRPr="00FD1BE2">
        <w:rPr>
          <w:b/>
          <w:color w:val="000000"/>
        </w:rPr>
        <w:t xml:space="preserve"> № 694/26-</w:t>
      </w:r>
      <w:r w:rsidR="00FD1BE2">
        <w:rPr>
          <w:b/>
          <w:color w:val="000000"/>
        </w:rPr>
        <w:t>ЗОИ</w:t>
      </w:r>
      <w:r w:rsidR="00FD1BE2" w:rsidRPr="00FD1BE2">
        <w:rPr>
          <w:b/>
          <w:color w:val="000000"/>
        </w:rPr>
        <w:t xml:space="preserve"> «Реагенты и расходные материалы для автоматического иммуноферментного анализатора </w:t>
      </w:r>
      <w:proofErr w:type="spellStart"/>
      <w:r w:rsidR="00FD1BE2" w:rsidRPr="00FD1BE2">
        <w:rPr>
          <w:b/>
          <w:color w:val="000000"/>
        </w:rPr>
        <w:t>Chorus</w:t>
      </w:r>
      <w:proofErr w:type="spellEnd"/>
      <w:r w:rsidR="00FD1BE2" w:rsidRPr="00FD1BE2">
        <w:rPr>
          <w:b/>
          <w:color w:val="000000"/>
        </w:rPr>
        <w:t xml:space="preserve"> </w:t>
      </w:r>
      <w:proofErr w:type="spellStart"/>
      <w:r w:rsidR="00FD1BE2" w:rsidRPr="00FD1BE2">
        <w:rPr>
          <w:b/>
          <w:color w:val="000000"/>
        </w:rPr>
        <w:t>Trio</w:t>
      </w:r>
      <w:proofErr w:type="spellEnd"/>
      <w:r w:rsidR="00FD1BE2" w:rsidRPr="00FD1BE2">
        <w:rPr>
          <w:b/>
          <w:color w:val="000000"/>
        </w:rPr>
        <w:t xml:space="preserve"> для УЗ «Гродненская областная детская клиническая больница»</w:t>
      </w:r>
    </w:p>
    <w:p w14:paraId="6E9E09A1" w14:textId="77777777" w:rsidR="00FD1BE2" w:rsidRPr="00FD1BE2" w:rsidRDefault="00FD1BE2" w:rsidP="00FD1BE2">
      <w:pPr>
        <w:rPr>
          <w:b/>
          <w:color w:val="000000"/>
        </w:rPr>
      </w:pPr>
    </w:p>
    <w:p w14:paraId="3B78573B" w14:textId="3FE44A1E" w:rsidR="0011700B" w:rsidRDefault="00FD1BE2" w:rsidP="00FD1BE2">
      <w:pPr>
        <w:ind w:firstLine="0"/>
        <w:rPr>
          <w:b/>
        </w:rPr>
      </w:pPr>
      <w:r w:rsidRPr="00FD1BE2">
        <w:rPr>
          <w:b/>
          <w:color w:val="000000"/>
        </w:rPr>
        <w:t xml:space="preserve">Лот 1 «Реагенты и расходные материалы для автоматического иммуноферментного анализатора </w:t>
      </w:r>
      <w:proofErr w:type="spellStart"/>
      <w:r w:rsidRPr="00FD1BE2">
        <w:rPr>
          <w:b/>
          <w:color w:val="000000"/>
        </w:rPr>
        <w:t>Chorus</w:t>
      </w:r>
      <w:proofErr w:type="spellEnd"/>
      <w:r w:rsidRPr="00FD1BE2">
        <w:rPr>
          <w:b/>
          <w:color w:val="000000"/>
        </w:rPr>
        <w:t xml:space="preserve"> </w:t>
      </w:r>
      <w:proofErr w:type="spellStart"/>
      <w:r w:rsidRPr="00FD1BE2">
        <w:rPr>
          <w:b/>
          <w:color w:val="000000"/>
        </w:rPr>
        <w:t>Trio</w:t>
      </w:r>
      <w:proofErr w:type="spellEnd"/>
      <w:r w:rsidRPr="00FD1BE2">
        <w:rPr>
          <w:b/>
          <w:color w:val="000000"/>
        </w:rPr>
        <w:t xml:space="preserve"> для УЗ «Гродненская областная детская клиническая больница»</w:t>
      </w: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0CED6152" w14:textId="77777777" w:rsidR="00FD1BE2" w:rsidRDefault="00FD1BE2" w:rsidP="00A73EB4">
      <w:pPr>
        <w:ind w:firstLine="0"/>
        <w:rPr>
          <w:b/>
        </w:rPr>
      </w:pPr>
    </w:p>
    <w:p w14:paraId="6ED992D2" w14:textId="77777777" w:rsidR="00FD1BE2" w:rsidRDefault="00FD1BE2" w:rsidP="00A73EB4">
      <w:pPr>
        <w:ind w:firstLine="0"/>
        <w:rPr>
          <w:b/>
        </w:rPr>
      </w:pPr>
    </w:p>
    <w:p w14:paraId="29FA4170" w14:textId="77777777" w:rsidR="00FD1BE2" w:rsidRDefault="00FD1BE2" w:rsidP="00A73EB4">
      <w:pPr>
        <w:ind w:firstLine="0"/>
        <w:rPr>
          <w:b/>
        </w:rPr>
      </w:pPr>
    </w:p>
    <w:p w14:paraId="0FC462BB" w14:textId="77777777" w:rsidR="00FD1BE2" w:rsidRDefault="00FD1BE2" w:rsidP="00A73EB4">
      <w:pPr>
        <w:ind w:firstLine="0"/>
        <w:rPr>
          <w:b/>
        </w:rPr>
      </w:pPr>
    </w:p>
    <w:p w14:paraId="7EA3EEEE" w14:textId="77777777" w:rsidR="00FD1BE2" w:rsidRDefault="00FD1BE2" w:rsidP="00A73EB4">
      <w:pPr>
        <w:ind w:firstLine="0"/>
        <w:rPr>
          <w:b/>
        </w:rPr>
      </w:pPr>
    </w:p>
    <w:p w14:paraId="39AD4BD6" w14:textId="77777777" w:rsidR="00FD1BE2" w:rsidRDefault="00FD1BE2" w:rsidP="00A73EB4">
      <w:pPr>
        <w:ind w:firstLine="0"/>
        <w:rPr>
          <w:b/>
        </w:rPr>
      </w:pPr>
    </w:p>
    <w:p w14:paraId="7145B5CB" w14:textId="77777777" w:rsidR="006C4E33" w:rsidRDefault="006C4E33"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986B58" w:rsidRPr="004B36AC" w14:paraId="6EE69235" w14:textId="77777777" w:rsidTr="00553A40">
        <w:tc>
          <w:tcPr>
            <w:tcW w:w="4178" w:type="dxa"/>
          </w:tcPr>
          <w:p w14:paraId="252B7B88" w14:textId="77777777" w:rsidR="00986B58" w:rsidRPr="00E73B73" w:rsidRDefault="00986B58" w:rsidP="00986B5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266356C0" w:rsidR="00986B58" w:rsidRPr="004B36AC" w:rsidRDefault="00FD1BE2" w:rsidP="001E1E89">
            <w:pPr>
              <w:pBdr>
                <w:top w:val="nil"/>
                <w:left w:val="nil"/>
                <w:bottom w:val="nil"/>
                <w:right w:val="nil"/>
                <w:between w:val="nil"/>
              </w:pBdr>
              <w:ind w:firstLine="0"/>
              <w:rPr>
                <w:b/>
              </w:rPr>
            </w:pPr>
            <w:r w:rsidRPr="00BC5AF4">
              <w:rPr>
                <w:b/>
              </w:rPr>
              <w:t>Учреждение здравоохранения «Гродненская областная детская клиническая больница» УНП 500161059</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FD1BE2"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3400A7A1" w:rsidR="00986B58" w:rsidRPr="0069642C" w:rsidRDefault="001E1E89" w:rsidP="00986B58">
            <w:pPr>
              <w:ind w:firstLine="0"/>
              <w:rPr>
                <w:b/>
                <w:lang w:val="en-US"/>
              </w:rPr>
            </w:pPr>
            <w:r>
              <w:rPr>
                <w:b/>
              </w:rPr>
              <w:t>0</w:t>
            </w:r>
            <w:r w:rsidR="006C4E33">
              <w:rPr>
                <w:b/>
              </w:rPr>
              <w:t>5</w:t>
            </w:r>
            <w:r w:rsidR="00986B58">
              <w:rPr>
                <w:b/>
              </w:rPr>
              <w:t>.1</w:t>
            </w:r>
            <w:r>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1AAA93BE"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6C4E33">
              <w:rPr>
                <w:b/>
                <w:bCs/>
                <w:color w:val="000000"/>
              </w:rPr>
              <w:t>30</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5D91F7C3"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1E1E89">
              <w:rPr>
                <w:b/>
                <w:bCs/>
                <w:color w:val="000000"/>
              </w:rPr>
              <w:t>0</w:t>
            </w:r>
            <w:r w:rsidR="006C4E33">
              <w:rPr>
                <w:b/>
                <w:bCs/>
                <w:color w:val="000000"/>
              </w:rPr>
              <w:t>4</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FD1BE2"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FD1BE2" w:rsidRPr="007738DF" w:rsidRDefault="00FD1BE2" w:rsidP="00FD1BE2">
            <w:pPr>
              <w:ind w:firstLine="0"/>
            </w:pPr>
            <w:r w:rsidRPr="007738DF">
              <w:t xml:space="preserve">Наименование товаров (работ, услуг) </w:t>
            </w:r>
          </w:p>
        </w:tc>
        <w:tc>
          <w:tcPr>
            <w:tcW w:w="4534" w:type="dxa"/>
          </w:tcPr>
          <w:p w14:paraId="3940E059" w14:textId="566C96D7" w:rsidR="00FD1BE2" w:rsidRPr="007738DF" w:rsidRDefault="00FD1BE2" w:rsidP="00FD1BE2">
            <w:pPr>
              <w:ind w:firstLine="0"/>
            </w:pPr>
            <w:r w:rsidRPr="00A01F65">
              <w:rPr>
                <w:b/>
                <w:bCs/>
                <w:sz w:val="26"/>
                <w:szCs w:val="26"/>
              </w:rPr>
              <w:t xml:space="preserve">Реагенты и расходные материалы для </w:t>
            </w:r>
            <w:r w:rsidRPr="00A01F65">
              <w:rPr>
                <w:b/>
                <w:sz w:val="26"/>
                <w:szCs w:val="26"/>
              </w:rPr>
              <w:t xml:space="preserve">автоматического иммуноферментного анализатора </w:t>
            </w:r>
            <w:r w:rsidRPr="00A01F65">
              <w:rPr>
                <w:b/>
                <w:sz w:val="26"/>
                <w:szCs w:val="26"/>
                <w:lang w:val="en-US"/>
              </w:rPr>
              <w:t>Chorus</w:t>
            </w:r>
            <w:r w:rsidRPr="00A01F65">
              <w:rPr>
                <w:b/>
                <w:sz w:val="26"/>
                <w:szCs w:val="26"/>
              </w:rPr>
              <w:t xml:space="preserve"> </w:t>
            </w:r>
            <w:r w:rsidRPr="00A01F65">
              <w:rPr>
                <w:b/>
                <w:sz w:val="26"/>
                <w:szCs w:val="26"/>
                <w:lang w:val="en-US"/>
              </w:rPr>
              <w:t>Trio</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FD1BE2"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FD1BE2" w:rsidRPr="007738DF" w:rsidRDefault="00FD1BE2" w:rsidP="00FD1BE2">
            <w:pPr>
              <w:ind w:firstLine="0"/>
            </w:pPr>
            <w:r w:rsidRPr="007738DF">
              <w:t>Код по ОКРБ</w:t>
            </w:r>
          </w:p>
        </w:tc>
        <w:tc>
          <w:tcPr>
            <w:tcW w:w="4534" w:type="dxa"/>
          </w:tcPr>
          <w:p w14:paraId="4E10FAD1" w14:textId="06B26F65" w:rsidR="00FD1BE2" w:rsidRPr="007738DF" w:rsidRDefault="00FD1BE2" w:rsidP="00FD1BE2">
            <w:pPr>
              <w:ind w:firstLine="0"/>
            </w:pPr>
            <w:r>
              <w:rPr>
                <w:color w:val="000000"/>
              </w:rPr>
              <w:t>20.59.52.100</w:t>
            </w:r>
          </w:p>
        </w:tc>
      </w:tr>
      <w:tr w:rsidR="00FD1BE2"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FD1BE2" w:rsidRPr="007738DF" w:rsidRDefault="00FD1BE2" w:rsidP="00FD1BE2">
            <w:pPr>
              <w:ind w:firstLine="0"/>
            </w:pPr>
            <w:r w:rsidRPr="007738DF">
              <w:t>Объем (количество)</w:t>
            </w:r>
          </w:p>
        </w:tc>
        <w:tc>
          <w:tcPr>
            <w:tcW w:w="4534" w:type="dxa"/>
          </w:tcPr>
          <w:p w14:paraId="74BDDE05" w14:textId="6265464B" w:rsidR="00FD1BE2" w:rsidRPr="007738DF" w:rsidRDefault="00FD1BE2" w:rsidP="00FD1BE2">
            <w:pPr>
              <w:ind w:firstLine="0"/>
            </w:pPr>
            <w:r>
              <w:rPr>
                <w:b/>
                <w:bCs/>
                <w:color w:val="000000"/>
              </w:rPr>
              <w:t xml:space="preserve">4 273 </w:t>
            </w:r>
            <w:proofErr w:type="spellStart"/>
            <w:r>
              <w:rPr>
                <w:b/>
                <w:bCs/>
                <w:color w:val="000000"/>
              </w:rPr>
              <w:t>усл</w:t>
            </w:r>
            <w:proofErr w:type="spellEnd"/>
            <w:r>
              <w:rPr>
                <w:b/>
                <w:bCs/>
                <w:color w:val="000000"/>
              </w:rPr>
              <w:t>. ед.</w:t>
            </w:r>
          </w:p>
        </w:tc>
      </w:tr>
      <w:tr w:rsidR="00FD1BE2"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FD1BE2" w:rsidRPr="007738DF" w:rsidRDefault="00FD1BE2" w:rsidP="00FD1BE2">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4BA7F266" w:rsidR="00FD1BE2" w:rsidRPr="008A39C3" w:rsidRDefault="00FD1BE2" w:rsidP="00FD1BE2">
            <w:pPr>
              <w:ind w:firstLine="0"/>
            </w:pPr>
            <w:r>
              <w:rPr>
                <w:b/>
                <w:bCs/>
                <w:color w:val="000000"/>
              </w:rPr>
              <w:t>144 261,18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lastRenderedPageBreak/>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w:t>
      </w:r>
      <w:r>
        <w:lastRenderedPageBreak/>
        <w:t>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w:t>
      </w:r>
      <w:r>
        <w:rPr>
          <w:color w:val="000000"/>
        </w:rPr>
        <w:lastRenderedPageBreak/>
        <w:t>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w:t>
      </w:r>
      <w:r w:rsidRPr="00F85DC7">
        <w:rPr>
          <w:color w:val="000000"/>
        </w:rPr>
        <w:lastRenderedPageBreak/>
        <w:t xml:space="preserve">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w:t>
      </w:r>
      <w:r w:rsidR="00ED4186" w:rsidRPr="00C574F1">
        <w:rPr>
          <w:shd w:val="clear" w:color="auto" w:fill="FFFFFF"/>
        </w:rPr>
        <w:lastRenderedPageBreak/>
        <w:t>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F759D" w14:textId="77777777" w:rsidR="00414B79" w:rsidRDefault="00414B79">
      <w:r>
        <w:separator/>
      </w:r>
    </w:p>
  </w:endnote>
  <w:endnote w:type="continuationSeparator" w:id="0">
    <w:p w14:paraId="5B619E8D" w14:textId="77777777" w:rsidR="00414B79" w:rsidRDefault="00414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51B6E" w14:textId="77777777" w:rsidR="00414B79" w:rsidRDefault="00414B79">
      <w:r>
        <w:separator/>
      </w:r>
    </w:p>
  </w:footnote>
  <w:footnote w:type="continuationSeparator" w:id="0">
    <w:p w14:paraId="769320AC" w14:textId="77777777" w:rsidR="00414B79" w:rsidRDefault="00414B79">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28</Pages>
  <Words>10142</Words>
  <Characters>57810</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180</cp:revision>
  <cp:lastPrinted>2026-10-13T08:48:00Z</cp:lastPrinted>
  <dcterms:created xsi:type="dcterms:W3CDTF">2026-02-26T12:04:00Z</dcterms:created>
  <dcterms:modified xsi:type="dcterms:W3CDTF">2026-10-29T10:37:00Z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