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43" w:type="dxa"/>
        <w:jc w:val="righ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3"/>
      </w:tblGrid>
      <w:tr w:rsidR="001F4F01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32DA4" w:rsidRDefault="00C73949" w:rsidP="00C32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 xml:space="preserve">Заместитель директора </w:t>
            </w:r>
            <w:r w:rsidR="00C32DA4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  <w:p w:rsidR="001F4F01" w:rsidRPr="0015572B" w:rsidRDefault="00C32DA4" w:rsidP="00C32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главный инженер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>учреждения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t xml:space="preserve"> "Западный"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br/>
              <w:t>___________Прусов А.А.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</w:tbl>
    <w:p w:rsidR="001F4F01" w:rsidRDefault="00C73949">
      <w:pPr>
        <w:spacing w:after="0"/>
        <w:ind w:firstLine="29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</w:rPr>
        <w:br/>
        <w:t>ПРИ ПРОВЕДЕНИИ ПРОЦЕДУРЫ ЗАКУПКИ ИЗ ОДНОГО ИСТОЧНИКА (на электронной торговой площадке)</w:t>
      </w:r>
    </w:p>
    <w:tbl>
      <w:tblPr>
        <w:tblW w:w="11093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6581"/>
      </w:tblGrid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Основание выбора процедуры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госзакупки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из одного источника с указанием нормы законодательства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госзакупках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предоставляющей такое право</w:t>
            </w:r>
          </w:p>
        </w:tc>
        <w:tc>
          <w:tcPr>
            <w:tcW w:w="0" w:type="auto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Пункт 9 приложения к Закону от 13.07.2012 N 419-З «О государственных закупках товаров (работ, услуг)»</w:t>
            </w:r>
          </w:p>
        </w:tc>
      </w:tr>
      <w:tr w:rsidR="0015572B" w:rsidTr="00450111">
        <w:tc>
          <w:tcPr>
            <w:tcW w:w="11093" w:type="dxa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заказчике (организаторе)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заказчика (организатора)/(фамилия,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0" w:type="auto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Учреждение по хранению материальных ценностей "Западный" Министерства по чрезвычайным ситуациям Республики Беларусь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 (место жительства) заказчика (организатора)</w:t>
            </w:r>
          </w:p>
        </w:tc>
        <w:tc>
          <w:tcPr>
            <w:tcW w:w="0" w:type="auto"/>
          </w:tcPr>
          <w:p w:rsidR="001F4F01" w:rsidRDefault="001F4F01">
            <w:pPr>
              <w:spacing w:after="0"/>
            </w:pP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600023305</w:t>
            </w:r>
          </w:p>
        </w:tc>
      </w:tr>
      <w:tr w:rsidR="0015572B" w:rsidTr="00450111">
        <w:tc>
          <w:tcPr>
            <w:tcW w:w="11093" w:type="dxa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процедуре государственной закупки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1F4F01" w:rsidRDefault="0015572B" w:rsidP="004501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111">
              <w:rPr>
                <w:rFonts w:ascii="Times New Roman" w:eastAsia="Times New Roman" w:hAnsi="Times New Roman" w:cs="Times New Roman"/>
                <w:sz w:val="24"/>
              </w:rPr>
              <w:t>По 28.10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 включительно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1F4F01" w:rsidRDefault="0015572B" w:rsidP="004501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До 12.00 - 2</w:t>
            </w:r>
            <w:r w:rsidR="00450111">
              <w:rPr>
                <w:rFonts w:ascii="Times New Roman" w:eastAsia="Times New Roman" w:hAnsi="Times New Roman" w:cs="Times New Roman"/>
                <w:sz w:val="24"/>
              </w:rPr>
              <w:t>7.10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1F4F01" w:rsidRDefault="0015572B" w:rsidP="00450111">
            <w:pPr>
              <w:spacing w:after="0"/>
            </w:pPr>
            <w:r w:rsidRPr="0015572B">
              <w:rPr>
                <w:rFonts w:ascii="Times New Roman" w:eastAsia="Times New Roman" w:hAnsi="Times New Roman" w:cs="Times New Roman"/>
                <w:sz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.00 - 2</w:t>
            </w:r>
            <w:r w:rsidR="00450111">
              <w:rPr>
                <w:rFonts w:ascii="Times New Roman" w:eastAsia="Times New Roman" w:hAnsi="Times New Roman" w:cs="Times New Roman"/>
                <w:sz w:val="24"/>
              </w:rPr>
              <w:t>7.10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15572B" w:rsidTr="00450111">
        <w:tc>
          <w:tcPr>
            <w:tcW w:w="11093" w:type="dxa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предмете государственной закупки</w:t>
            </w:r>
          </w:p>
        </w:tc>
      </w:tr>
      <w:tr w:rsidR="0015572B" w:rsidTr="00450111">
        <w:tc>
          <w:tcPr>
            <w:tcW w:w="11093" w:type="dxa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Часть (лот) № 1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товаров (работ, услуг) </w:t>
            </w:r>
          </w:p>
        </w:tc>
        <w:tc>
          <w:tcPr>
            <w:tcW w:w="0" w:type="auto"/>
          </w:tcPr>
          <w:p w:rsidR="001F4F01" w:rsidRPr="00450111" w:rsidRDefault="004501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ремонт газового котла КВ-1,25МВт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Описание предмета государственной закупки</w:t>
            </w:r>
          </w:p>
        </w:tc>
        <w:tc>
          <w:tcPr>
            <w:tcW w:w="0" w:type="auto"/>
          </w:tcPr>
          <w:p w:rsidR="0015572B" w:rsidRPr="00450111" w:rsidRDefault="00450111">
            <w:pPr>
              <w:spacing w:after="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sz w:val="24"/>
                <w:szCs w:val="24"/>
              </w:rPr>
              <w:t>Согласно приложения 1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 и наименование по ОКРБ 007-2012</w:t>
            </w:r>
          </w:p>
        </w:tc>
        <w:tc>
          <w:tcPr>
            <w:tcW w:w="0" w:type="auto"/>
          </w:tcPr>
          <w:p w:rsidR="001F4F01" w:rsidRPr="00450111" w:rsidRDefault="004501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sz w:val="24"/>
                <w:szCs w:val="24"/>
              </w:rPr>
              <w:t>43.22.20.900 (Работы по ремонту и техобслуживанию газовых систем; работы по монтажу газовых систем прочие)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  <w:textAlignment w:val="top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(количество)/порядок определения такого объема (количества)</w:t>
            </w:r>
          </w:p>
        </w:tc>
        <w:tc>
          <w:tcPr>
            <w:tcW w:w="0" w:type="auto"/>
          </w:tcPr>
          <w:p w:rsidR="001F4F01" w:rsidRPr="00450111" w:rsidRDefault="00450111">
            <w:pPr>
              <w:spacing w:after="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450111">
              <w:rPr>
                <w:rFonts w:ascii="Times New Roman" w:hAnsi="Times New Roman" w:cs="Times New Roman"/>
                <w:sz w:val="24"/>
                <w:szCs w:val="24"/>
              </w:rPr>
              <w:t>усл.ед</w:t>
            </w:r>
            <w:proofErr w:type="spellEnd"/>
            <w:r w:rsidRPr="004501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1F4F01" w:rsidRPr="00450111" w:rsidRDefault="00450111" w:rsidP="003C024D">
            <w:pPr>
              <w:spacing w:after="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sz w:val="24"/>
                <w:szCs w:val="24"/>
              </w:rPr>
              <w:t>В течении 10 (десяти) рабочих дней с момента заключения договора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(места) поставки товаров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(выполнения работ, оказания услуг)</w:t>
            </w:r>
          </w:p>
        </w:tc>
        <w:tc>
          <w:tcPr>
            <w:tcW w:w="0" w:type="auto"/>
          </w:tcPr>
          <w:p w:rsidR="00F05CF6" w:rsidRDefault="00450111" w:rsidP="00E340E1">
            <w:pPr>
              <w:spacing w:after="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 оказываются по месту нахождения Заказчика:</w:t>
            </w:r>
          </w:p>
          <w:p w:rsidR="001F4F01" w:rsidRPr="00450111" w:rsidRDefault="00450111" w:rsidP="00E340E1">
            <w:pPr>
              <w:spacing w:after="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450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п/о Плиса, </w:t>
            </w:r>
            <w:proofErr w:type="spellStart"/>
            <w:r w:rsidRPr="00450111">
              <w:rPr>
                <w:rFonts w:ascii="Times New Roman" w:hAnsi="Times New Roman" w:cs="Times New Roman"/>
                <w:sz w:val="24"/>
                <w:szCs w:val="24"/>
              </w:rPr>
              <w:t>Смолевичский</w:t>
            </w:r>
            <w:proofErr w:type="spellEnd"/>
            <w:r w:rsidRPr="00450111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Минская область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Предельная стоимость предмета государственной закупки по части (лоту)/цена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 </w:t>
            </w:r>
          </w:p>
        </w:tc>
        <w:tc>
          <w:tcPr>
            <w:tcW w:w="0" w:type="auto"/>
          </w:tcPr>
          <w:p w:rsidR="001F4F01" w:rsidRDefault="00F169F5" w:rsidP="00F169F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2 952,00 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t>BYN</w:t>
            </w:r>
          </w:p>
        </w:tc>
      </w:tr>
      <w:tr w:rsidR="001F4F01" w:rsidTr="00450111">
        <w:tc>
          <w:tcPr>
            <w:tcW w:w="7230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</w:tcPr>
          <w:p w:rsidR="001F4F01" w:rsidRPr="00954D1D" w:rsidRDefault="00954D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1D">
              <w:rPr>
                <w:rFonts w:ascii="Times New Roman" w:hAnsi="Times New Roman" w:cs="Times New Roman"/>
                <w:sz w:val="24"/>
                <w:szCs w:val="24"/>
              </w:rPr>
              <w:t xml:space="preserve"> Белорусский рубль</w:t>
            </w:r>
          </w:p>
        </w:tc>
      </w:tr>
      <w:tr w:rsidR="001F4F01" w:rsidTr="00450111">
        <w:tc>
          <w:tcPr>
            <w:tcW w:w="7230" w:type="dxa"/>
            <w:shd w:val="clear" w:color="auto" w:fill="auto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shd w:val="clear" w:color="auto" w:fill="auto"/>
          </w:tcPr>
          <w:p w:rsidR="001F4F01" w:rsidRPr="00954D1D" w:rsidRDefault="00954D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D1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бюджет, собственные средства</w:t>
            </w:r>
          </w:p>
        </w:tc>
      </w:tr>
    </w:tbl>
    <w:p w:rsidR="00452510" w:rsidRDefault="00452510">
      <w:pPr>
        <w:spacing w:after="0"/>
        <w:ind w:firstLine="299"/>
        <w:rPr>
          <w:rFonts w:ascii="Times New Roman" w:eastAsia="Times New Roman" w:hAnsi="Times New Roman" w:cs="Times New Roman"/>
          <w:b/>
          <w:sz w:val="24"/>
        </w:rPr>
      </w:pPr>
    </w:p>
    <w:p w:rsidR="00FE2900" w:rsidRPr="00FE2900" w:rsidRDefault="00FE2900" w:rsidP="00FE2900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E2900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FE2900" w:rsidRPr="00FE2900" w:rsidRDefault="00FE2900" w:rsidP="00FE2900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FE2900" w:rsidRPr="00FE2900" w:rsidRDefault="00FE2900" w:rsidP="00FE2900">
      <w:pPr>
        <w:widowControl w:val="0"/>
        <w:autoSpaceDE w:val="0"/>
        <w:autoSpaceDN w:val="0"/>
        <w:adjustRightInd w:val="0"/>
        <w:ind w:firstLine="53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290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Описание </w:t>
      </w:r>
      <w:bookmarkStart w:id="0" w:name="26"/>
      <w:bookmarkEnd w:id="0"/>
      <w:r w:rsidRPr="00FE2900">
        <w:rPr>
          <w:rFonts w:ascii="Times New Roman" w:hAnsi="Times New Roman" w:cs="Times New Roman"/>
          <w:bCs/>
          <w:color w:val="000000"/>
          <w:sz w:val="24"/>
          <w:szCs w:val="24"/>
        </w:rPr>
        <w:t>предмета закупки</w:t>
      </w:r>
      <w:r w:rsidRPr="00FE290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4961"/>
        <w:gridCol w:w="1695"/>
      </w:tblGrid>
      <w:tr w:rsidR="00FE2900" w:rsidRPr="00FE2900" w:rsidTr="00C179DF">
        <w:trPr>
          <w:jc w:val="center"/>
        </w:trPr>
        <w:tc>
          <w:tcPr>
            <w:tcW w:w="2689" w:type="dxa"/>
          </w:tcPr>
          <w:p w:rsidR="00FE2900" w:rsidRPr="00FE2900" w:rsidRDefault="00FE2900" w:rsidP="00C179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961" w:type="dxa"/>
          </w:tcPr>
          <w:p w:rsidR="00FE2900" w:rsidRPr="00FE2900" w:rsidRDefault="00FE2900" w:rsidP="00C179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Характеристики, </w:t>
            </w: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</w:t>
            </w:r>
          </w:p>
        </w:tc>
        <w:tc>
          <w:tcPr>
            <w:tcW w:w="1695" w:type="dxa"/>
          </w:tcPr>
          <w:p w:rsidR="00FE2900" w:rsidRPr="00FE2900" w:rsidRDefault="00FE2900" w:rsidP="00C179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FE2900" w:rsidRPr="00FE2900" w:rsidTr="00C179DF">
        <w:trPr>
          <w:trHeight w:val="418"/>
          <w:jc w:val="center"/>
        </w:trPr>
        <w:tc>
          <w:tcPr>
            <w:tcW w:w="2689" w:type="dxa"/>
          </w:tcPr>
          <w:p w:rsidR="00FE2900" w:rsidRPr="00FE2900" w:rsidRDefault="00FE2900" w:rsidP="00C179DF">
            <w:pPr>
              <w:widowControl w:val="0"/>
              <w:autoSpaceDE w:val="0"/>
              <w:autoSpaceDN w:val="0"/>
              <w:adjustRightInd w:val="0"/>
              <w:ind w:left="1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№1:</w:t>
            </w:r>
          </w:p>
          <w:p w:rsidR="00FE2900" w:rsidRPr="00FE2900" w:rsidRDefault="00FE2900" w:rsidP="00C179DF">
            <w:pPr>
              <w:widowControl w:val="0"/>
              <w:autoSpaceDE w:val="0"/>
              <w:autoSpaceDN w:val="0"/>
              <w:adjustRightInd w:val="0"/>
              <w:ind w:left="1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 газового котла КВ-1,25МВт.</w:t>
            </w:r>
          </w:p>
        </w:tc>
        <w:tc>
          <w:tcPr>
            <w:tcW w:w="4961" w:type="dxa"/>
          </w:tcPr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текущего ремонта газового котла </w:t>
            </w: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КВ-1,25МВт, в соответствии с результатами технического диагностирования.</w:t>
            </w: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Исходные данные:</w:t>
            </w: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 водогрейный КВ-1,25</w:t>
            </w:r>
            <w:proofErr w:type="gramStart"/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МВт,  изготовитель</w:t>
            </w:r>
            <w:proofErr w:type="gramEnd"/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ОАО «ГСКБ», год выпуска: 2011 г.</w:t>
            </w: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bookmarkStart w:id="1" w:name="_GoBack"/>
            <w:bookmarkEnd w:id="1"/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ефекты, выявленные в процессе технического диагностирования:</w:t>
            </w:r>
          </w:p>
          <w:p w:rsidR="00FE2900" w:rsidRPr="00FE2900" w:rsidRDefault="00FE2900" w:rsidP="00FE2900">
            <w:pPr>
              <w:pStyle w:val="a3"/>
              <w:numPr>
                <w:ilvl w:val="0"/>
                <w:numId w:val="1"/>
              </w:numPr>
              <w:ind w:left="0" w:firstLine="360"/>
              <w:jc w:val="both"/>
              <w:rPr>
                <w:color w:val="000000"/>
              </w:rPr>
            </w:pPr>
            <w:r w:rsidRPr="00FE2900">
              <w:rPr>
                <w:color w:val="000000"/>
              </w:rPr>
              <w:t xml:space="preserve">Скопление пор диаметром </w:t>
            </w: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1,00 мм по верхней четверти сварного шва приварки трубы к тыльной трубной решетке на участке протяженностью </w:t>
            </w: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мм (4 ряд снизу,1-ая труба слева) – в кол-ве 1 трубы.</w:t>
            </w:r>
          </w:p>
          <w:p w:rsidR="00FE2900" w:rsidRPr="00FE2900" w:rsidRDefault="00FE2900" w:rsidP="00FE2900">
            <w:pPr>
              <w:pStyle w:val="a3"/>
              <w:numPr>
                <w:ilvl w:val="0"/>
                <w:numId w:val="1"/>
              </w:numPr>
              <w:ind w:left="0" w:firstLine="360"/>
              <w:jc w:val="both"/>
              <w:rPr>
                <w:color w:val="000000"/>
              </w:rPr>
            </w:pPr>
            <w:r w:rsidRPr="00FE2900">
              <w:rPr>
                <w:color w:val="000000"/>
              </w:rPr>
              <w:t xml:space="preserve">Скопление пор диаметром 1,0 мм по верхней четверти сварного шва приварки трубы к тыльной трубной решетке на участке протяженностью </w:t>
            </w: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мм (4 ряд снизу, 3-</w:t>
            </w:r>
            <w:proofErr w:type="gramStart"/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  труба</w:t>
            </w:r>
            <w:proofErr w:type="gramEnd"/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слева) – в кол-ве 1 трубы.</w:t>
            </w:r>
          </w:p>
          <w:p w:rsidR="00FE2900" w:rsidRPr="00FE2900" w:rsidRDefault="00FE2900" w:rsidP="00FE2900">
            <w:pPr>
              <w:pStyle w:val="a3"/>
              <w:numPr>
                <w:ilvl w:val="0"/>
                <w:numId w:val="1"/>
              </w:numPr>
              <w:ind w:left="31" w:firstLine="329"/>
              <w:jc w:val="both"/>
              <w:rPr>
                <w:color w:val="000000"/>
              </w:rPr>
            </w:pPr>
            <w:r w:rsidRPr="00FE2900">
              <w:rPr>
                <w:color w:val="000000"/>
              </w:rPr>
              <w:t xml:space="preserve">поры (4 </w:t>
            </w:r>
            <w:proofErr w:type="spellStart"/>
            <w:r w:rsidRPr="00FE2900">
              <w:rPr>
                <w:color w:val="000000"/>
              </w:rPr>
              <w:t>шт</w:t>
            </w:r>
            <w:proofErr w:type="spellEnd"/>
            <w:r w:rsidRPr="00FE2900">
              <w:rPr>
                <w:color w:val="000000"/>
              </w:rPr>
              <w:t>), диаметром 1,2 мм по сварному соединению приварки трубы к тыльной трубной решетке (2 ряд снизу, 1-ая труба слева) – в кол-ве 1 трубы.</w:t>
            </w:r>
          </w:p>
          <w:p w:rsidR="00FE2900" w:rsidRPr="00FE2900" w:rsidRDefault="00FE2900" w:rsidP="00FE2900">
            <w:pPr>
              <w:pStyle w:val="a3"/>
              <w:numPr>
                <w:ilvl w:val="0"/>
                <w:numId w:val="1"/>
              </w:numPr>
              <w:ind w:left="31" w:firstLine="329"/>
              <w:jc w:val="both"/>
              <w:rPr>
                <w:color w:val="000000"/>
              </w:rPr>
            </w:pPr>
            <w:r w:rsidRPr="00FE2900">
              <w:rPr>
                <w:color w:val="000000"/>
              </w:rPr>
              <w:t xml:space="preserve">поры (4 </w:t>
            </w:r>
            <w:proofErr w:type="spellStart"/>
            <w:r w:rsidRPr="00FE2900">
              <w:rPr>
                <w:color w:val="000000"/>
              </w:rPr>
              <w:t>шт</w:t>
            </w:r>
            <w:proofErr w:type="spellEnd"/>
            <w:r w:rsidRPr="00FE2900">
              <w:rPr>
                <w:color w:val="000000"/>
              </w:rPr>
              <w:t>) диаметром 0,05 мм по сварному соединению приварки трубы к тыльной трубной решетке (7 ряд снизу, 4-ая труба слева) – в кол-ве 1 трубы.</w:t>
            </w:r>
          </w:p>
          <w:p w:rsidR="00FE2900" w:rsidRPr="00FE2900" w:rsidRDefault="00FE2900" w:rsidP="00C179DF">
            <w:pPr>
              <w:ind w:left="3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окончанию работ необходимо:</w:t>
            </w:r>
          </w:p>
          <w:p w:rsidR="00FE2900" w:rsidRPr="00FE2900" w:rsidRDefault="00FE2900" w:rsidP="00C179DF">
            <w:pPr>
              <w:ind w:left="3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Обязательное проведение гидравлических испытаний.</w:t>
            </w:r>
          </w:p>
          <w:p w:rsidR="00FE2900" w:rsidRPr="00FE2900" w:rsidRDefault="00FE2900" w:rsidP="00C179DF">
            <w:pPr>
              <w:ind w:left="3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Обязательное выполнение послеремонтного контроля качества, с выдачей соответствующего акта (заключения)!</w:t>
            </w:r>
          </w:p>
          <w:p w:rsidR="00FE2900" w:rsidRPr="00FE2900" w:rsidRDefault="00FE2900" w:rsidP="00C179DF">
            <w:pPr>
              <w:ind w:left="3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695" w:type="dxa"/>
          </w:tcPr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FE2900">
            <w:pPr>
              <w:pStyle w:val="a3"/>
              <w:numPr>
                <w:ilvl w:val="0"/>
                <w:numId w:val="2"/>
              </w:numPr>
              <w:ind w:left="595" w:hanging="173"/>
            </w:pPr>
            <w:r w:rsidRPr="00FE2900">
              <w:t>шт.</w:t>
            </w: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900" w:rsidRPr="00FE2900" w:rsidRDefault="00FE2900" w:rsidP="00C17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FE2900" w:rsidRPr="00FE2900" w:rsidTr="00C179DF">
        <w:trPr>
          <w:trHeight w:val="401"/>
          <w:jc w:val="center"/>
        </w:trPr>
        <w:tc>
          <w:tcPr>
            <w:tcW w:w="9345" w:type="dxa"/>
            <w:gridSpan w:val="3"/>
          </w:tcPr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 xml:space="preserve">*К выполнению работ могут привлекаться </w:t>
            </w:r>
            <w:proofErr w:type="gramStart"/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лаборатории  аккредитованные</w:t>
            </w:r>
            <w:proofErr w:type="gramEnd"/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, в установленном законодательстве порядке.</w:t>
            </w: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*Фото конвективного пучка прилагается.</w:t>
            </w:r>
          </w:p>
          <w:p w:rsidR="00FE2900" w:rsidRPr="00FE2900" w:rsidRDefault="00FE2900" w:rsidP="00C1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00">
              <w:rPr>
                <w:rFonts w:ascii="Times New Roman" w:hAnsi="Times New Roman" w:cs="Times New Roman"/>
                <w:sz w:val="24"/>
                <w:szCs w:val="24"/>
              </w:rPr>
              <w:t>*При необходимости, отчет по результатам технического диагностирования котла предоставляется.</w:t>
            </w:r>
          </w:p>
        </w:tc>
      </w:tr>
    </w:tbl>
    <w:p w:rsidR="00FE2900" w:rsidRDefault="00FE2900" w:rsidP="00FE2900">
      <w:pPr>
        <w:spacing w:line="240" w:lineRule="exact"/>
        <w:jc w:val="right"/>
        <w:rPr>
          <w:sz w:val="28"/>
          <w:szCs w:val="28"/>
          <w:lang w:eastAsia="en-US"/>
        </w:rPr>
      </w:pPr>
    </w:p>
    <w:p w:rsidR="001F4F01" w:rsidRDefault="001F3F55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Порядок оплаты по лотам:</w:t>
      </w:r>
      <w:r w:rsidR="00C73949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169F5" w:rsidRDefault="00F169F5" w:rsidP="00FB0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169F5">
        <w:rPr>
          <w:rFonts w:ascii="Times New Roman" w:eastAsia="Times New Roman" w:hAnsi="Times New Roman" w:cs="Times New Roman"/>
          <w:sz w:val="24"/>
        </w:rPr>
        <w:t>По факту оказанных услуг на расчётный счёт Исполнителя в течение 10 (десяти) банковских дней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F169F5" w:rsidRDefault="00F169F5" w:rsidP="00FB0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F57446" w:rsidRPr="00F57446" w:rsidRDefault="00F57446" w:rsidP="00954D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работы, услуги с предельным нормативом рентабельности в размере</w:t>
      </w:r>
      <w:r w:rsidR="00954D1D">
        <w:rPr>
          <w:rFonts w:ascii="Times New Roman" w:hAnsi="Times New Roman" w:cs="Times New Roman"/>
          <w:sz w:val="24"/>
          <w:szCs w:val="24"/>
        </w:rPr>
        <w:t xml:space="preserve"> не более 15 процентов.</w:t>
      </w:r>
    </w:p>
    <w:p w:rsidR="009D0FA5" w:rsidRDefault="009D0FA5">
      <w:pPr>
        <w:spacing w:after="0"/>
        <w:ind w:firstLine="29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C73949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Требования к участникам, документы и (или) сведения для проверки требований к участникам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требованию подтверждается: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</w:t>
      </w:r>
      <w:r>
        <w:rPr>
          <w:rFonts w:ascii="Times New Roman" w:eastAsia="Times New Roman" w:hAnsi="Times New Roman" w:cs="Times New Roman"/>
          <w:sz w:val="24"/>
        </w:rPr>
        <w:lastRenderedPageBreak/>
        <w:t>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2. Юридическое или физическое лицо, в том числе индивидуальный предприниматель, на дату подписания заявления, указанного в части четвертой пункта 3 статьи 16 Закона «О государственных закупках товаров (работ, услуг)»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требованиям, указанным в п. 2 – 16, подтверждается заявлением участника в письменной форме, подписанным не ранее чем за пять рабочих дней до даты заключения договора. 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 Соответствие требованиям, указанным в п.10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требованиям, указанным в приложении 1-1 к постановлению N 395, если они установлены документацией на закупку, должно быть подтверждено: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N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</w:r>
    </w:p>
    <w:p w:rsidR="00C73949" w:rsidRDefault="00C73949">
      <w:pPr>
        <w:spacing w:after="0"/>
        <w:ind w:firstLine="299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C73949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Условия заключения договора</w:t>
      </w:r>
    </w:p>
    <w:p w:rsidR="00C73949" w:rsidRDefault="00C73949" w:rsidP="00C71A2E">
      <w:pPr>
        <w:spacing w:after="0"/>
        <w:jc w:val="both"/>
      </w:pPr>
      <w:r w:rsidRPr="00664A6B">
        <w:rPr>
          <w:rFonts w:ascii="Times New Roman" w:eastAsia="Times New Roman" w:hAnsi="Times New Roman" w:cs="Times New Roman"/>
          <w:sz w:val="24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1F4F01" w:rsidRDefault="001F4F01">
      <w:pPr>
        <w:spacing w:after="0"/>
      </w:pPr>
    </w:p>
    <w:p w:rsidR="001F4F01" w:rsidRDefault="00C73949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Настоящая заявка не является офертой или публичной офертой.</w:t>
      </w:r>
    </w:p>
    <w:p w:rsidR="001F4F01" w:rsidRDefault="001F4F01">
      <w:pPr>
        <w:spacing w:after="0"/>
      </w:pPr>
    </w:p>
    <w:p w:rsidR="001F4F01" w:rsidRDefault="00C73949">
      <w:pPr>
        <w:spacing w:after="0"/>
        <w:ind w:firstLine="299"/>
        <w:jc w:val="both"/>
        <w:rPr>
          <w:rFonts w:ascii="Times New Roman" w:hAnsi="Times New Roman" w:cs="Times New Roman"/>
          <w:sz w:val="18"/>
          <w:szCs w:val="18"/>
        </w:rPr>
      </w:pPr>
      <w:r w:rsidRPr="00D61F2E">
        <w:rPr>
          <w:rFonts w:ascii="Times New Roman" w:hAnsi="Times New Roman" w:cs="Times New Roman"/>
          <w:sz w:val="18"/>
          <w:szCs w:val="18"/>
        </w:rPr>
        <w:t>Мартысевич +375 1776 28-237</w:t>
      </w:r>
    </w:p>
    <w:p w:rsidR="00011946" w:rsidRDefault="00011946">
      <w:pPr>
        <w:spacing w:after="0"/>
        <w:ind w:firstLine="299"/>
        <w:jc w:val="both"/>
        <w:rPr>
          <w:rFonts w:ascii="Times New Roman" w:hAnsi="Times New Roman" w:cs="Times New Roman"/>
          <w:sz w:val="18"/>
          <w:szCs w:val="18"/>
        </w:rPr>
      </w:pPr>
    </w:p>
    <w:p w:rsidR="00011946" w:rsidRPr="00011946" w:rsidRDefault="00011946" w:rsidP="00011946">
      <w:pPr>
        <w:spacing w:after="0"/>
        <w:ind w:firstLine="299"/>
        <w:jc w:val="both"/>
        <w:rPr>
          <w:rFonts w:ascii="Times New Roman" w:hAnsi="Times New Roman" w:cs="Times New Roman"/>
          <w:sz w:val="18"/>
          <w:szCs w:val="18"/>
        </w:rPr>
      </w:pPr>
      <w:r w:rsidRPr="00011946">
        <w:rPr>
          <w:rFonts w:ascii="Times New Roman" w:hAnsi="Times New Roman" w:cs="Times New Roman"/>
          <w:sz w:val="18"/>
          <w:szCs w:val="18"/>
        </w:rPr>
        <w:t>Документ подписан электронной подписью.</w:t>
      </w:r>
    </w:p>
    <w:p w:rsidR="00011946" w:rsidRPr="00D61F2E" w:rsidRDefault="00011946" w:rsidP="00011946">
      <w:pPr>
        <w:spacing w:after="0"/>
        <w:ind w:firstLine="299"/>
        <w:jc w:val="both"/>
        <w:rPr>
          <w:rFonts w:ascii="Times New Roman" w:hAnsi="Times New Roman" w:cs="Times New Roman"/>
          <w:sz w:val="18"/>
          <w:szCs w:val="18"/>
        </w:rPr>
      </w:pPr>
      <w:r w:rsidRPr="00011946">
        <w:rPr>
          <w:rFonts w:ascii="Times New Roman" w:hAnsi="Times New Roman" w:cs="Times New Roman"/>
          <w:sz w:val="18"/>
          <w:szCs w:val="18"/>
        </w:rPr>
        <w:t>Электронная подпись зарегистрирована официально</w:t>
      </w:r>
    </w:p>
    <w:sectPr w:rsidR="00011946" w:rsidRPr="00D61F2E">
      <w:pgSz w:w="12240" w:h="15840"/>
      <w:pgMar w:top="990" w:right="565" w:bottom="56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D6CF4"/>
    <w:multiLevelType w:val="hybridMultilevel"/>
    <w:tmpl w:val="B7BC5F14"/>
    <w:lvl w:ilvl="0" w:tplc="E42AE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016510"/>
    <w:multiLevelType w:val="hybridMultilevel"/>
    <w:tmpl w:val="B91AA19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4F01"/>
    <w:rsid w:val="00011946"/>
    <w:rsid w:val="000A167C"/>
    <w:rsid w:val="0015572B"/>
    <w:rsid w:val="001F3F55"/>
    <w:rsid w:val="001F4F01"/>
    <w:rsid w:val="003C024D"/>
    <w:rsid w:val="00450111"/>
    <w:rsid w:val="00452510"/>
    <w:rsid w:val="00463BAE"/>
    <w:rsid w:val="004D3203"/>
    <w:rsid w:val="00521E8B"/>
    <w:rsid w:val="005E2110"/>
    <w:rsid w:val="007547BE"/>
    <w:rsid w:val="00954030"/>
    <w:rsid w:val="00954D1D"/>
    <w:rsid w:val="009A11D1"/>
    <w:rsid w:val="009D0FA5"/>
    <w:rsid w:val="00BB3487"/>
    <w:rsid w:val="00BF217B"/>
    <w:rsid w:val="00C32DA4"/>
    <w:rsid w:val="00C71A2E"/>
    <w:rsid w:val="00C73949"/>
    <w:rsid w:val="00CE76FF"/>
    <w:rsid w:val="00D61F2E"/>
    <w:rsid w:val="00E340E1"/>
    <w:rsid w:val="00EA2799"/>
    <w:rsid w:val="00F05CF6"/>
    <w:rsid w:val="00F169F5"/>
    <w:rsid w:val="00F57446"/>
    <w:rsid w:val="00FB0003"/>
    <w:rsid w:val="00FE160E"/>
    <w:rsid w:val="00FE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7F95"/>
  <w15:docId w15:val="{55F168CF-2C0B-452E-A209-7122D2C2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9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E290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2175</Words>
  <Characters>12400</Characters>
  <Application>Microsoft Office Word</Application>
  <DocSecurity>0</DocSecurity>
  <Lines>103</Lines>
  <Paragraphs>29</Paragraphs>
  <ScaleCrop>false</ScaleCrop>
  <Company/>
  <LinksUpToDate>false</LinksUpToDate>
  <CharactersWithSpaces>14546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Татьяна Мартысевич</cp:lastModifiedBy>
  <cp:revision>32</cp:revision>
  <dcterms:created xsi:type="dcterms:W3CDTF">2026-01-23T10:10:00Z</dcterms:created>
  <dcterms:modified xsi:type="dcterms:W3CDTF">2026-10-26T12:23:00Z</dcterms:modified>
</cp:coreProperties>
</file>