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5000" w:type="pct"/>
        <w:tblCellMar>
          <w:left w:w="0" w:type="dxa"/>
          <w:right w:w="0" w:type="dxa"/>
        </w:tblCellMar>
        <w:tblLook w:val="04A0" w:firstRow="1" w:lastRow="0" w:firstColumn="1" w:lastColumn="0" w:noHBand="0" w:noVBand="1"/>
      </w:tblPr>
      <w:tblGrid>
        <w:gridCol w:w="5139"/>
        <w:gridCol w:w="4782"/>
      </w:tblGrid>
      <w:tr w:rsidR="00A82773" w:rsidRPr="00AD690B" w14:paraId="27A92B47" w14:textId="77777777" w:rsidTr="00801F04">
        <w:trPr>
          <w:trHeight w:val="240"/>
        </w:trPr>
        <w:tc>
          <w:tcPr>
            <w:tcW w:w="2590" w:type="pct"/>
            <w:tcMar>
              <w:top w:w="0" w:type="dxa"/>
              <w:left w:w="6" w:type="dxa"/>
              <w:bottom w:w="0" w:type="dxa"/>
              <w:right w:w="6" w:type="dxa"/>
            </w:tcMar>
            <w:hideMark/>
          </w:tcPr>
          <w:p w14:paraId="249FF56A" w14:textId="77777777" w:rsidR="00A82773" w:rsidRPr="00AD690B" w:rsidRDefault="00A82773" w:rsidP="00A82773">
            <w:pPr>
              <w:spacing w:after="0" w:line="240" w:lineRule="auto"/>
              <w:jc w:val="both"/>
              <w:rPr>
                <w:rFonts w:ascii="Times New Roman" w:eastAsia="Times New Roman" w:hAnsi="Times New Roman" w:cs="Times New Roman"/>
                <w:sz w:val="24"/>
                <w:szCs w:val="24"/>
                <w:lang w:eastAsia="ru-RU"/>
              </w:rPr>
            </w:pPr>
            <w:r w:rsidRPr="00AD690B">
              <w:rPr>
                <w:rFonts w:ascii="Times New Roman" w:eastAsia="Times New Roman" w:hAnsi="Times New Roman" w:cs="Times New Roman"/>
                <w:sz w:val="24"/>
                <w:szCs w:val="24"/>
                <w:lang w:eastAsia="ru-RU"/>
              </w:rPr>
              <w:t> </w:t>
            </w:r>
          </w:p>
        </w:tc>
        <w:tc>
          <w:tcPr>
            <w:tcW w:w="2410" w:type="pct"/>
            <w:tcMar>
              <w:top w:w="0" w:type="dxa"/>
              <w:left w:w="6" w:type="dxa"/>
              <w:bottom w:w="0" w:type="dxa"/>
              <w:right w:w="6" w:type="dxa"/>
            </w:tcMar>
            <w:hideMark/>
          </w:tcPr>
          <w:p w14:paraId="329640F2" w14:textId="77777777" w:rsidR="00801F04" w:rsidRPr="00AD690B" w:rsidRDefault="00801F04" w:rsidP="00801F04">
            <w:pPr>
              <w:spacing w:after="0" w:line="240" w:lineRule="auto"/>
              <w:rPr>
                <w:rFonts w:ascii="Times New Roman" w:eastAsia="Times New Roman" w:hAnsi="Times New Roman" w:cs="Times New Roman"/>
                <w:sz w:val="24"/>
              </w:rPr>
            </w:pPr>
            <w:r w:rsidRPr="00AD690B">
              <w:rPr>
                <w:rFonts w:ascii="Times New Roman" w:eastAsia="Times New Roman" w:hAnsi="Times New Roman" w:cs="Times New Roman"/>
                <w:sz w:val="24"/>
              </w:rPr>
              <w:t>УТВЕРЖДАЮ</w:t>
            </w:r>
          </w:p>
          <w:p w14:paraId="49465C67" w14:textId="09D275B5" w:rsidR="00801F04" w:rsidRPr="00AD690B" w:rsidRDefault="00B83087" w:rsidP="00801F04">
            <w:pPr>
              <w:spacing w:after="120" w:line="240" w:lineRule="auto"/>
              <w:jc w:val="both"/>
              <w:rPr>
                <w:rFonts w:ascii="Times New Roman" w:eastAsia="Times New Roman" w:hAnsi="Times New Roman" w:cs="Times New Roman"/>
                <w:sz w:val="24"/>
              </w:rPr>
            </w:pPr>
            <w:r w:rsidRPr="00AD690B">
              <w:rPr>
                <w:rFonts w:ascii="Times New Roman" w:eastAsia="Times New Roman" w:hAnsi="Times New Roman" w:cs="Times New Roman"/>
                <w:sz w:val="24"/>
              </w:rPr>
              <w:t>Директор ГУ «Республиканский научно-практический центр пульмонологии и фтизиатрии»</w:t>
            </w:r>
          </w:p>
          <w:p w14:paraId="2B53C91D" w14:textId="45FE02F7" w:rsidR="00801F04" w:rsidRPr="00AD690B" w:rsidRDefault="00801F04" w:rsidP="00801F04">
            <w:pPr>
              <w:spacing w:after="120" w:line="240" w:lineRule="auto"/>
              <w:jc w:val="right"/>
              <w:rPr>
                <w:rFonts w:ascii="Times New Roman" w:eastAsia="Times New Roman" w:hAnsi="Times New Roman" w:cs="Times New Roman"/>
                <w:sz w:val="24"/>
              </w:rPr>
            </w:pPr>
            <w:r w:rsidRPr="00AD690B">
              <w:rPr>
                <w:rFonts w:ascii="Times New Roman" w:eastAsia="Times New Roman" w:hAnsi="Times New Roman" w:cs="Times New Roman"/>
                <w:sz w:val="24"/>
              </w:rPr>
              <w:t>____________________</w:t>
            </w:r>
            <w:r w:rsidR="00B83087" w:rsidRPr="00AD690B">
              <w:rPr>
                <w:rFonts w:ascii="Times New Roman" w:hAnsi="Times New Roman" w:cs="Times New Roman"/>
              </w:rPr>
              <w:t xml:space="preserve"> </w:t>
            </w:r>
            <w:r w:rsidR="00B83087" w:rsidRPr="00AD690B">
              <w:rPr>
                <w:rFonts w:ascii="Times New Roman" w:eastAsia="Times New Roman" w:hAnsi="Times New Roman" w:cs="Times New Roman"/>
                <w:sz w:val="24"/>
              </w:rPr>
              <w:t>Е.Н. Кроткова</w:t>
            </w:r>
          </w:p>
          <w:p w14:paraId="40A4676D" w14:textId="1320E684" w:rsidR="00E21149" w:rsidRPr="00AD690B" w:rsidRDefault="00801F04" w:rsidP="00801F04">
            <w:pPr>
              <w:spacing w:after="0" w:line="280" w:lineRule="exact"/>
              <w:ind w:left="277"/>
              <w:jc w:val="right"/>
              <w:rPr>
                <w:rFonts w:ascii="Times New Roman" w:eastAsia="Times New Roman" w:hAnsi="Times New Roman" w:cs="Times New Roman"/>
                <w:sz w:val="24"/>
                <w:szCs w:val="24"/>
                <w:lang w:eastAsia="ru-RU"/>
              </w:rPr>
            </w:pPr>
            <w:r w:rsidRPr="00AD690B">
              <w:rPr>
                <w:rFonts w:ascii="Times New Roman" w:eastAsia="Times New Roman" w:hAnsi="Times New Roman" w:cs="Times New Roman"/>
                <w:sz w:val="24"/>
              </w:rPr>
              <w:t xml:space="preserve"> «___»</w:t>
            </w:r>
            <w:r w:rsidR="00B83087" w:rsidRPr="00AD690B">
              <w:rPr>
                <w:rFonts w:ascii="Times New Roman" w:eastAsia="Times New Roman" w:hAnsi="Times New Roman" w:cs="Times New Roman"/>
                <w:sz w:val="24"/>
              </w:rPr>
              <w:t xml:space="preserve"> октября</w:t>
            </w:r>
            <w:r w:rsidRPr="00AD690B">
              <w:rPr>
                <w:rFonts w:ascii="Times New Roman" w:eastAsia="Times New Roman" w:hAnsi="Times New Roman" w:cs="Times New Roman"/>
                <w:sz w:val="24"/>
              </w:rPr>
              <w:t xml:space="preserve"> 2026 г</w:t>
            </w:r>
          </w:p>
          <w:p w14:paraId="14449F8A" w14:textId="17036427" w:rsidR="00A82773" w:rsidRPr="00AD690B" w:rsidRDefault="00A82773" w:rsidP="00E26101">
            <w:pPr>
              <w:spacing w:after="120" w:line="240" w:lineRule="auto"/>
              <w:jc w:val="right"/>
              <w:rPr>
                <w:rFonts w:ascii="Times New Roman" w:eastAsia="Times New Roman" w:hAnsi="Times New Roman" w:cs="Times New Roman"/>
                <w:sz w:val="24"/>
                <w:szCs w:val="24"/>
                <w:lang w:eastAsia="ru-RU"/>
              </w:rPr>
            </w:pPr>
          </w:p>
        </w:tc>
      </w:tr>
    </w:tbl>
    <w:p w14:paraId="1FEE1AD6" w14:textId="77777777" w:rsidR="00F65411" w:rsidRPr="00AD690B" w:rsidRDefault="00F65411" w:rsidP="00F65411">
      <w:pPr>
        <w:spacing w:after="0" w:line="240" w:lineRule="auto"/>
        <w:jc w:val="center"/>
        <w:rPr>
          <w:rFonts w:ascii="Times New Roman" w:eastAsia="Times New Roman" w:hAnsi="Times New Roman" w:cs="Times New Roman"/>
          <w:b/>
          <w:sz w:val="24"/>
          <w:szCs w:val="24"/>
          <w:lang w:eastAsia="ru-RU"/>
        </w:rPr>
      </w:pPr>
      <w:r w:rsidRPr="00AD690B">
        <w:rPr>
          <w:rFonts w:ascii="Times New Roman" w:eastAsia="Times New Roman" w:hAnsi="Times New Roman" w:cs="Times New Roman"/>
          <w:b/>
          <w:sz w:val="24"/>
          <w:szCs w:val="24"/>
          <w:lang w:eastAsia="ru-RU"/>
        </w:rPr>
        <w:t>ДОКУМЕНТАЦИЯ</w:t>
      </w:r>
    </w:p>
    <w:p w14:paraId="0C8847A1" w14:textId="77777777" w:rsidR="00F65411" w:rsidRPr="00AD690B" w:rsidRDefault="00F65411" w:rsidP="00F65411">
      <w:pPr>
        <w:spacing w:after="120" w:line="240" w:lineRule="auto"/>
        <w:jc w:val="center"/>
        <w:rPr>
          <w:rFonts w:ascii="Times New Roman" w:eastAsia="Times New Roman" w:hAnsi="Times New Roman" w:cs="Times New Roman"/>
          <w:b/>
          <w:sz w:val="24"/>
          <w:szCs w:val="24"/>
          <w:lang w:eastAsia="ru-RU"/>
        </w:rPr>
      </w:pPr>
      <w:r w:rsidRPr="00AD690B">
        <w:rPr>
          <w:rFonts w:ascii="Times New Roman" w:eastAsia="Times New Roman" w:hAnsi="Times New Roman" w:cs="Times New Roman"/>
          <w:b/>
          <w:sz w:val="24"/>
          <w:szCs w:val="24"/>
          <w:lang w:eastAsia="ru-RU"/>
        </w:rPr>
        <w:t>ПРОЦЕДУРЫ ЗАПРОСА ЦЕНОВЫХ ПРЕДЛОЖЕНИЙ</w:t>
      </w:r>
    </w:p>
    <w:p w14:paraId="6330B4B1" w14:textId="37CE9DB0" w:rsidR="005C4D4E" w:rsidRPr="00AD690B" w:rsidRDefault="0068630F" w:rsidP="0068630F">
      <w:pPr>
        <w:pStyle w:val="a3"/>
        <w:spacing w:line="300" w:lineRule="auto"/>
        <w:ind w:left="1425"/>
        <w:jc w:val="both"/>
        <w:rPr>
          <w:b/>
          <w:bCs/>
          <w:color w:val="000000"/>
          <w:sz w:val="24"/>
          <w:szCs w:val="24"/>
        </w:rPr>
      </w:pPr>
      <w:r w:rsidRPr="00AD690B">
        <w:rPr>
          <w:b/>
          <w:bCs/>
          <w:color w:val="000000"/>
          <w:sz w:val="24"/>
          <w:szCs w:val="24"/>
          <w:lang w:val="en-US"/>
        </w:rPr>
        <w:t>I</w:t>
      </w:r>
      <w:r w:rsidRPr="00AD690B">
        <w:rPr>
          <w:b/>
          <w:bCs/>
          <w:color w:val="000000"/>
          <w:sz w:val="24"/>
          <w:szCs w:val="24"/>
        </w:rPr>
        <w:t>. </w:t>
      </w:r>
      <w:r w:rsidR="00F65411" w:rsidRPr="00AD690B">
        <w:rPr>
          <w:b/>
          <w:bCs/>
          <w:color w:val="000000"/>
          <w:sz w:val="24"/>
          <w:szCs w:val="24"/>
        </w:rPr>
        <w:t>Приглашение к участию в процедуре государственной закупки</w:t>
      </w:r>
    </w:p>
    <w:tbl>
      <w:tblPr>
        <w:tblW w:w="4817" w:type="pct"/>
        <w:tblInd w:w="105" w:type="dxa"/>
        <w:tblLayout w:type="fixed"/>
        <w:tblCellMar>
          <w:left w:w="105" w:type="dxa"/>
          <w:right w:w="105" w:type="dxa"/>
        </w:tblCellMar>
        <w:tblLook w:val="0000" w:firstRow="0" w:lastRow="0" w:firstColumn="0" w:lastColumn="0" w:noHBand="0" w:noVBand="0"/>
      </w:tblPr>
      <w:tblGrid>
        <w:gridCol w:w="4551"/>
        <w:gridCol w:w="4991"/>
      </w:tblGrid>
      <w:tr w:rsidR="00F65411" w:rsidRPr="00AD690B" w14:paraId="1859293B" w14:textId="77777777" w:rsidTr="00B83087">
        <w:trPr>
          <w:trHeight w:val="557"/>
        </w:trPr>
        <w:tc>
          <w:tcPr>
            <w:tcW w:w="4551" w:type="dxa"/>
            <w:tcBorders>
              <w:top w:val="single" w:sz="6" w:space="0" w:color="000000"/>
              <w:left w:val="single" w:sz="6" w:space="0" w:color="000000"/>
              <w:bottom w:val="single" w:sz="6" w:space="0" w:color="000000"/>
              <w:right w:val="single" w:sz="6" w:space="0" w:color="000000"/>
            </w:tcBorders>
          </w:tcPr>
          <w:p w14:paraId="5E90D5E5" w14:textId="77777777" w:rsidR="00F65411" w:rsidRPr="00AD690B" w:rsidRDefault="00F65411" w:rsidP="009D3CE1">
            <w:pPr>
              <w:autoSpaceDE w:val="0"/>
              <w:autoSpaceDN w:val="0"/>
              <w:adjustRightInd w:val="0"/>
              <w:spacing w:after="0" w:line="300" w:lineRule="auto"/>
              <w:jc w:val="center"/>
              <w:rPr>
                <w:rFonts w:ascii="Times New Roman" w:eastAsia="Times New Roman" w:hAnsi="Times New Roman" w:cs="Times New Roman"/>
                <w:color w:val="000000"/>
                <w:sz w:val="24"/>
                <w:szCs w:val="24"/>
                <w:lang w:eastAsia="ru-RU"/>
              </w:rPr>
            </w:pPr>
            <w:r w:rsidRPr="00AD690B">
              <w:rPr>
                <w:rFonts w:ascii="Times New Roman" w:eastAsia="Times New Roman" w:hAnsi="Times New Roman" w:cs="Times New Roman"/>
                <w:color w:val="000000"/>
                <w:sz w:val="24"/>
                <w:szCs w:val="24"/>
                <w:lang w:eastAsia="ru-RU"/>
              </w:rPr>
              <w:t xml:space="preserve"> Вид процедуры государственной закупки</w:t>
            </w:r>
          </w:p>
        </w:tc>
        <w:tc>
          <w:tcPr>
            <w:tcW w:w="4991" w:type="dxa"/>
            <w:tcBorders>
              <w:top w:val="single" w:sz="6" w:space="0" w:color="000000"/>
              <w:left w:val="single" w:sz="6" w:space="0" w:color="000000"/>
              <w:bottom w:val="single" w:sz="6" w:space="0" w:color="000000"/>
              <w:right w:val="single" w:sz="6" w:space="0" w:color="000000"/>
            </w:tcBorders>
          </w:tcPr>
          <w:p w14:paraId="756AAC19" w14:textId="77777777" w:rsidR="00F65411" w:rsidRPr="00AD690B" w:rsidRDefault="00F65411" w:rsidP="009D3CE1">
            <w:pPr>
              <w:autoSpaceDE w:val="0"/>
              <w:autoSpaceDN w:val="0"/>
              <w:adjustRightInd w:val="0"/>
              <w:spacing w:after="0" w:line="300" w:lineRule="auto"/>
              <w:jc w:val="center"/>
              <w:rPr>
                <w:rFonts w:ascii="Times New Roman" w:eastAsia="Times New Roman" w:hAnsi="Times New Roman" w:cs="Times New Roman"/>
                <w:b/>
                <w:color w:val="000000"/>
                <w:sz w:val="24"/>
                <w:szCs w:val="24"/>
                <w:lang w:eastAsia="ru-RU"/>
              </w:rPr>
            </w:pPr>
            <w:r w:rsidRPr="00AD690B">
              <w:rPr>
                <w:rFonts w:ascii="Times New Roman" w:eastAsia="Times New Roman" w:hAnsi="Times New Roman" w:cs="Times New Roman"/>
                <w:b/>
                <w:color w:val="000000"/>
                <w:sz w:val="24"/>
                <w:szCs w:val="24"/>
                <w:lang w:eastAsia="ru-RU"/>
              </w:rPr>
              <w:t>Процедура запроса ценовых предложений</w:t>
            </w:r>
          </w:p>
        </w:tc>
      </w:tr>
      <w:tr w:rsidR="00F65411" w:rsidRPr="00AD690B" w14:paraId="2CDC0E49" w14:textId="77777777" w:rsidTr="00B83087">
        <w:tblPrEx>
          <w:tblCellSpacing w:w="-8" w:type="nil"/>
        </w:tblPrEx>
        <w:trPr>
          <w:tblCellSpacing w:w="-8" w:type="nil"/>
        </w:trPr>
        <w:tc>
          <w:tcPr>
            <w:tcW w:w="9542" w:type="dxa"/>
            <w:gridSpan w:val="2"/>
            <w:tcBorders>
              <w:top w:val="single" w:sz="6" w:space="0" w:color="000000"/>
              <w:left w:val="single" w:sz="6" w:space="0" w:color="000000"/>
              <w:bottom w:val="single" w:sz="6" w:space="0" w:color="000000"/>
              <w:right w:val="single" w:sz="6" w:space="0" w:color="000000"/>
            </w:tcBorders>
            <w:vAlign w:val="center"/>
          </w:tcPr>
          <w:p w14:paraId="2F8F7083" w14:textId="181AEEE0" w:rsidR="00F65411" w:rsidRPr="00AD690B" w:rsidRDefault="00630177" w:rsidP="009D3CE1">
            <w:pPr>
              <w:autoSpaceDE w:val="0"/>
              <w:autoSpaceDN w:val="0"/>
              <w:adjustRightInd w:val="0"/>
              <w:spacing w:after="0" w:line="300" w:lineRule="auto"/>
              <w:jc w:val="center"/>
              <w:rPr>
                <w:rFonts w:ascii="Times New Roman" w:eastAsia="Times New Roman" w:hAnsi="Times New Roman" w:cs="Times New Roman"/>
                <w:b/>
                <w:bCs/>
                <w:color w:val="000000"/>
                <w:sz w:val="24"/>
                <w:szCs w:val="24"/>
                <w:lang w:eastAsia="ru-RU"/>
              </w:rPr>
            </w:pPr>
            <w:r w:rsidRPr="00AD690B">
              <w:rPr>
                <w:rFonts w:ascii="Times New Roman" w:eastAsia="Times New Roman" w:hAnsi="Times New Roman" w:cs="Times New Roman"/>
                <w:b/>
                <w:bCs/>
                <w:color w:val="000000"/>
                <w:sz w:val="24"/>
                <w:szCs w:val="24"/>
                <w:lang w:eastAsia="ru-RU"/>
              </w:rPr>
              <w:t>С</w:t>
            </w:r>
            <w:r w:rsidR="00F65411" w:rsidRPr="00AD690B">
              <w:rPr>
                <w:rFonts w:ascii="Times New Roman" w:eastAsia="Times New Roman" w:hAnsi="Times New Roman" w:cs="Times New Roman"/>
                <w:b/>
                <w:bCs/>
                <w:color w:val="000000"/>
                <w:sz w:val="24"/>
                <w:szCs w:val="24"/>
                <w:lang w:eastAsia="ru-RU"/>
              </w:rPr>
              <w:t>ведения о заказчике</w:t>
            </w:r>
          </w:p>
        </w:tc>
      </w:tr>
      <w:tr w:rsidR="00B83087" w:rsidRPr="00AD690B" w14:paraId="291C25E0" w14:textId="77777777" w:rsidTr="00B83087">
        <w:tblPrEx>
          <w:tblCellSpacing w:w="-8" w:type="nil"/>
        </w:tblPrEx>
        <w:trPr>
          <w:tblCellSpacing w:w="-8" w:type="nil"/>
        </w:trPr>
        <w:tc>
          <w:tcPr>
            <w:tcW w:w="4551" w:type="dxa"/>
            <w:tcBorders>
              <w:top w:val="single" w:sz="6" w:space="0" w:color="000000"/>
              <w:left w:val="single" w:sz="6" w:space="0" w:color="000000"/>
              <w:bottom w:val="single" w:sz="6" w:space="0" w:color="000000"/>
              <w:right w:val="single" w:sz="6" w:space="0" w:color="000000"/>
            </w:tcBorders>
          </w:tcPr>
          <w:p w14:paraId="111CBEF2" w14:textId="5AACFE69" w:rsidR="00B83087" w:rsidRPr="00AD690B" w:rsidRDefault="00B83087" w:rsidP="00B83087">
            <w:pPr>
              <w:autoSpaceDE w:val="0"/>
              <w:autoSpaceDN w:val="0"/>
              <w:adjustRightInd w:val="0"/>
              <w:spacing w:after="0" w:line="300" w:lineRule="auto"/>
              <w:jc w:val="both"/>
              <w:rPr>
                <w:rFonts w:ascii="Times New Roman" w:eastAsia="Times New Roman" w:hAnsi="Times New Roman" w:cs="Times New Roman"/>
                <w:color w:val="000000"/>
                <w:sz w:val="24"/>
                <w:szCs w:val="24"/>
                <w:lang w:eastAsia="ru-RU"/>
              </w:rPr>
            </w:pPr>
            <w:r w:rsidRPr="00AD690B">
              <w:rPr>
                <w:rFonts w:ascii="Times New Roman" w:eastAsia="Times New Roman" w:hAnsi="Times New Roman" w:cs="Times New Roman"/>
                <w:color w:val="000000"/>
                <w:sz w:val="24"/>
                <w:szCs w:val="24"/>
                <w:lang w:eastAsia="ru-RU"/>
              </w:rPr>
              <w:t xml:space="preserve">Наименование </w:t>
            </w:r>
          </w:p>
        </w:tc>
        <w:tc>
          <w:tcPr>
            <w:tcW w:w="4991" w:type="dxa"/>
            <w:tcBorders>
              <w:top w:val="single" w:sz="6" w:space="0" w:color="000000"/>
              <w:left w:val="single" w:sz="6" w:space="0" w:color="000000"/>
              <w:bottom w:val="single" w:sz="6" w:space="0" w:color="000000"/>
              <w:right w:val="single" w:sz="6" w:space="0" w:color="000000"/>
            </w:tcBorders>
          </w:tcPr>
          <w:p w14:paraId="16D5F4C7" w14:textId="0C5FB26F" w:rsidR="00B83087" w:rsidRPr="00AD690B" w:rsidRDefault="00B83087" w:rsidP="00B83087">
            <w:pPr>
              <w:tabs>
                <w:tab w:val="left" w:pos="567"/>
              </w:tabs>
              <w:spacing w:after="0" w:line="240" w:lineRule="auto"/>
              <w:ind w:left="170" w:right="170"/>
              <w:jc w:val="both"/>
              <w:rPr>
                <w:rFonts w:ascii="Times New Roman" w:hAnsi="Times New Roman" w:cs="Times New Roman"/>
                <w:sz w:val="24"/>
                <w:szCs w:val="24"/>
              </w:rPr>
            </w:pPr>
            <w:r w:rsidRPr="00AD690B">
              <w:rPr>
                <w:rFonts w:ascii="Times New Roman" w:hAnsi="Times New Roman" w:cs="Times New Roman"/>
                <w:sz w:val="24"/>
                <w:szCs w:val="24"/>
              </w:rPr>
              <w:t>Государственное учреждение «Республиканский научно-практический центр пульмонологии и фтизиатрии»</w:t>
            </w:r>
          </w:p>
        </w:tc>
      </w:tr>
      <w:tr w:rsidR="00B83087" w:rsidRPr="00AD690B" w14:paraId="223AA9E8" w14:textId="77777777" w:rsidTr="00B83087">
        <w:tblPrEx>
          <w:tblCellSpacing w:w="-8" w:type="nil"/>
        </w:tblPrEx>
        <w:trPr>
          <w:tblCellSpacing w:w="-8" w:type="nil"/>
        </w:trPr>
        <w:tc>
          <w:tcPr>
            <w:tcW w:w="4551" w:type="dxa"/>
            <w:tcBorders>
              <w:top w:val="single" w:sz="6" w:space="0" w:color="000000"/>
              <w:left w:val="single" w:sz="6" w:space="0" w:color="000000"/>
              <w:bottom w:val="single" w:sz="6" w:space="0" w:color="000000"/>
              <w:right w:val="single" w:sz="6" w:space="0" w:color="000000"/>
            </w:tcBorders>
          </w:tcPr>
          <w:p w14:paraId="37E5C2F7" w14:textId="4915A333" w:rsidR="00B83087" w:rsidRPr="00AD690B" w:rsidRDefault="00B83087" w:rsidP="00B83087">
            <w:pPr>
              <w:autoSpaceDE w:val="0"/>
              <w:autoSpaceDN w:val="0"/>
              <w:adjustRightInd w:val="0"/>
              <w:spacing w:after="0" w:line="300" w:lineRule="auto"/>
              <w:rPr>
                <w:rFonts w:ascii="Times New Roman" w:eastAsia="Times New Roman" w:hAnsi="Times New Roman" w:cs="Times New Roman"/>
                <w:color w:val="000000"/>
                <w:sz w:val="24"/>
                <w:szCs w:val="24"/>
                <w:lang w:eastAsia="ru-RU"/>
              </w:rPr>
            </w:pPr>
            <w:r w:rsidRPr="00AD690B">
              <w:rPr>
                <w:rFonts w:ascii="Times New Roman" w:eastAsia="Times New Roman" w:hAnsi="Times New Roman" w:cs="Times New Roman"/>
                <w:color w:val="000000"/>
                <w:sz w:val="24"/>
                <w:szCs w:val="24"/>
                <w:lang w:eastAsia="ru-RU"/>
              </w:rPr>
              <w:t xml:space="preserve">Место нахождения </w:t>
            </w:r>
          </w:p>
        </w:tc>
        <w:tc>
          <w:tcPr>
            <w:tcW w:w="4991" w:type="dxa"/>
            <w:tcBorders>
              <w:top w:val="single" w:sz="6" w:space="0" w:color="000000"/>
              <w:left w:val="single" w:sz="6" w:space="0" w:color="000000"/>
              <w:bottom w:val="single" w:sz="6" w:space="0" w:color="000000"/>
              <w:right w:val="single" w:sz="6" w:space="0" w:color="000000"/>
            </w:tcBorders>
          </w:tcPr>
          <w:p w14:paraId="0475473D" w14:textId="7D3D1347" w:rsidR="00B83087" w:rsidRPr="00AD690B" w:rsidRDefault="00B83087" w:rsidP="00B83087">
            <w:pPr>
              <w:pStyle w:val="a0-justify"/>
              <w:ind w:left="170" w:right="170"/>
              <w:jc w:val="center"/>
            </w:pPr>
            <w:r w:rsidRPr="00AD690B">
              <w:t>220080, г. Минск, Долгиновский тракт, 157</w:t>
            </w:r>
          </w:p>
        </w:tc>
      </w:tr>
      <w:tr w:rsidR="00B83087" w:rsidRPr="00AD690B" w14:paraId="40A52474" w14:textId="77777777" w:rsidTr="00B83087">
        <w:tblPrEx>
          <w:tblCellSpacing w:w="-8" w:type="nil"/>
        </w:tblPrEx>
        <w:trPr>
          <w:tblCellSpacing w:w="-8" w:type="nil"/>
        </w:trPr>
        <w:tc>
          <w:tcPr>
            <w:tcW w:w="4551" w:type="dxa"/>
            <w:tcBorders>
              <w:top w:val="single" w:sz="6" w:space="0" w:color="000000"/>
              <w:left w:val="single" w:sz="6" w:space="0" w:color="000000"/>
              <w:bottom w:val="single" w:sz="6" w:space="0" w:color="000000"/>
              <w:right w:val="single" w:sz="6" w:space="0" w:color="000000"/>
            </w:tcBorders>
          </w:tcPr>
          <w:p w14:paraId="3F94EC58" w14:textId="1D8B9BFB" w:rsidR="00B83087" w:rsidRPr="00AD690B" w:rsidRDefault="00B83087" w:rsidP="00B83087">
            <w:pPr>
              <w:autoSpaceDE w:val="0"/>
              <w:autoSpaceDN w:val="0"/>
              <w:adjustRightInd w:val="0"/>
              <w:spacing w:after="0" w:line="300" w:lineRule="auto"/>
              <w:rPr>
                <w:rFonts w:ascii="Times New Roman" w:eastAsia="Times New Roman" w:hAnsi="Times New Roman" w:cs="Times New Roman"/>
                <w:color w:val="000000"/>
                <w:sz w:val="24"/>
                <w:szCs w:val="24"/>
                <w:lang w:eastAsia="ru-RU"/>
              </w:rPr>
            </w:pPr>
            <w:r w:rsidRPr="00AD690B">
              <w:rPr>
                <w:rFonts w:ascii="Times New Roman" w:eastAsia="Times New Roman" w:hAnsi="Times New Roman" w:cs="Times New Roman"/>
                <w:color w:val="000000"/>
                <w:sz w:val="24"/>
                <w:szCs w:val="24"/>
                <w:lang w:eastAsia="ru-RU"/>
              </w:rPr>
              <w:t xml:space="preserve">Учетный номер плательщика </w:t>
            </w:r>
          </w:p>
        </w:tc>
        <w:tc>
          <w:tcPr>
            <w:tcW w:w="4991" w:type="dxa"/>
            <w:tcBorders>
              <w:top w:val="single" w:sz="6" w:space="0" w:color="000000"/>
              <w:left w:val="single" w:sz="6" w:space="0" w:color="000000"/>
              <w:bottom w:val="single" w:sz="6" w:space="0" w:color="000000"/>
              <w:right w:val="single" w:sz="6" w:space="0" w:color="000000"/>
            </w:tcBorders>
          </w:tcPr>
          <w:p w14:paraId="4F3BB53F" w14:textId="0B1C0B3C" w:rsidR="00B83087" w:rsidRPr="00AD690B" w:rsidRDefault="00B83087" w:rsidP="00B83087">
            <w:pPr>
              <w:pStyle w:val="a0-justify"/>
              <w:jc w:val="center"/>
            </w:pPr>
            <w:r w:rsidRPr="00AD690B">
              <w:t>600052478</w:t>
            </w:r>
          </w:p>
        </w:tc>
      </w:tr>
      <w:tr w:rsidR="00F65411" w:rsidRPr="00AD690B" w14:paraId="799D93D4" w14:textId="77777777" w:rsidTr="00B83087">
        <w:tblPrEx>
          <w:tblCellSpacing w:w="-8" w:type="nil"/>
        </w:tblPrEx>
        <w:trPr>
          <w:tblCellSpacing w:w="-8" w:type="nil"/>
        </w:trPr>
        <w:tc>
          <w:tcPr>
            <w:tcW w:w="9542" w:type="dxa"/>
            <w:gridSpan w:val="2"/>
            <w:tcBorders>
              <w:top w:val="single" w:sz="6" w:space="0" w:color="000000"/>
              <w:left w:val="single" w:sz="6" w:space="0" w:color="000000"/>
              <w:bottom w:val="single" w:sz="6" w:space="0" w:color="000000"/>
              <w:right w:val="single" w:sz="6" w:space="0" w:color="000000"/>
            </w:tcBorders>
          </w:tcPr>
          <w:p w14:paraId="1A744591" w14:textId="5C4ACCC2" w:rsidR="00F65411" w:rsidRPr="00AD690B" w:rsidRDefault="00F65411" w:rsidP="009D3CE1">
            <w:pPr>
              <w:autoSpaceDE w:val="0"/>
              <w:autoSpaceDN w:val="0"/>
              <w:adjustRightInd w:val="0"/>
              <w:spacing w:after="0" w:line="300" w:lineRule="auto"/>
              <w:jc w:val="center"/>
              <w:rPr>
                <w:rFonts w:ascii="Times New Roman" w:eastAsia="Times New Roman" w:hAnsi="Times New Roman" w:cs="Times New Roman"/>
                <w:b/>
                <w:bCs/>
                <w:color w:val="000000"/>
                <w:sz w:val="24"/>
                <w:szCs w:val="24"/>
                <w:lang w:eastAsia="ru-RU"/>
              </w:rPr>
            </w:pPr>
            <w:r w:rsidRPr="00AD690B">
              <w:rPr>
                <w:rFonts w:ascii="Times New Roman" w:eastAsia="Times New Roman" w:hAnsi="Times New Roman" w:cs="Times New Roman"/>
                <w:b/>
                <w:bCs/>
                <w:color w:val="000000"/>
                <w:sz w:val="24"/>
                <w:szCs w:val="24"/>
                <w:lang w:eastAsia="ru-RU"/>
              </w:rPr>
              <w:t>Сведения о процедуре запроса ценовых предложений</w:t>
            </w:r>
          </w:p>
        </w:tc>
      </w:tr>
      <w:tr w:rsidR="00F65411" w:rsidRPr="00AD690B" w14:paraId="71086710" w14:textId="77777777" w:rsidTr="00B83087">
        <w:tblPrEx>
          <w:tblCellSpacing w:w="-8" w:type="nil"/>
        </w:tblPrEx>
        <w:trPr>
          <w:tblCellSpacing w:w="-8" w:type="nil"/>
        </w:trPr>
        <w:tc>
          <w:tcPr>
            <w:tcW w:w="4551" w:type="dxa"/>
            <w:tcBorders>
              <w:top w:val="single" w:sz="6" w:space="0" w:color="000000"/>
              <w:left w:val="single" w:sz="6" w:space="0" w:color="000000"/>
              <w:bottom w:val="single" w:sz="6" w:space="0" w:color="000000"/>
              <w:right w:val="single" w:sz="6" w:space="0" w:color="000000"/>
            </w:tcBorders>
          </w:tcPr>
          <w:p w14:paraId="2D3D2926" w14:textId="77777777" w:rsidR="00F65411" w:rsidRPr="00AD690B" w:rsidRDefault="00F65411" w:rsidP="009D3CE1">
            <w:pPr>
              <w:autoSpaceDE w:val="0"/>
              <w:autoSpaceDN w:val="0"/>
              <w:adjustRightInd w:val="0"/>
              <w:spacing w:after="0" w:line="300" w:lineRule="auto"/>
              <w:rPr>
                <w:rFonts w:ascii="Times New Roman" w:eastAsia="Times New Roman" w:hAnsi="Times New Roman" w:cs="Times New Roman"/>
                <w:color w:val="000000"/>
                <w:sz w:val="24"/>
                <w:szCs w:val="24"/>
                <w:lang w:eastAsia="ru-RU"/>
              </w:rPr>
            </w:pPr>
            <w:r w:rsidRPr="00AD690B">
              <w:rPr>
                <w:rFonts w:ascii="Times New Roman" w:eastAsia="Times New Roman" w:hAnsi="Times New Roman" w:cs="Times New Roman"/>
                <w:color w:val="000000"/>
                <w:sz w:val="24"/>
                <w:szCs w:val="24"/>
                <w:lang w:eastAsia="ru-RU"/>
              </w:rPr>
              <w:t>Дата истечения срока для подготовки и подачи предложений</w:t>
            </w:r>
          </w:p>
        </w:tc>
        <w:tc>
          <w:tcPr>
            <w:tcW w:w="4991" w:type="dxa"/>
            <w:tcBorders>
              <w:top w:val="single" w:sz="6" w:space="0" w:color="000000"/>
              <w:left w:val="single" w:sz="6" w:space="0" w:color="000000"/>
              <w:bottom w:val="single" w:sz="6" w:space="0" w:color="000000"/>
              <w:right w:val="single" w:sz="6" w:space="0" w:color="000000"/>
            </w:tcBorders>
          </w:tcPr>
          <w:p w14:paraId="1E605778" w14:textId="6A5AD7C2" w:rsidR="00F65411" w:rsidRPr="00AD690B" w:rsidRDefault="00DC5338" w:rsidP="00A82773">
            <w:pPr>
              <w:autoSpaceDE w:val="0"/>
              <w:autoSpaceDN w:val="0"/>
              <w:adjustRightInd w:val="0"/>
              <w:spacing w:after="0" w:line="300" w:lineRule="auto"/>
              <w:jc w:val="center"/>
              <w:rPr>
                <w:rFonts w:ascii="Times New Roman" w:eastAsia="Times New Roman" w:hAnsi="Times New Roman" w:cs="Times New Roman"/>
                <w:bCs/>
                <w:color w:val="000000"/>
                <w:sz w:val="24"/>
                <w:szCs w:val="24"/>
                <w:lang w:eastAsia="ru-RU"/>
              </w:rPr>
            </w:pPr>
            <w:r w:rsidRPr="00AD690B">
              <w:rPr>
                <w:rFonts w:ascii="Times New Roman" w:eastAsia="Times New Roman" w:hAnsi="Times New Roman" w:cs="Times New Roman"/>
                <w:bCs/>
                <w:color w:val="000000"/>
                <w:sz w:val="24"/>
                <w:szCs w:val="24"/>
                <w:lang w:eastAsia="ru-RU"/>
              </w:rPr>
              <w:t xml:space="preserve">5 </w:t>
            </w:r>
            <w:r w:rsidR="00E26101" w:rsidRPr="00AD690B">
              <w:rPr>
                <w:rFonts w:ascii="Times New Roman" w:eastAsia="Times New Roman" w:hAnsi="Times New Roman" w:cs="Times New Roman"/>
                <w:bCs/>
                <w:color w:val="000000"/>
                <w:sz w:val="24"/>
                <w:szCs w:val="24"/>
                <w:lang w:eastAsia="ru-RU"/>
              </w:rPr>
              <w:t>рабочих</w:t>
            </w:r>
            <w:r w:rsidR="00A82773" w:rsidRPr="00AD690B">
              <w:rPr>
                <w:rFonts w:ascii="Times New Roman" w:eastAsia="Times New Roman" w:hAnsi="Times New Roman" w:cs="Times New Roman"/>
                <w:bCs/>
                <w:color w:val="000000"/>
                <w:sz w:val="24"/>
                <w:szCs w:val="24"/>
                <w:lang w:eastAsia="ru-RU"/>
              </w:rPr>
              <w:t xml:space="preserve"> дне</w:t>
            </w:r>
            <w:r w:rsidR="00F65411" w:rsidRPr="00AD690B">
              <w:rPr>
                <w:rFonts w:ascii="Times New Roman" w:eastAsia="Times New Roman" w:hAnsi="Times New Roman" w:cs="Times New Roman"/>
                <w:bCs/>
                <w:color w:val="000000"/>
                <w:sz w:val="24"/>
                <w:szCs w:val="24"/>
                <w:lang w:eastAsia="ru-RU"/>
              </w:rPr>
              <w:t>й с момента размещения приглашения на ЭТП</w:t>
            </w:r>
          </w:p>
        </w:tc>
      </w:tr>
      <w:tr w:rsidR="00F65411" w:rsidRPr="00AD690B" w14:paraId="666ADC4A" w14:textId="77777777" w:rsidTr="00B83087">
        <w:tblPrEx>
          <w:tblCellSpacing w:w="-8" w:type="nil"/>
        </w:tblPrEx>
        <w:trPr>
          <w:tblCellSpacing w:w="-8" w:type="nil"/>
        </w:trPr>
        <w:tc>
          <w:tcPr>
            <w:tcW w:w="4551" w:type="dxa"/>
            <w:tcBorders>
              <w:top w:val="single" w:sz="6" w:space="0" w:color="000000"/>
              <w:left w:val="single" w:sz="6" w:space="0" w:color="000000"/>
              <w:bottom w:val="single" w:sz="6" w:space="0" w:color="000000"/>
              <w:right w:val="single" w:sz="6" w:space="0" w:color="000000"/>
            </w:tcBorders>
          </w:tcPr>
          <w:p w14:paraId="6A66D429" w14:textId="10288D09" w:rsidR="00F65411" w:rsidRPr="00AD690B" w:rsidRDefault="003A38C6" w:rsidP="009D3CE1">
            <w:pPr>
              <w:autoSpaceDE w:val="0"/>
              <w:autoSpaceDN w:val="0"/>
              <w:adjustRightInd w:val="0"/>
              <w:spacing w:after="0" w:line="300" w:lineRule="auto"/>
              <w:rPr>
                <w:rFonts w:ascii="Times New Roman" w:eastAsia="Times New Roman" w:hAnsi="Times New Roman" w:cs="Times New Roman"/>
                <w:color w:val="000000"/>
                <w:sz w:val="24"/>
                <w:szCs w:val="24"/>
                <w:vertAlign w:val="superscript"/>
                <w:lang w:eastAsia="ru-RU"/>
              </w:rPr>
            </w:pPr>
            <w:r w:rsidRPr="00AD690B">
              <w:rPr>
                <w:rFonts w:ascii="Times New Roman" w:eastAsia="Times New Roman" w:hAnsi="Times New Roman" w:cs="Times New Roman"/>
                <w:color w:val="000000"/>
                <w:sz w:val="24"/>
                <w:szCs w:val="24"/>
                <w:lang w:eastAsia="ru-RU"/>
              </w:rPr>
              <w:t>Предельная</w:t>
            </w:r>
            <w:r w:rsidR="00F65411" w:rsidRPr="00AD690B">
              <w:rPr>
                <w:rFonts w:ascii="Times New Roman" w:eastAsia="Times New Roman" w:hAnsi="Times New Roman" w:cs="Times New Roman"/>
                <w:color w:val="000000"/>
                <w:sz w:val="24"/>
                <w:szCs w:val="24"/>
                <w:lang w:eastAsia="ru-RU"/>
              </w:rPr>
              <w:t xml:space="preserve"> стоимость предмета государственной закупки</w:t>
            </w:r>
          </w:p>
        </w:tc>
        <w:tc>
          <w:tcPr>
            <w:tcW w:w="4991" w:type="dxa"/>
            <w:tcBorders>
              <w:top w:val="single" w:sz="6" w:space="0" w:color="000000"/>
              <w:left w:val="single" w:sz="6" w:space="0" w:color="000000"/>
              <w:bottom w:val="single" w:sz="6" w:space="0" w:color="000000"/>
              <w:right w:val="single" w:sz="6" w:space="0" w:color="000000"/>
            </w:tcBorders>
            <w:vAlign w:val="center"/>
          </w:tcPr>
          <w:p w14:paraId="05E612C6" w14:textId="42DCB94E" w:rsidR="00F65411" w:rsidRPr="00AD690B" w:rsidRDefault="0084591B" w:rsidP="00AC4220">
            <w:pPr>
              <w:autoSpaceDE w:val="0"/>
              <w:autoSpaceDN w:val="0"/>
              <w:adjustRightInd w:val="0"/>
              <w:spacing w:after="0" w:line="300" w:lineRule="auto"/>
              <w:jc w:val="center"/>
              <w:rPr>
                <w:rFonts w:ascii="Times New Roman" w:eastAsia="Times New Roman" w:hAnsi="Times New Roman" w:cs="Times New Roman"/>
                <w:color w:val="000000"/>
                <w:sz w:val="24"/>
                <w:szCs w:val="24"/>
                <w:lang w:eastAsia="ru-RU"/>
              </w:rPr>
            </w:pPr>
            <w:r w:rsidRPr="00AD690B">
              <w:rPr>
                <w:rFonts w:ascii="Times New Roman" w:hAnsi="Times New Roman" w:cs="Times New Roman"/>
                <w:sz w:val="24"/>
                <w:szCs w:val="24"/>
              </w:rPr>
              <w:t>1</w:t>
            </w:r>
            <w:r w:rsidR="00F901B9" w:rsidRPr="00AD690B">
              <w:rPr>
                <w:rFonts w:ascii="Times New Roman" w:hAnsi="Times New Roman" w:cs="Times New Roman"/>
                <w:sz w:val="24"/>
                <w:szCs w:val="24"/>
              </w:rPr>
              <w:t>37</w:t>
            </w:r>
            <w:r w:rsidRPr="00AD690B">
              <w:rPr>
                <w:rFonts w:ascii="Times New Roman" w:hAnsi="Times New Roman" w:cs="Times New Roman"/>
                <w:sz w:val="24"/>
                <w:szCs w:val="24"/>
              </w:rPr>
              <w:t> </w:t>
            </w:r>
            <w:r w:rsidR="00F901B9" w:rsidRPr="00AD690B">
              <w:rPr>
                <w:rFonts w:ascii="Times New Roman" w:hAnsi="Times New Roman" w:cs="Times New Roman"/>
                <w:sz w:val="24"/>
                <w:szCs w:val="24"/>
              </w:rPr>
              <w:t>074</w:t>
            </w:r>
            <w:r w:rsidR="000F413E" w:rsidRPr="00AD690B">
              <w:rPr>
                <w:rFonts w:ascii="Times New Roman" w:hAnsi="Times New Roman" w:cs="Times New Roman"/>
                <w:sz w:val="24"/>
                <w:szCs w:val="24"/>
              </w:rPr>
              <w:t>,</w:t>
            </w:r>
            <w:r w:rsidR="00F901B9" w:rsidRPr="00AD690B">
              <w:rPr>
                <w:rFonts w:ascii="Times New Roman" w:hAnsi="Times New Roman" w:cs="Times New Roman"/>
                <w:sz w:val="24"/>
                <w:szCs w:val="24"/>
              </w:rPr>
              <w:t>99</w:t>
            </w:r>
            <w:r w:rsidR="000F413E" w:rsidRPr="00AD690B">
              <w:rPr>
                <w:rFonts w:ascii="Times New Roman" w:hAnsi="Times New Roman" w:cs="Times New Roman"/>
                <w:sz w:val="24"/>
                <w:szCs w:val="24"/>
              </w:rPr>
              <w:t xml:space="preserve"> </w:t>
            </w:r>
            <w:r w:rsidR="003A38C6" w:rsidRPr="00AD690B">
              <w:rPr>
                <w:rFonts w:ascii="Times New Roman" w:hAnsi="Times New Roman" w:cs="Times New Roman"/>
                <w:sz w:val="24"/>
                <w:szCs w:val="24"/>
              </w:rPr>
              <w:t>белорусских рубл</w:t>
            </w:r>
            <w:r w:rsidR="00F901B9" w:rsidRPr="00AD690B">
              <w:rPr>
                <w:rFonts w:ascii="Times New Roman" w:hAnsi="Times New Roman" w:cs="Times New Roman"/>
                <w:sz w:val="24"/>
                <w:szCs w:val="24"/>
              </w:rPr>
              <w:t>я</w:t>
            </w:r>
          </w:p>
        </w:tc>
      </w:tr>
      <w:tr w:rsidR="00E26101" w:rsidRPr="00AD690B" w14:paraId="68068FD7" w14:textId="77777777" w:rsidTr="00B83087">
        <w:tblPrEx>
          <w:tblCellSpacing w:w="-8" w:type="nil"/>
        </w:tblPrEx>
        <w:trPr>
          <w:tblCellSpacing w:w="-8" w:type="nil"/>
        </w:trPr>
        <w:tc>
          <w:tcPr>
            <w:tcW w:w="4551" w:type="dxa"/>
            <w:tcBorders>
              <w:top w:val="single" w:sz="6" w:space="0" w:color="000000"/>
              <w:left w:val="single" w:sz="6" w:space="0" w:color="000000"/>
              <w:bottom w:val="single" w:sz="6" w:space="0" w:color="000000"/>
              <w:right w:val="single" w:sz="6" w:space="0" w:color="000000"/>
            </w:tcBorders>
          </w:tcPr>
          <w:p w14:paraId="2C920316" w14:textId="77777777" w:rsidR="00E26101" w:rsidRPr="00AD690B" w:rsidRDefault="00E26101" w:rsidP="00E26101">
            <w:pPr>
              <w:autoSpaceDE w:val="0"/>
              <w:autoSpaceDN w:val="0"/>
              <w:adjustRightInd w:val="0"/>
              <w:spacing w:after="0" w:line="300" w:lineRule="auto"/>
              <w:rPr>
                <w:rFonts w:ascii="Times New Roman" w:eastAsia="Times New Roman" w:hAnsi="Times New Roman" w:cs="Times New Roman"/>
                <w:color w:val="000000"/>
                <w:sz w:val="24"/>
                <w:szCs w:val="24"/>
                <w:vertAlign w:val="superscript"/>
                <w:lang w:eastAsia="ru-RU"/>
              </w:rPr>
            </w:pPr>
            <w:r w:rsidRPr="00AD690B">
              <w:rPr>
                <w:rFonts w:ascii="Times New Roman" w:eastAsia="Times New Roman" w:hAnsi="Times New Roman" w:cs="Times New Roman"/>
                <w:color w:val="000000"/>
                <w:sz w:val="24"/>
                <w:szCs w:val="24"/>
                <w:lang w:eastAsia="ru-RU"/>
              </w:rPr>
              <w:t>Требования к участникам, документы и (или) сведения для проверки требований к участникам</w:t>
            </w:r>
          </w:p>
        </w:tc>
        <w:tc>
          <w:tcPr>
            <w:tcW w:w="4991" w:type="dxa"/>
            <w:tcBorders>
              <w:top w:val="single" w:sz="6" w:space="0" w:color="auto"/>
              <w:left w:val="single" w:sz="4" w:space="0" w:color="auto"/>
              <w:bottom w:val="single" w:sz="6" w:space="0" w:color="auto"/>
              <w:right w:val="single" w:sz="6" w:space="0" w:color="auto"/>
            </w:tcBorders>
            <w:shd w:val="clear" w:color="auto" w:fill="FFFFFF"/>
          </w:tcPr>
          <w:p w14:paraId="1D5EB3A2" w14:textId="77777777" w:rsidR="00FE40F0" w:rsidRPr="00AD690B" w:rsidRDefault="00FE40F0" w:rsidP="00FE40F0">
            <w:pPr>
              <w:spacing w:after="0" w:line="240" w:lineRule="auto"/>
              <w:ind w:left="170" w:right="170"/>
              <w:jc w:val="both"/>
              <w:rPr>
                <w:rFonts w:ascii="Times New Roman" w:eastAsia="Calibri" w:hAnsi="Times New Roman" w:cs="Times New Roman"/>
                <w:sz w:val="20"/>
                <w:szCs w:val="20"/>
              </w:rPr>
            </w:pPr>
            <w:r w:rsidRPr="00AD690B">
              <w:rPr>
                <w:rFonts w:ascii="Times New Roman" w:eastAsia="Calibri" w:hAnsi="Times New Roman" w:cs="Times New Roman"/>
                <w:sz w:val="20"/>
                <w:szCs w:val="20"/>
              </w:rPr>
              <w:t xml:space="preserve">- наличие государственной регистрации субъекта хозяйствования. </w:t>
            </w:r>
          </w:p>
          <w:p w14:paraId="551E0EBD" w14:textId="77777777" w:rsidR="00FE40F0" w:rsidRPr="00AD690B" w:rsidRDefault="00FE40F0" w:rsidP="00FE40F0">
            <w:pPr>
              <w:spacing w:after="0" w:line="240" w:lineRule="auto"/>
              <w:ind w:left="170" w:right="170"/>
              <w:jc w:val="both"/>
              <w:rPr>
                <w:rFonts w:ascii="Times New Roman" w:eastAsia="Calibri" w:hAnsi="Times New Roman" w:cs="Times New Roman"/>
                <w:i/>
                <w:iCs/>
                <w:sz w:val="20"/>
                <w:szCs w:val="20"/>
              </w:rPr>
            </w:pPr>
            <w:r w:rsidRPr="00AD690B">
              <w:rPr>
                <w:rFonts w:ascii="Times New Roman" w:eastAsia="Calibri" w:hAnsi="Times New Roman" w:cs="Times New Roman"/>
                <w:i/>
                <w:iCs/>
                <w:sz w:val="20"/>
                <w:szCs w:val="20"/>
              </w:rPr>
              <w:t>Подтверждается предоставлением копии свидетельства о государственной регистрации;</w:t>
            </w:r>
          </w:p>
          <w:p w14:paraId="7D284E09" w14:textId="77777777" w:rsidR="00FE40F0" w:rsidRPr="00AD690B" w:rsidRDefault="00FE40F0" w:rsidP="00FE40F0">
            <w:pPr>
              <w:spacing w:after="0" w:line="240" w:lineRule="auto"/>
              <w:ind w:left="170" w:right="170"/>
              <w:jc w:val="both"/>
              <w:rPr>
                <w:rFonts w:ascii="Times New Roman" w:eastAsia="Calibri" w:hAnsi="Times New Roman" w:cs="Times New Roman"/>
                <w:sz w:val="20"/>
                <w:szCs w:val="20"/>
              </w:rPr>
            </w:pPr>
            <w:r w:rsidRPr="00AD690B">
              <w:rPr>
                <w:rFonts w:ascii="Times New Roman" w:eastAsia="Calibri" w:hAnsi="Times New Roman" w:cs="Times New Roman"/>
                <w:i/>
                <w:iCs/>
                <w:sz w:val="20"/>
                <w:szCs w:val="20"/>
              </w:rPr>
              <w:t xml:space="preserve">- </w:t>
            </w:r>
            <w:r w:rsidRPr="00AD690B">
              <w:rPr>
                <w:rFonts w:ascii="Times New Roman" w:eastAsia="Calibri" w:hAnsi="Times New Roman" w:cs="Times New Roman"/>
                <w:sz w:val="20"/>
                <w:szCs w:val="20"/>
              </w:rPr>
              <w:t>отсутствие у юридического лица или</w:t>
            </w:r>
            <w:r w:rsidRPr="00AD690B">
              <w:rPr>
                <w:rFonts w:ascii="Times New Roman" w:eastAsia="Calibri" w:hAnsi="Times New Roman" w:cs="Times New Roman"/>
                <w:i/>
                <w:iCs/>
                <w:sz w:val="20"/>
                <w:szCs w:val="20"/>
              </w:rPr>
              <w:t xml:space="preserve"> </w:t>
            </w:r>
            <w:r w:rsidRPr="00AD690B">
              <w:rPr>
                <w:rFonts w:ascii="Times New Roman" w:eastAsia="Calibri" w:hAnsi="Times New Roman" w:cs="Times New Roman"/>
                <w:sz w:val="20"/>
                <w:szCs w:val="20"/>
              </w:rPr>
              <w:t xml:space="preserve">индивидуального предпринимателя задолженности по уплате налогов, сборов (пошлин), пеней, а также отсутствие у юридического лица или индивидуального предпринимателя, являющихся резидентами, задолженности по уплате обязательных страховых взносов в бюджет государственного внебюджетного фонда социальной защиты населения Республики Беларусь. Данное требование не распространяется на юридическое лицо, в отношении которого возбуждено производство по делу о несостоятельности, а также на юридическое лицо или индивидуального предпринимателя, в отношении которых на дату подачи предложения в установленном Налоговым кодексом Республики Беларусь, иными законодательными актами порядке предоставлены отсрочка и (или) рассрочка по уплате налогов, сборов (пошлин), пеней, обязательных страховых взносов в бюджет государственного внебюджетного фонда социальной защиты населения Республики Беларусь. </w:t>
            </w:r>
          </w:p>
          <w:p w14:paraId="0E46A642" w14:textId="77777777" w:rsidR="00FE40F0" w:rsidRPr="00AD690B" w:rsidRDefault="00FE40F0" w:rsidP="00FE40F0">
            <w:pPr>
              <w:spacing w:after="0" w:line="240" w:lineRule="auto"/>
              <w:ind w:left="170" w:right="170"/>
              <w:jc w:val="both"/>
              <w:rPr>
                <w:rFonts w:ascii="Times New Roman" w:eastAsia="Calibri" w:hAnsi="Times New Roman" w:cs="Times New Roman"/>
                <w:i/>
                <w:iCs/>
                <w:sz w:val="20"/>
                <w:szCs w:val="20"/>
              </w:rPr>
            </w:pPr>
            <w:r w:rsidRPr="00AD690B">
              <w:rPr>
                <w:rFonts w:ascii="Times New Roman" w:eastAsia="Calibri" w:hAnsi="Times New Roman" w:cs="Times New Roman"/>
                <w:i/>
                <w:iCs/>
                <w:sz w:val="20"/>
                <w:szCs w:val="20"/>
              </w:rPr>
              <w:t>Проверяется заказчиком на специализированных ресурсах в интернете.</w:t>
            </w:r>
          </w:p>
          <w:p w14:paraId="4764F689" w14:textId="77777777" w:rsidR="00FE40F0" w:rsidRPr="00AD690B" w:rsidRDefault="00FE40F0" w:rsidP="00FE40F0">
            <w:pPr>
              <w:spacing w:after="0" w:line="240" w:lineRule="auto"/>
              <w:ind w:left="170" w:right="170"/>
              <w:jc w:val="both"/>
              <w:rPr>
                <w:rFonts w:ascii="Times New Roman" w:eastAsia="Calibri" w:hAnsi="Times New Roman" w:cs="Times New Roman"/>
                <w:sz w:val="20"/>
                <w:szCs w:val="20"/>
              </w:rPr>
            </w:pPr>
            <w:r w:rsidRPr="00AD690B">
              <w:rPr>
                <w:rFonts w:ascii="Times New Roman" w:eastAsia="Calibri" w:hAnsi="Times New Roman" w:cs="Times New Roman"/>
                <w:sz w:val="20"/>
                <w:szCs w:val="20"/>
              </w:rPr>
              <w:t xml:space="preserve">- юридическое или физическое лицо, в том числе индивидуальный предприниматель, на дату подачи предложения не должно быть включено в список </w:t>
            </w:r>
            <w:r w:rsidRPr="00AD690B">
              <w:rPr>
                <w:rFonts w:ascii="Times New Roman" w:eastAsia="Calibri" w:hAnsi="Times New Roman" w:cs="Times New Roman"/>
                <w:sz w:val="20"/>
                <w:szCs w:val="20"/>
              </w:rPr>
              <w:lastRenderedPageBreak/>
              <w:t>поставщиков (подрядчиков, исполнителей), временно не допускаемых к участию в процедурах государственных закупок;</w:t>
            </w:r>
          </w:p>
          <w:p w14:paraId="0752C754" w14:textId="77777777" w:rsidR="00FE40F0" w:rsidRPr="00AD690B" w:rsidRDefault="00FE40F0" w:rsidP="00FE40F0">
            <w:pPr>
              <w:spacing w:after="0" w:line="240" w:lineRule="auto"/>
              <w:ind w:left="170" w:right="170"/>
              <w:jc w:val="both"/>
              <w:rPr>
                <w:rFonts w:ascii="Times New Roman" w:eastAsia="Calibri" w:hAnsi="Times New Roman" w:cs="Times New Roman"/>
                <w:sz w:val="20"/>
                <w:szCs w:val="20"/>
              </w:rPr>
            </w:pPr>
            <w:r w:rsidRPr="00AD690B">
              <w:rPr>
                <w:rFonts w:ascii="Times New Roman" w:eastAsia="Calibri" w:hAnsi="Times New Roman" w:cs="Times New Roman"/>
                <w:sz w:val="20"/>
                <w:szCs w:val="20"/>
              </w:rPr>
              <w:t>- юридическое или физическое лицо, в том числе индивидуальный предприниматель, с учетом положений ст. 16-1 Закона N 419-З не должно быть аффилировано с заказчиком, организатором;</w:t>
            </w:r>
          </w:p>
          <w:p w14:paraId="0DB5A807" w14:textId="77777777" w:rsidR="00FE40F0" w:rsidRPr="00AD690B" w:rsidRDefault="00FE40F0" w:rsidP="00FE40F0">
            <w:pPr>
              <w:spacing w:after="0" w:line="240" w:lineRule="auto"/>
              <w:ind w:left="170" w:right="170"/>
              <w:jc w:val="both"/>
              <w:rPr>
                <w:rFonts w:ascii="Times New Roman" w:eastAsia="Calibri" w:hAnsi="Times New Roman" w:cs="Times New Roman"/>
                <w:sz w:val="20"/>
                <w:szCs w:val="20"/>
              </w:rPr>
            </w:pPr>
            <w:r w:rsidRPr="00AD690B">
              <w:rPr>
                <w:rFonts w:ascii="Times New Roman" w:eastAsia="Calibri" w:hAnsi="Times New Roman" w:cs="Times New Roman"/>
                <w:sz w:val="20"/>
                <w:szCs w:val="20"/>
              </w:rPr>
              <w:t>- юридическое или физическое лицо, в том числе индивидуальный предприниматель, являющееся участником-победителем, с учетом положений ст. 16-1 Закона N 419-З не должно быть аффилировано со всеми другими участниками, допущенными к оценке и сравнению предложений;</w:t>
            </w:r>
          </w:p>
          <w:p w14:paraId="0CFBC51A" w14:textId="77777777" w:rsidR="00FE40F0" w:rsidRPr="00AD690B" w:rsidRDefault="00FE40F0" w:rsidP="00FE40F0">
            <w:pPr>
              <w:spacing w:after="0" w:line="240" w:lineRule="auto"/>
              <w:ind w:left="170" w:right="170"/>
              <w:jc w:val="both"/>
              <w:rPr>
                <w:rFonts w:ascii="Times New Roman" w:eastAsia="Calibri" w:hAnsi="Times New Roman" w:cs="Times New Roman"/>
                <w:sz w:val="20"/>
                <w:szCs w:val="20"/>
              </w:rPr>
            </w:pPr>
            <w:r w:rsidRPr="00AD690B">
              <w:rPr>
                <w:rFonts w:ascii="Times New Roman" w:eastAsia="Calibri" w:hAnsi="Times New Roman" w:cs="Times New Roman"/>
                <w:sz w:val="20"/>
                <w:szCs w:val="20"/>
              </w:rPr>
              <w:t>- юридическое или физическое лицо, в том числе индивидуальный предприниматель, работник (работники) таких юридического лица или индивидуального предпринимателя не должны оказывать заказчику (организатору) услуги по организации и проведению процедуры государственной закупки, в том числе консультированию, а также формированию требований к предмету государственной закупки и (или) подготовке заключения по рассмотрению, оценке и сравнению предложений;</w:t>
            </w:r>
          </w:p>
          <w:p w14:paraId="31C51E88" w14:textId="77777777" w:rsidR="00FE40F0" w:rsidRPr="00AD690B" w:rsidRDefault="00FE40F0" w:rsidP="00FE40F0">
            <w:pPr>
              <w:spacing w:after="0" w:line="240" w:lineRule="auto"/>
              <w:ind w:left="170" w:right="170"/>
              <w:jc w:val="both"/>
              <w:rPr>
                <w:rFonts w:ascii="Times New Roman" w:eastAsia="Calibri" w:hAnsi="Times New Roman" w:cs="Times New Roman"/>
                <w:sz w:val="20"/>
                <w:szCs w:val="20"/>
              </w:rPr>
            </w:pPr>
            <w:r w:rsidRPr="00AD690B">
              <w:rPr>
                <w:rFonts w:ascii="Times New Roman" w:eastAsia="Calibri" w:hAnsi="Times New Roman" w:cs="Times New Roman"/>
                <w:sz w:val="20"/>
                <w:szCs w:val="20"/>
              </w:rPr>
              <w:t>- юридическое лицо или индивидуальный предприниматель не должны являться заказчиком (организатором) проводимой процедуры государственной закупки;</w:t>
            </w:r>
          </w:p>
          <w:p w14:paraId="72312810" w14:textId="77777777" w:rsidR="00FE40F0" w:rsidRPr="00AD690B" w:rsidRDefault="00FE40F0" w:rsidP="00FE40F0">
            <w:pPr>
              <w:spacing w:after="0" w:line="240" w:lineRule="auto"/>
              <w:ind w:left="170" w:right="170"/>
              <w:jc w:val="both"/>
              <w:rPr>
                <w:rFonts w:ascii="Times New Roman" w:eastAsia="Calibri" w:hAnsi="Times New Roman" w:cs="Times New Roman"/>
                <w:sz w:val="20"/>
                <w:szCs w:val="20"/>
              </w:rPr>
            </w:pPr>
            <w:r w:rsidRPr="00AD690B">
              <w:rPr>
                <w:rFonts w:ascii="Times New Roman" w:eastAsia="Calibri" w:hAnsi="Times New Roman" w:cs="Times New Roman"/>
                <w:sz w:val="20"/>
                <w:szCs w:val="20"/>
              </w:rPr>
              <w:t>- юридическое лицо не должно находиться в процессе ликвидации, реорганизации (за исключением юридического лица, к которому присоединяется другое юридическое лицо), индивидуальный предприниматель не должен находиться в стадии прекращения деятельности;</w:t>
            </w:r>
          </w:p>
          <w:p w14:paraId="62DAD3CA" w14:textId="77777777" w:rsidR="00FE40F0" w:rsidRPr="00AD690B" w:rsidRDefault="00FE40F0" w:rsidP="00FE40F0">
            <w:pPr>
              <w:spacing w:after="0" w:line="240" w:lineRule="auto"/>
              <w:ind w:left="170" w:right="170"/>
              <w:jc w:val="both"/>
              <w:rPr>
                <w:rFonts w:ascii="Times New Roman" w:eastAsia="Calibri" w:hAnsi="Times New Roman" w:cs="Times New Roman"/>
                <w:i/>
                <w:iCs/>
                <w:sz w:val="20"/>
                <w:szCs w:val="20"/>
              </w:rPr>
            </w:pPr>
            <w:r w:rsidRPr="00AD690B">
              <w:rPr>
                <w:rFonts w:ascii="Times New Roman" w:eastAsia="Calibri" w:hAnsi="Times New Roman" w:cs="Times New Roman"/>
                <w:sz w:val="20"/>
                <w:szCs w:val="20"/>
              </w:rPr>
              <w:t xml:space="preserve">- в отношении юридического лица и индивидуального предпринимателя не должно быть возбуждено производство по делу о банкротстве. </w:t>
            </w:r>
            <w:r w:rsidRPr="00AD690B">
              <w:rPr>
                <w:rFonts w:ascii="Times New Roman" w:eastAsia="Calibri" w:hAnsi="Times New Roman" w:cs="Times New Roman"/>
                <w:i/>
                <w:iCs/>
                <w:sz w:val="20"/>
                <w:szCs w:val="20"/>
              </w:rPr>
              <w:t>Все вышеуказанные требования подтверждаются соответствующим письменным заявлением   участника.</w:t>
            </w:r>
          </w:p>
          <w:p w14:paraId="7FFBCE76" w14:textId="77777777" w:rsidR="00FE40F0" w:rsidRPr="00AD690B" w:rsidRDefault="00FE40F0" w:rsidP="00FE40F0">
            <w:pPr>
              <w:spacing w:after="0" w:line="240" w:lineRule="auto"/>
              <w:ind w:left="170" w:right="170"/>
              <w:jc w:val="both"/>
              <w:rPr>
                <w:rFonts w:ascii="Times New Roman" w:eastAsia="Calibri" w:hAnsi="Times New Roman" w:cs="Times New Roman"/>
                <w:sz w:val="20"/>
                <w:szCs w:val="20"/>
              </w:rPr>
            </w:pPr>
            <w:r w:rsidRPr="00AD690B">
              <w:rPr>
                <w:rFonts w:ascii="Times New Roman" w:eastAsia="Calibri" w:hAnsi="Times New Roman" w:cs="Times New Roman"/>
                <w:sz w:val="20"/>
                <w:szCs w:val="20"/>
              </w:rPr>
              <w:t xml:space="preserve">- способность участника выполнить работы на сумму не менее 50% стоимости работ, составляющих предмет государственной закупки, собственными силами; </w:t>
            </w:r>
          </w:p>
          <w:p w14:paraId="7A2C7C26" w14:textId="77777777" w:rsidR="00FE40F0" w:rsidRPr="00AD690B" w:rsidRDefault="00FE40F0" w:rsidP="00FE40F0">
            <w:pPr>
              <w:spacing w:after="0" w:line="240" w:lineRule="auto"/>
              <w:ind w:left="170" w:right="170"/>
              <w:jc w:val="both"/>
              <w:rPr>
                <w:rFonts w:ascii="Times New Roman" w:eastAsia="Calibri" w:hAnsi="Times New Roman" w:cs="Times New Roman"/>
                <w:sz w:val="20"/>
                <w:szCs w:val="20"/>
              </w:rPr>
            </w:pPr>
            <w:r w:rsidRPr="00AD690B">
              <w:rPr>
                <w:rFonts w:ascii="Times New Roman" w:eastAsia="Calibri" w:hAnsi="Times New Roman" w:cs="Times New Roman"/>
                <w:i/>
                <w:iCs/>
                <w:sz w:val="20"/>
                <w:szCs w:val="20"/>
              </w:rPr>
              <w:t>Подтверждается предоставлением заявления о выполнении работ,</w:t>
            </w:r>
            <w:r w:rsidRPr="00AD690B">
              <w:rPr>
                <w:rFonts w:ascii="Times New Roman" w:eastAsia="Calibri" w:hAnsi="Times New Roman" w:cs="Times New Roman"/>
              </w:rPr>
              <w:t xml:space="preserve"> </w:t>
            </w:r>
            <w:r w:rsidRPr="00AD690B">
              <w:rPr>
                <w:rFonts w:ascii="Times New Roman" w:eastAsia="Calibri" w:hAnsi="Times New Roman" w:cs="Times New Roman"/>
                <w:i/>
                <w:iCs/>
                <w:sz w:val="20"/>
                <w:szCs w:val="20"/>
              </w:rPr>
              <w:t>составляющих предмет государственной закупки, своими силами на сумму не менее 50% стоимости этих работ;</w:t>
            </w:r>
          </w:p>
          <w:p w14:paraId="17A3C49A" w14:textId="77777777" w:rsidR="00FE40F0" w:rsidRPr="00AD690B" w:rsidRDefault="00FE40F0" w:rsidP="00FE40F0">
            <w:pPr>
              <w:spacing w:after="0" w:line="240" w:lineRule="auto"/>
              <w:ind w:left="170" w:right="170"/>
              <w:jc w:val="both"/>
              <w:rPr>
                <w:rFonts w:ascii="Times New Roman" w:eastAsia="Calibri" w:hAnsi="Times New Roman" w:cs="Times New Roman"/>
                <w:sz w:val="20"/>
                <w:szCs w:val="20"/>
              </w:rPr>
            </w:pPr>
            <w:r w:rsidRPr="00AD690B">
              <w:rPr>
                <w:rFonts w:ascii="Times New Roman" w:eastAsia="Calibri" w:hAnsi="Times New Roman" w:cs="Times New Roman"/>
                <w:sz w:val="20"/>
                <w:szCs w:val="20"/>
              </w:rPr>
              <w:t>- наличие опыта исполнения (с учетом правопреемства) сопоставимых по цене договоров на выполнение работ, составляющих предмет государственной закупки, или аналогичных работ более трех лет до даты подачи предложения.</w:t>
            </w:r>
          </w:p>
          <w:p w14:paraId="00BA1919" w14:textId="77777777" w:rsidR="00FE40F0" w:rsidRPr="00AD690B" w:rsidRDefault="00FE40F0" w:rsidP="00FE40F0">
            <w:pPr>
              <w:spacing w:after="0" w:line="240" w:lineRule="auto"/>
              <w:ind w:left="170" w:right="170"/>
              <w:jc w:val="both"/>
              <w:rPr>
                <w:rFonts w:ascii="Times New Roman" w:eastAsia="Calibri" w:hAnsi="Times New Roman" w:cs="Times New Roman"/>
                <w:sz w:val="20"/>
                <w:szCs w:val="20"/>
              </w:rPr>
            </w:pPr>
            <w:r w:rsidRPr="00AD690B">
              <w:rPr>
                <w:rFonts w:ascii="Times New Roman" w:eastAsia="Calibri" w:hAnsi="Times New Roman" w:cs="Times New Roman"/>
                <w:i/>
                <w:iCs/>
                <w:sz w:val="20"/>
                <w:szCs w:val="20"/>
              </w:rPr>
              <w:t>Подтверждается предоставлением реестра исполненных (с учетом правопреемства) договоров о выполнении сопоставимых по цене работ, составляющих предмет государственной закупки,</w:t>
            </w:r>
          </w:p>
          <w:p w14:paraId="7E617CB1" w14:textId="77777777" w:rsidR="00FE40F0" w:rsidRPr="00AD690B" w:rsidRDefault="00FE40F0" w:rsidP="00FE40F0">
            <w:pPr>
              <w:spacing w:after="0" w:line="240" w:lineRule="auto"/>
              <w:ind w:left="170" w:right="170"/>
              <w:jc w:val="both"/>
              <w:rPr>
                <w:rFonts w:ascii="Times New Roman" w:eastAsia="Calibri" w:hAnsi="Times New Roman" w:cs="Times New Roman"/>
                <w:sz w:val="20"/>
                <w:szCs w:val="20"/>
              </w:rPr>
            </w:pPr>
            <w:r w:rsidRPr="00AD690B">
              <w:rPr>
                <w:rFonts w:ascii="Times New Roman" w:eastAsia="Calibri" w:hAnsi="Times New Roman" w:cs="Times New Roman"/>
                <w:sz w:val="20"/>
                <w:szCs w:val="20"/>
              </w:rPr>
              <w:t>- подтверждение деловой репутации участника;</w:t>
            </w:r>
          </w:p>
          <w:p w14:paraId="7CF97D5F" w14:textId="77777777" w:rsidR="00FE40F0" w:rsidRPr="00AD690B" w:rsidRDefault="00FE40F0" w:rsidP="00FE40F0">
            <w:pPr>
              <w:spacing w:after="0" w:line="240" w:lineRule="auto"/>
              <w:ind w:left="170" w:right="170"/>
              <w:jc w:val="both"/>
              <w:rPr>
                <w:rFonts w:ascii="Times New Roman" w:eastAsia="Calibri" w:hAnsi="Times New Roman" w:cs="Times New Roman"/>
                <w:i/>
                <w:iCs/>
                <w:sz w:val="20"/>
                <w:szCs w:val="20"/>
              </w:rPr>
            </w:pPr>
            <w:r w:rsidRPr="00AD690B">
              <w:rPr>
                <w:rFonts w:ascii="Times New Roman" w:eastAsia="Calibri" w:hAnsi="Times New Roman" w:cs="Times New Roman"/>
                <w:i/>
                <w:iCs/>
                <w:sz w:val="20"/>
                <w:szCs w:val="20"/>
              </w:rPr>
              <w:t>Подтверждается предоставлением копий не менее трех положительных отзывов о качестве и соблюдении сроков выполнения сопоставимых по цене работ, составляющих предмет государственной закупки.</w:t>
            </w:r>
          </w:p>
          <w:p w14:paraId="0A4BA09F" w14:textId="77777777" w:rsidR="00FE40F0" w:rsidRPr="00AD690B" w:rsidRDefault="00FE40F0" w:rsidP="00FE40F0">
            <w:pPr>
              <w:spacing w:after="0" w:line="240" w:lineRule="auto"/>
              <w:ind w:left="170" w:right="170"/>
              <w:jc w:val="both"/>
              <w:rPr>
                <w:rFonts w:ascii="Times New Roman" w:eastAsia="Calibri" w:hAnsi="Times New Roman" w:cs="Times New Roman"/>
                <w:sz w:val="20"/>
                <w:szCs w:val="20"/>
              </w:rPr>
            </w:pPr>
            <w:r w:rsidRPr="00AD690B">
              <w:rPr>
                <w:rFonts w:ascii="Times New Roman" w:eastAsia="Calibri" w:hAnsi="Times New Roman" w:cs="Times New Roman"/>
                <w:sz w:val="20"/>
                <w:szCs w:val="20"/>
              </w:rPr>
              <w:t xml:space="preserve">- физическое лицо, в том числе индивидуальный предприниматель, - участник процедуры </w:t>
            </w:r>
            <w:r w:rsidRPr="00AD690B">
              <w:rPr>
                <w:rFonts w:ascii="Times New Roman" w:eastAsia="Calibri" w:hAnsi="Times New Roman" w:cs="Times New Roman"/>
                <w:sz w:val="20"/>
                <w:szCs w:val="20"/>
              </w:rPr>
              <w:lastRenderedPageBreak/>
              <w:t>государственной закупки, лицо, осуществляющее полномочия единоличного исполнительного органа юридического лица - участника процедуры государственной закупки, и лицо, имеющее право давать такому юридическому лицу обязательные для исполнения указания на основании учредительных документов или заключенного договора, не должны считаться подвергавшимися административному взысканию за административные правонарушения, предусмотренные в ч. 1, 7, 8 и 10 ст. 14.4, ч. 4 и 5 ст. 14.5 Кодекса Республики Беларусь об административных правонарушениях;</w:t>
            </w:r>
          </w:p>
          <w:p w14:paraId="125DB806" w14:textId="77777777" w:rsidR="00FE40F0" w:rsidRPr="00AD690B" w:rsidRDefault="00FE40F0" w:rsidP="00FE40F0">
            <w:pPr>
              <w:spacing w:after="0" w:line="240" w:lineRule="auto"/>
              <w:ind w:left="170" w:right="170"/>
              <w:jc w:val="both"/>
              <w:rPr>
                <w:rFonts w:ascii="Times New Roman" w:eastAsia="Calibri" w:hAnsi="Times New Roman" w:cs="Times New Roman"/>
                <w:sz w:val="20"/>
                <w:szCs w:val="20"/>
              </w:rPr>
            </w:pPr>
            <w:r w:rsidRPr="00AD690B">
              <w:rPr>
                <w:rFonts w:ascii="Times New Roman" w:eastAsia="Calibri" w:hAnsi="Times New Roman" w:cs="Times New Roman"/>
                <w:sz w:val="20"/>
                <w:szCs w:val="20"/>
              </w:rPr>
              <w:t>-отсутствие у участника процедуры государственной закупки - физического лица, в том числе индивидуального предпринимателя, не снятой или не погашенной в установленном порядке судимости за преступления, предусмотренные в ст. 209 - 212, 216, 235, 243 - 243-3, 424 - 426, 429 - 432 и 455 Уголовного кодекса Республики Беларусь;</w:t>
            </w:r>
          </w:p>
          <w:p w14:paraId="306983DD" w14:textId="77777777" w:rsidR="00FE40F0" w:rsidRPr="00AD690B" w:rsidRDefault="00FE40F0" w:rsidP="00FE40F0">
            <w:pPr>
              <w:spacing w:after="0" w:line="240" w:lineRule="auto"/>
              <w:ind w:left="170" w:right="170"/>
              <w:jc w:val="both"/>
              <w:rPr>
                <w:rFonts w:ascii="Times New Roman" w:eastAsia="Calibri" w:hAnsi="Times New Roman" w:cs="Times New Roman"/>
                <w:sz w:val="20"/>
                <w:szCs w:val="20"/>
              </w:rPr>
            </w:pPr>
            <w:r w:rsidRPr="00AD690B">
              <w:rPr>
                <w:rFonts w:ascii="Times New Roman" w:eastAsia="Calibri" w:hAnsi="Times New Roman" w:cs="Times New Roman"/>
                <w:sz w:val="20"/>
                <w:szCs w:val="20"/>
              </w:rPr>
              <w:t>- юридическое лицо не должно считаться подвергавшимся административному взысканию за административное правонарушение, предусмотренное в ст. 24.59 Кодекса Республики Беларусь об административных правонарушениях;</w:t>
            </w:r>
          </w:p>
          <w:p w14:paraId="5AF48C47" w14:textId="77777777" w:rsidR="00FE40F0" w:rsidRPr="00AD690B" w:rsidRDefault="00FE40F0" w:rsidP="00FE40F0">
            <w:pPr>
              <w:spacing w:after="0" w:line="240" w:lineRule="auto"/>
              <w:ind w:left="170" w:right="170"/>
              <w:jc w:val="both"/>
              <w:rPr>
                <w:rFonts w:ascii="Times New Roman" w:eastAsia="Calibri" w:hAnsi="Times New Roman" w:cs="Times New Roman"/>
                <w:sz w:val="20"/>
                <w:szCs w:val="20"/>
              </w:rPr>
            </w:pPr>
            <w:r w:rsidRPr="00AD690B">
              <w:rPr>
                <w:rFonts w:ascii="Times New Roman" w:eastAsia="Calibri" w:hAnsi="Times New Roman" w:cs="Times New Roman"/>
                <w:sz w:val="20"/>
                <w:szCs w:val="20"/>
              </w:rPr>
              <w:t>- физическое лицо, в том числе индивидуальный предприниматель, не должно быть включено в перечень граждан Республики Беларусь, иностранных граждан или лиц без гражданства, причастных к экстремистской деятельности;</w:t>
            </w:r>
          </w:p>
          <w:p w14:paraId="72B65535" w14:textId="77777777" w:rsidR="00FE40F0" w:rsidRPr="00AD690B" w:rsidRDefault="00FE40F0" w:rsidP="00FE40F0">
            <w:pPr>
              <w:spacing w:after="0" w:line="240" w:lineRule="auto"/>
              <w:ind w:left="170" w:right="170"/>
              <w:jc w:val="both"/>
              <w:rPr>
                <w:rFonts w:ascii="Times New Roman" w:eastAsia="Calibri" w:hAnsi="Times New Roman" w:cs="Times New Roman"/>
                <w:sz w:val="20"/>
                <w:szCs w:val="20"/>
              </w:rPr>
            </w:pPr>
            <w:r w:rsidRPr="00AD690B">
              <w:rPr>
                <w:rFonts w:ascii="Times New Roman" w:eastAsia="Calibri" w:hAnsi="Times New Roman" w:cs="Times New Roman"/>
                <w:sz w:val="20"/>
                <w:szCs w:val="20"/>
              </w:rPr>
              <w:t>- юридическое или физическое лицо, в том числе индивидуальный предприниматель, не должны быть включены в перечень организаций и физических лиц, в том числе индивидуальных предпринимателей, причастных к террористической деятельности;</w:t>
            </w:r>
          </w:p>
          <w:p w14:paraId="35891C11" w14:textId="57EFD527" w:rsidR="00E21149" w:rsidRPr="00AD690B" w:rsidRDefault="00FE40F0" w:rsidP="00FE40F0">
            <w:pPr>
              <w:spacing w:after="0" w:line="240" w:lineRule="auto"/>
              <w:ind w:left="170" w:right="170"/>
              <w:jc w:val="both"/>
              <w:rPr>
                <w:rFonts w:ascii="Times New Roman" w:eastAsia="Times New Roman" w:hAnsi="Times New Roman" w:cs="Times New Roman"/>
                <w:sz w:val="24"/>
                <w:szCs w:val="24"/>
                <w:lang w:eastAsia="ru-RU"/>
              </w:rPr>
            </w:pPr>
            <w:r w:rsidRPr="00AD690B">
              <w:rPr>
                <w:rFonts w:ascii="Times New Roman" w:eastAsia="Calibri" w:hAnsi="Times New Roman" w:cs="Times New Roman"/>
                <w:sz w:val="20"/>
                <w:szCs w:val="20"/>
              </w:rPr>
              <w:t xml:space="preserve">- юридическое или физическое лицо, в том числе индивидуальный предприниматель, не должны быть включены в перечень организаций, формирований, индивидуальных предпринимателей, причастных к экстремистской деятельности. </w:t>
            </w:r>
            <w:r w:rsidRPr="00AD690B">
              <w:rPr>
                <w:rFonts w:ascii="Times New Roman" w:eastAsia="Calibri" w:hAnsi="Times New Roman" w:cs="Times New Roman"/>
                <w:i/>
                <w:iCs/>
                <w:sz w:val="20"/>
                <w:szCs w:val="20"/>
              </w:rPr>
              <w:t>Все вышеуказанные требования</w:t>
            </w:r>
            <w:r w:rsidRPr="00AD690B">
              <w:rPr>
                <w:rFonts w:ascii="Times New Roman" w:eastAsia="Calibri" w:hAnsi="Times New Roman" w:cs="Times New Roman"/>
                <w:sz w:val="20"/>
                <w:szCs w:val="20"/>
              </w:rPr>
              <w:t xml:space="preserve"> п</w:t>
            </w:r>
            <w:r w:rsidRPr="00AD690B">
              <w:rPr>
                <w:rFonts w:ascii="Times New Roman" w:eastAsia="Calibri" w:hAnsi="Times New Roman" w:cs="Times New Roman"/>
                <w:i/>
                <w:iCs/>
                <w:sz w:val="20"/>
                <w:szCs w:val="20"/>
              </w:rPr>
              <w:t>одтверждается соответствующим заявлением  участника.</w:t>
            </w:r>
          </w:p>
        </w:tc>
      </w:tr>
      <w:tr w:rsidR="00E26101" w:rsidRPr="00AD690B" w14:paraId="2A081FCD" w14:textId="77777777" w:rsidTr="00B83087">
        <w:tblPrEx>
          <w:tblCellSpacing w:w="-8" w:type="nil"/>
        </w:tblPrEx>
        <w:trPr>
          <w:trHeight w:val="1324"/>
          <w:tblCellSpacing w:w="-8" w:type="nil"/>
        </w:trPr>
        <w:tc>
          <w:tcPr>
            <w:tcW w:w="4551" w:type="dxa"/>
            <w:tcBorders>
              <w:top w:val="single" w:sz="6" w:space="0" w:color="000000"/>
              <w:left w:val="single" w:sz="6" w:space="0" w:color="000000"/>
              <w:bottom w:val="single" w:sz="6" w:space="0" w:color="000000"/>
              <w:right w:val="single" w:sz="6" w:space="0" w:color="000000"/>
            </w:tcBorders>
          </w:tcPr>
          <w:p w14:paraId="5EC918E0" w14:textId="77777777" w:rsidR="00E26101" w:rsidRPr="00AD690B" w:rsidRDefault="00E26101" w:rsidP="00E26101">
            <w:pPr>
              <w:autoSpaceDE w:val="0"/>
              <w:autoSpaceDN w:val="0"/>
              <w:adjustRightInd w:val="0"/>
              <w:spacing w:after="0" w:line="300" w:lineRule="auto"/>
              <w:jc w:val="both"/>
              <w:rPr>
                <w:rFonts w:ascii="Times New Roman" w:eastAsia="Times New Roman" w:hAnsi="Times New Roman" w:cs="Times New Roman"/>
                <w:color w:val="000000"/>
                <w:sz w:val="24"/>
                <w:szCs w:val="24"/>
                <w:vertAlign w:val="superscript"/>
                <w:lang w:eastAsia="ru-RU"/>
              </w:rPr>
            </w:pPr>
            <w:r w:rsidRPr="00AD690B">
              <w:rPr>
                <w:rFonts w:ascii="Times New Roman" w:eastAsia="Times New Roman" w:hAnsi="Times New Roman" w:cs="Times New Roman"/>
                <w:color w:val="000000"/>
                <w:sz w:val="24"/>
                <w:szCs w:val="24"/>
                <w:lang w:eastAsia="ru-RU"/>
              </w:rPr>
              <w:lastRenderedPageBreak/>
              <w:t>Требование о предоставлении обеспечения исполнения обязательств по договору</w:t>
            </w:r>
          </w:p>
        </w:tc>
        <w:tc>
          <w:tcPr>
            <w:tcW w:w="4991" w:type="dxa"/>
            <w:tcBorders>
              <w:top w:val="single" w:sz="6" w:space="0" w:color="000000"/>
              <w:left w:val="single" w:sz="6" w:space="0" w:color="000000"/>
              <w:bottom w:val="single" w:sz="6" w:space="0" w:color="000000"/>
              <w:right w:val="single" w:sz="6" w:space="0" w:color="000000"/>
            </w:tcBorders>
            <w:vAlign w:val="center"/>
          </w:tcPr>
          <w:p w14:paraId="63CC272F" w14:textId="77777777" w:rsidR="00E26101" w:rsidRPr="00AD690B" w:rsidRDefault="00E26101" w:rsidP="00E26101">
            <w:pPr>
              <w:autoSpaceDE w:val="0"/>
              <w:autoSpaceDN w:val="0"/>
              <w:adjustRightInd w:val="0"/>
              <w:spacing w:after="0" w:line="300" w:lineRule="auto"/>
              <w:jc w:val="center"/>
              <w:rPr>
                <w:rFonts w:ascii="Times New Roman" w:eastAsia="Times New Roman" w:hAnsi="Times New Roman" w:cs="Times New Roman"/>
                <w:color w:val="000000"/>
                <w:sz w:val="24"/>
                <w:szCs w:val="24"/>
                <w:lang w:eastAsia="ru-RU"/>
              </w:rPr>
            </w:pPr>
            <w:r w:rsidRPr="00AD690B">
              <w:rPr>
                <w:rFonts w:ascii="Times New Roman" w:eastAsia="Times New Roman" w:hAnsi="Times New Roman" w:cs="Times New Roman"/>
                <w:color w:val="000000"/>
                <w:sz w:val="24"/>
                <w:szCs w:val="24"/>
                <w:lang w:eastAsia="ru-RU"/>
              </w:rPr>
              <w:t>Не требуется</w:t>
            </w:r>
          </w:p>
        </w:tc>
      </w:tr>
      <w:tr w:rsidR="00E26101" w:rsidRPr="00AD690B" w14:paraId="0DCE7E6D" w14:textId="77777777" w:rsidTr="00B83087">
        <w:tblPrEx>
          <w:tblCellSpacing w:w="-8" w:type="nil"/>
        </w:tblPrEx>
        <w:trPr>
          <w:tblCellSpacing w:w="-8" w:type="nil"/>
        </w:trPr>
        <w:tc>
          <w:tcPr>
            <w:tcW w:w="9542" w:type="dxa"/>
            <w:gridSpan w:val="2"/>
            <w:tcBorders>
              <w:top w:val="single" w:sz="6" w:space="0" w:color="000000"/>
              <w:left w:val="single" w:sz="6" w:space="0" w:color="000000"/>
              <w:bottom w:val="single" w:sz="6" w:space="0" w:color="000000"/>
              <w:right w:val="single" w:sz="6" w:space="0" w:color="000000"/>
            </w:tcBorders>
          </w:tcPr>
          <w:p w14:paraId="14B8BA44" w14:textId="77777777" w:rsidR="00E26101" w:rsidRPr="00AD690B" w:rsidRDefault="00E26101" w:rsidP="00E26101">
            <w:pPr>
              <w:autoSpaceDE w:val="0"/>
              <w:autoSpaceDN w:val="0"/>
              <w:adjustRightInd w:val="0"/>
              <w:spacing w:after="0" w:line="300" w:lineRule="auto"/>
              <w:jc w:val="center"/>
              <w:rPr>
                <w:rFonts w:ascii="Times New Roman" w:eastAsia="Times New Roman" w:hAnsi="Times New Roman" w:cs="Times New Roman"/>
                <w:b/>
                <w:color w:val="000000"/>
                <w:sz w:val="24"/>
                <w:szCs w:val="24"/>
                <w:lang w:eastAsia="ru-RU"/>
              </w:rPr>
            </w:pPr>
            <w:r w:rsidRPr="00AD690B">
              <w:rPr>
                <w:rFonts w:ascii="Times New Roman" w:eastAsia="Times New Roman" w:hAnsi="Times New Roman" w:cs="Times New Roman"/>
                <w:b/>
                <w:color w:val="000000"/>
                <w:sz w:val="24"/>
                <w:szCs w:val="24"/>
                <w:lang w:eastAsia="ru-RU"/>
              </w:rPr>
              <w:t>Сведения о предмете государственной закупки</w:t>
            </w:r>
          </w:p>
        </w:tc>
      </w:tr>
      <w:tr w:rsidR="00E26101" w:rsidRPr="00AD690B" w14:paraId="0EC2CCF8" w14:textId="77777777" w:rsidTr="00B83087">
        <w:tblPrEx>
          <w:tblCellSpacing w:w="-8" w:type="nil"/>
        </w:tblPrEx>
        <w:trPr>
          <w:tblCellSpacing w:w="-8" w:type="nil"/>
        </w:trPr>
        <w:tc>
          <w:tcPr>
            <w:tcW w:w="9542" w:type="dxa"/>
            <w:gridSpan w:val="2"/>
            <w:tcBorders>
              <w:top w:val="single" w:sz="6" w:space="0" w:color="000000"/>
              <w:left w:val="single" w:sz="6" w:space="0" w:color="000000"/>
              <w:bottom w:val="single" w:sz="6" w:space="0" w:color="000000"/>
              <w:right w:val="single" w:sz="6" w:space="0" w:color="000000"/>
            </w:tcBorders>
          </w:tcPr>
          <w:p w14:paraId="45D4C628" w14:textId="77777777" w:rsidR="00E26101" w:rsidRPr="00AD690B" w:rsidRDefault="00E26101" w:rsidP="00E26101">
            <w:pPr>
              <w:autoSpaceDE w:val="0"/>
              <w:autoSpaceDN w:val="0"/>
              <w:adjustRightInd w:val="0"/>
              <w:spacing w:after="0" w:line="300" w:lineRule="auto"/>
              <w:jc w:val="center"/>
              <w:rPr>
                <w:rFonts w:ascii="Times New Roman" w:eastAsia="Times New Roman" w:hAnsi="Times New Roman" w:cs="Times New Roman"/>
                <w:b/>
                <w:color w:val="000000"/>
                <w:sz w:val="24"/>
                <w:szCs w:val="24"/>
                <w:lang w:eastAsia="ru-RU"/>
              </w:rPr>
            </w:pPr>
            <w:r w:rsidRPr="00AD690B">
              <w:rPr>
                <w:rFonts w:ascii="Times New Roman" w:eastAsia="Times New Roman" w:hAnsi="Times New Roman" w:cs="Times New Roman"/>
                <w:b/>
                <w:color w:val="000000"/>
                <w:sz w:val="24"/>
                <w:szCs w:val="24"/>
                <w:lang w:eastAsia="ru-RU"/>
              </w:rPr>
              <w:t>Лот №1</w:t>
            </w:r>
          </w:p>
        </w:tc>
      </w:tr>
      <w:tr w:rsidR="004A49E8" w:rsidRPr="00AD690B" w14:paraId="617DE54C" w14:textId="77777777" w:rsidTr="00B83087">
        <w:tblPrEx>
          <w:tblCellSpacing w:w="-8" w:type="nil"/>
        </w:tblPrEx>
        <w:trPr>
          <w:tblCellSpacing w:w="-8" w:type="nil"/>
        </w:trPr>
        <w:tc>
          <w:tcPr>
            <w:tcW w:w="4551" w:type="dxa"/>
            <w:tcBorders>
              <w:top w:val="single" w:sz="6" w:space="0" w:color="000000"/>
              <w:left w:val="single" w:sz="6" w:space="0" w:color="000000"/>
              <w:bottom w:val="single" w:sz="6" w:space="0" w:color="000000"/>
              <w:right w:val="single" w:sz="6" w:space="0" w:color="000000"/>
            </w:tcBorders>
          </w:tcPr>
          <w:p w14:paraId="623DF0CD" w14:textId="03589128" w:rsidR="004A49E8" w:rsidRPr="00AD690B" w:rsidRDefault="004A49E8" w:rsidP="004A49E8">
            <w:pPr>
              <w:rPr>
                <w:rFonts w:ascii="Times New Roman" w:hAnsi="Times New Roman" w:cs="Times New Roman"/>
                <w:sz w:val="24"/>
                <w:szCs w:val="24"/>
              </w:rPr>
            </w:pPr>
            <w:r w:rsidRPr="00AD690B">
              <w:rPr>
                <w:rFonts w:ascii="Times New Roman" w:hAnsi="Times New Roman" w:cs="Times New Roman"/>
                <w:sz w:val="24"/>
                <w:szCs w:val="24"/>
              </w:rPr>
              <w:t xml:space="preserve">Наименование </w:t>
            </w:r>
            <w:r w:rsidR="00F03820" w:rsidRPr="00AD690B">
              <w:rPr>
                <w:rFonts w:ascii="Times New Roman" w:hAnsi="Times New Roman" w:cs="Times New Roman"/>
                <w:sz w:val="24"/>
                <w:szCs w:val="24"/>
              </w:rPr>
              <w:t>работ</w:t>
            </w:r>
          </w:p>
        </w:tc>
        <w:tc>
          <w:tcPr>
            <w:tcW w:w="4991" w:type="dxa"/>
            <w:tcBorders>
              <w:top w:val="single" w:sz="6" w:space="0" w:color="000000"/>
              <w:left w:val="single" w:sz="6" w:space="0" w:color="000000"/>
              <w:bottom w:val="single" w:sz="4" w:space="0" w:color="auto"/>
              <w:right w:val="single" w:sz="6" w:space="0" w:color="000000"/>
            </w:tcBorders>
          </w:tcPr>
          <w:p w14:paraId="7D4BD6D7" w14:textId="49550EA1" w:rsidR="004A49E8" w:rsidRPr="00AD690B" w:rsidRDefault="0068630F" w:rsidP="004A49E8">
            <w:pPr>
              <w:jc w:val="both"/>
              <w:rPr>
                <w:rFonts w:ascii="Times New Roman" w:hAnsi="Times New Roman" w:cs="Times New Roman"/>
                <w:sz w:val="24"/>
                <w:szCs w:val="24"/>
              </w:rPr>
            </w:pPr>
            <w:r w:rsidRPr="00AD690B">
              <w:rPr>
                <w:rFonts w:ascii="Times New Roman" w:hAnsi="Times New Roman" w:cs="Times New Roman"/>
                <w:sz w:val="24"/>
                <w:szCs w:val="24"/>
              </w:rPr>
              <w:t>Выполнение совокупности строительно-монтажных работ и возмездная организация утилизации отходов на объекте «</w:t>
            </w:r>
            <w:r w:rsidR="00F901B9" w:rsidRPr="00AD690B">
              <w:rPr>
                <w:rFonts w:ascii="Times New Roman" w:hAnsi="Times New Roman" w:cs="Times New Roman"/>
                <w:sz w:val="24"/>
                <w:szCs w:val="24"/>
              </w:rPr>
              <w:t>Текущий ремонт здания специализированного здравоохранения и (или) предоставления социальных услуг по  адресу г. Минск, Долгиновский тракт, 157</w:t>
            </w:r>
            <w:r w:rsidRPr="00AD690B">
              <w:rPr>
                <w:rFonts w:ascii="Times New Roman" w:hAnsi="Times New Roman" w:cs="Times New Roman"/>
                <w:sz w:val="24"/>
                <w:szCs w:val="24"/>
              </w:rPr>
              <w:t>»</w:t>
            </w:r>
            <w:r w:rsidR="0084591B" w:rsidRPr="00AD690B">
              <w:rPr>
                <w:rFonts w:ascii="Times New Roman" w:hAnsi="Times New Roman" w:cs="Times New Roman"/>
                <w:sz w:val="24"/>
                <w:szCs w:val="24"/>
              </w:rPr>
              <w:t xml:space="preserve"> (</w:t>
            </w:r>
            <w:r w:rsidR="00F901B9" w:rsidRPr="00AD690B">
              <w:rPr>
                <w:rFonts w:ascii="Times New Roman" w:hAnsi="Times New Roman" w:cs="Times New Roman"/>
                <w:sz w:val="24"/>
                <w:szCs w:val="24"/>
              </w:rPr>
              <w:t>Замена заполнений оконных и дверных проемов</w:t>
            </w:r>
            <w:r w:rsidR="0084591B" w:rsidRPr="00AD690B">
              <w:rPr>
                <w:rFonts w:ascii="Times New Roman" w:hAnsi="Times New Roman" w:cs="Times New Roman"/>
                <w:sz w:val="24"/>
                <w:szCs w:val="24"/>
              </w:rPr>
              <w:t>)</w:t>
            </w:r>
          </w:p>
        </w:tc>
      </w:tr>
      <w:tr w:rsidR="00F901B9" w:rsidRPr="00AD690B" w14:paraId="7082A51D" w14:textId="77777777" w:rsidTr="00B83087">
        <w:tblPrEx>
          <w:tblCellSpacing w:w="-8" w:type="nil"/>
        </w:tblPrEx>
        <w:trPr>
          <w:tblCellSpacing w:w="-8" w:type="nil"/>
        </w:trPr>
        <w:tc>
          <w:tcPr>
            <w:tcW w:w="4551" w:type="dxa"/>
            <w:tcBorders>
              <w:top w:val="single" w:sz="6" w:space="0" w:color="000000"/>
              <w:left w:val="single" w:sz="6" w:space="0" w:color="000000"/>
              <w:bottom w:val="single" w:sz="6" w:space="0" w:color="000000"/>
              <w:right w:val="single" w:sz="4" w:space="0" w:color="auto"/>
            </w:tcBorders>
          </w:tcPr>
          <w:p w14:paraId="35D283BB" w14:textId="77777777" w:rsidR="00F901B9" w:rsidRPr="00AD690B" w:rsidRDefault="00F901B9" w:rsidP="00F901B9">
            <w:pPr>
              <w:rPr>
                <w:rFonts w:ascii="Times New Roman" w:hAnsi="Times New Roman" w:cs="Times New Roman"/>
                <w:sz w:val="24"/>
                <w:szCs w:val="24"/>
              </w:rPr>
            </w:pPr>
            <w:r w:rsidRPr="00AD690B">
              <w:rPr>
                <w:rFonts w:ascii="Times New Roman" w:hAnsi="Times New Roman" w:cs="Times New Roman"/>
                <w:sz w:val="24"/>
                <w:szCs w:val="24"/>
              </w:rPr>
              <w:lastRenderedPageBreak/>
              <w:t>Код по ОКРБ 007-2012 (подвид)</w:t>
            </w:r>
          </w:p>
        </w:tc>
        <w:tc>
          <w:tcPr>
            <w:tcW w:w="4991" w:type="dxa"/>
            <w:tcBorders>
              <w:top w:val="single" w:sz="4" w:space="0" w:color="auto"/>
              <w:left w:val="single" w:sz="4" w:space="0" w:color="auto"/>
              <w:bottom w:val="single" w:sz="4" w:space="0" w:color="auto"/>
              <w:right w:val="single" w:sz="4" w:space="0" w:color="auto"/>
            </w:tcBorders>
          </w:tcPr>
          <w:p w14:paraId="68145EB8" w14:textId="164CA711" w:rsidR="00F901B9" w:rsidRPr="00AD690B" w:rsidRDefault="00F901B9" w:rsidP="00F901B9">
            <w:pPr>
              <w:spacing w:before="40" w:after="40"/>
              <w:jc w:val="center"/>
              <w:rPr>
                <w:rFonts w:ascii="Times New Roman" w:hAnsi="Times New Roman" w:cs="Times New Roman"/>
                <w:sz w:val="24"/>
                <w:szCs w:val="24"/>
              </w:rPr>
            </w:pPr>
            <w:r w:rsidRPr="00AD690B">
              <w:rPr>
                <w:rFonts w:ascii="Times New Roman" w:hAnsi="Times New Roman" w:cs="Times New Roman"/>
                <w:sz w:val="24"/>
                <w:szCs w:val="24"/>
              </w:rPr>
              <w:t>43.32.10.100</w:t>
            </w:r>
          </w:p>
        </w:tc>
      </w:tr>
      <w:tr w:rsidR="00F901B9" w:rsidRPr="00AD690B" w14:paraId="50E4E2E6" w14:textId="77777777" w:rsidTr="00B83087">
        <w:tblPrEx>
          <w:tblCellSpacing w:w="-8" w:type="nil"/>
        </w:tblPrEx>
        <w:trPr>
          <w:tblCellSpacing w:w="-8" w:type="nil"/>
        </w:trPr>
        <w:tc>
          <w:tcPr>
            <w:tcW w:w="4551" w:type="dxa"/>
            <w:tcBorders>
              <w:top w:val="single" w:sz="6" w:space="0" w:color="000000"/>
              <w:left w:val="single" w:sz="6" w:space="0" w:color="000000"/>
              <w:bottom w:val="single" w:sz="6" w:space="0" w:color="000000"/>
              <w:right w:val="single" w:sz="4" w:space="0" w:color="auto"/>
            </w:tcBorders>
          </w:tcPr>
          <w:p w14:paraId="5F05356E" w14:textId="35291B8B" w:rsidR="00F901B9" w:rsidRPr="00AD690B" w:rsidRDefault="00F901B9" w:rsidP="00F901B9">
            <w:pPr>
              <w:rPr>
                <w:rFonts w:ascii="Times New Roman" w:hAnsi="Times New Roman" w:cs="Times New Roman"/>
                <w:sz w:val="24"/>
                <w:szCs w:val="24"/>
              </w:rPr>
            </w:pPr>
            <w:r w:rsidRPr="00AD690B">
              <w:rPr>
                <w:rFonts w:ascii="Times New Roman" w:hAnsi="Times New Roman" w:cs="Times New Roman"/>
                <w:sz w:val="24"/>
                <w:szCs w:val="24"/>
              </w:rPr>
              <w:t>Наименование (или несколько наименований) в соответствии с ОКРБ 007-2012</w:t>
            </w:r>
          </w:p>
        </w:tc>
        <w:tc>
          <w:tcPr>
            <w:tcW w:w="4991" w:type="dxa"/>
            <w:tcBorders>
              <w:top w:val="single" w:sz="4" w:space="0" w:color="auto"/>
              <w:left w:val="single" w:sz="4" w:space="0" w:color="auto"/>
              <w:bottom w:val="single" w:sz="4" w:space="0" w:color="auto"/>
              <w:right w:val="single" w:sz="4" w:space="0" w:color="auto"/>
            </w:tcBorders>
          </w:tcPr>
          <w:p w14:paraId="65DFAC61" w14:textId="654D3CCC" w:rsidR="00F901B9" w:rsidRPr="00AD690B" w:rsidRDefault="00F901B9" w:rsidP="00F901B9">
            <w:pPr>
              <w:pStyle w:val="table10"/>
              <w:ind w:left="170" w:right="170"/>
              <w:jc w:val="both"/>
              <w:rPr>
                <w:sz w:val="24"/>
                <w:szCs w:val="24"/>
              </w:rPr>
            </w:pPr>
            <w:r w:rsidRPr="00AD690B">
              <w:t>Работы по установке дверных и оконных блоков и коробок, навеске дверных полотен, окон, оконных створок, планчатых створок, дверей гаражного типа и т.п. из любых материалов</w:t>
            </w:r>
          </w:p>
        </w:tc>
      </w:tr>
      <w:tr w:rsidR="00E26101" w:rsidRPr="00AD690B" w14:paraId="2E9D3155" w14:textId="77777777" w:rsidTr="00B83087">
        <w:tblPrEx>
          <w:tblCellSpacing w:w="-8" w:type="nil"/>
        </w:tblPrEx>
        <w:trPr>
          <w:tblCellSpacing w:w="-8" w:type="nil"/>
        </w:trPr>
        <w:tc>
          <w:tcPr>
            <w:tcW w:w="4551" w:type="dxa"/>
            <w:tcBorders>
              <w:top w:val="single" w:sz="6" w:space="0" w:color="000000"/>
              <w:left w:val="single" w:sz="6" w:space="0" w:color="000000"/>
              <w:bottom w:val="single" w:sz="6" w:space="0" w:color="000000"/>
              <w:right w:val="single" w:sz="6" w:space="0" w:color="000000"/>
            </w:tcBorders>
          </w:tcPr>
          <w:p w14:paraId="77E16D57" w14:textId="77777777" w:rsidR="00E26101" w:rsidRPr="00AD690B" w:rsidRDefault="00E26101" w:rsidP="00E26101">
            <w:pPr>
              <w:rPr>
                <w:rFonts w:ascii="Times New Roman" w:hAnsi="Times New Roman" w:cs="Times New Roman"/>
                <w:sz w:val="24"/>
                <w:szCs w:val="24"/>
              </w:rPr>
            </w:pPr>
            <w:r w:rsidRPr="00AD690B">
              <w:rPr>
                <w:rFonts w:ascii="Times New Roman" w:hAnsi="Times New Roman" w:cs="Times New Roman"/>
                <w:sz w:val="24"/>
                <w:szCs w:val="24"/>
              </w:rPr>
              <w:t>Объем (количество)</w:t>
            </w:r>
          </w:p>
        </w:tc>
        <w:tc>
          <w:tcPr>
            <w:tcW w:w="4991" w:type="dxa"/>
            <w:tcBorders>
              <w:top w:val="single" w:sz="6" w:space="0" w:color="000000"/>
              <w:left w:val="single" w:sz="6" w:space="0" w:color="000000"/>
              <w:bottom w:val="single" w:sz="6" w:space="0" w:color="000000"/>
              <w:right w:val="single" w:sz="6" w:space="0" w:color="000000"/>
            </w:tcBorders>
            <w:vAlign w:val="center"/>
          </w:tcPr>
          <w:p w14:paraId="1E2C9001" w14:textId="77777777" w:rsidR="00E26101" w:rsidRPr="00AD690B" w:rsidRDefault="00E26101" w:rsidP="00E26101">
            <w:pPr>
              <w:spacing w:line="240" w:lineRule="auto"/>
              <w:jc w:val="center"/>
              <w:rPr>
                <w:rFonts w:ascii="Times New Roman" w:hAnsi="Times New Roman" w:cs="Times New Roman"/>
                <w:sz w:val="24"/>
                <w:szCs w:val="24"/>
              </w:rPr>
            </w:pPr>
            <w:r w:rsidRPr="00AD690B">
              <w:rPr>
                <w:rFonts w:ascii="Times New Roman" w:hAnsi="Times New Roman" w:cs="Times New Roman"/>
                <w:sz w:val="24"/>
                <w:szCs w:val="24"/>
              </w:rPr>
              <w:t>1 совокупность работ</w:t>
            </w:r>
          </w:p>
        </w:tc>
      </w:tr>
      <w:tr w:rsidR="00E26101" w:rsidRPr="00AD690B" w14:paraId="61F35913" w14:textId="77777777" w:rsidTr="00B83087">
        <w:tblPrEx>
          <w:tblCellSpacing w:w="-8" w:type="nil"/>
        </w:tblPrEx>
        <w:trPr>
          <w:tblCellSpacing w:w="-8" w:type="nil"/>
        </w:trPr>
        <w:tc>
          <w:tcPr>
            <w:tcW w:w="4551" w:type="dxa"/>
            <w:tcBorders>
              <w:top w:val="single" w:sz="6" w:space="0" w:color="000000"/>
              <w:left w:val="single" w:sz="6" w:space="0" w:color="000000"/>
              <w:bottom w:val="single" w:sz="6" w:space="0" w:color="000000"/>
              <w:right w:val="single" w:sz="6" w:space="0" w:color="000000"/>
            </w:tcBorders>
          </w:tcPr>
          <w:p w14:paraId="5F7A61D8" w14:textId="77777777" w:rsidR="00E26101" w:rsidRPr="00AD690B" w:rsidRDefault="00E26101" w:rsidP="00E26101">
            <w:pPr>
              <w:rPr>
                <w:rFonts w:ascii="Times New Roman" w:hAnsi="Times New Roman" w:cs="Times New Roman"/>
                <w:sz w:val="24"/>
                <w:szCs w:val="24"/>
              </w:rPr>
            </w:pPr>
            <w:r w:rsidRPr="00AD690B">
              <w:rPr>
                <w:rFonts w:ascii="Times New Roman" w:hAnsi="Times New Roman" w:cs="Times New Roman"/>
                <w:sz w:val="24"/>
                <w:szCs w:val="24"/>
              </w:rPr>
              <w:t>Срок (сроки) поставки товаров (выполнения работ, оказания услуг)</w:t>
            </w:r>
          </w:p>
        </w:tc>
        <w:tc>
          <w:tcPr>
            <w:tcW w:w="4991" w:type="dxa"/>
            <w:tcBorders>
              <w:top w:val="single" w:sz="6" w:space="0" w:color="000000"/>
              <w:left w:val="single" w:sz="6" w:space="0" w:color="000000"/>
              <w:bottom w:val="single" w:sz="6" w:space="0" w:color="000000"/>
              <w:right w:val="single" w:sz="6" w:space="0" w:color="000000"/>
            </w:tcBorders>
            <w:vAlign w:val="center"/>
          </w:tcPr>
          <w:p w14:paraId="75087EBF" w14:textId="640EF6E0" w:rsidR="00E26101" w:rsidRPr="00AD690B" w:rsidRDefault="0084591B" w:rsidP="00E26101">
            <w:pPr>
              <w:spacing w:line="240" w:lineRule="auto"/>
              <w:jc w:val="center"/>
              <w:rPr>
                <w:rFonts w:ascii="Times New Roman" w:hAnsi="Times New Roman" w:cs="Times New Roman"/>
                <w:sz w:val="24"/>
                <w:szCs w:val="24"/>
              </w:rPr>
            </w:pPr>
            <w:r w:rsidRPr="00AD690B">
              <w:rPr>
                <w:rFonts w:ascii="Times New Roman" w:hAnsi="Times New Roman" w:cs="Times New Roman"/>
                <w:sz w:val="24"/>
                <w:szCs w:val="24"/>
              </w:rPr>
              <w:t>45</w:t>
            </w:r>
            <w:r w:rsidR="00433D12" w:rsidRPr="00AD690B">
              <w:rPr>
                <w:rFonts w:ascii="Times New Roman" w:hAnsi="Times New Roman" w:cs="Times New Roman"/>
                <w:sz w:val="24"/>
                <w:szCs w:val="24"/>
              </w:rPr>
              <w:t xml:space="preserve"> к</w:t>
            </w:r>
            <w:r w:rsidR="003D5313" w:rsidRPr="00AD690B">
              <w:rPr>
                <w:rFonts w:ascii="Times New Roman" w:hAnsi="Times New Roman" w:cs="Times New Roman"/>
                <w:sz w:val="24"/>
                <w:szCs w:val="24"/>
              </w:rPr>
              <w:t>алендарных</w:t>
            </w:r>
            <w:r w:rsidR="00E26101" w:rsidRPr="00AD690B">
              <w:rPr>
                <w:rFonts w:ascii="Times New Roman" w:hAnsi="Times New Roman" w:cs="Times New Roman"/>
                <w:sz w:val="24"/>
                <w:szCs w:val="24"/>
              </w:rPr>
              <w:t xml:space="preserve"> дней </w:t>
            </w:r>
            <w:r w:rsidR="00092DF1" w:rsidRPr="00AD690B">
              <w:rPr>
                <w:rFonts w:ascii="Times New Roman" w:hAnsi="Times New Roman" w:cs="Times New Roman"/>
                <w:sz w:val="24"/>
                <w:szCs w:val="24"/>
              </w:rPr>
              <w:t>в период</w:t>
            </w:r>
            <w:r w:rsidR="004A49E8" w:rsidRPr="00AD690B">
              <w:rPr>
                <w:rFonts w:ascii="Times New Roman" w:hAnsi="Times New Roman" w:cs="Times New Roman"/>
                <w:sz w:val="24"/>
                <w:szCs w:val="24"/>
              </w:rPr>
              <w:t xml:space="preserve"> </w:t>
            </w:r>
            <w:r w:rsidR="0068630F" w:rsidRPr="00AD690B">
              <w:rPr>
                <w:rFonts w:ascii="Times New Roman" w:hAnsi="Times New Roman" w:cs="Times New Roman"/>
                <w:sz w:val="24"/>
                <w:szCs w:val="24"/>
              </w:rPr>
              <w:t xml:space="preserve"> </w:t>
            </w:r>
            <w:r w:rsidR="009B0353" w:rsidRPr="00AD690B">
              <w:rPr>
                <w:rFonts w:ascii="Times New Roman" w:hAnsi="Times New Roman" w:cs="Times New Roman"/>
                <w:sz w:val="24"/>
                <w:szCs w:val="24"/>
              </w:rPr>
              <w:t>ноябрь-декабрь</w:t>
            </w:r>
            <w:r w:rsidRPr="00AD690B">
              <w:rPr>
                <w:rFonts w:ascii="Times New Roman" w:hAnsi="Times New Roman" w:cs="Times New Roman"/>
                <w:sz w:val="24"/>
                <w:szCs w:val="24"/>
              </w:rPr>
              <w:t xml:space="preserve"> 2</w:t>
            </w:r>
            <w:r w:rsidR="00F03820" w:rsidRPr="00AD690B">
              <w:rPr>
                <w:rFonts w:ascii="Times New Roman" w:hAnsi="Times New Roman" w:cs="Times New Roman"/>
                <w:sz w:val="24"/>
                <w:szCs w:val="24"/>
              </w:rPr>
              <w:t>026 г.</w:t>
            </w:r>
            <w:r w:rsidR="00355CD1" w:rsidRPr="00AD690B">
              <w:rPr>
                <w:rFonts w:ascii="Times New Roman" w:hAnsi="Times New Roman" w:cs="Times New Roman"/>
                <w:sz w:val="24"/>
                <w:szCs w:val="24"/>
              </w:rPr>
              <w:t xml:space="preserve"> (точные календарные сроки работ будут определены при заключении договора)</w:t>
            </w:r>
          </w:p>
        </w:tc>
      </w:tr>
      <w:tr w:rsidR="00E26101" w:rsidRPr="00AD690B" w14:paraId="0FF8DDB1" w14:textId="77777777" w:rsidTr="00B83087">
        <w:tblPrEx>
          <w:tblCellSpacing w:w="-8" w:type="nil"/>
        </w:tblPrEx>
        <w:trPr>
          <w:trHeight w:val="934"/>
          <w:tblCellSpacing w:w="-8" w:type="nil"/>
        </w:trPr>
        <w:tc>
          <w:tcPr>
            <w:tcW w:w="4551" w:type="dxa"/>
            <w:tcBorders>
              <w:top w:val="single" w:sz="6" w:space="0" w:color="000000"/>
              <w:left w:val="single" w:sz="6" w:space="0" w:color="000000"/>
              <w:bottom w:val="single" w:sz="6" w:space="0" w:color="000000"/>
              <w:right w:val="single" w:sz="6" w:space="0" w:color="000000"/>
            </w:tcBorders>
          </w:tcPr>
          <w:p w14:paraId="4FAD1920" w14:textId="77777777" w:rsidR="00E26101" w:rsidRPr="00AD690B" w:rsidRDefault="00E26101" w:rsidP="00E26101">
            <w:pPr>
              <w:rPr>
                <w:rFonts w:ascii="Times New Roman" w:hAnsi="Times New Roman" w:cs="Times New Roman"/>
                <w:sz w:val="24"/>
                <w:szCs w:val="24"/>
              </w:rPr>
            </w:pPr>
            <w:r w:rsidRPr="00AD690B">
              <w:rPr>
                <w:rFonts w:ascii="Times New Roman" w:hAnsi="Times New Roman" w:cs="Times New Roman"/>
                <w:sz w:val="24"/>
                <w:szCs w:val="24"/>
              </w:rPr>
              <w:t xml:space="preserve">Место (места) поставки товаров (выполнение работ, оказание услуг) </w:t>
            </w:r>
          </w:p>
        </w:tc>
        <w:tc>
          <w:tcPr>
            <w:tcW w:w="4991" w:type="dxa"/>
            <w:tcBorders>
              <w:top w:val="single" w:sz="6" w:space="0" w:color="000000"/>
              <w:left w:val="single" w:sz="6" w:space="0" w:color="000000"/>
              <w:bottom w:val="single" w:sz="6" w:space="0" w:color="000000"/>
              <w:right w:val="single" w:sz="6" w:space="0" w:color="000000"/>
            </w:tcBorders>
            <w:vAlign w:val="center"/>
          </w:tcPr>
          <w:p w14:paraId="3EA9B7B1" w14:textId="574D8F63" w:rsidR="00E26101" w:rsidRPr="00AD690B" w:rsidRDefault="00355CD1" w:rsidP="00E26101">
            <w:pPr>
              <w:jc w:val="center"/>
              <w:rPr>
                <w:rFonts w:ascii="Times New Roman" w:hAnsi="Times New Roman" w:cs="Times New Roman"/>
                <w:sz w:val="24"/>
                <w:szCs w:val="24"/>
              </w:rPr>
            </w:pPr>
            <w:r w:rsidRPr="00AD690B">
              <w:rPr>
                <w:rFonts w:ascii="Times New Roman" w:hAnsi="Times New Roman" w:cs="Times New Roman"/>
                <w:sz w:val="24"/>
                <w:szCs w:val="24"/>
              </w:rPr>
              <w:t xml:space="preserve">г. Минск, </w:t>
            </w:r>
            <w:r w:rsidR="009B0353" w:rsidRPr="00AD690B">
              <w:rPr>
                <w:rFonts w:ascii="Times New Roman" w:hAnsi="Times New Roman" w:cs="Times New Roman"/>
                <w:sz w:val="24"/>
                <w:szCs w:val="24"/>
              </w:rPr>
              <w:t>Долгиновский тракт, 157</w:t>
            </w:r>
          </w:p>
        </w:tc>
      </w:tr>
      <w:tr w:rsidR="00E26101" w:rsidRPr="00AD690B" w14:paraId="500C4A32" w14:textId="77777777" w:rsidTr="00B83087">
        <w:tblPrEx>
          <w:tblCellSpacing w:w="-8" w:type="nil"/>
        </w:tblPrEx>
        <w:trPr>
          <w:tblCellSpacing w:w="-8" w:type="nil"/>
        </w:trPr>
        <w:tc>
          <w:tcPr>
            <w:tcW w:w="4551" w:type="dxa"/>
            <w:tcBorders>
              <w:top w:val="single" w:sz="6" w:space="0" w:color="000000"/>
              <w:left w:val="single" w:sz="6" w:space="0" w:color="000000"/>
              <w:bottom w:val="single" w:sz="6" w:space="0" w:color="000000"/>
              <w:right w:val="single" w:sz="6" w:space="0" w:color="000000"/>
            </w:tcBorders>
          </w:tcPr>
          <w:p w14:paraId="595D815A" w14:textId="4AE83F68" w:rsidR="00E26101" w:rsidRPr="00AD690B" w:rsidRDefault="003A38C6" w:rsidP="00E26101">
            <w:pPr>
              <w:rPr>
                <w:rFonts w:ascii="Times New Roman" w:hAnsi="Times New Roman" w:cs="Times New Roman"/>
                <w:sz w:val="24"/>
                <w:szCs w:val="24"/>
              </w:rPr>
            </w:pPr>
            <w:r w:rsidRPr="00AD690B">
              <w:rPr>
                <w:rFonts w:ascii="Times New Roman" w:hAnsi="Times New Roman" w:cs="Times New Roman"/>
                <w:sz w:val="24"/>
                <w:szCs w:val="24"/>
              </w:rPr>
              <w:t>Предельная</w:t>
            </w:r>
            <w:r w:rsidR="00E26101" w:rsidRPr="00AD690B">
              <w:rPr>
                <w:rFonts w:ascii="Times New Roman" w:hAnsi="Times New Roman" w:cs="Times New Roman"/>
                <w:sz w:val="24"/>
                <w:szCs w:val="24"/>
              </w:rPr>
              <w:t xml:space="preserve"> стоимость предмета государственной закупки по части (лоту)</w:t>
            </w:r>
          </w:p>
        </w:tc>
        <w:tc>
          <w:tcPr>
            <w:tcW w:w="4991" w:type="dxa"/>
            <w:tcBorders>
              <w:top w:val="single" w:sz="6" w:space="0" w:color="000000"/>
              <w:left w:val="single" w:sz="6" w:space="0" w:color="000000"/>
              <w:bottom w:val="single" w:sz="6" w:space="0" w:color="000000"/>
              <w:right w:val="single" w:sz="6" w:space="0" w:color="000000"/>
            </w:tcBorders>
            <w:vAlign w:val="center"/>
          </w:tcPr>
          <w:p w14:paraId="7338406B" w14:textId="6ABF193F" w:rsidR="00E26101" w:rsidRPr="00AD690B" w:rsidRDefault="00F901B9" w:rsidP="00E26101">
            <w:pPr>
              <w:jc w:val="center"/>
              <w:rPr>
                <w:rFonts w:ascii="Times New Roman" w:hAnsi="Times New Roman" w:cs="Times New Roman"/>
                <w:sz w:val="24"/>
                <w:szCs w:val="24"/>
              </w:rPr>
            </w:pPr>
            <w:r w:rsidRPr="00AD690B">
              <w:rPr>
                <w:rFonts w:ascii="Times New Roman" w:hAnsi="Times New Roman" w:cs="Times New Roman"/>
                <w:sz w:val="24"/>
                <w:szCs w:val="24"/>
              </w:rPr>
              <w:t>137 074,99 белорусских рубля</w:t>
            </w:r>
          </w:p>
        </w:tc>
      </w:tr>
      <w:tr w:rsidR="00BB5AFC" w:rsidRPr="00AD690B" w14:paraId="14772962" w14:textId="77777777" w:rsidTr="00B83087">
        <w:tblPrEx>
          <w:tblCellSpacing w:w="-8" w:type="nil"/>
        </w:tblPrEx>
        <w:trPr>
          <w:tblCellSpacing w:w="-8" w:type="nil"/>
        </w:trPr>
        <w:tc>
          <w:tcPr>
            <w:tcW w:w="4551" w:type="dxa"/>
            <w:tcBorders>
              <w:top w:val="single" w:sz="6" w:space="0" w:color="000000"/>
              <w:left w:val="single" w:sz="6" w:space="0" w:color="000000"/>
              <w:bottom w:val="single" w:sz="6" w:space="0" w:color="000000"/>
              <w:right w:val="single" w:sz="6" w:space="0" w:color="000000"/>
            </w:tcBorders>
          </w:tcPr>
          <w:p w14:paraId="12CA5B36" w14:textId="329E25EB" w:rsidR="00BB5AFC" w:rsidRPr="00AD690B" w:rsidRDefault="00BB5AFC" w:rsidP="00E26101">
            <w:pPr>
              <w:rPr>
                <w:rFonts w:ascii="Times New Roman" w:hAnsi="Times New Roman" w:cs="Times New Roman"/>
                <w:sz w:val="24"/>
                <w:szCs w:val="24"/>
              </w:rPr>
            </w:pPr>
            <w:bookmarkStart w:id="0" w:name="_Hlk226794947"/>
            <w:r w:rsidRPr="00AD690B">
              <w:rPr>
                <w:rFonts w:ascii="Times New Roman" w:hAnsi="Times New Roman" w:cs="Times New Roman"/>
                <w:sz w:val="24"/>
                <w:szCs w:val="24"/>
              </w:rPr>
              <w:t>Условия предоставления авансов</w:t>
            </w:r>
          </w:p>
        </w:tc>
        <w:tc>
          <w:tcPr>
            <w:tcW w:w="4991" w:type="dxa"/>
            <w:tcBorders>
              <w:top w:val="single" w:sz="6" w:space="0" w:color="000000"/>
              <w:left w:val="single" w:sz="6" w:space="0" w:color="000000"/>
              <w:bottom w:val="single" w:sz="6" w:space="0" w:color="000000"/>
              <w:right w:val="single" w:sz="6" w:space="0" w:color="000000"/>
            </w:tcBorders>
            <w:vAlign w:val="center"/>
          </w:tcPr>
          <w:p w14:paraId="7819E51B" w14:textId="5C9C7C8F" w:rsidR="00BB5AFC" w:rsidRPr="00AD690B" w:rsidRDefault="00F901B9" w:rsidP="00E26101">
            <w:pPr>
              <w:jc w:val="center"/>
              <w:rPr>
                <w:rFonts w:ascii="Times New Roman" w:hAnsi="Times New Roman" w:cs="Times New Roman"/>
                <w:sz w:val="24"/>
                <w:szCs w:val="24"/>
              </w:rPr>
            </w:pPr>
            <w:r w:rsidRPr="00AD690B">
              <w:rPr>
                <w:rFonts w:ascii="Times New Roman" w:hAnsi="Times New Roman" w:cs="Times New Roman"/>
                <w:sz w:val="24"/>
                <w:szCs w:val="24"/>
              </w:rPr>
              <w:t>Ава</w:t>
            </w:r>
            <w:r w:rsidR="00BB5AFC" w:rsidRPr="00AD690B">
              <w:rPr>
                <w:rFonts w:ascii="Times New Roman" w:hAnsi="Times New Roman" w:cs="Times New Roman"/>
                <w:sz w:val="24"/>
                <w:szCs w:val="24"/>
              </w:rPr>
              <w:t xml:space="preserve">нсирование </w:t>
            </w:r>
            <w:r w:rsidRPr="00AD690B">
              <w:rPr>
                <w:rFonts w:ascii="Times New Roman" w:hAnsi="Times New Roman" w:cs="Times New Roman"/>
                <w:sz w:val="24"/>
                <w:szCs w:val="24"/>
              </w:rPr>
              <w:t>не предоставляется</w:t>
            </w:r>
          </w:p>
        </w:tc>
      </w:tr>
      <w:bookmarkEnd w:id="0"/>
      <w:tr w:rsidR="00E26101" w:rsidRPr="00AD690B" w14:paraId="2C3007CC" w14:textId="77777777" w:rsidTr="00B83087">
        <w:tblPrEx>
          <w:tblCellSpacing w:w="-8" w:type="nil"/>
        </w:tblPrEx>
        <w:trPr>
          <w:tblCellSpacing w:w="-8" w:type="nil"/>
        </w:trPr>
        <w:tc>
          <w:tcPr>
            <w:tcW w:w="4551" w:type="dxa"/>
            <w:tcBorders>
              <w:top w:val="single" w:sz="6" w:space="0" w:color="000000"/>
              <w:left w:val="single" w:sz="6" w:space="0" w:color="000000"/>
              <w:bottom w:val="single" w:sz="6" w:space="0" w:color="000000"/>
              <w:right w:val="single" w:sz="6" w:space="0" w:color="000000"/>
            </w:tcBorders>
          </w:tcPr>
          <w:p w14:paraId="02874DCA" w14:textId="77777777" w:rsidR="00E26101" w:rsidRPr="00AD690B" w:rsidRDefault="00E26101" w:rsidP="00E26101">
            <w:pPr>
              <w:rPr>
                <w:rFonts w:ascii="Times New Roman" w:hAnsi="Times New Roman" w:cs="Times New Roman"/>
                <w:sz w:val="24"/>
                <w:szCs w:val="24"/>
              </w:rPr>
            </w:pPr>
            <w:r w:rsidRPr="00AD690B">
              <w:rPr>
                <w:rFonts w:ascii="Times New Roman" w:hAnsi="Times New Roman" w:cs="Times New Roman"/>
                <w:sz w:val="24"/>
                <w:szCs w:val="24"/>
              </w:rPr>
              <w:t>Источник финансирования государственной закупки по части (лоту)</w:t>
            </w:r>
          </w:p>
        </w:tc>
        <w:tc>
          <w:tcPr>
            <w:tcW w:w="4991" w:type="dxa"/>
            <w:tcBorders>
              <w:top w:val="single" w:sz="6" w:space="0" w:color="000000"/>
              <w:left w:val="single" w:sz="6" w:space="0" w:color="000000"/>
              <w:bottom w:val="single" w:sz="6" w:space="0" w:color="000000"/>
              <w:right w:val="single" w:sz="6" w:space="0" w:color="000000"/>
            </w:tcBorders>
            <w:vAlign w:val="center"/>
          </w:tcPr>
          <w:p w14:paraId="1BBFE7E5" w14:textId="0EDFF3F5" w:rsidR="00E26101" w:rsidRPr="00AD690B" w:rsidRDefault="003A38C6" w:rsidP="00566DE9">
            <w:pPr>
              <w:jc w:val="center"/>
              <w:rPr>
                <w:rFonts w:ascii="Times New Roman" w:hAnsi="Times New Roman" w:cs="Times New Roman"/>
                <w:sz w:val="24"/>
                <w:szCs w:val="24"/>
              </w:rPr>
            </w:pPr>
            <w:r w:rsidRPr="00AD690B">
              <w:rPr>
                <w:rFonts w:ascii="Times New Roman" w:hAnsi="Times New Roman" w:cs="Times New Roman"/>
                <w:sz w:val="24"/>
                <w:szCs w:val="24"/>
              </w:rPr>
              <w:t xml:space="preserve">Средства </w:t>
            </w:r>
            <w:r w:rsidR="00566DE9" w:rsidRPr="00AD690B">
              <w:rPr>
                <w:rFonts w:ascii="Times New Roman" w:hAnsi="Times New Roman" w:cs="Times New Roman"/>
                <w:sz w:val="24"/>
                <w:szCs w:val="24"/>
              </w:rPr>
              <w:t>республиканского бюджета</w:t>
            </w:r>
          </w:p>
        </w:tc>
      </w:tr>
    </w:tbl>
    <w:p w14:paraId="19A7A146" w14:textId="77777777" w:rsidR="003D5313" w:rsidRPr="00AD690B" w:rsidRDefault="00F65411" w:rsidP="003D5313">
      <w:pPr>
        <w:spacing w:before="120" w:after="0" w:line="240" w:lineRule="auto"/>
        <w:ind w:firstLine="567"/>
        <w:jc w:val="both"/>
        <w:rPr>
          <w:rFonts w:ascii="Times New Roman" w:eastAsia="Times New Roman" w:hAnsi="Times New Roman" w:cs="Times New Roman"/>
          <w:sz w:val="24"/>
          <w:szCs w:val="24"/>
          <w:lang w:eastAsia="ru-RU"/>
        </w:rPr>
      </w:pPr>
      <w:r w:rsidRPr="00AD690B">
        <w:rPr>
          <w:rFonts w:ascii="Times New Roman" w:eastAsia="Times New Roman" w:hAnsi="Times New Roman" w:cs="Times New Roman"/>
          <w:color w:val="000000"/>
          <w:sz w:val="24"/>
          <w:szCs w:val="24"/>
          <w:lang w:eastAsia="ru-RU"/>
        </w:rPr>
        <w:t xml:space="preserve"> </w:t>
      </w:r>
      <w:r w:rsidR="003D5313" w:rsidRPr="00AD690B">
        <w:rPr>
          <w:rFonts w:ascii="Times New Roman" w:eastAsia="Times New Roman" w:hAnsi="Times New Roman" w:cs="Times New Roman"/>
          <w:b/>
          <w:bCs/>
          <w:sz w:val="24"/>
          <w:szCs w:val="24"/>
          <w:lang w:eastAsia="ru-RU"/>
        </w:rPr>
        <w:t>II. Описание предмета государственной закупки.</w:t>
      </w:r>
    </w:p>
    <w:p w14:paraId="317B2704" w14:textId="15A897F2" w:rsidR="00391DAE" w:rsidRPr="00AD690B" w:rsidRDefault="00FE40F0" w:rsidP="00FE40F0">
      <w:pPr>
        <w:spacing w:after="120" w:line="240" w:lineRule="auto"/>
        <w:ind w:firstLine="567"/>
        <w:jc w:val="both"/>
        <w:rPr>
          <w:rFonts w:ascii="Times New Roman" w:eastAsia="Times New Roman" w:hAnsi="Times New Roman" w:cs="Times New Roman"/>
          <w:sz w:val="24"/>
          <w:szCs w:val="24"/>
          <w:lang w:eastAsia="ru-RU"/>
        </w:rPr>
      </w:pPr>
      <w:r w:rsidRPr="00AD690B">
        <w:rPr>
          <w:rFonts w:ascii="Times New Roman" w:eastAsia="Times New Roman" w:hAnsi="Times New Roman" w:cs="Times New Roman"/>
          <w:sz w:val="24"/>
          <w:szCs w:val="24"/>
          <w:lang w:eastAsia="ru-RU"/>
        </w:rPr>
        <w:t xml:space="preserve">Выполнение совокупности строительно-монтажных работ (подрядных работ) </w:t>
      </w:r>
      <w:r w:rsidR="00391DAE" w:rsidRPr="00AD690B">
        <w:rPr>
          <w:rFonts w:ascii="Times New Roman" w:eastAsia="Times New Roman" w:hAnsi="Times New Roman" w:cs="Times New Roman"/>
          <w:sz w:val="24"/>
          <w:szCs w:val="24"/>
          <w:lang w:eastAsia="ru-RU"/>
        </w:rPr>
        <w:t xml:space="preserve">по </w:t>
      </w:r>
      <w:proofErr w:type="spellStart"/>
      <w:r w:rsidR="00F901B9" w:rsidRPr="00AD690B">
        <w:rPr>
          <w:rFonts w:ascii="Times New Roman" w:eastAsia="Times New Roman" w:hAnsi="Times New Roman" w:cs="Times New Roman"/>
          <w:sz w:val="24"/>
          <w:szCs w:val="24"/>
          <w:lang w:eastAsia="ru-RU"/>
        </w:rPr>
        <w:t>по</w:t>
      </w:r>
      <w:proofErr w:type="spellEnd"/>
      <w:r w:rsidR="00F901B9" w:rsidRPr="00AD690B">
        <w:rPr>
          <w:rFonts w:ascii="Times New Roman" w:eastAsia="Times New Roman" w:hAnsi="Times New Roman" w:cs="Times New Roman"/>
          <w:sz w:val="24"/>
          <w:szCs w:val="24"/>
          <w:lang w:eastAsia="ru-RU"/>
        </w:rPr>
        <w:t xml:space="preserve"> замене заполнений оконных проемов в здани</w:t>
      </w:r>
      <w:r w:rsidR="0044443C" w:rsidRPr="00AD690B">
        <w:rPr>
          <w:rFonts w:ascii="Times New Roman" w:eastAsia="Times New Roman" w:hAnsi="Times New Roman" w:cs="Times New Roman"/>
          <w:sz w:val="24"/>
          <w:szCs w:val="24"/>
          <w:lang w:eastAsia="ru-RU"/>
        </w:rPr>
        <w:t>ях ГУ «Республиканский научно-практический центр пульмонологии и фтизиатрии»</w:t>
      </w:r>
      <w:r w:rsidR="00391DAE" w:rsidRPr="00AD690B">
        <w:rPr>
          <w:rFonts w:ascii="Times New Roman" w:eastAsia="Times New Roman" w:hAnsi="Times New Roman" w:cs="Times New Roman"/>
          <w:sz w:val="24"/>
          <w:szCs w:val="24"/>
          <w:lang w:eastAsia="ru-RU"/>
        </w:rPr>
        <w:t xml:space="preserve"> в соответствии с дефектным актом (приложение 1),</w:t>
      </w:r>
      <w:r w:rsidRPr="00AD690B">
        <w:rPr>
          <w:rFonts w:ascii="Times New Roman" w:eastAsia="Times New Roman" w:hAnsi="Times New Roman" w:cs="Times New Roman"/>
          <w:sz w:val="24"/>
          <w:szCs w:val="24"/>
          <w:lang w:eastAsia="ru-RU"/>
        </w:rPr>
        <w:t xml:space="preserve"> с возмездной передачей результата работ Заказчику и возмездная организация утилизации отходов, полученных в результате совместной с Заказчиком строительной деятельности в объемах указанных в «Ведомости отходов»</w:t>
      </w:r>
      <w:r w:rsidR="00EE3789" w:rsidRPr="00AD690B">
        <w:rPr>
          <w:rFonts w:ascii="Times New Roman" w:eastAsia="Times New Roman" w:hAnsi="Times New Roman" w:cs="Times New Roman"/>
          <w:sz w:val="24"/>
          <w:szCs w:val="24"/>
          <w:lang w:eastAsia="ru-RU"/>
        </w:rPr>
        <w:t xml:space="preserve">, на условиях, указанных в проекте договора подряда (приложение 4). </w:t>
      </w:r>
    </w:p>
    <w:p w14:paraId="62858B88" w14:textId="1E72B449" w:rsidR="00FE40F0" w:rsidRPr="00AD690B" w:rsidRDefault="00EE3789" w:rsidP="00FE40F0">
      <w:pPr>
        <w:spacing w:after="120" w:line="240" w:lineRule="auto"/>
        <w:ind w:firstLine="567"/>
        <w:jc w:val="both"/>
        <w:rPr>
          <w:rFonts w:ascii="Times New Roman" w:eastAsia="Times New Roman" w:hAnsi="Times New Roman" w:cs="Times New Roman"/>
          <w:sz w:val="24"/>
          <w:szCs w:val="24"/>
          <w:lang w:eastAsia="ru-RU"/>
        </w:rPr>
      </w:pPr>
      <w:r w:rsidRPr="00AD690B">
        <w:rPr>
          <w:rFonts w:ascii="Times New Roman" w:eastAsia="Times New Roman" w:hAnsi="Times New Roman" w:cs="Times New Roman"/>
          <w:sz w:val="24"/>
          <w:szCs w:val="24"/>
          <w:lang w:eastAsia="ru-RU"/>
        </w:rPr>
        <w:t>Аналогичными работами по предмету государственной закупки признаются работы по возведению, модернизации, капитальному и текущему ремонту зданий.</w:t>
      </w:r>
    </w:p>
    <w:p w14:paraId="691110A2" w14:textId="77777777" w:rsidR="003D5313" w:rsidRPr="00AD690B" w:rsidRDefault="003D5313" w:rsidP="003D5313">
      <w:pPr>
        <w:spacing w:after="0"/>
        <w:ind w:firstLine="299"/>
        <w:jc w:val="both"/>
        <w:rPr>
          <w:rFonts w:ascii="Times New Roman" w:eastAsia="Times New Roman" w:hAnsi="Times New Roman" w:cs="Times New Roman"/>
          <w:sz w:val="24"/>
          <w:szCs w:val="24"/>
          <w:lang w:eastAsia="ru-RU"/>
        </w:rPr>
      </w:pPr>
      <w:r w:rsidRPr="00AD690B">
        <w:rPr>
          <w:rFonts w:ascii="Times New Roman" w:eastAsia="Times New Roman" w:hAnsi="Times New Roman" w:cs="Times New Roman"/>
          <w:b/>
          <w:sz w:val="24"/>
          <w:szCs w:val="24"/>
          <w:lang w:eastAsia="ru-RU"/>
        </w:rPr>
        <w:t>III. Условия допуска товаров (работ, услуг) иностранного происхождения и поставщиков (подрядчиков, исполнителей), предлагающих такие товары (работы, услуги), к участию в процедуре запроса ценовых предложений</w:t>
      </w:r>
    </w:p>
    <w:p w14:paraId="4EB7FF73" w14:textId="77777777" w:rsidR="003D5313" w:rsidRPr="00AD690B" w:rsidRDefault="003D5313" w:rsidP="003D5313">
      <w:pPr>
        <w:spacing w:after="0" w:line="240" w:lineRule="auto"/>
        <w:ind w:firstLine="567"/>
        <w:jc w:val="both"/>
        <w:rPr>
          <w:rFonts w:ascii="Times New Roman" w:eastAsia="Times New Roman" w:hAnsi="Times New Roman" w:cs="Times New Roman"/>
          <w:sz w:val="24"/>
          <w:szCs w:val="24"/>
          <w:lang w:eastAsia="ru-RU"/>
        </w:rPr>
      </w:pPr>
      <w:r w:rsidRPr="00AD690B">
        <w:rPr>
          <w:rFonts w:ascii="Times New Roman" w:eastAsia="Times New Roman" w:hAnsi="Times New Roman" w:cs="Times New Roman"/>
          <w:sz w:val="24"/>
          <w:szCs w:val="24"/>
          <w:lang w:eastAsia="ru-RU"/>
        </w:rPr>
        <w:t>Код ОКРБ 007-2012 работ, являющихся предметом государственной закупки, не включен в перечень товаров иностранного происхождения, в отношении которых устанавливается условие их допуска к участию в процедурах государственных закупок. Условия допуска работ, услуг) иностранного происхождения и поставщиков (подрядчиков, исполнителей), предлагающих такие товары (работы, услуги), к участию в процедуре запроса ценовых предложений не устанавливаются.</w:t>
      </w:r>
    </w:p>
    <w:p w14:paraId="03CFCE80" w14:textId="77777777" w:rsidR="003D5313" w:rsidRPr="00AD690B" w:rsidRDefault="003D5313" w:rsidP="003D5313">
      <w:pPr>
        <w:spacing w:before="120" w:after="0" w:line="240" w:lineRule="auto"/>
        <w:ind w:firstLine="567"/>
        <w:jc w:val="both"/>
        <w:rPr>
          <w:rFonts w:ascii="Times New Roman" w:eastAsia="Times New Roman" w:hAnsi="Times New Roman" w:cs="Times New Roman"/>
          <w:b/>
          <w:bCs/>
          <w:sz w:val="24"/>
          <w:szCs w:val="24"/>
          <w:lang w:eastAsia="ru-RU"/>
        </w:rPr>
      </w:pPr>
      <w:r w:rsidRPr="00AD690B">
        <w:rPr>
          <w:rFonts w:ascii="Times New Roman" w:eastAsia="Times New Roman" w:hAnsi="Times New Roman" w:cs="Times New Roman"/>
          <w:b/>
          <w:bCs/>
          <w:sz w:val="24"/>
          <w:szCs w:val="24"/>
          <w:lang w:eastAsia="ru-RU"/>
        </w:rPr>
        <w:t>I</w:t>
      </w:r>
      <w:r w:rsidRPr="00AD690B">
        <w:rPr>
          <w:rFonts w:ascii="Times New Roman" w:eastAsia="Times New Roman" w:hAnsi="Times New Roman" w:cs="Times New Roman"/>
          <w:b/>
          <w:bCs/>
          <w:sz w:val="24"/>
          <w:szCs w:val="24"/>
          <w:lang w:val="en-US" w:eastAsia="ru-RU"/>
        </w:rPr>
        <w:t>V</w:t>
      </w:r>
      <w:r w:rsidRPr="00AD690B">
        <w:rPr>
          <w:rFonts w:ascii="Times New Roman" w:eastAsia="Times New Roman" w:hAnsi="Times New Roman" w:cs="Times New Roman"/>
          <w:b/>
          <w:bCs/>
          <w:sz w:val="24"/>
          <w:szCs w:val="24"/>
          <w:lang w:eastAsia="ru-RU"/>
        </w:rPr>
        <w:t xml:space="preserve"> Порядок формирования цены предложения.</w:t>
      </w:r>
    </w:p>
    <w:p w14:paraId="56351BA8" w14:textId="69B4F76A" w:rsidR="00EE3789" w:rsidRPr="00AD690B" w:rsidRDefault="003D5313" w:rsidP="00EE3789">
      <w:pPr>
        <w:pStyle w:val="a3"/>
        <w:spacing w:after="120"/>
        <w:ind w:left="0" w:firstLine="709"/>
        <w:contextualSpacing w:val="0"/>
        <w:jc w:val="both"/>
        <w:rPr>
          <w:sz w:val="24"/>
          <w:szCs w:val="24"/>
        </w:rPr>
      </w:pPr>
      <w:r w:rsidRPr="00AD690B">
        <w:rPr>
          <w:sz w:val="24"/>
          <w:szCs w:val="24"/>
        </w:rPr>
        <w:t xml:space="preserve">Цена предложения участника (договорная (контрактная) цена) </w:t>
      </w:r>
      <w:r w:rsidR="00EE3789" w:rsidRPr="00AD690B">
        <w:rPr>
          <w:sz w:val="24"/>
          <w:szCs w:val="24"/>
        </w:rPr>
        <w:t>на подрядные работы должна быть сформирована в соответствии с «Положением о порядке формирования неизменной договорной (контрактной) цены на выполнение строительных, специальных, монтажных, пусконаладочных работ», утвержденным постановлением Совета Министров Республики Беларусь от 18.11.2011 №1553 (в редакции постановления от 15.05.2025 N 266), а на услуги</w:t>
      </w:r>
      <w:r w:rsidR="00F25074" w:rsidRPr="00AD690B">
        <w:rPr>
          <w:sz w:val="24"/>
          <w:szCs w:val="24"/>
        </w:rPr>
        <w:t xml:space="preserve"> по возмездной организации утилизации отходов</w:t>
      </w:r>
      <w:r w:rsidR="00BC0D74" w:rsidRPr="00AD690B">
        <w:rPr>
          <w:sz w:val="24"/>
          <w:szCs w:val="24"/>
        </w:rPr>
        <w:t xml:space="preserve"> калькуляцией участника</w:t>
      </w:r>
      <w:r w:rsidR="00F25074" w:rsidRPr="00AD690B">
        <w:rPr>
          <w:sz w:val="24"/>
          <w:szCs w:val="24"/>
        </w:rPr>
        <w:t xml:space="preserve"> в соответствии с «Ведомостью отходов»,</w:t>
      </w:r>
      <w:r w:rsidR="00EE3789" w:rsidRPr="00AD690B">
        <w:rPr>
          <w:sz w:val="24"/>
          <w:szCs w:val="24"/>
        </w:rPr>
        <w:t xml:space="preserve"> и включать сумму выплат заказчиком подрядчику за выполнение работ и услуг, в том числе включающую налог на добавленную стоимость и другие налоги, сборы (пошлины), иные обязательные платежи, а также иные расходы, уплачиваемые участником в связи с исполнением договора в случае признания его участником-победителем.</w:t>
      </w:r>
    </w:p>
    <w:p w14:paraId="4B6BEF00" w14:textId="4E72D98B" w:rsidR="003D5313" w:rsidRPr="00AD690B" w:rsidRDefault="003D5313" w:rsidP="003D5313">
      <w:pPr>
        <w:spacing w:after="0" w:line="240" w:lineRule="auto"/>
        <w:ind w:firstLine="567"/>
        <w:jc w:val="both"/>
        <w:rPr>
          <w:rFonts w:ascii="Times New Roman" w:eastAsia="Calibri" w:hAnsi="Times New Roman" w:cs="Times New Roman"/>
          <w:b/>
          <w:bCs/>
          <w:sz w:val="24"/>
          <w:szCs w:val="24"/>
        </w:rPr>
      </w:pPr>
      <w:r w:rsidRPr="00AD690B">
        <w:rPr>
          <w:rFonts w:ascii="Times New Roman" w:eastAsia="Calibri" w:hAnsi="Times New Roman" w:cs="Times New Roman"/>
          <w:b/>
          <w:bCs/>
          <w:sz w:val="24"/>
          <w:szCs w:val="24"/>
        </w:rPr>
        <w:lastRenderedPageBreak/>
        <w:t>V. Наименование валюты, в которой должна быть выражена цена предложения, наименование валюты и при необходимости обменный курс, которые будут использованы для оценки и сравнения предложений, а также для заключения договора</w:t>
      </w:r>
    </w:p>
    <w:p w14:paraId="06BCC1E6" w14:textId="77777777" w:rsidR="003D5313" w:rsidRPr="00AD690B" w:rsidRDefault="003D5313" w:rsidP="003D5313">
      <w:pPr>
        <w:spacing w:after="0" w:line="240" w:lineRule="auto"/>
        <w:ind w:firstLine="567"/>
        <w:jc w:val="both"/>
        <w:rPr>
          <w:rFonts w:ascii="Times New Roman" w:eastAsia="Calibri" w:hAnsi="Times New Roman" w:cs="Times New Roman"/>
          <w:sz w:val="24"/>
          <w:szCs w:val="24"/>
        </w:rPr>
      </w:pPr>
      <w:r w:rsidRPr="00AD690B">
        <w:rPr>
          <w:rFonts w:ascii="Times New Roman" w:eastAsia="Calibri" w:hAnsi="Times New Roman" w:cs="Times New Roman"/>
          <w:sz w:val="24"/>
          <w:szCs w:val="24"/>
        </w:rPr>
        <w:t>Белорусский рубль.</w:t>
      </w:r>
    </w:p>
    <w:p w14:paraId="12674171" w14:textId="77777777" w:rsidR="003D5313" w:rsidRPr="00AD690B" w:rsidRDefault="003D5313" w:rsidP="003D5313">
      <w:pPr>
        <w:spacing w:before="120" w:after="0" w:line="240" w:lineRule="auto"/>
        <w:ind w:firstLine="567"/>
        <w:jc w:val="both"/>
        <w:rPr>
          <w:rFonts w:ascii="Times New Roman" w:eastAsia="Times New Roman" w:hAnsi="Times New Roman" w:cs="Times New Roman"/>
          <w:b/>
          <w:bCs/>
          <w:sz w:val="24"/>
          <w:szCs w:val="24"/>
          <w:lang w:eastAsia="ru-RU"/>
        </w:rPr>
      </w:pPr>
      <w:r w:rsidRPr="00AD690B">
        <w:rPr>
          <w:rFonts w:ascii="Times New Roman" w:eastAsia="Times New Roman" w:hAnsi="Times New Roman" w:cs="Times New Roman"/>
          <w:b/>
          <w:bCs/>
          <w:sz w:val="24"/>
          <w:szCs w:val="24"/>
          <w:lang w:eastAsia="ru-RU"/>
        </w:rPr>
        <w:t>VI. Порядок участия в процедуре государственной закупки субъектов малого и среднего предпринимательства.</w:t>
      </w:r>
    </w:p>
    <w:p w14:paraId="1E4637F6" w14:textId="77777777" w:rsidR="003D5313" w:rsidRPr="00AD690B" w:rsidRDefault="003D5313" w:rsidP="003D5313">
      <w:pPr>
        <w:spacing w:after="0" w:line="240" w:lineRule="auto"/>
        <w:ind w:firstLine="567"/>
        <w:jc w:val="both"/>
        <w:rPr>
          <w:rFonts w:ascii="Times New Roman" w:eastAsia="Times New Roman" w:hAnsi="Times New Roman" w:cs="Times New Roman"/>
          <w:sz w:val="24"/>
          <w:szCs w:val="24"/>
          <w:lang w:eastAsia="ru-RU"/>
        </w:rPr>
      </w:pPr>
      <w:r w:rsidRPr="00AD690B">
        <w:rPr>
          <w:rFonts w:ascii="Times New Roman" w:eastAsia="Times New Roman" w:hAnsi="Times New Roman" w:cs="Times New Roman"/>
          <w:bCs/>
          <w:sz w:val="24"/>
          <w:szCs w:val="24"/>
          <w:lang w:eastAsia="ru-RU"/>
        </w:rPr>
        <w:t>Код ОКРБ 007-2012 работ, являющихся предметом государственной закупки, не включен в перечень товаров (работ, услуг), процедуры государственных закупок которых проводятся с участием субъектов малого и среднего предпринимательства. Субъекты малого и среднего предпринимательства участвуют в процедуре запроса ценовых предложений на общих основаниях без учета требований, установленных п. 2 ст. 29 Закона N 419-З</w:t>
      </w:r>
      <w:r w:rsidRPr="00AD690B">
        <w:rPr>
          <w:rFonts w:ascii="Times New Roman" w:eastAsia="Times New Roman" w:hAnsi="Times New Roman" w:cs="Times New Roman"/>
          <w:sz w:val="24"/>
          <w:szCs w:val="24"/>
          <w:lang w:eastAsia="ru-RU"/>
        </w:rPr>
        <w:t>.</w:t>
      </w:r>
    </w:p>
    <w:p w14:paraId="06DD9CC8" w14:textId="77777777" w:rsidR="003D5313" w:rsidRPr="00AD690B" w:rsidRDefault="003D5313" w:rsidP="003D5313">
      <w:pPr>
        <w:spacing w:before="120" w:after="0" w:line="240" w:lineRule="auto"/>
        <w:ind w:firstLine="567"/>
        <w:jc w:val="both"/>
        <w:rPr>
          <w:rFonts w:ascii="Times New Roman" w:eastAsia="Times New Roman" w:hAnsi="Times New Roman" w:cs="Times New Roman"/>
          <w:sz w:val="24"/>
          <w:szCs w:val="24"/>
          <w:lang w:eastAsia="ru-RU"/>
        </w:rPr>
      </w:pPr>
      <w:r w:rsidRPr="00AD690B">
        <w:rPr>
          <w:rFonts w:ascii="Times New Roman" w:eastAsia="Times New Roman" w:hAnsi="Times New Roman" w:cs="Times New Roman"/>
          <w:b/>
          <w:bCs/>
          <w:sz w:val="24"/>
          <w:szCs w:val="24"/>
          <w:lang w:val="en-US" w:eastAsia="ru-RU"/>
        </w:rPr>
        <w:t>VII</w:t>
      </w:r>
      <w:r w:rsidRPr="00AD690B">
        <w:rPr>
          <w:rFonts w:ascii="Times New Roman" w:eastAsia="Times New Roman" w:hAnsi="Times New Roman" w:cs="Times New Roman"/>
          <w:b/>
          <w:bCs/>
          <w:sz w:val="24"/>
          <w:szCs w:val="24"/>
          <w:lang w:eastAsia="ru-RU"/>
        </w:rPr>
        <w:t>. Акты законодательства о государственных закупках, в соответствии с которыми проводится процедура государственной закупки.</w:t>
      </w:r>
    </w:p>
    <w:p w14:paraId="7ED451E9" w14:textId="77777777" w:rsidR="003D5313" w:rsidRPr="00AD690B" w:rsidRDefault="003D5313" w:rsidP="003D5313">
      <w:pPr>
        <w:spacing w:after="0" w:line="240" w:lineRule="auto"/>
        <w:ind w:firstLine="567"/>
        <w:jc w:val="both"/>
        <w:rPr>
          <w:rFonts w:ascii="Times New Roman" w:eastAsia="Times New Roman" w:hAnsi="Times New Roman" w:cs="Times New Roman"/>
          <w:sz w:val="24"/>
          <w:szCs w:val="24"/>
          <w:lang w:eastAsia="ru-RU"/>
        </w:rPr>
      </w:pPr>
      <w:r w:rsidRPr="00AD690B">
        <w:rPr>
          <w:rFonts w:ascii="Times New Roman" w:eastAsia="Times New Roman" w:hAnsi="Times New Roman" w:cs="Times New Roman"/>
          <w:sz w:val="24"/>
          <w:szCs w:val="24"/>
          <w:lang w:eastAsia="ru-RU"/>
        </w:rPr>
        <w:t>Настоящая процедура запроса ценовых предложений проводится в порядке, установленном:</w:t>
      </w:r>
    </w:p>
    <w:p w14:paraId="32574CC2" w14:textId="77777777" w:rsidR="003D5313" w:rsidRPr="00AD690B" w:rsidRDefault="003D5313" w:rsidP="003D5313">
      <w:pPr>
        <w:spacing w:after="0" w:line="240" w:lineRule="auto"/>
        <w:ind w:firstLine="567"/>
        <w:jc w:val="both"/>
        <w:rPr>
          <w:rFonts w:ascii="Times New Roman" w:eastAsia="Times New Roman" w:hAnsi="Times New Roman" w:cs="Times New Roman"/>
          <w:sz w:val="24"/>
          <w:szCs w:val="24"/>
          <w:lang w:eastAsia="ru-RU"/>
        </w:rPr>
      </w:pPr>
      <w:r w:rsidRPr="00AD690B">
        <w:rPr>
          <w:rFonts w:ascii="Times New Roman" w:eastAsia="Times New Roman" w:hAnsi="Times New Roman" w:cs="Times New Roman"/>
          <w:sz w:val="24"/>
          <w:szCs w:val="24"/>
          <w:lang w:eastAsia="ru-RU"/>
        </w:rPr>
        <w:t>Законом N 419-З;</w:t>
      </w:r>
    </w:p>
    <w:p w14:paraId="5A2884B8" w14:textId="77777777" w:rsidR="003D5313" w:rsidRPr="00AD690B" w:rsidRDefault="003D5313" w:rsidP="003D5313">
      <w:pPr>
        <w:spacing w:after="0" w:line="240" w:lineRule="auto"/>
        <w:ind w:firstLine="567"/>
        <w:jc w:val="both"/>
        <w:rPr>
          <w:rFonts w:ascii="Times New Roman" w:eastAsia="Times New Roman" w:hAnsi="Times New Roman" w:cs="Times New Roman"/>
          <w:sz w:val="24"/>
          <w:szCs w:val="24"/>
          <w:lang w:eastAsia="ru-RU"/>
        </w:rPr>
      </w:pPr>
      <w:r w:rsidRPr="00AD690B">
        <w:rPr>
          <w:rFonts w:ascii="Times New Roman" w:eastAsia="Times New Roman" w:hAnsi="Times New Roman" w:cs="Times New Roman"/>
          <w:sz w:val="24"/>
          <w:szCs w:val="24"/>
          <w:lang w:eastAsia="ru-RU"/>
        </w:rPr>
        <w:t>постановлением Совета Министров Республики Беларусь от 15.06.2019 N 395 "О реализации Закона Республики Беларусь "О внесении изменений и дополнений в Закон Республики Беларусь "О государственных закупках товаров (работ, услуг)" (далее - постановление N 395);</w:t>
      </w:r>
    </w:p>
    <w:p w14:paraId="5F78634E" w14:textId="77777777" w:rsidR="003D5313" w:rsidRPr="00AD690B" w:rsidRDefault="003D5313" w:rsidP="003D5313">
      <w:pPr>
        <w:spacing w:after="0" w:line="240" w:lineRule="auto"/>
        <w:ind w:firstLine="567"/>
        <w:jc w:val="both"/>
        <w:rPr>
          <w:rFonts w:ascii="Times New Roman" w:eastAsia="Times New Roman" w:hAnsi="Times New Roman" w:cs="Times New Roman"/>
          <w:sz w:val="24"/>
          <w:szCs w:val="24"/>
          <w:lang w:eastAsia="ru-RU"/>
        </w:rPr>
      </w:pPr>
      <w:r w:rsidRPr="00AD690B">
        <w:rPr>
          <w:rFonts w:ascii="Times New Roman" w:eastAsia="Times New Roman" w:hAnsi="Times New Roman" w:cs="Times New Roman"/>
          <w:sz w:val="24"/>
          <w:szCs w:val="24"/>
          <w:lang w:eastAsia="ru-RU"/>
        </w:rPr>
        <w:t>постановлением Совета Министров Республики Беларусь от 17.03.2016 N 206 "О допуске товаров иностранного происхождения и поставщиков, предлагающих такие товары, к участию в процедурах государственных закупок".</w:t>
      </w:r>
    </w:p>
    <w:p w14:paraId="288686B9" w14:textId="77777777" w:rsidR="003D5313" w:rsidRPr="00AD690B" w:rsidRDefault="003D5313" w:rsidP="003D5313">
      <w:pPr>
        <w:spacing w:before="120" w:after="0" w:line="240" w:lineRule="auto"/>
        <w:ind w:firstLine="567"/>
        <w:jc w:val="both"/>
        <w:rPr>
          <w:rFonts w:ascii="Times New Roman" w:eastAsia="Times New Roman" w:hAnsi="Times New Roman" w:cs="Times New Roman"/>
          <w:b/>
          <w:bCs/>
          <w:sz w:val="24"/>
          <w:szCs w:val="24"/>
          <w:lang w:eastAsia="ru-RU"/>
        </w:rPr>
      </w:pPr>
      <w:r w:rsidRPr="00AD690B">
        <w:rPr>
          <w:rFonts w:ascii="Times New Roman" w:eastAsia="Times New Roman" w:hAnsi="Times New Roman" w:cs="Times New Roman"/>
          <w:b/>
          <w:bCs/>
          <w:sz w:val="24"/>
          <w:szCs w:val="24"/>
          <w:lang w:val="en-US" w:eastAsia="ru-RU"/>
        </w:rPr>
        <w:t>VIII</w:t>
      </w:r>
      <w:r w:rsidRPr="00AD690B">
        <w:rPr>
          <w:rFonts w:ascii="Times New Roman" w:eastAsia="Times New Roman" w:hAnsi="Times New Roman" w:cs="Times New Roman"/>
          <w:b/>
          <w:bCs/>
          <w:sz w:val="24"/>
          <w:szCs w:val="24"/>
          <w:lang w:eastAsia="ru-RU"/>
        </w:rPr>
        <w:t>. Условия применения преференциальной поправки.</w:t>
      </w:r>
    </w:p>
    <w:p w14:paraId="4BEB2373" w14:textId="77777777" w:rsidR="003D5313" w:rsidRPr="00AD690B" w:rsidRDefault="003D5313" w:rsidP="003D5313">
      <w:pPr>
        <w:spacing w:after="0" w:line="240" w:lineRule="auto"/>
        <w:ind w:firstLine="709"/>
        <w:jc w:val="both"/>
        <w:rPr>
          <w:rFonts w:ascii="Times New Roman" w:eastAsia="Times New Roman" w:hAnsi="Times New Roman" w:cs="Times New Roman"/>
          <w:sz w:val="24"/>
          <w:szCs w:val="24"/>
          <w:lang w:eastAsia="ru-RU"/>
        </w:rPr>
      </w:pPr>
      <w:r w:rsidRPr="00AD690B">
        <w:rPr>
          <w:rFonts w:ascii="Times New Roman" w:eastAsia="Times New Roman" w:hAnsi="Times New Roman" w:cs="Times New Roman"/>
          <w:sz w:val="24"/>
          <w:szCs w:val="24"/>
          <w:lang w:eastAsia="ru-RU"/>
        </w:rPr>
        <w:t>О применении преференциальной поправки участник должен указать в своем предложении, с приложением документов, предусмотренных законодательством и настоящими документами.</w:t>
      </w:r>
    </w:p>
    <w:p w14:paraId="16BBCE1E" w14:textId="77777777" w:rsidR="003D5313" w:rsidRPr="00AD690B" w:rsidRDefault="003D5313" w:rsidP="003D5313">
      <w:pPr>
        <w:spacing w:after="0" w:line="240" w:lineRule="auto"/>
        <w:ind w:firstLine="709"/>
        <w:jc w:val="both"/>
        <w:rPr>
          <w:rFonts w:ascii="Times New Roman" w:eastAsia="Times New Roman" w:hAnsi="Times New Roman" w:cs="Times New Roman"/>
          <w:sz w:val="24"/>
          <w:szCs w:val="24"/>
          <w:lang w:eastAsia="ru-RU"/>
        </w:rPr>
      </w:pPr>
      <w:r w:rsidRPr="00AD690B">
        <w:rPr>
          <w:rFonts w:ascii="Times New Roman" w:eastAsia="Times New Roman" w:hAnsi="Times New Roman" w:cs="Times New Roman"/>
          <w:sz w:val="24"/>
          <w:szCs w:val="24"/>
          <w:lang w:eastAsia="ru-RU"/>
        </w:rPr>
        <w:t>При проведении процедуры открытого конкурса применяется преференциальная поправка в размере 15% в случаях предложений:</w:t>
      </w:r>
    </w:p>
    <w:p w14:paraId="3DDF187C" w14:textId="77777777" w:rsidR="003D5313" w:rsidRPr="00AD690B" w:rsidRDefault="003D5313" w:rsidP="003D5313">
      <w:pPr>
        <w:spacing w:after="0" w:line="240" w:lineRule="auto"/>
        <w:ind w:firstLine="709"/>
        <w:jc w:val="both"/>
        <w:rPr>
          <w:rFonts w:ascii="Times New Roman" w:eastAsia="Times New Roman" w:hAnsi="Times New Roman" w:cs="Times New Roman"/>
          <w:sz w:val="24"/>
          <w:szCs w:val="24"/>
          <w:lang w:eastAsia="ru-RU"/>
        </w:rPr>
      </w:pPr>
      <w:r w:rsidRPr="00AD690B">
        <w:rPr>
          <w:rFonts w:ascii="Times New Roman" w:eastAsia="Times New Roman" w:hAnsi="Times New Roman" w:cs="Times New Roman"/>
          <w:sz w:val="24"/>
          <w:szCs w:val="24"/>
          <w:lang w:eastAsia="ru-RU"/>
        </w:rPr>
        <w:t>организациями Республики Беларусь, в которых численность инвалидов составляет не менее 50 процентов списочной численности работников, работ собственного производства при условии, что доля оплаты труда инвалидов в общем фонде оплаты труда таких организаций за три календарных месяца, предшествующих дате подачи предложения, составляет не менее 20 процентов;</w:t>
      </w:r>
    </w:p>
    <w:p w14:paraId="32BB20BE" w14:textId="77777777" w:rsidR="003D5313" w:rsidRPr="00AD690B" w:rsidRDefault="003D5313" w:rsidP="003D5313">
      <w:pPr>
        <w:spacing w:after="0" w:line="240" w:lineRule="auto"/>
        <w:ind w:firstLine="709"/>
        <w:jc w:val="both"/>
        <w:rPr>
          <w:rFonts w:ascii="Times New Roman" w:eastAsia="Times New Roman" w:hAnsi="Times New Roman" w:cs="Times New Roman"/>
          <w:sz w:val="24"/>
          <w:szCs w:val="24"/>
          <w:lang w:eastAsia="ru-RU"/>
        </w:rPr>
      </w:pPr>
      <w:r w:rsidRPr="00AD690B">
        <w:rPr>
          <w:rFonts w:ascii="Times New Roman" w:eastAsia="Times New Roman" w:hAnsi="Times New Roman" w:cs="Times New Roman"/>
          <w:sz w:val="24"/>
          <w:szCs w:val="24"/>
          <w:lang w:eastAsia="ru-RU"/>
        </w:rPr>
        <w:t>учреждениями и предприятиями уголовно-исполнительной системы, лечебно-трудовыми профилакториями, лечебно-производственными мастерскими работ собственного производства.</w:t>
      </w:r>
    </w:p>
    <w:p w14:paraId="4FE3EEBE" w14:textId="77777777" w:rsidR="003D5313" w:rsidRPr="00AD690B" w:rsidRDefault="003D5313" w:rsidP="003D5313">
      <w:pPr>
        <w:spacing w:after="0" w:line="240" w:lineRule="auto"/>
        <w:ind w:firstLine="709"/>
        <w:jc w:val="both"/>
        <w:rPr>
          <w:rFonts w:ascii="Times New Roman" w:eastAsia="Times New Roman" w:hAnsi="Times New Roman" w:cs="Times New Roman"/>
          <w:sz w:val="24"/>
          <w:szCs w:val="24"/>
          <w:lang w:eastAsia="ru-RU"/>
        </w:rPr>
      </w:pPr>
      <w:r w:rsidRPr="00AD690B">
        <w:rPr>
          <w:rFonts w:ascii="Times New Roman" w:eastAsia="Times New Roman" w:hAnsi="Times New Roman" w:cs="Times New Roman"/>
          <w:sz w:val="24"/>
          <w:szCs w:val="24"/>
          <w:lang w:eastAsia="ru-RU"/>
        </w:rPr>
        <w:t>Подрядчик (исполнитель), к предложению которого применена преференциальная поправка, обязан выполнить предусмотренную в договоре государственной закупки (далее - договор) работу лично, если иное не предусмотрено настоящими документами.</w:t>
      </w:r>
    </w:p>
    <w:p w14:paraId="764AC111" w14:textId="77777777" w:rsidR="003D5313" w:rsidRPr="00AD690B" w:rsidRDefault="003D5313" w:rsidP="003D5313">
      <w:pPr>
        <w:spacing w:after="0" w:line="240" w:lineRule="auto"/>
        <w:ind w:firstLine="709"/>
        <w:jc w:val="both"/>
        <w:rPr>
          <w:rFonts w:ascii="Times New Roman" w:eastAsia="Times New Roman" w:hAnsi="Times New Roman" w:cs="Times New Roman"/>
          <w:sz w:val="24"/>
          <w:szCs w:val="24"/>
          <w:lang w:eastAsia="ru-RU"/>
        </w:rPr>
      </w:pPr>
      <w:r w:rsidRPr="00AD690B">
        <w:rPr>
          <w:rFonts w:ascii="Times New Roman" w:eastAsia="Times New Roman" w:hAnsi="Times New Roman" w:cs="Times New Roman"/>
          <w:sz w:val="24"/>
          <w:szCs w:val="24"/>
          <w:lang w:eastAsia="ru-RU"/>
        </w:rPr>
        <w:t>Подрядчик (исполнитель), к предложению которого применена преференциальная поправка, вправе привлечь к исполнению своих обязательств по договору:</w:t>
      </w:r>
    </w:p>
    <w:p w14:paraId="2CDDA569" w14:textId="77777777" w:rsidR="003D5313" w:rsidRPr="00AD690B" w:rsidRDefault="003D5313" w:rsidP="003D5313">
      <w:pPr>
        <w:spacing w:after="0" w:line="240" w:lineRule="auto"/>
        <w:ind w:firstLine="709"/>
        <w:jc w:val="both"/>
        <w:rPr>
          <w:rFonts w:ascii="Times New Roman" w:eastAsia="Times New Roman" w:hAnsi="Times New Roman" w:cs="Times New Roman"/>
          <w:sz w:val="24"/>
          <w:szCs w:val="24"/>
          <w:lang w:eastAsia="ru-RU"/>
        </w:rPr>
      </w:pPr>
      <w:r w:rsidRPr="00AD690B">
        <w:rPr>
          <w:rFonts w:ascii="Times New Roman" w:eastAsia="Times New Roman" w:hAnsi="Times New Roman" w:cs="Times New Roman"/>
          <w:sz w:val="24"/>
          <w:szCs w:val="24"/>
          <w:lang w:eastAsia="ru-RU"/>
        </w:rPr>
        <w:t>физических лиц в количестве не более 15 процентов от списочной численности юридического лица на дату заключения договора;</w:t>
      </w:r>
    </w:p>
    <w:p w14:paraId="4E1F66EA" w14:textId="77777777" w:rsidR="003D5313" w:rsidRPr="00AD690B" w:rsidRDefault="003D5313" w:rsidP="003D5313">
      <w:pPr>
        <w:spacing w:after="0" w:line="240" w:lineRule="auto"/>
        <w:ind w:firstLine="709"/>
        <w:jc w:val="both"/>
        <w:rPr>
          <w:rFonts w:ascii="Times New Roman" w:eastAsia="Times New Roman" w:hAnsi="Times New Roman" w:cs="Times New Roman"/>
          <w:sz w:val="24"/>
          <w:szCs w:val="24"/>
          <w:lang w:eastAsia="ru-RU"/>
        </w:rPr>
      </w:pPr>
      <w:r w:rsidRPr="00AD690B">
        <w:rPr>
          <w:rFonts w:ascii="Times New Roman" w:eastAsia="Times New Roman" w:hAnsi="Times New Roman" w:cs="Times New Roman"/>
          <w:sz w:val="24"/>
          <w:szCs w:val="24"/>
          <w:lang w:eastAsia="ru-RU"/>
        </w:rPr>
        <w:t>организации Республики Беларусь, в которых численность инвалидов составляет не менее 50 процентов списочной численности работников, учреждения и предприятия уголовно-исполнительной системы, лечебно-трудовые профилактории, лечебно-производственные мастерские.</w:t>
      </w:r>
    </w:p>
    <w:p w14:paraId="25BBFA92" w14:textId="77777777" w:rsidR="003D5313" w:rsidRPr="00AD690B" w:rsidRDefault="003D5313" w:rsidP="003D5313">
      <w:pPr>
        <w:spacing w:after="0" w:line="240" w:lineRule="auto"/>
        <w:ind w:firstLine="709"/>
        <w:jc w:val="both"/>
        <w:rPr>
          <w:rFonts w:ascii="Times New Roman" w:eastAsia="Times New Roman" w:hAnsi="Times New Roman" w:cs="Times New Roman"/>
          <w:sz w:val="24"/>
          <w:szCs w:val="24"/>
          <w:lang w:eastAsia="ru-RU"/>
        </w:rPr>
      </w:pPr>
      <w:r w:rsidRPr="00AD690B">
        <w:rPr>
          <w:rFonts w:ascii="Times New Roman" w:eastAsia="Times New Roman" w:hAnsi="Times New Roman" w:cs="Times New Roman"/>
          <w:sz w:val="24"/>
          <w:szCs w:val="24"/>
          <w:lang w:eastAsia="ru-RU"/>
        </w:rPr>
        <w:t>При проведении процедуры государственной закупки документами, подтверждающими право на применение преференциальной поправки в размере 15 процентов, являются:</w:t>
      </w:r>
    </w:p>
    <w:p w14:paraId="37888B88" w14:textId="77777777" w:rsidR="003D5313" w:rsidRPr="00AD690B" w:rsidRDefault="003D5313" w:rsidP="003D5313">
      <w:pPr>
        <w:spacing w:after="0" w:line="240" w:lineRule="auto"/>
        <w:ind w:firstLine="709"/>
        <w:jc w:val="both"/>
        <w:rPr>
          <w:rFonts w:ascii="Times New Roman" w:eastAsia="Times New Roman" w:hAnsi="Times New Roman" w:cs="Times New Roman"/>
          <w:sz w:val="24"/>
          <w:szCs w:val="24"/>
          <w:lang w:eastAsia="ru-RU"/>
        </w:rPr>
      </w:pPr>
      <w:r w:rsidRPr="00AD690B">
        <w:rPr>
          <w:rFonts w:ascii="Times New Roman" w:eastAsia="Times New Roman" w:hAnsi="Times New Roman" w:cs="Times New Roman"/>
          <w:sz w:val="24"/>
          <w:szCs w:val="24"/>
          <w:lang w:eastAsia="ru-RU"/>
        </w:rPr>
        <w:t>- для работ собственного производства организаций Республики Беларусь, в которых численность инвалидов составляет не менее 50 процентов списочной численности работников, в совокупности следующие документы:</w:t>
      </w:r>
    </w:p>
    <w:p w14:paraId="0C5DA7BE" w14:textId="77777777" w:rsidR="003D5313" w:rsidRPr="00AD690B" w:rsidRDefault="003D5313" w:rsidP="003D5313">
      <w:pPr>
        <w:spacing w:after="0" w:line="240" w:lineRule="auto"/>
        <w:ind w:firstLine="709"/>
        <w:jc w:val="both"/>
        <w:rPr>
          <w:rFonts w:ascii="Times New Roman" w:eastAsia="Times New Roman" w:hAnsi="Times New Roman" w:cs="Times New Roman"/>
          <w:sz w:val="24"/>
          <w:szCs w:val="24"/>
          <w:lang w:eastAsia="ru-RU"/>
        </w:rPr>
      </w:pPr>
      <w:r w:rsidRPr="00AD690B">
        <w:rPr>
          <w:rFonts w:ascii="Times New Roman" w:eastAsia="Times New Roman" w:hAnsi="Times New Roman" w:cs="Times New Roman"/>
          <w:sz w:val="24"/>
          <w:szCs w:val="24"/>
          <w:lang w:eastAsia="ru-RU"/>
        </w:rPr>
        <w:lastRenderedPageBreak/>
        <w:t>документ, подписанный руководителем организации Республики Беларусь, в которой численность инвалидов составляет не менее 50 процентов списочной численности работников, или уполномоченным им лицом не ранее чем за пять рабочих дней до дня подачи предложения для участия в процедуре государственной закупки, с указанием общего количества работников, численности инвалидов, номеров удостоверений, подтверждающих инвалидность, и сроков их действия, доли оплаты труда инвалидов в общем фонде оплаты труда таких организаций за три календарных месяца, предшествующих дате подачи предложения;</w:t>
      </w:r>
    </w:p>
    <w:p w14:paraId="7FF8D480" w14:textId="77777777" w:rsidR="003D5313" w:rsidRPr="00AD690B" w:rsidRDefault="003D5313" w:rsidP="003D5313">
      <w:pPr>
        <w:spacing w:after="0" w:line="240" w:lineRule="auto"/>
        <w:ind w:firstLine="709"/>
        <w:jc w:val="both"/>
        <w:rPr>
          <w:rFonts w:ascii="Times New Roman" w:eastAsia="Times New Roman" w:hAnsi="Times New Roman" w:cs="Times New Roman"/>
          <w:sz w:val="24"/>
          <w:szCs w:val="24"/>
          <w:lang w:eastAsia="ru-RU"/>
        </w:rPr>
      </w:pPr>
      <w:r w:rsidRPr="00AD690B">
        <w:rPr>
          <w:rFonts w:ascii="Times New Roman" w:eastAsia="Times New Roman" w:hAnsi="Times New Roman" w:cs="Times New Roman"/>
          <w:sz w:val="24"/>
          <w:szCs w:val="24"/>
          <w:lang w:eastAsia="ru-RU"/>
        </w:rPr>
        <w:t>сертификат работ и услуг собственного производства, выданный Белорусской торгово-промышленной палатой или ее унитарными предприятиями, или его копия;</w:t>
      </w:r>
    </w:p>
    <w:p w14:paraId="07FD2059" w14:textId="77777777" w:rsidR="003D5313" w:rsidRPr="00AD690B" w:rsidRDefault="003D5313" w:rsidP="003D5313">
      <w:pPr>
        <w:spacing w:after="0" w:line="240" w:lineRule="auto"/>
        <w:ind w:firstLine="567"/>
        <w:jc w:val="both"/>
        <w:rPr>
          <w:rFonts w:ascii="Times New Roman" w:eastAsia="Times New Roman" w:hAnsi="Times New Roman" w:cs="Times New Roman"/>
          <w:sz w:val="24"/>
          <w:szCs w:val="24"/>
          <w:lang w:eastAsia="ru-RU"/>
        </w:rPr>
      </w:pPr>
      <w:r w:rsidRPr="00AD690B">
        <w:rPr>
          <w:rFonts w:ascii="Times New Roman" w:eastAsia="Times New Roman" w:hAnsi="Times New Roman" w:cs="Times New Roman"/>
          <w:sz w:val="24"/>
          <w:szCs w:val="24"/>
          <w:lang w:eastAsia="ru-RU"/>
        </w:rPr>
        <w:t>- для работ собственного производства учреждений и предприятий уголовно-исполнительной системы, лечебно-трудовых профилакториев, лечебно-производственных мастерских - сертификат работ и услуг собственного производства, выданный Белорусской торгово-промышленной палатой или ее унитарными предприятиями, или его копия.</w:t>
      </w:r>
    </w:p>
    <w:p w14:paraId="14CEB4E6" w14:textId="77777777" w:rsidR="003D5313" w:rsidRPr="00AD690B" w:rsidRDefault="003D5313" w:rsidP="003D5313">
      <w:pPr>
        <w:spacing w:before="120" w:after="0" w:line="240" w:lineRule="auto"/>
        <w:ind w:firstLine="567"/>
        <w:jc w:val="both"/>
        <w:rPr>
          <w:rFonts w:ascii="Times New Roman" w:eastAsia="Times New Roman" w:hAnsi="Times New Roman" w:cs="Times New Roman"/>
          <w:b/>
          <w:bCs/>
          <w:sz w:val="24"/>
          <w:szCs w:val="24"/>
          <w:lang w:eastAsia="ru-RU"/>
        </w:rPr>
      </w:pPr>
      <w:r w:rsidRPr="00AD690B">
        <w:rPr>
          <w:rFonts w:ascii="Times New Roman" w:eastAsia="Times New Roman" w:hAnsi="Times New Roman" w:cs="Times New Roman"/>
          <w:b/>
          <w:bCs/>
          <w:sz w:val="24"/>
          <w:szCs w:val="24"/>
          <w:lang w:val="en-US" w:eastAsia="ru-RU"/>
        </w:rPr>
        <w:t>I</w:t>
      </w:r>
      <w:r w:rsidRPr="00AD690B">
        <w:rPr>
          <w:rFonts w:ascii="Times New Roman" w:eastAsia="Times New Roman" w:hAnsi="Times New Roman" w:cs="Times New Roman"/>
          <w:b/>
          <w:bCs/>
          <w:sz w:val="24"/>
          <w:szCs w:val="24"/>
          <w:lang w:eastAsia="ru-RU"/>
        </w:rPr>
        <w:t>X. Порядок совместного участия в процедуре государственной закупки юридических лиц - участников холдинга.</w:t>
      </w:r>
    </w:p>
    <w:p w14:paraId="58FEA8BB" w14:textId="77777777" w:rsidR="003D5313" w:rsidRPr="00AD690B" w:rsidRDefault="003D5313" w:rsidP="003D5313">
      <w:pPr>
        <w:spacing w:after="0" w:line="240" w:lineRule="auto"/>
        <w:ind w:firstLine="567"/>
        <w:jc w:val="both"/>
        <w:rPr>
          <w:rFonts w:ascii="Times New Roman" w:eastAsia="Times New Roman" w:hAnsi="Times New Roman" w:cs="Times New Roman"/>
          <w:sz w:val="24"/>
          <w:szCs w:val="24"/>
          <w:lang w:eastAsia="ru-RU"/>
        </w:rPr>
      </w:pPr>
      <w:r w:rsidRPr="00AD690B">
        <w:rPr>
          <w:rFonts w:ascii="Times New Roman" w:eastAsia="Times New Roman" w:hAnsi="Times New Roman" w:cs="Times New Roman"/>
          <w:sz w:val="24"/>
          <w:szCs w:val="24"/>
          <w:lang w:eastAsia="ru-RU"/>
        </w:rPr>
        <w:t xml:space="preserve">В процедуре запроса ценовых предложений имеют право совместно участвовать юридические лица - участники холдинга при соблюдении следующих условий: </w:t>
      </w:r>
    </w:p>
    <w:p w14:paraId="3C9BEB38" w14:textId="77777777" w:rsidR="003D5313" w:rsidRPr="00AD690B" w:rsidRDefault="003D5313" w:rsidP="003D5313">
      <w:pPr>
        <w:spacing w:after="0" w:line="240" w:lineRule="auto"/>
        <w:ind w:firstLine="567"/>
        <w:jc w:val="both"/>
        <w:rPr>
          <w:rFonts w:ascii="Times New Roman" w:eastAsia="Times New Roman" w:hAnsi="Times New Roman" w:cs="Times New Roman"/>
          <w:sz w:val="24"/>
          <w:szCs w:val="24"/>
          <w:lang w:eastAsia="ru-RU"/>
        </w:rPr>
      </w:pPr>
      <w:r w:rsidRPr="00AD690B">
        <w:rPr>
          <w:rFonts w:ascii="Times New Roman" w:eastAsia="Times New Roman" w:hAnsi="Times New Roman" w:cs="Times New Roman"/>
          <w:sz w:val="24"/>
          <w:szCs w:val="24"/>
          <w:lang w:eastAsia="ru-RU"/>
        </w:rPr>
        <w:t>наличие соглашения о совместном участии в процедуре государственной закупки, определяющего права, обязанности и ответственность юридических лиц - участников холдинга, являющихся сторонами такого соглашения, в том числе по вопросам реализации их полномочий в ходе проведения процедуры государственной закупки, предусмотренных законодательством о государственных закупках. Такое соглашение заключается для целей участия в конкретной процедуре государственной закупки и предоставляется в составе предложения;</w:t>
      </w:r>
    </w:p>
    <w:p w14:paraId="449BA2A7" w14:textId="77777777" w:rsidR="003D5313" w:rsidRPr="00AD690B" w:rsidRDefault="003D5313" w:rsidP="003D5313">
      <w:pPr>
        <w:spacing w:after="0" w:line="240" w:lineRule="auto"/>
        <w:ind w:firstLine="567"/>
        <w:jc w:val="both"/>
        <w:rPr>
          <w:rFonts w:ascii="Times New Roman" w:eastAsia="Times New Roman" w:hAnsi="Times New Roman" w:cs="Times New Roman"/>
          <w:sz w:val="24"/>
          <w:szCs w:val="24"/>
          <w:lang w:eastAsia="ru-RU"/>
        </w:rPr>
      </w:pPr>
      <w:r w:rsidRPr="00AD690B">
        <w:rPr>
          <w:rFonts w:ascii="Times New Roman" w:eastAsia="Times New Roman" w:hAnsi="Times New Roman" w:cs="Times New Roman"/>
          <w:sz w:val="24"/>
          <w:szCs w:val="24"/>
          <w:lang w:eastAsia="ru-RU"/>
        </w:rPr>
        <w:t xml:space="preserve">соответствие требованиям к участникам, установленным </w:t>
      </w:r>
      <w:proofErr w:type="spellStart"/>
      <w:r w:rsidRPr="00AD690B">
        <w:rPr>
          <w:rFonts w:ascii="Times New Roman" w:eastAsia="Times New Roman" w:hAnsi="Times New Roman" w:cs="Times New Roman"/>
          <w:sz w:val="24"/>
          <w:szCs w:val="24"/>
          <w:lang w:eastAsia="ru-RU"/>
        </w:rPr>
        <w:t>абз</w:t>
      </w:r>
      <w:proofErr w:type="spellEnd"/>
      <w:r w:rsidRPr="00AD690B">
        <w:rPr>
          <w:rFonts w:ascii="Times New Roman" w:eastAsia="Times New Roman" w:hAnsi="Times New Roman" w:cs="Times New Roman"/>
          <w:sz w:val="24"/>
          <w:szCs w:val="24"/>
          <w:lang w:eastAsia="ru-RU"/>
        </w:rPr>
        <w:t>. 2, 14 п. 2 ст. 16 Закона N 419-З, должно быть подтверждено хотя бы в отношении одного из юридических лиц - участников холдинга, совместно участвующих в процедуре государственной закупки;</w:t>
      </w:r>
    </w:p>
    <w:p w14:paraId="21BBBC4F" w14:textId="77777777" w:rsidR="003D5313" w:rsidRPr="00AD690B" w:rsidRDefault="003D5313" w:rsidP="003D5313">
      <w:pPr>
        <w:spacing w:after="0" w:line="240" w:lineRule="auto"/>
        <w:ind w:firstLine="567"/>
        <w:jc w:val="both"/>
        <w:rPr>
          <w:rFonts w:ascii="Times New Roman" w:eastAsia="Times New Roman" w:hAnsi="Times New Roman" w:cs="Times New Roman"/>
          <w:sz w:val="24"/>
          <w:szCs w:val="24"/>
          <w:lang w:eastAsia="ru-RU"/>
        </w:rPr>
      </w:pPr>
      <w:r w:rsidRPr="00AD690B">
        <w:rPr>
          <w:rFonts w:ascii="Times New Roman" w:eastAsia="Times New Roman" w:hAnsi="Times New Roman" w:cs="Times New Roman"/>
          <w:sz w:val="24"/>
          <w:szCs w:val="24"/>
          <w:lang w:eastAsia="ru-RU"/>
        </w:rPr>
        <w:t>соответствие дополнительным требованиям к участникам, установленным приложением 1-1 к постановлению N 395, должно быть подтверждено совокупно по всем юридическим лицам - участникам холдинга;</w:t>
      </w:r>
    </w:p>
    <w:p w14:paraId="3A33DBCC" w14:textId="77777777" w:rsidR="003D5313" w:rsidRPr="00AD690B" w:rsidRDefault="003D5313" w:rsidP="003D5313">
      <w:pPr>
        <w:spacing w:after="0" w:line="240" w:lineRule="auto"/>
        <w:ind w:firstLine="567"/>
        <w:jc w:val="both"/>
        <w:rPr>
          <w:rFonts w:ascii="Times New Roman" w:eastAsia="Times New Roman" w:hAnsi="Times New Roman" w:cs="Times New Roman"/>
          <w:sz w:val="24"/>
          <w:szCs w:val="24"/>
          <w:lang w:eastAsia="ru-RU"/>
        </w:rPr>
      </w:pPr>
      <w:r w:rsidRPr="00AD690B">
        <w:rPr>
          <w:rFonts w:ascii="Times New Roman" w:eastAsia="Times New Roman" w:hAnsi="Times New Roman" w:cs="Times New Roman"/>
          <w:sz w:val="24"/>
          <w:szCs w:val="24"/>
          <w:lang w:eastAsia="ru-RU"/>
        </w:rPr>
        <w:t>соответствие дополнительным требованиям к участникам, установленным ч. 3 подп. 1.7 п. 1 постановления N 395, должно быть подтверждено в отношении каждого из юридических лиц - участников холдинга;</w:t>
      </w:r>
    </w:p>
    <w:p w14:paraId="7283E451" w14:textId="77777777" w:rsidR="003D5313" w:rsidRPr="00AD690B" w:rsidRDefault="003D5313" w:rsidP="003D5313">
      <w:pPr>
        <w:spacing w:after="0" w:line="240" w:lineRule="auto"/>
        <w:ind w:firstLine="567"/>
        <w:jc w:val="both"/>
        <w:rPr>
          <w:rFonts w:ascii="Times New Roman" w:eastAsia="Times New Roman" w:hAnsi="Times New Roman" w:cs="Times New Roman"/>
          <w:sz w:val="24"/>
          <w:szCs w:val="24"/>
          <w:lang w:eastAsia="ru-RU"/>
        </w:rPr>
      </w:pPr>
      <w:r w:rsidRPr="00AD690B">
        <w:rPr>
          <w:rFonts w:ascii="Times New Roman" w:eastAsia="Times New Roman" w:hAnsi="Times New Roman" w:cs="Times New Roman"/>
          <w:sz w:val="24"/>
          <w:szCs w:val="24"/>
          <w:lang w:eastAsia="ru-RU"/>
        </w:rPr>
        <w:t xml:space="preserve">соответствие требованию к участникам, установленному </w:t>
      </w:r>
      <w:proofErr w:type="spellStart"/>
      <w:r w:rsidRPr="00AD690B">
        <w:rPr>
          <w:rFonts w:ascii="Times New Roman" w:eastAsia="Times New Roman" w:hAnsi="Times New Roman" w:cs="Times New Roman"/>
          <w:sz w:val="24"/>
          <w:szCs w:val="24"/>
          <w:lang w:eastAsia="ru-RU"/>
        </w:rPr>
        <w:t>абз</w:t>
      </w:r>
      <w:proofErr w:type="spellEnd"/>
      <w:r w:rsidRPr="00AD690B">
        <w:rPr>
          <w:rFonts w:ascii="Times New Roman" w:eastAsia="Times New Roman" w:hAnsi="Times New Roman" w:cs="Times New Roman"/>
          <w:sz w:val="24"/>
          <w:szCs w:val="24"/>
          <w:lang w:eastAsia="ru-RU"/>
        </w:rPr>
        <w:t>. 4 - 9, 11, 12 п. 2 ст. 16 Закона N 419-З, должно быть подтверждено в отношении каждого из юридических лиц - участников холдинга, совместно участвующих в процедуре государственной закупки;</w:t>
      </w:r>
    </w:p>
    <w:p w14:paraId="48DAF501" w14:textId="77777777" w:rsidR="003D5313" w:rsidRPr="00AD690B" w:rsidRDefault="003D5313" w:rsidP="003D5313">
      <w:pPr>
        <w:spacing w:after="0" w:line="240" w:lineRule="auto"/>
        <w:ind w:firstLine="567"/>
        <w:jc w:val="both"/>
        <w:rPr>
          <w:rFonts w:ascii="Times New Roman" w:eastAsia="Times New Roman" w:hAnsi="Times New Roman" w:cs="Times New Roman"/>
          <w:sz w:val="24"/>
          <w:szCs w:val="24"/>
          <w:lang w:eastAsia="ru-RU"/>
        </w:rPr>
      </w:pPr>
      <w:r w:rsidRPr="00AD690B">
        <w:rPr>
          <w:rFonts w:ascii="Times New Roman" w:eastAsia="Times New Roman" w:hAnsi="Times New Roman" w:cs="Times New Roman"/>
          <w:sz w:val="24"/>
          <w:szCs w:val="24"/>
          <w:lang w:eastAsia="ru-RU"/>
        </w:rPr>
        <w:t>подача предложения от имени юридических лиц - участников холдинга, совместно участвующих в процедуре государственной закупки, осуществляется одним из них, определяемым в соглашении о совместном участии в процедуре государственной закупки. В предложении должны быть указаны наименование всех юридических лиц, совместно участвующих в процедуре государственной закупки, их права и обязанности в связи с исполнением договора;</w:t>
      </w:r>
    </w:p>
    <w:p w14:paraId="12F611B1" w14:textId="77777777" w:rsidR="003D5313" w:rsidRPr="00AD690B" w:rsidRDefault="003D5313" w:rsidP="003D5313">
      <w:pPr>
        <w:spacing w:after="0" w:line="240" w:lineRule="auto"/>
        <w:ind w:firstLine="567"/>
        <w:jc w:val="both"/>
        <w:rPr>
          <w:rFonts w:ascii="Times New Roman" w:eastAsia="Times New Roman" w:hAnsi="Times New Roman" w:cs="Times New Roman"/>
          <w:sz w:val="24"/>
          <w:szCs w:val="24"/>
          <w:lang w:eastAsia="ru-RU"/>
        </w:rPr>
      </w:pPr>
      <w:r w:rsidRPr="00AD690B">
        <w:rPr>
          <w:rFonts w:ascii="Times New Roman" w:eastAsia="Times New Roman" w:hAnsi="Times New Roman" w:cs="Times New Roman"/>
          <w:sz w:val="24"/>
          <w:szCs w:val="24"/>
          <w:lang w:eastAsia="ru-RU"/>
        </w:rPr>
        <w:t>в случае определения участником-победителем участника, подавшего предложение от имени юридических лиц - участников холдинга, совместно участвующих в процедуре государственной закупки, таковым признается каждая сторона соглашения о совместном участии в процедуре государственной закупки. Договор заключается с участником, подавшим предложение от имени всех юридических лиц - участников холдинга, совместно участвующих в процедуре государственной закупки;</w:t>
      </w:r>
    </w:p>
    <w:p w14:paraId="05115D1D" w14:textId="77777777" w:rsidR="003D5313" w:rsidRPr="00AD690B" w:rsidRDefault="003D5313" w:rsidP="003D5313">
      <w:pPr>
        <w:spacing w:after="0" w:line="240" w:lineRule="auto"/>
        <w:ind w:firstLine="567"/>
        <w:jc w:val="both"/>
        <w:rPr>
          <w:rFonts w:ascii="Times New Roman" w:eastAsia="Times New Roman" w:hAnsi="Times New Roman" w:cs="Times New Roman"/>
          <w:sz w:val="24"/>
          <w:szCs w:val="24"/>
          <w:lang w:eastAsia="ru-RU"/>
        </w:rPr>
      </w:pPr>
      <w:r w:rsidRPr="00AD690B">
        <w:rPr>
          <w:rFonts w:ascii="Times New Roman" w:eastAsia="Times New Roman" w:hAnsi="Times New Roman" w:cs="Times New Roman"/>
          <w:sz w:val="24"/>
          <w:szCs w:val="24"/>
          <w:lang w:eastAsia="ru-RU"/>
        </w:rPr>
        <w:t>стороны соглашения о совместном участии в процедуре государственной закупки несут солидарную ответственность по обязательствам, возникшим в связи с заключением договора, за исключением ответственности в виде включения в список поставщиков (подрядчиков, исполнителей), временно не допускаемых к участию в процедурах государственных закупок. Включение в названный список производится при наличии оснований, предусмотренных п. 1 ст. 17 Закона N 419-З, в отношении конкретного юридического лица - участника холдинга, являющегося стороной соглашения о совместном участии в процедуре государственной закупки.</w:t>
      </w:r>
    </w:p>
    <w:p w14:paraId="062DE2A7" w14:textId="77777777" w:rsidR="003D5313" w:rsidRPr="00AD690B" w:rsidRDefault="003D5313" w:rsidP="003D5313">
      <w:pPr>
        <w:spacing w:before="120" w:after="0" w:line="240" w:lineRule="auto"/>
        <w:ind w:firstLine="567"/>
        <w:jc w:val="both"/>
        <w:rPr>
          <w:rFonts w:ascii="Times New Roman" w:eastAsia="Times New Roman" w:hAnsi="Times New Roman" w:cs="Times New Roman"/>
          <w:b/>
          <w:bCs/>
          <w:sz w:val="24"/>
          <w:szCs w:val="24"/>
          <w:lang w:eastAsia="ru-RU"/>
        </w:rPr>
      </w:pPr>
      <w:r w:rsidRPr="00AD690B">
        <w:rPr>
          <w:rFonts w:ascii="Times New Roman" w:eastAsia="Times New Roman" w:hAnsi="Times New Roman" w:cs="Times New Roman"/>
          <w:b/>
          <w:bCs/>
          <w:sz w:val="24"/>
          <w:szCs w:val="24"/>
          <w:lang w:val="en-US" w:eastAsia="ru-RU"/>
        </w:rPr>
        <w:lastRenderedPageBreak/>
        <w:t>X</w:t>
      </w:r>
      <w:r w:rsidRPr="00AD690B">
        <w:rPr>
          <w:rFonts w:ascii="Times New Roman" w:eastAsia="Times New Roman" w:hAnsi="Times New Roman" w:cs="Times New Roman"/>
          <w:b/>
          <w:bCs/>
          <w:sz w:val="24"/>
          <w:szCs w:val="24"/>
          <w:lang w:eastAsia="ru-RU"/>
        </w:rPr>
        <w:t>.</w:t>
      </w:r>
      <w:r w:rsidRPr="00AD690B">
        <w:rPr>
          <w:rFonts w:ascii="Times New Roman" w:eastAsia="Times New Roman" w:hAnsi="Times New Roman" w:cs="Times New Roman"/>
          <w:b/>
          <w:bCs/>
          <w:sz w:val="24"/>
          <w:szCs w:val="24"/>
          <w:lang w:val="en-US" w:eastAsia="ru-RU"/>
        </w:rPr>
        <w:t> </w:t>
      </w:r>
      <w:r w:rsidRPr="00AD690B">
        <w:rPr>
          <w:rFonts w:ascii="Times New Roman" w:eastAsia="Times New Roman" w:hAnsi="Times New Roman" w:cs="Times New Roman"/>
          <w:b/>
          <w:bCs/>
          <w:sz w:val="24"/>
          <w:szCs w:val="24"/>
          <w:lang w:eastAsia="ru-RU"/>
        </w:rPr>
        <w:t>Размер и порядок оплаты услуг организатора</w:t>
      </w:r>
    </w:p>
    <w:p w14:paraId="295CCE3A" w14:textId="77777777" w:rsidR="003D5313" w:rsidRPr="00AD690B" w:rsidRDefault="003D5313" w:rsidP="003D5313">
      <w:pPr>
        <w:spacing w:after="0" w:line="240" w:lineRule="auto"/>
        <w:ind w:firstLine="567"/>
        <w:jc w:val="both"/>
        <w:rPr>
          <w:rFonts w:ascii="Times New Roman" w:eastAsia="Times New Roman" w:hAnsi="Times New Roman" w:cs="Times New Roman"/>
          <w:sz w:val="24"/>
          <w:szCs w:val="24"/>
          <w:lang w:eastAsia="ru-RU"/>
        </w:rPr>
      </w:pPr>
      <w:r w:rsidRPr="00AD690B">
        <w:rPr>
          <w:rFonts w:ascii="Times New Roman" w:eastAsia="Times New Roman" w:hAnsi="Times New Roman" w:cs="Times New Roman"/>
          <w:sz w:val="24"/>
          <w:szCs w:val="24"/>
          <w:lang w:eastAsia="ru-RU"/>
        </w:rPr>
        <w:t>Процедура государственной закупки проводится заказчиком.</w:t>
      </w:r>
    </w:p>
    <w:p w14:paraId="68604B54" w14:textId="77777777" w:rsidR="003D5313" w:rsidRPr="00AD690B" w:rsidRDefault="003D5313" w:rsidP="003D5313">
      <w:pPr>
        <w:spacing w:before="120" w:after="0" w:line="240" w:lineRule="auto"/>
        <w:ind w:firstLine="567"/>
        <w:jc w:val="both"/>
        <w:rPr>
          <w:rFonts w:ascii="Times New Roman" w:eastAsia="Times New Roman" w:hAnsi="Times New Roman" w:cs="Times New Roman"/>
          <w:sz w:val="24"/>
          <w:szCs w:val="24"/>
          <w:lang w:eastAsia="ru-RU"/>
        </w:rPr>
      </w:pPr>
      <w:r w:rsidRPr="00AD690B">
        <w:rPr>
          <w:rFonts w:ascii="Times New Roman" w:eastAsia="Times New Roman" w:hAnsi="Times New Roman" w:cs="Times New Roman"/>
          <w:b/>
          <w:bCs/>
          <w:sz w:val="24"/>
          <w:szCs w:val="24"/>
          <w:lang w:val="en-US" w:eastAsia="ru-RU"/>
        </w:rPr>
        <w:t>XI</w:t>
      </w:r>
      <w:r w:rsidRPr="00AD690B">
        <w:rPr>
          <w:rFonts w:ascii="Times New Roman" w:eastAsia="Times New Roman" w:hAnsi="Times New Roman" w:cs="Times New Roman"/>
          <w:b/>
          <w:bCs/>
          <w:sz w:val="24"/>
          <w:szCs w:val="24"/>
          <w:lang w:eastAsia="ru-RU"/>
        </w:rPr>
        <w:t>.</w:t>
      </w:r>
      <w:r w:rsidRPr="00AD690B">
        <w:rPr>
          <w:rFonts w:ascii="Times New Roman" w:eastAsia="Times New Roman" w:hAnsi="Times New Roman" w:cs="Times New Roman"/>
          <w:b/>
          <w:bCs/>
          <w:sz w:val="24"/>
          <w:szCs w:val="24"/>
          <w:lang w:val="en-US" w:eastAsia="ru-RU"/>
        </w:rPr>
        <w:t> </w:t>
      </w:r>
      <w:r w:rsidRPr="00AD690B">
        <w:rPr>
          <w:rFonts w:ascii="Times New Roman" w:eastAsia="Times New Roman" w:hAnsi="Times New Roman" w:cs="Times New Roman"/>
          <w:b/>
          <w:bCs/>
          <w:sz w:val="24"/>
          <w:szCs w:val="24"/>
          <w:lang w:eastAsia="ru-RU"/>
        </w:rPr>
        <w:t>Требования к содержанию и форме предложения с учетом регламента оператора электронной торговой площадки.</w:t>
      </w:r>
    </w:p>
    <w:p w14:paraId="5136C190" w14:textId="77777777" w:rsidR="003D5313" w:rsidRPr="00AD690B" w:rsidRDefault="003D5313" w:rsidP="003D5313">
      <w:pPr>
        <w:spacing w:after="0" w:line="240" w:lineRule="auto"/>
        <w:ind w:firstLine="284"/>
        <w:jc w:val="both"/>
        <w:rPr>
          <w:rFonts w:ascii="Times New Roman" w:eastAsia="Times New Roman" w:hAnsi="Times New Roman" w:cs="Times New Roman"/>
          <w:sz w:val="24"/>
          <w:szCs w:val="24"/>
          <w:lang w:eastAsia="ru-RU"/>
        </w:rPr>
      </w:pPr>
      <w:r w:rsidRPr="00AD690B">
        <w:rPr>
          <w:rFonts w:ascii="Times New Roman" w:eastAsia="Times New Roman" w:hAnsi="Times New Roman" w:cs="Times New Roman"/>
          <w:sz w:val="24"/>
          <w:szCs w:val="24"/>
          <w:lang w:eastAsia="ru-RU"/>
        </w:rPr>
        <w:t>Предложение составляется участником на белорусском и (или) русском языках и подается посредством его размещения на электронной торговой площадке в срок для подготовки и подачи предложений.</w:t>
      </w:r>
    </w:p>
    <w:p w14:paraId="3CAC884E" w14:textId="77777777" w:rsidR="003D5313" w:rsidRPr="00AD690B" w:rsidRDefault="003D5313" w:rsidP="003D5313">
      <w:pPr>
        <w:spacing w:after="0" w:line="240" w:lineRule="auto"/>
        <w:ind w:firstLine="284"/>
        <w:jc w:val="both"/>
        <w:rPr>
          <w:rFonts w:ascii="Times New Roman" w:eastAsia="Times New Roman" w:hAnsi="Times New Roman" w:cs="Times New Roman"/>
          <w:b/>
          <w:bCs/>
          <w:sz w:val="24"/>
          <w:szCs w:val="24"/>
          <w:u w:val="single"/>
          <w:lang w:eastAsia="ru-RU"/>
        </w:rPr>
      </w:pPr>
      <w:r w:rsidRPr="00AD690B">
        <w:rPr>
          <w:rFonts w:ascii="Times New Roman" w:eastAsia="Times New Roman" w:hAnsi="Times New Roman" w:cs="Times New Roman"/>
          <w:b/>
          <w:bCs/>
          <w:sz w:val="24"/>
          <w:szCs w:val="24"/>
          <w:u w:val="single"/>
          <w:lang w:eastAsia="ru-RU"/>
        </w:rPr>
        <w:t>Предложение должно содержать следующие сведения и документы:</w:t>
      </w:r>
    </w:p>
    <w:p w14:paraId="277C130F" w14:textId="6C416007" w:rsidR="00EE3789" w:rsidRPr="00AD690B" w:rsidRDefault="00EE3789" w:rsidP="00EE3789">
      <w:pPr>
        <w:pStyle w:val="a3"/>
        <w:numPr>
          <w:ilvl w:val="0"/>
          <w:numId w:val="4"/>
        </w:numPr>
        <w:jc w:val="both"/>
        <w:rPr>
          <w:sz w:val="24"/>
          <w:szCs w:val="24"/>
        </w:rPr>
      </w:pPr>
      <w:r w:rsidRPr="00AD690B">
        <w:rPr>
          <w:sz w:val="24"/>
          <w:szCs w:val="24"/>
        </w:rPr>
        <w:t xml:space="preserve">Форму по приложению 1 содержащую основные сведения о предложении участника. </w:t>
      </w:r>
      <w:r w:rsidRPr="00AD690B">
        <w:rPr>
          <w:b/>
          <w:bCs/>
          <w:sz w:val="24"/>
          <w:szCs w:val="24"/>
        </w:rPr>
        <w:t>(подается в виде  файла в формате EXCEL, заверенного при подаче электронно-цифровой подписью).</w:t>
      </w:r>
    </w:p>
    <w:p w14:paraId="12AEE1A7" w14:textId="3DDBA2EE" w:rsidR="003D5313" w:rsidRPr="00AD690B" w:rsidRDefault="003D5313" w:rsidP="003D5313">
      <w:pPr>
        <w:numPr>
          <w:ilvl w:val="0"/>
          <w:numId w:val="4"/>
        </w:numPr>
        <w:spacing w:after="0" w:line="240" w:lineRule="auto"/>
        <w:contextualSpacing/>
        <w:jc w:val="both"/>
        <w:rPr>
          <w:rFonts w:ascii="Times New Roman" w:eastAsia="Times New Roman" w:hAnsi="Times New Roman" w:cs="Times New Roman"/>
          <w:sz w:val="24"/>
          <w:szCs w:val="24"/>
          <w:lang w:eastAsia="ru-RU"/>
        </w:rPr>
      </w:pPr>
      <w:r w:rsidRPr="00AD690B">
        <w:rPr>
          <w:rFonts w:ascii="Times New Roman" w:eastAsia="Times New Roman" w:hAnsi="Times New Roman" w:cs="Times New Roman"/>
          <w:sz w:val="24"/>
          <w:szCs w:val="24"/>
          <w:lang w:eastAsia="ru-RU"/>
        </w:rPr>
        <w:t>Копию свидетельства о государственной регистрации.</w:t>
      </w:r>
    </w:p>
    <w:p w14:paraId="5A1383A8" w14:textId="77777777" w:rsidR="003D5313" w:rsidRPr="00AD690B" w:rsidRDefault="003D5313" w:rsidP="003D5313">
      <w:pPr>
        <w:numPr>
          <w:ilvl w:val="0"/>
          <w:numId w:val="4"/>
        </w:numPr>
        <w:spacing w:after="0" w:line="240" w:lineRule="auto"/>
        <w:contextualSpacing/>
        <w:jc w:val="both"/>
        <w:rPr>
          <w:rFonts w:ascii="Times New Roman" w:eastAsia="Times New Roman" w:hAnsi="Times New Roman" w:cs="Times New Roman"/>
          <w:sz w:val="24"/>
          <w:szCs w:val="24"/>
          <w:lang w:eastAsia="ru-RU"/>
        </w:rPr>
      </w:pPr>
      <w:r w:rsidRPr="00AD690B">
        <w:rPr>
          <w:rFonts w:ascii="Times New Roman" w:eastAsia="Times New Roman" w:hAnsi="Times New Roman" w:cs="Times New Roman"/>
          <w:sz w:val="24"/>
          <w:szCs w:val="24"/>
          <w:lang w:eastAsia="ru-RU"/>
        </w:rPr>
        <w:t xml:space="preserve">Заявление о соответствии требованиям к участникам, установленным абзацами шестым, восьмым – четырнадцатым пункта 2 статьи 16 Закона Республики Беларусь от 13 июля 2012 г. № 419-З «О государственных закупках товаров (работ, услуг)», а также частью третьей подпункта 1.7 пункта 1 постановления Совета Министров Республики Беларусь от 15.06.2019 № 395 «О реализации Закона Республики Беларусь «О внесении изменений и дополнений в Закон Республики Беларусь «О государственных закупках товаров (работ, услуг)» (заполняется по форме, установленной регламентом оператора электронной торговой площадки.) </w:t>
      </w:r>
    </w:p>
    <w:p w14:paraId="39AEA284" w14:textId="77777777" w:rsidR="003D5313" w:rsidRPr="00AD690B" w:rsidRDefault="003D5313" w:rsidP="003D5313">
      <w:pPr>
        <w:widowControl w:val="0"/>
        <w:numPr>
          <w:ilvl w:val="0"/>
          <w:numId w:val="4"/>
        </w:numPr>
        <w:autoSpaceDE w:val="0"/>
        <w:autoSpaceDN w:val="0"/>
        <w:adjustRightInd w:val="0"/>
        <w:spacing w:after="0" w:line="240" w:lineRule="auto"/>
        <w:contextualSpacing/>
        <w:jc w:val="both"/>
        <w:rPr>
          <w:rFonts w:ascii="Times New Roman" w:eastAsia="Times New Roman" w:hAnsi="Times New Roman" w:cs="Times New Roman"/>
          <w:sz w:val="24"/>
          <w:szCs w:val="24"/>
          <w:lang w:eastAsia="ru-RU"/>
        </w:rPr>
      </w:pPr>
      <w:r w:rsidRPr="00AD690B">
        <w:rPr>
          <w:rFonts w:ascii="Times New Roman" w:eastAsia="Times New Roman" w:hAnsi="Times New Roman" w:cs="Times New Roman"/>
          <w:sz w:val="24"/>
          <w:szCs w:val="24"/>
          <w:lang w:eastAsia="ru-RU"/>
        </w:rPr>
        <w:t xml:space="preserve">Заявление о принятии  обязательства в случае признания участником-победителем заключить договор  государственной закупки на условиях, указанных в документах, предоставленных заказчиком для подготовки предложения, предложения участника-победителя, а также протокола выбора участника-победителя в сроки, предусмотренные законодательством Республики Беларусь </w:t>
      </w:r>
      <w:bookmarkStart w:id="1" w:name="_Hlk194303918"/>
      <w:r w:rsidRPr="00AD690B">
        <w:rPr>
          <w:rFonts w:ascii="Times New Roman" w:eastAsia="Times New Roman" w:hAnsi="Times New Roman" w:cs="Times New Roman"/>
          <w:sz w:val="24"/>
          <w:szCs w:val="24"/>
          <w:lang w:eastAsia="ru-RU"/>
        </w:rPr>
        <w:t>(заполняется по форме, установленной регламентом оператора электронной торговой площадки.)</w:t>
      </w:r>
    </w:p>
    <w:bookmarkEnd w:id="1"/>
    <w:p w14:paraId="7B9D7DA9" w14:textId="77777777" w:rsidR="003D5313" w:rsidRPr="00AD690B" w:rsidRDefault="003D5313" w:rsidP="003D5313">
      <w:pPr>
        <w:widowControl w:val="0"/>
        <w:numPr>
          <w:ilvl w:val="0"/>
          <w:numId w:val="4"/>
        </w:numPr>
        <w:autoSpaceDE w:val="0"/>
        <w:autoSpaceDN w:val="0"/>
        <w:adjustRightInd w:val="0"/>
        <w:spacing w:after="0" w:line="240" w:lineRule="auto"/>
        <w:contextualSpacing/>
        <w:jc w:val="both"/>
        <w:rPr>
          <w:rFonts w:ascii="Times New Roman" w:eastAsia="Times New Roman" w:hAnsi="Times New Roman" w:cs="Times New Roman"/>
          <w:sz w:val="24"/>
          <w:szCs w:val="24"/>
          <w:lang w:eastAsia="ru-RU"/>
        </w:rPr>
      </w:pPr>
      <w:r w:rsidRPr="00AD690B">
        <w:rPr>
          <w:rFonts w:ascii="Times New Roman" w:eastAsia="Times New Roman" w:hAnsi="Times New Roman" w:cs="Times New Roman"/>
          <w:sz w:val="24"/>
          <w:szCs w:val="24"/>
          <w:lang w:eastAsia="ru-RU"/>
        </w:rPr>
        <w:t>Заявление о своём согласии на размещение в открытом доступе предложения, за исключением файлов, содержащих информацию, распространение и (или) предоставление которой ограничено в соответствии с законодательством Республики Беларусь (заполняется по форме, установленной регламентом оператора электронной торговой площадки.)</w:t>
      </w:r>
    </w:p>
    <w:p w14:paraId="406AD511" w14:textId="71C3EFAC" w:rsidR="008F7904" w:rsidRPr="00AD690B" w:rsidRDefault="008F7904" w:rsidP="0067184C">
      <w:pPr>
        <w:pStyle w:val="a3"/>
        <w:numPr>
          <w:ilvl w:val="0"/>
          <w:numId w:val="4"/>
        </w:numPr>
        <w:jc w:val="both"/>
        <w:rPr>
          <w:sz w:val="24"/>
          <w:szCs w:val="24"/>
        </w:rPr>
      </w:pPr>
      <w:r w:rsidRPr="00AD690B">
        <w:rPr>
          <w:sz w:val="24"/>
          <w:szCs w:val="24"/>
        </w:rPr>
        <w:t>Заявление о способности участника выполнить работы на сумму не менее 50 процентов стоимости работ, составляющих предмет государственной закупки, собственными силами (выполняется на фирменном бланке, с указанием должности и ФИО уполномоченного на подписание лица.)</w:t>
      </w:r>
    </w:p>
    <w:p w14:paraId="138887CA" w14:textId="3CEB70E4" w:rsidR="0067184C" w:rsidRPr="00AD690B" w:rsidRDefault="003D5313" w:rsidP="0067184C">
      <w:pPr>
        <w:widowControl w:val="0"/>
        <w:numPr>
          <w:ilvl w:val="0"/>
          <w:numId w:val="4"/>
        </w:numPr>
        <w:autoSpaceDE w:val="0"/>
        <w:autoSpaceDN w:val="0"/>
        <w:adjustRightInd w:val="0"/>
        <w:spacing w:after="0" w:line="240" w:lineRule="auto"/>
        <w:contextualSpacing/>
        <w:jc w:val="both"/>
        <w:rPr>
          <w:rFonts w:ascii="Times New Roman" w:eastAsia="Times New Roman" w:hAnsi="Times New Roman" w:cs="Times New Roman"/>
          <w:sz w:val="24"/>
          <w:szCs w:val="24"/>
          <w:lang w:eastAsia="ru-RU"/>
        </w:rPr>
      </w:pPr>
      <w:r w:rsidRPr="00AD690B">
        <w:rPr>
          <w:rFonts w:ascii="Times New Roman" w:eastAsia="Times New Roman" w:hAnsi="Times New Roman" w:cs="Times New Roman"/>
          <w:sz w:val="24"/>
          <w:szCs w:val="24"/>
          <w:lang w:eastAsia="ru-RU"/>
        </w:rPr>
        <w:t xml:space="preserve">Заявление о праве на применение преференциальной поправки (выполняется на фирменном бланке, с указанием должности и ФИО уполномоченного на подписание лица), если участник заявляет о таком праве и ее применение установлено Советом Министров Республики Беларусь и копии документов, это право подтверждающие (согласно раздела </w:t>
      </w:r>
      <w:r w:rsidR="00AB498E" w:rsidRPr="00AD690B">
        <w:rPr>
          <w:rFonts w:ascii="Times New Roman" w:eastAsia="Times New Roman" w:hAnsi="Times New Roman" w:cs="Times New Roman"/>
          <w:sz w:val="24"/>
          <w:szCs w:val="24"/>
          <w:lang w:val="en-US" w:eastAsia="ru-RU"/>
        </w:rPr>
        <w:t>VIII</w:t>
      </w:r>
      <w:r w:rsidR="00AB498E" w:rsidRPr="00AD690B">
        <w:rPr>
          <w:rFonts w:ascii="Times New Roman" w:eastAsia="Times New Roman" w:hAnsi="Times New Roman" w:cs="Times New Roman"/>
          <w:sz w:val="24"/>
          <w:szCs w:val="24"/>
          <w:lang w:eastAsia="ru-RU"/>
        </w:rPr>
        <w:t xml:space="preserve"> конку</w:t>
      </w:r>
      <w:r w:rsidRPr="00AD690B">
        <w:rPr>
          <w:rFonts w:ascii="Times New Roman" w:eastAsia="Times New Roman" w:hAnsi="Times New Roman" w:cs="Times New Roman"/>
          <w:sz w:val="24"/>
          <w:szCs w:val="24"/>
          <w:lang w:eastAsia="ru-RU"/>
        </w:rPr>
        <w:t xml:space="preserve">рсной документации). </w:t>
      </w:r>
      <w:bookmarkStart w:id="2" w:name="_Hlk194307267"/>
    </w:p>
    <w:p w14:paraId="16BC782E" w14:textId="77777777" w:rsidR="00AB498E" w:rsidRPr="00AD690B" w:rsidRDefault="00AB498E" w:rsidP="00AB498E">
      <w:pPr>
        <w:pStyle w:val="a3"/>
        <w:numPr>
          <w:ilvl w:val="0"/>
          <w:numId w:val="4"/>
        </w:numPr>
        <w:jc w:val="both"/>
        <w:rPr>
          <w:b/>
          <w:bCs/>
          <w:sz w:val="24"/>
          <w:szCs w:val="24"/>
        </w:rPr>
      </w:pPr>
      <w:r w:rsidRPr="00AD690B">
        <w:rPr>
          <w:sz w:val="24"/>
          <w:szCs w:val="24"/>
        </w:rPr>
        <w:t xml:space="preserve">Реестр исполненных договоров о выполнении сопоставимых по цене работ (или аналогичных работ (см. раздел </w:t>
      </w:r>
      <w:r w:rsidRPr="00AD690B">
        <w:rPr>
          <w:sz w:val="24"/>
          <w:szCs w:val="24"/>
          <w:lang w:val="en-US"/>
        </w:rPr>
        <w:t>II</w:t>
      </w:r>
      <w:r w:rsidRPr="00AD690B">
        <w:rPr>
          <w:sz w:val="24"/>
          <w:szCs w:val="24"/>
        </w:rPr>
        <w:t xml:space="preserve"> документации закупки) - (</w:t>
      </w:r>
      <w:r w:rsidRPr="00AD690B">
        <w:rPr>
          <w:b/>
          <w:bCs/>
          <w:sz w:val="24"/>
          <w:szCs w:val="24"/>
          <w:u w:val="single"/>
        </w:rPr>
        <w:t>подается по форме, согласно приложению 6 в виде файла в формате EXCEL, заверенного при подаче</w:t>
      </w:r>
      <w:r w:rsidRPr="00AD690B">
        <w:rPr>
          <w:b/>
          <w:bCs/>
          <w:sz w:val="24"/>
          <w:szCs w:val="24"/>
          <w:u w:val="single"/>
        </w:rPr>
        <w:br/>
        <w:t xml:space="preserve">электронно-цифровой подписью. Вносить изменения в установленные наименования </w:t>
      </w:r>
      <w:r w:rsidRPr="00AD690B">
        <w:rPr>
          <w:b/>
          <w:bCs/>
          <w:sz w:val="24"/>
          <w:szCs w:val="24"/>
          <w:u w:val="single"/>
        </w:rPr>
        <w:br/>
        <w:t>и форматы столбцов ЗАПРЕЩАЕТСЯ</w:t>
      </w:r>
      <w:r w:rsidRPr="00AD690B">
        <w:rPr>
          <w:sz w:val="24"/>
          <w:szCs w:val="24"/>
        </w:rPr>
        <w:t xml:space="preserve">). Реестр не должен содержать договора на сумму менее 50 процентов предельной стоимости работ по лоту. Достаточным будет признан любой реестр, содержащий не менее трех договоров, хотя бы по одному, из которых работы выполнялись </w:t>
      </w:r>
      <w:r w:rsidRPr="00AD690B">
        <w:rPr>
          <w:sz w:val="24"/>
          <w:szCs w:val="24"/>
        </w:rPr>
        <w:br/>
        <w:t>за пределами трехлетнего срока до даты подачи предложения.</w:t>
      </w:r>
      <w:r w:rsidRPr="00AD690B">
        <w:rPr>
          <w:b/>
          <w:bCs/>
          <w:sz w:val="24"/>
          <w:szCs w:val="24"/>
        </w:rPr>
        <w:t xml:space="preserve"> Реестры содержащие договора на сумму менее 50% предельной стоимости работ по лоту и не соответствующие установленной настоящим пунктом форме к рассмотрению приниматься не будут.</w:t>
      </w:r>
    </w:p>
    <w:p w14:paraId="2CF15129" w14:textId="6191F5AB" w:rsidR="008F7904" w:rsidRPr="00AD690B" w:rsidRDefault="008F7904" w:rsidP="008F7904">
      <w:pPr>
        <w:pStyle w:val="a3"/>
        <w:numPr>
          <w:ilvl w:val="0"/>
          <w:numId w:val="4"/>
        </w:numPr>
        <w:jc w:val="both"/>
        <w:rPr>
          <w:sz w:val="24"/>
          <w:szCs w:val="24"/>
        </w:rPr>
      </w:pPr>
      <w:r w:rsidRPr="00AD690B">
        <w:rPr>
          <w:sz w:val="24"/>
          <w:szCs w:val="24"/>
        </w:rPr>
        <w:t xml:space="preserve">Не менее трех положительных отзывов о качестве и соблюдении сроков выполнения сопоставимых по цене работ, составляющих предмет государственной закупки или аналогичных работ (работ указанных в реестре исполненных договоров (п.8)). </w:t>
      </w:r>
      <w:r w:rsidRPr="00AD690B">
        <w:rPr>
          <w:b/>
          <w:bCs/>
          <w:sz w:val="24"/>
          <w:szCs w:val="24"/>
        </w:rPr>
        <w:t>Отзывы по работам не указанным в реестре рассматриваться не будут.</w:t>
      </w:r>
    </w:p>
    <w:p w14:paraId="0C36CEA8" w14:textId="7A5AD651" w:rsidR="0067184C" w:rsidRPr="00AD690B" w:rsidRDefault="009A5027" w:rsidP="008F7904">
      <w:pPr>
        <w:widowControl w:val="0"/>
        <w:numPr>
          <w:ilvl w:val="0"/>
          <w:numId w:val="4"/>
        </w:numPr>
        <w:autoSpaceDE w:val="0"/>
        <w:autoSpaceDN w:val="0"/>
        <w:adjustRightInd w:val="0"/>
        <w:spacing w:after="0" w:line="240" w:lineRule="auto"/>
        <w:contextualSpacing/>
        <w:jc w:val="both"/>
        <w:rPr>
          <w:rFonts w:ascii="Times New Roman" w:eastAsia="Times New Roman" w:hAnsi="Times New Roman" w:cs="Times New Roman"/>
          <w:sz w:val="24"/>
          <w:szCs w:val="24"/>
          <w:lang w:eastAsia="ru-RU"/>
        </w:rPr>
      </w:pPr>
      <w:bookmarkStart w:id="3" w:name="_Hlk226794519"/>
      <w:r w:rsidRPr="00AD690B">
        <w:rPr>
          <w:rFonts w:ascii="Times New Roman" w:hAnsi="Times New Roman" w:cs="Times New Roman"/>
          <w:sz w:val="24"/>
          <w:szCs w:val="24"/>
        </w:rPr>
        <w:t>Расчет цены подрядных работ сформированный</w:t>
      </w:r>
      <w:r w:rsidR="0067184C" w:rsidRPr="00AD690B">
        <w:rPr>
          <w:rFonts w:ascii="Times New Roman" w:hAnsi="Times New Roman" w:cs="Times New Roman"/>
          <w:sz w:val="24"/>
          <w:szCs w:val="24"/>
        </w:rPr>
        <w:t xml:space="preserve"> в соответствии с Постановлением Министерства архитектуры и строительства Республики Беларусь от 13.10.2025 №116 (смета) и </w:t>
      </w:r>
      <w:r w:rsidR="0067184C" w:rsidRPr="00AD690B">
        <w:rPr>
          <w:rFonts w:ascii="Times New Roman" w:hAnsi="Times New Roman" w:cs="Times New Roman"/>
          <w:sz w:val="24"/>
          <w:szCs w:val="24"/>
        </w:rPr>
        <w:lastRenderedPageBreak/>
        <w:t xml:space="preserve">Постановлением Совета Министров Республики Беларусь от 15.05.2025 №266. </w:t>
      </w:r>
      <w:bookmarkEnd w:id="3"/>
      <w:r w:rsidR="0067184C" w:rsidRPr="00AD690B">
        <w:rPr>
          <w:rFonts w:ascii="Times New Roman" w:hAnsi="Times New Roman" w:cs="Times New Roman"/>
          <w:b/>
          <w:bCs/>
          <w:sz w:val="24"/>
          <w:szCs w:val="24"/>
        </w:rPr>
        <w:t>Цена предложения подрядчика, сформированная без учета прогнозных индексов, действующих в соответствующем месяце периода продолжительности выполнения подрядных работ, будет рассматриваться как недостоверная и такие участники не будут допущены к участию в процедуре государственной закупки.</w:t>
      </w:r>
    </w:p>
    <w:p w14:paraId="6D6C7ECA" w14:textId="36A26A5F" w:rsidR="007111C8" w:rsidRPr="00AD690B" w:rsidRDefault="009A5027" w:rsidP="008F7904">
      <w:pPr>
        <w:widowControl w:val="0"/>
        <w:numPr>
          <w:ilvl w:val="0"/>
          <w:numId w:val="4"/>
        </w:numPr>
        <w:autoSpaceDE w:val="0"/>
        <w:autoSpaceDN w:val="0"/>
        <w:adjustRightInd w:val="0"/>
        <w:spacing w:after="0" w:line="240" w:lineRule="auto"/>
        <w:contextualSpacing/>
        <w:jc w:val="both"/>
        <w:rPr>
          <w:rFonts w:ascii="Times New Roman" w:eastAsia="Times New Roman" w:hAnsi="Times New Roman" w:cs="Times New Roman"/>
          <w:sz w:val="24"/>
          <w:szCs w:val="24"/>
          <w:lang w:eastAsia="ru-RU"/>
        </w:rPr>
      </w:pPr>
      <w:bookmarkStart w:id="4" w:name="_Hlk226794618"/>
      <w:r w:rsidRPr="00AD690B">
        <w:rPr>
          <w:rFonts w:ascii="Times New Roman" w:eastAsia="Times New Roman" w:hAnsi="Times New Roman" w:cs="Times New Roman"/>
          <w:sz w:val="24"/>
          <w:szCs w:val="24"/>
          <w:lang w:eastAsia="ru-RU"/>
        </w:rPr>
        <w:t xml:space="preserve">Расчет цены услуг по возмездной организации утилизации отходов в виде «Ведомости отходов», по форме установленной Постановлением Министерства архитектуры и строительства Республики Беларусь от 13.10.2025 №116 </w:t>
      </w:r>
      <w:r w:rsidR="007111C8" w:rsidRPr="00AD690B">
        <w:rPr>
          <w:rFonts w:ascii="Times New Roman" w:eastAsia="Times New Roman" w:hAnsi="Times New Roman" w:cs="Times New Roman"/>
          <w:b/>
          <w:bCs/>
          <w:sz w:val="24"/>
          <w:szCs w:val="24"/>
          <w:lang w:eastAsia="ru-RU"/>
        </w:rPr>
        <w:t>с применением прогнозных индексов, действующих в соответствующем периоде продолжительности оказания услуг</w:t>
      </w:r>
      <w:r w:rsidR="007111C8" w:rsidRPr="00AD690B">
        <w:rPr>
          <w:rFonts w:ascii="Times New Roman" w:eastAsia="Times New Roman" w:hAnsi="Times New Roman" w:cs="Times New Roman"/>
          <w:sz w:val="24"/>
          <w:szCs w:val="24"/>
          <w:lang w:eastAsia="ru-RU"/>
        </w:rPr>
        <w:t>.</w:t>
      </w:r>
    </w:p>
    <w:bookmarkEnd w:id="4"/>
    <w:p w14:paraId="29F03B0C" w14:textId="1C2333EC" w:rsidR="007111C8" w:rsidRPr="00AD690B" w:rsidRDefault="007111C8" w:rsidP="008F7904">
      <w:pPr>
        <w:widowControl w:val="0"/>
        <w:numPr>
          <w:ilvl w:val="0"/>
          <w:numId w:val="4"/>
        </w:numPr>
        <w:autoSpaceDE w:val="0"/>
        <w:autoSpaceDN w:val="0"/>
        <w:adjustRightInd w:val="0"/>
        <w:spacing w:after="0" w:line="240" w:lineRule="auto"/>
        <w:contextualSpacing/>
        <w:jc w:val="both"/>
        <w:rPr>
          <w:rFonts w:ascii="Times New Roman" w:eastAsia="Times New Roman" w:hAnsi="Times New Roman" w:cs="Times New Roman"/>
          <w:sz w:val="24"/>
          <w:szCs w:val="24"/>
          <w:lang w:eastAsia="ru-RU"/>
        </w:rPr>
      </w:pPr>
      <w:r w:rsidRPr="00AD690B">
        <w:rPr>
          <w:rFonts w:ascii="Times New Roman" w:eastAsia="Times New Roman" w:hAnsi="Times New Roman" w:cs="Times New Roman"/>
          <w:sz w:val="24"/>
          <w:szCs w:val="24"/>
          <w:lang w:eastAsia="ru-RU"/>
        </w:rPr>
        <w:t>График финансирования а указанием потребности (отсутствия потребности в текущем авансировании) с указанием должности и ФИО уполномоченного на подписание лица. Целевые авансы не предоставляются.</w:t>
      </w:r>
    </w:p>
    <w:p w14:paraId="0D8B9BF6" w14:textId="24485FC2" w:rsidR="007111C8" w:rsidRPr="00AD690B" w:rsidRDefault="007111C8" w:rsidP="008F7904">
      <w:pPr>
        <w:pStyle w:val="a3"/>
        <w:numPr>
          <w:ilvl w:val="0"/>
          <w:numId w:val="4"/>
        </w:numPr>
        <w:jc w:val="both"/>
        <w:rPr>
          <w:sz w:val="24"/>
          <w:szCs w:val="24"/>
        </w:rPr>
      </w:pPr>
      <w:r w:rsidRPr="00AD690B">
        <w:rPr>
          <w:sz w:val="24"/>
          <w:szCs w:val="24"/>
        </w:rPr>
        <w:t>Заявление о сроках выполнения работ (оказанию услуг) по договору в календарных днях с указанием периода выполнения работ (оказания услуг). Выполняется на фирменном бланке, с указанием должности и ФИО уполномоченного на подписание лица.</w:t>
      </w:r>
    </w:p>
    <w:bookmarkEnd w:id="2"/>
    <w:p w14:paraId="6EC21ACF" w14:textId="0D3B267A" w:rsidR="007111C8" w:rsidRPr="00AD690B" w:rsidRDefault="003D5313" w:rsidP="003D5313">
      <w:pPr>
        <w:widowControl w:val="0"/>
        <w:numPr>
          <w:ilvl w:val="0"/>
          <w:numId w:val="4"/>
        </w:numPr>
        <w:autoSpaceDE w:val="0"/>
        <w:autoSpaceDN w:val="0"/>
        <w:adjustRightInd w:val="0"/>
        <w:spacing w:after="0" w:line="240" w:lineRule="auto"/>
        <w:ind w:firstLine="709"/>
        <w:contextualSpacing/>
        <w:jc w:val="both"/>
        <w:rPr>
          <w:rFonts w:ascii="Times New Roman" w:eastAsia="Times New Roman" w:hAnsi="Times New Roman" w:cs="Times New Roman"/>
          <w:b/>
          <w:bCs/>
          <w:sz w:val="24"/>
          <w:szCs w:val="24"/>
          <w:u w:val="single"/>
          <w:lang w:eastAsia="ru-RU"/>
        </w:rPr>
      </w:pPr>
      <w:r w:rsidRPr="00AD690B">
        <w:rPr>
          <w:rFonts w:ascii="Times New Roman" w:eastAsia="Times New Roman" w:hAnsi="Times New Roman" w:cs="Times New Roman"/>
          <w:sz w:val="24"/>
          <w:szCs w:val="24"/>
          <w:lang w:val="en-US" w:eastAsia="ru-RU"/>
        </w:rPr>
        <w:t>C</w:t>
      </w:r>
      <w:r w:rsidRPr="00AD690B">
        <w:rPr>
          <w:rFonts w:ascii="Times New Roman" w:eastAsia="Times New Roman" w:hAnsi="Times New Roman" w:cs="Times New Roman"/>
          <w:sz w:val="24"/>
          <w:szCs w:val="24"/>
          <w:lang w:eastAsia="ru-RU"/>
        </w:rPr>
        <w:t xml:space="preserve">ведения, которые участник считает необходимым представить помимо указанных выше и которые могут повлиять на условия заключаемого по итогам </w:t>
      </w:r>
      <w:r w:rsidR="00234E52" w:rsidRPr="00AD690B">
        <w:rPr>
          <w:rFonts w:ascii="Times New Roman" w:eastAsia="Times New Roman" w:hAnsi="Times New Roman" w:cs="Times New Roman"/>
          <w:sz w:val="24"/>
          <w:szCs w:val="24"/>
          <w:lang w:eastAsia="ru-RU"/>
        </w:rPr>
        <w:t>процедуры закупки</w:t>
      </w:r>
      <w:r w:rsidRPr="00AD690B">
        <w:rPr>
          <w:rFonts w:ascii="Times New Roman" w:eastAsia="Times New Roman" w:hAnsi="Times New Roman" w:cs="Times New Roman"/>
          <w:sz w:val="24"/>
          <w:szCs w:val="24"/>
          <w:lang w:eastAsia="ru-RU"/>
        </w:rPr>
        <w:t xml:space="preserve"> договора подряда.</w:t>
      </w:r>
    </w:p>
    <w:p w14:paraId="07431832" w14:textId="29990784" w:rsidR="003D5313" w:rsidRPr="00AD690B" w:rsidRDefault="003D5313" w:rsidP="003D5313">
      <w:pPr>
        <w:widowControl w:val="0"/>
        <w:numPr>
          <w:ilvl w:val="0"/>
          <w:numId w:val="4"/>
        </w:numPr>
        <w:autoSpaceDE w:val="0"/>
        <w:autoSpaceDN w:val="0"/>
        <w:adjustRightInd w:val="0"/>
        <w:spacing w:after="0" w:line="240" w:lineRule="auto"/>
        <w:ind w:firstLine="709"/>
        <w:contextualSpacing/>
        <w:jc w:val="both"/>
        <w:rPr>
          <w:rFonts w:ascii="Times New Roman" w:eastAsia="Times New Roman" w:hAnsi="Times New Roman" w:cs="Times New Roman"/>
          <w:b/>
          <w:bCs/>
          <w:sz w:val="24"/>
          <w:szCs w:val="24"/>
          <w:u w:val="single"/>
          <w:lang w:eastAsia="ru-RU"/>
        </w:rPr>
      </w:pPr>
      <w:r w:rsidRPr="00AD690B">
        <w:rPr>
          <w:rFonts w:ascii="Times New Roman" w:eastAsia="Times New Roman" w:hAnsi="Times New Roman" w:cs="Times New Roman"/>
          <w:b/>
          <w:bCs/>
          <w:sz w:val="24"/>
          <w:szCs w:val="24"/>
          <w:u w:val="single"/>
          <w:lang w:eastAsia="ru-RU"/>
        </w:rPr>
        <w:t>Предложения, не соответствующие вышеуказанным условиям, будут отклонены Заказчиком без рассмотрения.</w:t>
      </w:r>
    </w:p>
    <w:p w14:paraId="3403F39B" w14:textId="1238E80F" w:rsidR="003D5313" w:rsidRPr="00AD690B" w:rsidRDefault="003D5313" w:rsidP="003D5313">
      <w:pPr>
        <w:spacing w:before="120" w:after="0" w:line="240" w:lineRule="auto"/>
        <w:ind w:firstLine="567"/>
        <w:jc w:val="both"/>
        <w:rPr>
          <w:rFonts w:ascii="Times New Roman" w:eastAsia="Times New Roman" w:hAnsi="Times New Roman" w:cs="Times New Roman"/>
          <w:sz w:val="24"/>
          <w:szCs w:val="24"/>
          <w:lang w:eastAsia="ru-RU"/>
        </w:rPr>
      </w:pPr>
      <w:r w:rsidRPr="00AD690B">
        <w:rPr>
          <w:rFonts w:ascii="Times New Roman" w:eastAsia="Times New Roman" w:hAnsi="Times New Roman" w:cs="Times New Roman"/>
          <w:b/>
          <w:bCs/>
          <w:sz w:val="24"/>
          <w:szCs w:val="24"/>
          <w:lang w:eastAsia="ru-RU"/>
        </w:rPr>
        <w:t>X</w:t>
      </w:r>
      <w:r w:rsidRPr="00AD690B">
        <w:rPr>
          <w:rFonts w:ascii="Times New Roman" w:eastAsia="Times New Roman" w:hAnsi="Times New Roman" w:cs="Times New Roman"/>
          <w:b/>
          <w:bCs/>
          <w:sz w:val="24"/>
          <w:szCs w:val="24"/>
          <w:lang w:val="en-US" w:eastAsia="ru-RU"/>
        </w:rPr>
        <w:t>I</w:t>
      </w:r>
      <w:r w:rsidR="007C1CB6" w:rsidRPr="00AD690B">
        <w:rPr>
          <w:rFonts w:ascii="Times New Roman" w:eastAsia="Times New Roman" w:hAnsi="Times New Roman" w:cs="Times New Roman"/>
          <w:b/>
          <w:bCs/>
          <w:sz w:val="24"/>
          <w:szCs w:val="24"/>
          <w:lang w:val="en-US" w:eastAsia="ru-RU"/>
        </w:rPr>
        <w:t>I</w:t>
      </w:r>
      <w:r w:rsidRPr="00AD690B">
        <w:rPr>
          <w:rFonts w:ascii="Times New Roman" w:eastAsia="Times New Roman" w:hAnsi="Times New Roman" w:cs="Times New Roman"/>
          <w:b/>
          <w:bCs/>
          <w:sz w:val="24"/>
          <w:szCs w:val="24"/>
          <w:lang w:eastAsia="ru-RU"/>
        </w:rPr>
        <w:t>. Договор</w:t>
      </w:r>
    </w:p>
    <w:p w14:paraId="16A5590D" w14:textId="77777777" w:rsidR="003D5313" w:rsidRPr="00AD690B" w:rsidRDefault="003D5313" w:rsidP="003D5313">
      <w:pPr>
        <w:autoSpaceDE w:val="0"/>
        <w:autoSpaceDN w:val="0"/>
        <w:adjustRightInd w:val="0"/>
        <w:spacing w:after="0"/>
        <w:ind w:firstLine="540"/>
        <w:jc w:val="both"/>
        <w:rPr>
          <w:rFonts w:ascii="Times New Roman" w:eastAsia="Times New Roman" w:hAnsi="Times New Roman" w:cs="Times New Roman"/>
          <w:sz w:val="24"/>
          <w:szCs w:val="24"/>
          <w:lang w:eastAsia="ru-RU"/>
        </w:rPr>
      </w:pPr>
      <w:r w:rsidRPr="00AD690B">
        <w:rPr>
          <w:rFonts w:ascii="Times New Roman" w:eastAsia="Times New Roman" w:hAnsi="Times New Roman" w:cs="Times New Roman"/>
          <w:sz w:val="24"/>
          <w:szCs w:val="24"/>
          <w:lang w:eastAsia="ru-RU"/>
        </w:rPr>
        <w:t>Неотъемлемой частью настоящих конкурсных документов является проект договора</w:t>
      </w:r>
      <w:r w:rsidRPr="00AD690B">
        <w:rPr>
          <w:rFonts w:ascii="Times New Roman" w:eastAsia="Times New Roman" w:hAnsi="Times New Roman" w:cs="Times New Roman"/>
          <w:sz w:val="24"/>
          <w:szCs w:val="24"/>
        </w:rPr>
        <w:t xml:space="preserve"> строительного подряда</w:t>
      </w:r>
      <w:r w:rsidRPr="00AD690B">
        <w:rPr>
          <w:rFonts w:ascii="Times New Roman" w:eastAsia="Times New Roman" w:hAnsi="Times New Roman" w:cs="Times New Roman"/>
          <w:sz w:val="24"/>
          <w:szCs w:val="24"/>
          <w:lang w:eastAsia="ru-RU"/>
        </w:rPr>
        <w:t>, разработанный заказчиком в соответствии с требованиями законодательства и особенностями предмета закупки. Договор с участником-победителем заключается на условиях, указанных в документах, предоставляемых для подготовки предложения, предложении этого участника и протоколе выбора участника-победителя в соответствии с законодательством Республики Беларусь, Гражданским кодексом Республики Беларусь Кодекс Республики Беларусь от 07.12.1998 № 218-З; Правилами заключения и исполнения договоров строительного подряда, утвержденных Постановлением Совета Министров Республики Беларусь от 15.09.1998 № 1450.</w:t>
      </w:r>
    </w:p>
    <w:p w14:paraId="60561619" w14:textId="77777777" w:rsidR="003D5313" w:rsidRPr="00AD690B" w:rsidRDefault="003D5313" w:rsidP="003D5313">
      <w:pPr>
        <w:spacing w:after="0" w:line="240" w:lineRule="auto"/>
        <w:ind w:firstLine="567"/>
        <w:jc w:val="both"/>
        <w:rPr>
          <w:rFonts w:ascii="Times New Roman" w:eastAsia="Times New Roman" w:hAnsi="Times New Roman" w:cs="Times New Roman"/>
          <w:sz w:val="24"/>
          <w:szCs w:val="24"/>
          <w:lang w:eastAsia="ru-RU"/>
        </w:rPr>
      </w:pPr>
      <w:r w:rsidRPr="00AD690B">
        <w:rPr>
          <w:rFonts w:ascii="Times New Roman" w:eastAsia="Times New Roman" w:hAnsi="Times New Roman" w:cs="Times New Roman"/>
          <w:sz w:val="24"/>
          <w:szCs w:val="24"/>
          <w:lang w:eastAsia="ru-RU"/>
        </w:rPr>
        <w:t>Договор между заказчиком и участником – победителем заключается по истечении срока для обжалования (со дня истечения срока для подготовки и подачи предложений, но не позднее десяти календарных дней со дня уведомления участников о выборе участника- победителя), но не позднее тридцати календарных дней со дня принятия решения о выборе участника-победителя.</w:t>
      </w:r>
    </w:p>
    <w:p w14:paraId="619A96C5" w14:textId="77777777" w:rsidR="003D5313" w:rsidRPr="00AD690B" w:rsidRDefault="003D5313" w:rsidP="003D5313">
      <w:pPr>
        <w:autoSpaceDE w:val="0"/>
        <w:autoSpaceDN w:val="0"/>
        <w:adjustRightInd w:val="0"/>
        <w:spacing w:after="0"/>
        <w:ind w:firstLine="540"/>
        <w:jc w:val="both"/>
        <w:rPr>
          <w:rFonts w:ascii="Times New Roman" w:eastAsia="Times New Roman" w:hAnsi="Times New Roman" w:cs="Times New Roman"/>
          <w:sz w:val="24"/>
          <w:szCs w:val="24"/>
          <w:lang w:eastAsia="ru-RU"/>
        </w:rPr>
      </w:pPr>
      <w:r w:rsidRPr="00AD690B">
        <w:rPr>
          <w:rFonts w:ascii="Times New Roman" w:eastAsia="Times New Roman" w:hAnsi="Times New Roman" w:cs="Times New Roman"/>
          <w:sz w:val="24"/>
          <w:szCs w:val="24"/>
          <w:lang w:eastAsia="ru-RU"/>
        </w:rPr>
        <w:t>Договор заключается в письменной форме в виде электронного документа на электронной торговой площадке.</w:t>
      </w:r>
    </w:p>
    <w:p w14:paraId="0296EDAB" w14:textId="77777777" w:rsidR="003D5313" w:rsidRPr="00AD690B" w:rsidRDefault="003D5313" w:rsidP="003D5313">
      <w:pPr>
        <w:autoSpaceDE w:val="0"/>
        <w:autoSpaceDN w:val="0"/>
        <w:adjustRightInd w:val="0"/>
        <w:spacing w:after="0"/>
        <w:ind w:firstLine="540"/>
        <w:jc w:val="both"/>
        <w:rPr>
          <w:rFonts w:ascii="Times New Roman" w:eastAsia="Times New Roman" w:hAnsi="Times New Roman" w:cs="Times New Roman"/>
          <w:sz w:val="24"/>
          <w:szCs w:val="24"/>
          <w:lang w:eastAsia="ru-RU"/>
        </w:rPr>
      </w:pPr>
      <w:r w:rsidRPr="00AD690B">
        <w:rPr>
          <w:rFonts w:ascii="Times New Roman" w:eastAsia="Times New Roman" w:hAnsi="Times New Roman" w:cs="Times New Roman"/>
          <w:sz w:val="24"/>
          <w:szCs w:val="24"/>
          <w:lang w:eastAsia="ru-RU"/>
        </w:rPr>
        <w:t>В случае соответствия условий проекта договора условиям, указанным в документах, предоставляемых для подготовки предложения, условиям, содержащимся в предложении этого участника-победителя и протоколе выбора участника-победителя, участник- победитель в течение трех рабочих дней со дня размещения заказчиком проекта договора на электронной торговой площадке подписывает такой проект.</w:t>
      </w:r>
    </w:p>
    <w:p w14:paraId="73287463" w14:textId="77777777" w:rsidR="003D5313" w:rsidRPr="00AD690B" w:rsidRDefault="003D5313" w:rsidP="003D5313">
      <w:pPr>
        <w:autoSpaceDE w:val="0"/>
        <w:autoSpaceDN w:val="0"/>
        <w:adjustRightInd w:val="0"/>
        <w:spacing w:after="0"/>
        <w:ind w:firstLine="540"/>
        <w:jc w:val="both"/>
        <w:rPr>
          <w:rFonts w:ascii="Times New Roman" w:eastAsia="Times New Roman" w:hAnsi="Times New Roman" w:cs="Times New Roman"/>
          <w:sz w:val="24"/>
          <w:szCs w:val="24"/>
          <w:lang w:eastAsia="ru-RU"/>
        </w:rPr>
      </w:pPr>
      <w:r w:rsidRPr="00AD690B">
        <w:rPr>
          <w:rFonts w:ascii="Times New Roman" w:eastAsia="Times New Roman" w:hAnsi="Times New Roman" w:cs="Times New Roman"/>
          <w:sz w:val="24"/>
          <w:szCs w:val="24"/>
          <w:lang w:eastAsia="ru-RU"/>
        </w:rPr>
        <w:t>В случае несоответствия условий проекта договора условиям, указанным в документах, предоставляемых для подготовки предложения, и (или) условиям, содержащимся в предложении этого участника-победителя и (или) протоколе выбора участника-победителя, участник-победитель в течение трех рабочих дней со дня размещения на электронной торговой площадке заказчиком проекта договора размещает на электронной торговой площадке соответствующее уведомление с возражениями. Уведомление с возражениями может быть размещено участником-победителем на электронной торговой площадке в отношении соответствующего проекта договора не более одного раза.</w:t>
      </w:r>
    </w:p>
    <w:p w14:paraId="7205EDCE" w14:textId="77777777" w:rsidR="003D5313" w:rsidRPr="00AD690B" w:rsidRDefault="003D5313" w:rsidP="003D5313">
      <w:pPr>
        <w:autoSpaceDE w:val="0"/>
        <w:autoSpaceDN w:val="0"/>
        <w:adjustRightInd w:val="0"/>
        <w:spacing w:after="0"/>
        <w:ind w:firstLine="540"/>
        <w:jc w:val="both"/>
        <w:rPr>
          <w:rFonts w:ascii="Times New Roman" w:eastAsia="Times New Roman" w:hAnsi="Times New Roman" w:cs="Times New Roman"/>
          <w:sz w:val="24"/>
          <w:szCs w:val="24"/>
          <w:lang w:eastAsia="ru-RU"/>
        </w:rPr>
      </w:pPr>
      <w:r w:rsidRPr="00AD690B">
        <w:rPr>
          <w:rFonts w:ascii="Times New Roman" w:eastAsia="Times New Roman" w:hAnsi="Times New Roman" w:cs="Times New Roman"/>
          <w:sz w:val="24"/>
          <w:szCs w:val="24"/>
          <w:lang w:eastAsia="ru-RU"/>
        </w:rPr>
        <w:lastRenderedPageBreak/>
        <w:t>Заказчик в тече</w:t>
      </w:r>
      <w:bookmarkStart w:id="5" w:name="_GoBack"/>
      <w:bookmarkEnd w:id="5"/>
      <w:r w:rsidRPr="00AD690B">
        <w:rPr>
          <w:rFonts w:ascii="Times New Roman" w:eastAsia="Times New Roman" w:hAnsi="Times New Roman" w:cs="Times New Roman"/>
          <w:sz w:val="24"/>
          <w:szCs w:val="24"/>
          <w:lang w:eastAsia="ru-RU"/>
        </w:rPr>
        <w:t xml:space="preserve">ние трех рабочих дней со дня размещения участником-победителем на электронной торговой площадке уведомления с возражениями рассматривает его и размещает на электронной торговой площадке: </w:t>
      </w:r>
    </w:p>
    <w:p w14:paraId="6880E1B5" w14:textId="77777777" w:rsidR="003D5313" w:rsidRPr="00AD690B" w:rsidRDefault="003D5313" w:rsidP="003D5313">
      <w:pPr>
        <w:autoSpaceDE w:val="0"/>
        <w:autoSpaceDN w:val="0"/>
        <w:adjustRightInd w:val="0"/>
        <w:spacing w:after="0"/>
        <w:ind w:firstLine="540"/>
        <w:jc w:val="both"/>
        <w:rPr>
          <w:rFonts w:ascii="Times New Roman" w:eastAsia="Times New Roman" w:hAnsi="Times New Roman" w:cs="Times New Roman"/>
          <w:sz w:val="24"/>
          <w:szCs w:val="24"/>
          <w:lang w:eastAsia="ru-RU"/>
        </w:rPr>
      </w:pPr>
      <w:r w:rsidRPr="00AD690B">
        <w:rPr>
          <w:rFonts w:ascii="Times New Roman" w:eastAsia="Times New Roman" w:hAnsi="Times New Roman" w:cs="Times New Roman"/>
          <w:sz w:val="24"/>
          <w:szCs w:val="24"/>
          <w:lang w:eastAsia="ru-RU"/>
        </w:rPr>
        <w:t>-при полном либо частичном согласии с возражениями - извещение о согласии учесть все либо отдельные возражения, формирует и размещает на электронной торговой площадке проект договора с учтенными возражениями;</w:t>
      </w:r>
    </w:p>
    <w:p w14:paraId="335FCFEB" w14:textId="77777777" w:rsidR="003D5313" w:rsidRPr="00AD690B" w:rsidRDefault="003D5313" w:rsidP="003D5313">
      <w:pPr>
        <w:autoSpaceDE w:val="0"/>
        <w:autoSpaceDN w:val="0"/>
        <w:adjustRightInd w:val="0"/>
        <w:spacing w:after="0"/>
        <w:ind w:firstLine="540"/>
        <w:jc w:val="both"/>
        <w:rPr>
          <w:rFonts w:ascii="Times New Roman" w:eastAsia="Times New Roman" w:hAnsi="Times New Roman" w:cs="Times New Roman"/>
          <w:sz w:val="24"/>
          <w:szCs w:val="24"/>
          <w:lang w:eastAsia="ru-RU"/>
        </w:rPr>
      </w:pPr>
      <w:r w:rsidRPr="00AD690B">
        <w:rPr>
          <w:rFonts w:ascii="Times New Roman" w:eastAsia="Times New Roman" w:hAnsi="Times New Roman" w:cs="Times New Roman"/>
          <w:sz w:val="24"/>
          <w:szCs w:val="24"/>
          <w:lang w:eastAsia="ru-RU"/>
        </w:rPr>
        <w:t>-при несогласии с возражениями - извещение с указанием причин невозможности учесть возражения.</w:t>
      </w:r>
    </w:p>
    <w:p w14:paraId="7DB84B2D" w14:textId="77777777" w:rsidR="003D5313" w:rsidRPr="00AD690B" w:rsidRDefault="003D5313" w:rsidP="003D5313">
      <w:pPr>
        <w:autoSpaceDE w:val="0"/>
        <w:autoSpaceDN w:val="0"/>
        <w:adjustRightInd w:val="0"/>
        <w:spacing w:after="0"/>
        <w:ind w:firstLine="540"/>
        <w:jc w:val="both"/>
        <w:rPr>
          <w:rFonts w:ascii="Times New Roman" w:eastAsia="Times New Roman" w:hAnsi="Times New Roman" w:cs="Times New Roman"/>
          <w:sz w:val="24"/>
          <w:szCs w:val="24"/>
          <w:lang w:eastAsia="ru-RU"/>
        </w:rPr>
      </w:pPr>
      <w:r w:rsidRPr="00AD690B">
        <w:rPr>
          <w:rFonts w:ascii="Times New Roman" w:eastAsia="Times New Roman" w:hAnsi="Times New Roman" w:cs="Times New Roman"/>
          <w:sz w:val="24"/>
          <w:szCs w:val="24"/>
          <w:lang w:eastAsia="ru-RU"/>
        </w:rPr>
        <w:t>В течение пяти календарных дней со дня размещения заказчиком извещения, участник-победитель подписывает проект договора.</w:t>
      </w:r>
    </w:p>
    <w:p w14:paraId="2228F144" w14:textId="77777777" w:rsidR="003D5313" w:rsidRPr="00AD690B" w:rsidRDefault="003D5313" w:rsidP="003D5313">
      <w:pPr>
        <w:autoSpaceDE w:val="0"/>
        <w:autoSpaceDN w:val="0"/>
        <w:adjustRightInd w:val="0"/>
        <w:spacing w:after="0"/>
        <w:ind w:firstLine="540"/>
        <w:jc w:val="both"/>
        <w:rPr>
          <w:rFonts w:ascii="Times New Roman" w:eastAsia="Times New Roman" w:hAnsi="Times New Roman" w:cs="Times New Roman"/>
          <w:sz w:val="24"/>
          <w:szCs w:val="24"/>
          <w:lang w:eastAsia="ru-RU"/>
        </w:rPr>
      </w:pPr>
      <w:r w:rsidRPr="00AD690B">
        <w:rPr>
          <w:rFonts w:ascii="Times New Roman" w:eastAsia="Times New Roman" w:hAnsi="Times New Roman" w:cs="Times New Roman"/>
          <w:sz w:val="24"/>
          <w:szCs w:val="24"/>
          <w:lang w:eastAsia="ru-RU"/>
        </w:rPr>
        <w:t>Договор считается заключенным с момента подписания участником-победителем проекта договора.</w:t>
      </w:r>
    </w:p>
    <w:p w14:paraId="17BC712F" w14:textId="77777777" w:rsidR="003D5313" w:rsidRPr="00AD690B" w:rsidRDefault="003D5313" w:rsidP="003D5313">
      <w:pPr>
        <w:autoSpaceDE w:val="0"/>
        <w:autoSpaceDN w:val="0"/>
        <w:adjustRightInd w:val="0"/>
        <w:spacing w:after="0"/>
        <w:ind w:firstLine="540"/>
        <w:jc w:val="both"/>
        <w:rPr>
          <w:rFonts w:ascii="Times New Roman" w:eastAsia="Times New Roman" w:hAnsi="Times New Roman" w:cs="Times New Roman"/>
          <w:sz w:val="24"/>
          <w:szCs w:val="24"/>
          <w:lang w:eastAsia="ru-RU"/>
        </w:rPr>
      </w:pPr>
      <w:r w:rsidRPr="00AD690B">
        <w:rPr>
          <w:rFonts w:ascii="Times New Roman" w:eastAsia="Times New Roman" w:hAnsi="Times New Roman" w:cs="Times New Roman"/>
          <w:sz w:val="24"/>
          <w:szCs w:val="24"/>
          <w:lang w:eastAsia="ru-RU"/>
        </w:rPr>
        <w:t xml:space="preserve">В случае, если до заключения договора участник-победитель не выполнил установленные конкурсными документами требования либо уклонился от заключения договора, комиссия отклоняет его предложение и может признать победителем участника, предложению которого </w:t>
      </w:r>
      <w:r w:rsidRPr="00AD690B">
        <w:rPr>
          <w:rFonts w:ascii="Times New Roman" w:eastAsia="Times New Roman" w:hAnsi="Times New Roman" w:cs="Times New Roman"/>
          <w:b/>
          <w:bCs/>
          <w:sz w:val="24"/>
          <w:szCs w:val="24"/>
          <w:lang w:eastAsia="ru-RU"/>
        </w:rPr>
        <w:t>присвоен</w:t>
      </w:r>
      <w:r w:rsidRPr="00AD690B">
        <w:rPr>
          <w:rFonts w:ascii="Times New Roman" w:eastAsia="Times New Roman" w:hAnsi="Times New Roman" w:cs="Times New Roman"/>
          <w:sz w:val="24"/>
          <w:szCs w:val="24"/>
          <w:lang w:eastAsia="ru-RU"/>
        </w:rPr>
        <w:t xml:space="preserve"> порядковый номер 2 (второе место). Решение комиссии о признании победителем участника, предложению которого присвоен порядковый номер 2 (второе место), оформляется протоколом в порядке, установленном законодательством.</w:t>
      </w:r>
    </w:p>
    <w:p w14:paraId="334EC362" w14:textId="77777777" w:rsidR="003D5313" w:rsidRPr="00AD690B" w:rsidRDefault="003D5313" w:rsidP="003D5313">
      <w:pPr>
        <w:autoSpaceDE w:val="0"/>
        <w:autoSpaceDN w:val="0"/>
        <w:adjustRightInd w:val="0"/>
        <w:spacing w:after="0"/>
        <w:jc w:val="both"/>
        <w:rPr>
          <w:rFonts w:ascii="Times New Roman" w:eastAsia="Times New Roman" w:hAnsi="Times New Roman" w:cs="Times New Roman"/>
          <w:sz w:val="24"/>
          <w:szCs w:val="24"/>
          <w:lang w:eastAsia="ru-RU"/>
        </w:rPr>
      </w:pPr>
    </w:p>
    <w:p w14:paraId="6FAA5FFD" w14:textId="77777777" w:rsidR="003D5313" w:rsidRPr="00AD690B" w:rsidRDefault="003D5313" w:rsidP="003D5313">
      <w:pPr>
        <w:autoSpaceDE w:val="0"/>
        <w:autoSpaceDN w:val="0"/>
        <w:adjustRightInd w:val="0"/>
        <w:spacing w:after="0"/>
        <w:jc w:val="both"/>
        <w:rPr>
          <w:rFonts w:ascii="Times New Roman" w:eastAsia="Times New Roman" w:hAnsi="Times New Roman" w:cs="Times New Roman"/>
          <w:b/>
          <w:bCs/>
          <w:sz w:val="24"/>
          <w:szCs w:val="24"/>
          <w:lang w:eastAsia="ru-RU"/>
        </w:rPr>
      </w:pPr>
      <w:r w:rsidRPr="00AD690B">
        <w:rPr>
          <w:rFonts w:ascii="Times New Roman" w:eastAsia="Times New Roman" w:hAnsi="Times New Roman" w:cs="Times New Roman"/>
          <w:b/>
          <w:bCs/>
          <w:sz w:val="24"/>
          <w:szCs w:val="24"/>
          <w:lang w:eastAsia="ru-RU"/>
        </w:rPr>
        <w:t>Приложения:</w:t>
      </w:r>
    </w:p>
    <w:p w14:paraId="7631617F" w14:textId="77777777" w:rsidR="003D5313" w:rsidRPr="00AD690B" w:rsidRDefault="003D5313" w:rsidP="003D5313">
      <w:pPr>
        <w:pStyle w:val="a3"/>
        <w:numPr>
          <w:ilvl w:val="0"/>
          <w:numId w:val="5"/>
        </w:numPr>
        <w:shd w:val="clear" w:color="auto" w:fill="FFFFFF"/>
        <w:tabs>
          <w:tab w:val="left" w:pos="2779"/>
        </w:tabs>
        <w:rPr>
          <w:sz w:val="24"/>
          <w:szCs w:val="24"/>
        </w:rPr>
      </w:pPr>
      <w:r w:rsidRPr="00AD690B">
        <w:rPr>
          <w:sz w:val="24"/>
          <w:szCs w:val="24"/>
        </w:rPr>
        <w:t>Дефектный акт.</w:t>
      </w:r>
    </w:p>
    <w:p w14:paraId="5F763740" w14:textId="6BA80606" w:rsidR="003D5313" w:rsidRPr="00AD690B" w:rsidRDefault="003D5313" w:rsidP="003D5313">
      <w:pPr>
        <w:pStyle w:val="a3"/>
        <w:numPr>
          <w:ilvl w:val="0"/>
          <w:numId w:val="5"/>
        </w:numPr>
        <w:shd w:val="clear" w:color="auto" w:fill="FFFFFF"/>
        <w:tabs>
          <w:tab w:val="left" w:pos="2779"/>
        </w:tabs>
        <w:rPr>
          <w:sz w:val="24"/>
          <w:szCs w:val="24"/>
        </w:rPr>
      </w:pPr>
      <w:r w:rsidRPr="00AD690B">
        <w:rPr>
          <w:sz w:val="24"/>
          <w:szCs w:val="24"/>
        </w:rPr>
        <w:t>Локальная смета.</w:t>
      </w:r>
    </w:p>
    <w:p w14:paraId="4F3F6DBC" w14:textId="77777777" w:rsidR="00BB5AFC" w:rsidRPr="00AD690B" w:rsidRDefault="00BB5AFC" w:rsidP="00BB5AFC">
      <w:pPr>
        <w:pStyle w:val="a3"/>
        <w:numPr>
          <w:ilvl w:val="0"/>
          <w:numId w:val="5"/>
        </w:numPr>
        <w:rPr>
          <w:sz w:val="24"/>
          <w:szCs w:val="24"/>
        </w:rPr>
      </w:pPr>
      <w:r w:rsidRPr="00AD690B">
        <w:rPr>
          <w:sz w:val="24"/>
          <w:szCs w:val="24"/>
        </w:rPr>
        <w:t>Ведомость отходов.</w:t>
      </w:r>
    </w:p>
    <w:p w14:paraId="45D7FB96" w14:textId="77777777" w:rsidR="00BB5AFC" w:rsidRPr="00AD690B" w:rsidRDefault="00BB5AFC" w:rsidP="00BB5AFC">
      <w:pPr>
        <w:pStyle w:val="a3"/>
        <w:numPr>
          <w:ilvl w:val="0"/>
          <w:numId w:val="5"/>
        </w:numPr>
        <w:rPr>
          <w:sz w:val="24"/>
          <w:szCs w:val="24"/>
        </w:rPr>
      </w:pPr>
      <w:r w:rsidRPr="00AD690B">
        <w:rPr>
          <w:sz w:val="24"/>
          <w:szCs w:val="24"/>
        </w:rPr>
        <w:t>Технические условия.</w:t>
      </w:r>
    </w:p>
    <w:p w14:paraId="0E18559D" w14:textId="77777777" w:rsidR="003D5313" w:rsidRPr="00AD690B" w:rsidRDefault="003D5313" w:rsidP="003D5313">
      <w:pPr>
        <w:pStyle w:val="a3"/>
        <w:numPr>
          <w:ilvl w:val="0"/>
          <w:numId w:val="5"/>
        </w:numPr>
        <w:shd w:val="clear" w:color="auto" w:fill="FFFFFF"/>
        <w:tabs>
          <w:tab w:val="left" w:pos="2779"/>
        </w:tabs>
        <w:rPr>
          <w:sz w:val="24"/>
          <w:szCs w:val="24"/>
        </w:rPr>
      </w:pPr>
      <w:r w:rsidRPr="00AD690B">
        <w:rPr>
          <w:sz w:val="24"/>
          <w:szCs w:val="24"/>
        </w:rPr>
        <w:t>Форма</w:t>
      </w:r>
      <w:r w:rsidRPr="00AD690B">
        <w:rPr>
          <w:b/>
          <w:bCs/>
          <w:sz w:val="24"/>
          <w:szCs w:val="24"/>
        </w:rPr>
        <w:t xml:space="preserve"> </w:t>
      </w:r>
      <w:r w:rsidRPr="00AD690B">
        <w:rPr>
          <w:sz w:val="24"/>
          <w:szCs w:val="24"/>
        </w:rPr>
        <w:t>основные сведения о предложении участника.</w:t>
      </w:r>
    </w:p>
    <w:p w14:paraId="13914A1D" w14:textId="435D4189" w:rsidR="00EC045C" w:rsidRPr="00AD690B" w:rsidRDefault="00EC045C" w:rsidP="003D5313">
      <w:pPr>
        <w:pStyle w:val="a3"/>
        <w:numPr>
          <w:ilvl w:val="0"/>
          <w:numId w:val="5"/>
        </w:numPr>
        <w:shd w:val="clear" w:color="auto" w:fill="FFFFFF"/>
        <w:tabs>
          <w:tab w:val="left" w:pos="2779"/>
        </w:tabs>
        <w:rPr>
          <w:sz w:val="24"/>
          <w:szCs w:val="24"/>
        </w:rPr>
      </w:pPr>
      <w:r w:rsidRPr="00AD690B">
        <w:rPr>
          <w:sz w:val="24"/>
          <w:szCs w:val="24"/>
        </w:rPr>
        <w:t>Форма реестра исполненных договоров о выполнении сопоставимых по цене работ.</w:t>
      </w:r>
    </w:p>
    <w:p w14:paraId="4957128E" w14:textId="31FFEA73" w:rsidR="003D5313" w:rsidRPr="00AD690B" w:rsidRDefault="003D5313" w:rsidP="003D5313">
      <w:pPr>
        <w:pStyle w:val="a3"/>
        <w:numPr>
          <w:ilvl w:val="0"/>
          <w:numId w:val="5"/>
        </w:numPr>
        <w:shd w:val="clear" w:color="auto" w:fill="FFFFFF"/>
        <w:tabs>
          <w:tab w:val="left" w:pos="2779"/>
        </w:tabs>
        <w:rPr>
          <w:sz w:val="24"/>
          <w:szCs w:val="24"/>
        </w:rPr>
      </w:pPr>
      <w:r w:rsidRPr="00AD690B">
        <w:rPr>
          <w:sz w:val="24"/>
          <w:szCs w:val="24"/>
        </w:rPr>
        <w:t>Проект договора подряда.</w:t>
      </w:r>
    </w:p>
    <w:p w14:paraId="41D21BF6" w14:textId="77777777" w:rsidR="0085696C" w:rsidRPr="00AD690B" w:rsidRDefault="0085696C" w:rsidP="005A1B38">
      <w:pPr>
        <w:pStyle w:val="a3"/>
        <w:shd w:val="clear" w:color="auto" w:fill="FFFFFF"/>
        <w:tabs>
          <w:tab w:val="left" w:pos="2779"/>
        </w:tabs>
        <w:ind w:left="737"/>
        <w:rPr>
          <w:sz w:val="24"/>
          <w:szCs w:val="24"/>
        </w:rPr>
      </w:pPr>
    </w:p>
    <w:p w14:paraId="7C604E9A" w14:textId="15B470BF" w:rsidR="00BB5AFC" w:rsidRPr="00AD690B" w:rsidRDefault="00BB5AFC" w:rsidP="00BB5AFC">
      <w:pPr>
        <w:pStyle w:val="a3"/>
        <w:shd w:val="clear" w:color="auto" w:fill="FFFFFF"/>
        <w:tabs>
          <w:tab w:val="left" w:pos="2779"/>
        </w:tabs>
        <w:ind w:left="737"/>
        <w:rPr>
          <w:sz w:val="24"/>
          <w:szCs w:val="24"/>
        </w:rPr>
      </w:pPr>
    </w:p>
    <w:tbl>
      <w:tblPr>
        <w:tblStyle w:val="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52"/>
        <w:gridCol w:w="2566"/>
        <w:gridCol w:w="2163"/>
      </w:tblGrid>
      <w:tr w:rsidR="00BB5AFC" w:rsidRPr="00AD690B" w14:paraId="597D3CF0" w14:textId="77777777" w:rsidTr="00AB498E">
        <w:tc>
          <w:tcPr>
            <w:tcW w:w="4852" w:type="dxa"/>
            <w:vAlign w:val="center"/>
          </w:tcPr>
          <w:p w14:paraId="433F0B26" w14:textId="77777777" w:rsidR="00BB5AFC" w:rsidRPr="00AD690B" w:rsidRDefault="00BB5AFC" w:rsidP="00AC6234">
            <w:pPr>
              <w:tabs>
                <w:tab w:val="left" w:pos="851"/>
              </w:tabs>
              <w:jc w:val="both"/>
              <w:rPr>
                <w:rFonts w:ascii="Times New Roman" w:hAnsi="Times New Roman" w:cs="Times New Roman"/>
                <w:sz w:val="24"/>
                <w:szCs w:val="24"/>
              </w:rPr>
            </w:pPr>
            <w:r w:rsidRPr="00AD690B">
              <w:rPr>
                <w:rFonts w:ascii="Times New Roman" w:hAnsi="Times New Roman" w:cs="Times New Roman"/>
                <w:sz w:val="24"/>
                <w:szCs w:val="24"/>
              </w:rPr>
              <w:t xml:space="preserve">Конкурсную документацию разработал инженер договору на оказание инженерных услуг </w:t>
            </w:r>
          </w:p>
        </w:tc>
        <w:tc>
          <w:tcPr>
            <w:tcW w:w="2566" w:type="dxa"/>
            <w:vAlign w:val="center"/>
          </w:tcPr>
          <w:p w14:paraId="649B841F" w14:textId="77777777" w:rsidR="00BB5AFC" w:rsidRPr="00AD690B" w:rsidRDefault="00BB5AFC" w:rsidP="00AC6234">
            <w:pPr>
              <w:tabs>
                <w:tab w:val="left" w:pos="851"/>
              </w:tabs>
              <w:jc w:val="both"/>
              <w:rPr>
                <w:rFonts w:ascii="Times New Roman" w:hAnsi="Times New Roman" w:cs="Times New Roman"/>
                <w:sz w:val="24"/>
                <w:szCs w:val="24"/>
              </w:rPr>
            </w:pPr>
          </w:p>
        </w:tc>
        <w:tc>
          <w:tcPr>
            <w:tcW w:w="2163" w:type="dxa"/>
            <w:vAlign w:val="center"/>
          </w:tcPr>
          <w:p w14:paraId="3D2898DD" w14:textId="77777777" w:rsidR="00BB5AFC" w:rsidRPr="00AD690B" w:rsidRDefault="00BB5AFC" w:rsidP="00AC6234">
            <w:pPr>
              <w:tabs>
                <w:tab w:val="left" w:pos="851"/>
              </w:tabs>
              <w:jc w:val="both"/>
              <w:rPr>
                <w:rFonts w:ascii="Times New Roman" w:hAnsi="Times New Roman" w:cs="Times New Roman"/>
                <w:sz w:val="24"/>
                <w:szCs w:val="24"/>
              </w:rPr>
            </w:pPr>
            <w:proofErr w:type="spellStart"/>
            <w:r w:rsidRPr="00AD690B">
              <w:rPr>
                <w:rFonts w:ascii="Times New Roman" w:hAnsi="Times New Roman" w:cs="Times New Roman"/>
                <w:sz w:val="24"/>
                <w:szCs w:val="24"/>
              </w:rPr>
              <w:t>В.В.Катакин</w:t>
            </w:r>
            <w:proofErr w:type="spellEnd"/>
            <w:r w:rsidRPr="00AD690B">
              <w:rPr>
                <w:rFonts w:ascii="Times New Roman" w:hAnsi="Times New Roman" w:cs="Times New Roman"/>
                <w:sz w:val="24"/>
                <w:szCs w:val="24"/>
              </w:rPr>
              <w:t xml:space="preserve"> </w:t>
            </w:r>
          </w:p>
        </w:tc>
      </w:tr>
    </w:tbl>
    <w:p w14:paraId="0B74FA14" w14:textId="3B972145" w:rsidR="00BB5AFC" w:rsidRPr="00AD690B" w:rsidRDefault="00BB5AFC" w:rsidP="00AD690B">
      <w:pPr>
        <w:shd w:val="clear" w:color="auto" w:fill="FFFFFF"/>
        <w:tabs>
          <w:tab w:val="left" w:pos="2779"/>
        </w:tabs>
        <w:rPr>
          <w:rFonts w:ascii="Times New Roman" w:hAnsi="Times New Roman" w:cs="Times New Roman"/>
          <w:sz w:val="24"/>
          <w:szCs w:val="24"/>
        </w:rPr>
      </w:pPr>
    </w:p>
    <w:p w14:paraId="2FE422D1" w14:textId="1FD3FDB7" w:rsidR="00AD690B" w:rsidRPr="00AD690B" w:rsidRDefault="00AD690B" w:rsidP="00AD690B">
      <w:pPr>
        <w:shd w:val="clear" w:color="auto" w:fill="FFFFFF"/>
        <w:tabs>
          <w:tab w:val="left" w:pos="2779"/>
        </w:tabs>
        <w:rPr>
          <w:rFonts w:ascii="Times New Roman" w:hAnsi="Times New Roman" w:cs="Times New Roman"/>
          <w:sz w:val="24"/>
          <w:szCs w:val="24"/>
        </w:rPr>
      </w:pPr>
      <w:r w:rsidRPr="00AD690B">
        <w:rPr>
          <w:rFonts w:ascii="Times New Roman" w:hAnsi="Times New Roman" w:cs="Times New Roman"/>
          <w:sz w:val="24"/>
          <w:szCs w:val="24"/>
        </w:rPr>
        <w:t xml:space="preserve">Согласовано </w:t>
      </w:r>
    </w:p>
    <w:p w14:paraId="22B909DC" w14:textId="5D18B678" w:rsidR="00AD690B" w:rsidRPr="00AD690B" w:rsidRDefault="00AD690B" w:rsidP="00AD690B">
      <w:pPr>
        <w:shd w:val="clear" w:color="auto" w:fill="FFFFFF"/>
        <w:tabs>
          <w:tab w:val="left" w:pos="2779"/>
        </w:tabs>
        <w:rPr>
          <w:rFonts w:ascii="Times New Roman" w:hAnsi="Times New Roman" w:cs="Times New Roman"/>
          <w:sz w:val="24"/>
          <w:szCs w:val="24"/>
        </w:rPr>
      </w:pPr>
      <w:r w:rsidRPr="00AD690B">
        <w:rPr>
          <w:rFonts w:ascii="Times New Roman" w:hAnsi="Times New Roman" w:cs="Times New Roman"/>
          <w:sz w:val="24"/>
          <w:szCs w:val="24"/>
        </w:rPr>
        <w:t xml:space="preserve">Заместитель директора по ХР </w:t>
      </w:r>
      <w:r w:rsidRPr="00AD690B">
        <w:rPr>
          <w:rFonts w:ascii="Times New Roman" w:hAnsi="Times New Roman" w:cs="Times New Roman"/>
          <w:sz w:val="24"/>
          <w:szCs w:val="24"/>
        </w:rPr>
        <w:tab/>
      </w:r>
      <w:r w:rsidRPr="00AD690B">
        <w:rPr>
          <w:rFonts w:ascii="Times New Roman" w:hAnsi="Times New Roman" w:cs="Times New Roman"/>
          <w:sz w:val="24"/>
          <w:szCs w:val="24"/>
        </w:rPr>
        <w:tab/>
      </w:r>
      <w:r w:rsidRPr="00AD690B">
        <w:rPr>
          <w:rFonts w:ascii="Times New Roman" w:hAnsi="Times New Roman" w:cs="Times New Roman"/>
          <w:sz w:val="24"/>
          <w:szCs w:val="24"/>
        </w:rPr>
        <w:tab/>
      </w:r>
      <w:r w:rsidRPr="00AD690B">
        <w:rPr>
          <w:rFonts w:ascii="Times New Roman" w:hAnsi="Times New Roman" w:cs="Times New Roman"/>
          <w:sz w:val="24"/>
          <w:szCs w:val="24"/>
        </w:rPr>
        <w:tab/>
      </w:r>
      <w:r>
        <w:rPr>
          <w:rFonts w:ascii="Times New Roman" w:hAnsi="Times New Roman" w:cs="Times New Roman"/>
          <w:sz w:val="24"/>
          <w:szCs w:val="24"/>
        </w:rPr>
        <w:t xml:space="preserve">                              </w:t>
      </w:r>
      <w:proofErr w:type="spellStart"/>
      <w:r>
        <w:rPr>
          <w:rFonts w:ascii="Times New Roman" w:hAnsi="Times New Roman" w:cs="Times New Roman"/>
          <w:sz w:val="24"/>
          <w:szCs w:val="24"/>
        </w:rPr>
        <w:t>А</w:t>
      </w:r>
      <w:r w:rsidRPr="00AD690B">
        <w:rPr>
          <w:rFonts w:ascii="Times New Roman" w:hAnsi="Times New Roman" w:cs="Times New Roman"/>
          <w:sz w:val="24"/>
          <w:szCs w:val="24"/>
        </w:rPr>
        <w:t>.И.Рудницкий</w:t>
      </w:r>
      <w:proofErr w:type="spellEnd"/>
    </w:p>
    <w:sectPr w:rsidR="00AD690B" w:rsidRPr="00AD690B" w:rsidSect="00AB498E">
      <w:footerReference w:type="default" r:id="rId7"/>
      <w:pgSz w:w="11906" w:h="16838"/>
      <w:pgMar w:top="680" w:right="567" w:bottom="1021" w:left="1418" w:header="709" w:footer="397"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BF869D4" w14:textId="77777777" w:rsidR="0091142C" w:rsidRDefault="0091142C" w:rsidP="00695CC3">
      <w:pPr>
        <w:spacing w:after="0" w:line="240" w:lineRule="auto"/>
      </w:pPr>
      <w:r>
        <w:separator/>
      </w:r>
    </w:p>
  </w:endnote>
  <w:endnote w:type="continuationSeparator" w:id="0">
    <w:p w14:paraId="5BCE2115" w14:textId="77777777" w:rsidR="0091142C" w:rsidRDefault="0091142C" w:rsidP="00695CC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39531353"/>
      <w:docPartObj>
        <w:docPartGallery w:val="Page Numbers (Bottom of Page)"/>
        <w:docPartUnique/>
      </w:docPartObj>
    </w:sdtPr>
    <w:sdtEndPr>
      <w:rPr>
        <w:rFonts w:ascii="Times New Roman" w:hAnsi="Times New Roman" w:cs="Times New Roman"/>
        <w:sz w:val="24"/>
        <w:szCs w:val="24"/>
      </w:rPr>
    </w:sdtEndPr>
    <w:sdtContent>
      <w:p w14:paraId="3FE24672" w14:textId="0D9706FA" w:rsidR="00695CC3" w:rsidRPr="00695CC3" w:rsidRDefault="00695CC3" w:rsidP="00695CC3">
        <w:pPr>
          <w:pStyle w:val="a7"/>
          <w:jc w:val="right"/>
          <w:rPr>
            <w:rFonts w:ascii="Times New Roman" w:hAnsi="Times New Roman" w:cs="Times New Roman"/>
            <w:sz w:val="24"/>
            <w:szCs w:val="24"/>
          </w:rPr>
        </w:pPr>
        <w:r w:rsidRPr="00695CC3">
          <w:rPr>
            <w:rFonts w:ascii="Times New Roman" w:hAnsi="Times New Roman" w:cs="Times New Roman"/>
            <w:sz w:val="24"/>
            <w:szCs w:val="24"/>
          </w:rPr>
          <w:fldChar w:fldCharType="begin"/>
        </w:r>
        <w:r w:rsidRPr="00695CC3">
          <w:rPr>
            <w:rFonts w:ascii="Times New Roman" w:hAnsi="Times New Roman" w:cs="Times New Roman"/>
            <w:sz w:val="24"/>
            <w:szCs w:val="24"/>
          </w:rPr>
          <w:instrText>PAGE   \* MERGEFORMAT</w:instrText>
        </w:r>
        <w:r w:rsidRPr="00695CC3">
          <w:rPr>
            <w:rFonts w:ascii="Times New Roman" w:hAnsi="Times New Roman" w:cs="Times New Roman"/>
            <w:sz w:val="24"/>
            <w:szCs w:val="24"/>
          </w:rPr>
          <w:fldChar w:fldCharType="separate"/>
        </w:r>
        <w:r w:rsidR="00AD690B">
          <w:rPr>
            <w:rFonts w:ascii="Times New Roman" w:hAnsi="Times New Roman" w:cs="Times New Roman"/>
            <w:noProof/>
            <w:sz w:val="24"/>
            <w:szCs w:val="24"/>
          </w:rPr>
          <w:t>7</w:t>
        </w:r>
        <w:r w:rsidRPr="00695CC3">
          <w:rPr>
            <w:rFonts w:ascii="Times New Roman" w:hAnsi="Times New Roman" w:cs="Times New Roman"/>
            <w:sz w:val="24"/>
            <w:szCs w:val="24"/>
          </w:rPr>
          <w:fldChar w:fldCharType="end"/>
        </w:r>
      </w:p>
    </w:sdtContent>
  </w:sdt>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DB65C5E" w14:textId="77777777" w:rsidR="0091142C" w:rsidRDefault="0091142C" w:rsidP="00695CC3">
      <w:pPr>
        <w:spacing w:after="0" w:line="240" w:lineRule="auto"/>
      </w:pPr>
      <w:r>
        <w:separator/>
      </w:r>
    </w:p>
  </w:footnote>
  <w:footnote w:type="continuationSeparator" w:id="0">
    <w:p w14:paraId="77ECCB80" w14:textId="77777777" w:rsidR="0091142C" w:rsidRDefault="0091142C" w:rsidP="00695CC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554C76"/>
    <w:multiLevelType w:val="hybridMultilevel"/>
    <w:tmpl w:val="66E03D86"/>
    <w:lvl w:ilvl="0" w:tplc="04F4879A">
      <w:start w:val="1"/>
      <w:numFmt w:val="decimal"/>
      <w:suff w:val="space"/>
      <w:lvlText w:val="%1."/>
      <w:lvlJc w:val="left"/>
      <w:pPr>
        <w:ind w:left="0" w:firstLine="567"/>
      </w:pPr>
      <w:rPr>
        <w:rFonts w:ascii="Times New Roman" w:hAnsi="Times New Roman" w:hint="default"/>
        <w:b w:val="0"/>
        <w:i w:val="0"/>
        <w:sz w:val="24"/>
      </w:rPr>
    </w:lvl>
    <w:lvl w:ilvl="1" w:tplc="04190019" w:tentative="1">
      <w:start w:val="1"/>
      <w:numFmt w:val="lowerLetter"/>
      <w:lvlText w:val="%2."/>
      <w:lvlJc w:val="left"/>
      <w:pPr>
        <w:ind w:left="2120" w:hanging="360"/>
      </w:pPr>
    </w:lvl>
    <w:lvl w:ilvl="2" w:tplc="0419001B" w:tentative="1">
      <w:start w:val="1"/>
      <w:numFmt w:val="lowerRoman"/>
      <w:lvlText w:val="%3."/>
      <w:lvlJc w:val="right"/>
      <w:pPr>
        <w:ind w:left="2840" w:hanging="180"/>
      </w:pPr>
    </w:lvl>
    <w:lvl w:ilvl="3" w:tplc="0419000F" w:tentative="1">
      <w:start w:val="1"/>
      <w:numFmt w:val="decimal"/>
      <w:lvlText w:val="%4."/>
      <w:lvlJc w:val="left"/>
      <w:pPr>
        <w:ind w:left="3560" w:hanging="360"/>
      </w:pPr>
    </w:lvl>
    <w:lvl w:ilvl="4" w:tplc="04190019" w:tentative="1">
      <w:start w:val="1"/>
      <w:numFmt w:val="lowerLetter"/>
      <w:lvlText w:val="%5."/>
      <w:lvlJc w:val="left"/>
      <w:pPr>
        <w:ind w:left="4280" w:hanging="360"/>
      </w:pPr>
    </w:lvl>
    <w:lvl w:ilvl="5" w:tplc="0419001B" w:tentative="1">
      <w:start w:val="1"/>
      <w:numFmt w:val="lowerRoman"/>
      <w:lvlText w:val="%6."/>
      <w:lvlJc w:val="right"/>
      <w:pPr>
        <w:ind w:left="5000" w:hanging="180"/>
      </w:pPr>
    </w:lvl>
    <w:lvl w:ilvl="6" w:tplc="0419000F" w:tentative="1">
      <w:start w:val="1"/>
      <w:numFmt w:val="decimal"/>
      <w:lvlText w:val="%7."/>
      <w:lvlJc w:val="left"/>
      <w:pPr>
        <w:ind w:left="5720" w:hanging="360"/>
      </w:pPr>
    </w:lvl>
    <w:lvl w:ilvl="7" w:tplc="04190019" w:tentative="1">
      <w:start w:val="1"/>
      <w:numFmt w:val="lowerLetter"/>
      <w:lvlText w:val="%8."/>
      <w:lvlJc w:val="left"/>
      <w:pPr>
        <w:ind w:left="6440" w:hanging="360"/>
      </w:pPr>
    </w:lvl>
    <w:lvl w:ilvl="8" w:tplc="0419001B" w:tentative="1">
      <w:start w:val="1"/>
      <w:numFmt w:val="lowerRoman"/>
      <w:lvlText w:val="%9."/>
      <w:lvlJc w:val="right"/>
      <w:pPr>
        <w:ind w:left="7160" w:hanging="180"/>
      </w:pPr>
    </w:lvl>
  </w:abstractNum>
  <w:abstractNum w:abstractNumId="1" w15:restartNumberingAfterBreak="0">
    <w:nsid w:val="0F19757E"/>
    <w:multiLevelType w:val="hybridMultilevel"/>
    <w:tmpl w:val="7880660C"/>
    <w:lvl w:ilvl="0" w:tplc="97E23402">
      <w:start w:val="1"/>
      <w:numFmt w:val="bullet"/>
      <w:suff w:val="space"/>
      <w:lvlText w:val=""/>
      <w:lvlJc w:val="left"/>
      <w:pPr>
        <w:ind w:left="0" w:firstLine="680"/>
      </w:pPr>
      <w:rPr>
        <w:rFonts w:ascii="Symbol" w:hAnsi="Symbol"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2" w15:restartNumberingAfterBreak="0">
    <w:nsid w:val="2F8B1CC0"/>
    <w:multiLevelType w:val="hybridMultilevel"/>
    <w:tmpl w:val="C6B002C6"/>
    <w:lvl w:ilvl="0" w:tplc="FFFFFFFF">
      <w:start w:val="1"/>
      <w:numFmt w:val="decimal"/>
      <w:suff w:val="space"/>
      <w:lvlText w:val="%1."/>
      <w:lvlJc w:val="left"/>
      <w:pPr>
        <w:ind w:left="0" w:firstLine="567"/>
      </w:pPr>
      <w:rPr>
        <w:rFonts w:ascii="Times New Roman" w:hAnsi="Times New Roman" w:hint="default"/>
        <w:b w:val="0"/>
        <w:i w:val="0"/>
        <w:sz w:val="24"/>
      </w:rPr>
    </w:lvl>
    <w:lvl w:ilvl="1" w:tplc="FFFFFFFF" w:tentative="1">
      <w:start w:val="1"/>
      <w:numFmt w:val="lowerLetter"/>
      <w:lvlText w:val="%2."/>
      <w:lvlJc w:val="left"/>
      <w:pPr>
        <w:ind w:left="2120" w:hanging="360"/>
      </w:pPr>
    </w:lvl>
    <w:lvl w:ilvl="2" w:tplc="FFFFFFFF" w:tentative="1">
      <w:start w:val="1"/>
      <w:numFmt w:val="lowerRoman"/>
      <w:lvlText w:val="%3."/>
      <w:lvlJc w:val="right"/>
      <w:pPr>
        <w:ind w:left="2840" w:hanging="180"/>
      </w:pPr>
    </w:lvl>
    <w:lvl w:ilvl="3" w:tplc="FFFFFFFF" w:tentative="1">
      <w:start w:val="1"/>
      <w:numFmt w:val="decimal"/>
      <w:lvlText w:val="%4."/>
      <w:lvlJc w:val="left"/>
      <w:pPr>
        <w:ind w:left="3560" w:hanging="360"/>
      </w:pPr>
    </w:lvl>
    <w:lvl w:ilvl="4" w:tplc="FFFFFFFF" w:tentative="1">
      <w:start w:val="1"/>
      <w:numFmt w:val="lowerLetter"/>
      <w:lvlText w:val="%5."/>
      <w:lvlJc w:val="left"/>
      <w:pPr>
        <w:ind w:left="4280" w:hanging="360"/>
      </w:pPr>
    </w:lvl>
    <w:lvl w:ilvl="5" w:tplc="FFFFFFFF" w:tentative="1">
      <w:start w:val="1"/>
      <w:numFmt w:val="lowerRoman"/>
      <w:lvlText w:val="%6."/>
      <w:lvlJc w:val="right"/>
      <w:pPr>
        <w:ind w:left="5000" w:hanging="180"/>
      </w:pPr>
    </w:lvl>
    <w:lvl w:ilvl="6" w:tplc="FFFFFFFF" w:tentative="1">
      <w:start w:val="1"/>
      <w:numFmt w:val="decimal"/>
      <w:lvlText w:val="%7."/>
      <w:lvlJc w:val="left"/>
      <w:pPr>
        <w:ind w:left="5720" w:hanging="360"/>
      </w:pPr>
    </w:lvl>
    <w:lvl w:ilvl="7" w:tplc="FFFFFFFF" w:tentative="1">
      <w:start w:val="1"/>
      <w:numFmt w:val="lowerLetter"/>
      <w:lvlText w:val="%8."/>
      <w:lvlJc w:val="left"/>
      <w:pPr>
        <w:ind w:left="6440" w:hanging="360"/>
      </w:pPr>
    </w:lvl>
    <w:lvl w:ilvl="8" w:tplc="FFFFFFFF" w:tentative="1">
      <w:start w:val="1"/>
      <w:numFmt w:val="lowerRoman"/>
      <w:lvlText w:val="%9."/>
      <w:lvlJc w:val="right"/>
      <w:pPr>
        <w:ind w:left="7160" w:hanging="180"/>
      </w:pPr>
    </w:lvl>
  </w:abstractNum>
  <w:abstractNum w:abstractNumId="3" w15:restartNumberingAfterBreak="0">
    <w:nsid w:val="4D197369"/>
    <w:multiLevelType w:val="hybridMultilevel"/>
    <w:tmpl w:val="3D901E66"/>
    <w:lvl w:ilvl="0" w:tplc="E7AAF55A">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4" w15:restartNumberingAfterBreak="0">
    <w:nsid w:val="55711FAB"/>
    <w:multiLevelType w:val="hybridMultilevel"/>
    <w:tmpl w:val="B082D87A"/>
    <w:lvl w:ilvl="0" w:tplc="D414B9BA">
      <w:start w:val="1"/>
      <w:numFmt w:val="upperRoman"/>
      <w:lvlText w:val="%1."/>
      <w:lvlJc w:val="left"/>
      <w:pPr>
        <w:ind w:left="1425" w:hanging="72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5" w15:restartNumberingAfterBreak="0">
    <w:nsid w:val="60CB1E7C"/>
    <w:multiLevelType w:val="hybridMultilevel"/>
    <w:tmpl w:val="6F14B38A"/>
    <w:lvl w:ilvl="0" w:tplc="FFFFFFFF">
      <w:start w:val="1"/>
      <w:numFmt w:val="decimal"/>
      <w:suff w:val="space"/>
      <w:lvlText w:val="%1."/>
      <w:lvlJc w:val="left"/>
      <w:pPr>
        <w:ind w:left="0" w:firstLine="567"/>
      </w:pPr>
      <w:rPr>
        <w:rFonts w:ascii="Times New Roman" w:hAnsi="Times New Roman" w:hint="default"/>
        <w:b w:val="0"/>
        <w:i w:val="0"/>
        <w:sz w:val="24"/>
      </w:rPr>
    </w:lvl>
    <w:lvl w:ilvl="1" w:tplc="FFFFFFFF" w:tentative="1">
      <w:start w:val="1"/>
      <w:numFmt w:val="lowerLetter"/>
      <w:lvlText w:val="%2."/>
      <w:lvlJc w:val="left"/>
      <w:pPr>
        <w:ind w:left="2120" w:hanging="360"/>
      </w:pPr>
    </w:lvl>
    <w:lvl w:ilvl="2" w:tplc="FFFFFFFF" w:tentative="1">
      <w:start w:val="1"/>
      <w:numFmt w:val="lowerRoman"/>
      <w:lvlText w:val="%3."/>
      <w:lvlJc w:val="right"/>
      <w:pPr>
        <w:ind w:left="2840" w:hanging="180"/>
      </w:pPr>
    </w:lvl>
    <w:lvl w:ilvl="3" w:tplc="FFFFFFFF" w:tentative="1">
      <w:start w:val="1"/>
      <w:numFmt w:val="decimal"/>
      <w:lvlText w:val="%4."/>
      <w:lvlJc w:val="left"/>
      <w:pPr>
        <w:ind w:left="3560" w:hanging="360"/>
      </w:pPr>
    </w:lvl>
    <w:lvl w:ilvl="4" w:tplc="FFFFFFFF" w:tentative="1">
      <w:start w:val="1"/>
      <w:numFmt w:val="lowerLetter"/>
      <w:lvlText w:val="%5."/>
      <w:lvlJc w:val="left"/>
      <w:pPr>
        <w:ind w:left="4280" w:hanging="360"/>
      </w:pPr>
    </w:lvl>
    <w:lvl w:ilvl="5" w:tplc="FFFFFFFF" w:tentative="1">
      <w:start w:val="1"/>
      <w:numFmt w:val="lowerRoman"/>
      <w:lvlText w:val="%6."/>
      <w:lvlJc w:val="right"/>
      <w:pPr>
        <w:ind w:left="5000" w:hanging="180"/>
      </w:pPr>
    </w:lvl>
    <w:lvl w:ilvl="6" w:tplc="FFFFFFFF" w:tentative="1">
      <w:start w:val="1"/>
      <w:numFmt w:val="decimal"/>
      <w:lvlText w:val="%7."/>
      <w:lvlJc w:val="left"/>
      <w:pPr>
        <w:ind w:left="5720" w:hanging="360"/>
      </w:pPr>
    </w:lvl>
    <w:lvl w:ilvl="7" w:tplc="FFFFFFFF" w:tentative="1">
      <w:start w:val="1"/>
      <w:numFmt w:val="lowerLetter"/>
      <w:lvlText w:val="%8."/>
      <w:lvlJc w:val="left"/>
      <w:pPr>
        <w:ind w:left="6440" w:hanging="360"/>
      </w:pPr>
    </w:lvl>
    <w:lvl w:ilvl="8" w:tplc="FFFFFFFF" w:tentative="1">
      <w:start w:val="1"/>
      <w:numFmt w:val="lowerRoman"/>
      <w:lvlText w:val="%9."/>
      <w:lvlJc w:val="right"/>
      <w:pPr>
        <w:ind w:left="7160" w:hanging="180"/>
      </w:pPr>
    </w:lvl>
  </w:abstractNum>
  <w:abstractNum w:abstractNumId="6" w15:restartNumberingAfterBreak="0">
    <w:nsid w:val="78EF42EE"/>
    <w:multiLevelType w:val="hybridMultilevel"/>
    <w:tmpl w:val="73A8971C"/>
    <w:lvl w:ilvl="0" w:tplc="8F10DED6">
      <w:start w:val="1"/>
      <w:numFmt w:val="decimal"/>
      <w:suff w:val="space"/>
      <w:lvlText w:val="%1."/>
      <w:lvlJc w:val="left"/>
      <w:pPr>
        <w:ind w:left="0" w:firstLine="737"/>
      </w:pPr>
      <w:rPr>
        <w:rFonts w:hint="default"/>
      </w:rPr>
    </w:lvl>
    <w:lvl w:ilvl="1" w:tplc="FFFFFFFF" w:tentative="1">
      <w:start w:val="1"/>
      <w:numFmt w:val="bullet"/>
      <w:lvlText w:val="o"/>
      <w:lvlJc w:val="left"/>
      <w:pPr>
        <w:ind w:left="2149" w:hanging="360"/>
      </w:pPr>
      <w:rPr>
        <w:rFonts w:ascii="Courier New" w:hAnsi="Courier New" w:cs="Courier New" w:hint="default"/>
      </w:rPr>
    </w:lvl>
    <w:lvl w:ilvl="2" w:tplc="FFFFFFFF" w:tentative="1">
      <w:start w:val="1"/>
      <w:numFmt w:val="bullet"/>
      <w:lvlText w:val=""/>
      <w:lvlJc w:val="left"/>
      <w:pPr>
        <w:ind w:left="2869" w:hanging="360"/>
      </w:pPr>
      <w:rPr>
        <w:rFonts w:ascii="Wingdings" w:hAnsi="Wingdings" w:hint="default"/>
      </w:rPr>
    </w:lvl>
    <w:lvl w:ilvl="3" w:tplc="FFFFFFFF" w:tentative="1">
      <w:start w:val="1"/>
      <w:numFmt w:val="bullet"/>
      <w:lvlText w:val=""/>
      <w:lvlJc w:val="left"/>
      <w:pPr>
        <w:ind w:left="3589" w:hanging="360"/>
      </w:pPr>
      <w:rPr>
        <w:rFonts w:ascii="Symbol" w:hAnsi="Symbol" w:hint="default"/>
      </w:rPr>
    </w:lvl>
    <w:lvl w:ilvl="4" w:tplc="FFFFFFFF" w:tentative="1">
      <w:start w:val="1"/>
      <w:numFmt w:val="bullet"/>
      <w:lvlText w:val="o"/>
      <w:lvlJc w:val="left"/>
      <w:pPr>
        <w:ind w:left="4309" w:hanging="360"/>
      </w:pPr>
      <w:rPr>
        <w:rFonts w:ascii="Courier New" w:hAnsi="Courier New" w:cs="Courier New" w:hint="default"/>
      </w:rPr>
    </w:lvl>
    <w:lvl w:ilvl="5" w:tplc="FFFFFFFF" w:tentative="1">
      <w:start w:val="1"/>
      <w:numFmt w:val="bullet"/>
      <w:lvlText w:val=""/>
      <w:lvlJc w:val="left"/>
      <w:pPr>
        <w:ind w:left="5029" w:hanging="360"/>
      </w:pPr>
      <w:rPr>
        <w:rFonts w:ascii="Wingdings" w:hAnsi="Wingdings" w:hint="default"/>
      </w:rPr>
    </w:lvl>
    <w:lvl w:ilvl="6" w:tplc="FFFFFFFF" w:tentative="1">
      <w:start w:val="1"/>
      <w:numFmt w:val="bullet"/>
      <w:lvlText w:val=""/>
      <w:lvlJc w:val="left"/>
      <w:pPr>
        <w:ind w:left="5749" w:hanging="360"/>
      </w:pPr>
      <w:rPr>
        <w:rFonts w:ascii="Symbol" w:hAnsi="Symbol" w:hint="default"/>
      </w:rPr>
    </w:lvl>
    <w:lvl w:ilvl="7" w:tplc="FFFFFFFF" w:tentative="1">
      <w:start w:val="1"/>
      <w:numFmt w:val="bullet"/>
      <w:lvlText w:val="o"/>
      <w:lvlJc w:val="left"/>
      <w:pPr>
        <w:ind w:left="6469" w:hanging="360"/>
      </w:pPr>
      <w:rPr>
        <w:rFonts w:ascii="Courier New" w:hAnsi="Courier New" w:cs="Courier New" w:hint="default"/>
      </w:rPr>
    </w:lvl>
    <w:lvl w:ilvl="8" w:tplc="FFFFFFFF" w:tentative="1">
      <w:start w:val="1"/>
      <w:numFmt w:val="bullet"/>
      <w:lvlText w:val=""/>
      <w:lvlJc w:val="left"/>
      <w:pPr>
        <w:ind w:left="7189" w:hanging="360"/>
      </w:pPr>
      <w:rPr>
        <w:rFonts w:ascii="Wingdings" w:hAnsi="Wingdings" w:hint="default"/>
      </w:rPr>
    </w:lvl>
  </w:abstractNum>
  <w:num w:numId="1">
    <w:abstractNumId w:val="1"/>
  </w:num>
  <w:num w:numId="2">
    <w:abstractNumId w:val="4"/>
  </w:num>
  <w:num w:numId="3">
    <w:abstractNumId w:val="3"/>
  </w:num>
  <w:num w:numId="4">
    <w:abstractNumId w:val="0"/>
  </w:num>
  <w:num w:numId="5">
    <w:abstractNumId w:val="6"/>
  </w:num>
  <w:num w:numId="6">
    <w:abstractNumId w:val="2"/>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65411"/>
    <w:rsid w:val="000023C1"/>
    <w:rsid w:val="000210AE"/>
    <w:rsid w:val="00037991"/>
    <w:rsid w:val="00051735"/>
    <w:rsid w:val="0005593B"/>
    <w:rsid w:val="00071326"/>
    <w:rsid w:val="00084DD7"/>
    <w:rsid w:val="00092BE8"/>
    <w:rsid w:val="00092DF1"/>
    <w:rsid w:val="000E2BBD"/>
    <w:rsid w:val="000F1887"/>
    <w:rsid w:val="000F413E"/>
    <w:rsid w:val="0011466F"/>
    <w:rsid w:val="001F5C7A"/>
    <w:rsid w:val="00206C9D"/>
    <w:rsid w:val="00216462"/>
    <w:rsid w:val="00234E52"/>
    <w:rsid w:val="00237876"/>
    <w:rsid w:val="00263397"/>
    <w:rsid w:val="00281CED"/>
    <w:rsid w:val="002A382E"/>
    <w:rsid w:val="002C1AD3"/>
    <w:rsid w:val="00300E67"/>
    <w:rsid w:val="00305FE0"/>
    <w:rsid w:val="00350A34"/>
    <w:rsid w:val="00355CD1"/>
    <w:rsid w:val="00360DCE"/>
    <w:rsid w:val="00361F5F"/>
    <w:rsid w:val="0038302F"/>
    <w:rsid w:val="003910F5"/>
    <w:rsid w:val="00391DAE"/>
    <w:rsid w:val="003A38C6"/>
    <w:rsid w:val="003B26DF"/>
    <w:rsid w:val="003D511C"/>
    <w:rsid w:val="003D5313"/>
    <w:rsid w:val="0041773A"/>
    <w:rsid w:val="00433D12"/>
    <w:rsid w:val="0044443C"/>
    <w:rsid w:val="00450856"/>
    <w:rsid w:val="00463D19"/>
    <w:rsid w:val="004903A0"/>
    <w:rsid w:val="004A49E8"/>
    <w:rsid w:val="004B5224"/>
    <w:rsid w:val="004D7DAF"/>
    <w:rsid w:val="00500633"/>
    <w:rsid w:val="005238EF"/>
    <w:rsid w:val="005300BD"/>
    <w:rsid w:val="005321C7"/>
    <w:rsid w:val="005333DD"/>
    <w:rsid w:val="00536880"/>
    <w:rsid w:val="00537C75"/>
    <w:rsid w:val="00566DE9"/>
    <w:rsid w:val="00575F35"/>
    <w:rsid w:val="005A1B38"/>
    <w:rsid w:val="005C4D4E"/>
    <w:rsid w:val="005F7656"/>
    <w:rsid w:val="00630177"/>
    <w:rsid w:val="00646E7C"/>
    <w:rsid w:val="00652C09"/>
    <w:rsid w:val="0067184C"/>
    <w:rsid w:val="0068630F"/>
    <w:rsid w:val="00695CC3"/>
    <w:rsid w:val="006B3256"/>
    <w:rsid w:val="006B57FE"/>
    <w:rsid w:val="006C1B92"/>
    <w:rsid w:val="00705C86"/>
    <w:rsid w:val="00710B3D"/>
    <w:rsid w:val="007111C8"/>
    <w:rsid w:val="007153F3"/>
    <w:rsid w:val="00723501"/>
    <w:rsid w:val="0072675A"/>
    <w:rsid w:val="00731F86"/>
    <w:rsid w:val="00736F7E"/>
    <w:rsid w:val="00777941"/>
    <w:rsid w:val="007856DD"/>
    <w:rsid w:val="007C1CB6"/>
    <w:rsid w:val="007E0047"/>
    <w:rsid w:val="007E5682"/>
    <w:rsid w:val="00801F04"/>
    <w:rsid w:val="008032BE"/>
    <w:rsid w:val="0084591B"/>
    <w:rsid w:val="00845F12"/>
    <w:rsid w:val="0085696C"/>
    <w:rsid w:val="0088074E"/>
    <w:rsid w:val="008964D0"/>
    <w:rsid w:val="008A174C"/>
    <w:rsid w:val="008C421C"/>
    <w:rsid w:val="008D13FB"/>
    <w:rsid w:val="008D24B9"/>
    <w:rsid w:val="008E4211"/>
    <w:rsid w:val="008F7904"/>
    <w:rsid w:val="00904D27"/>
    <w:rsid w:val="0091142C"/>
    <w:rsid w:val="00911BDB"/>
    <w:rsid w:val="009146E8"/>
    <w:rsid w:val="0093685D"/>
    <w:rsid w:val="00947E71"/>
    <w:rsid w:val="00963E6A"/>
    <w:rsid w:val="0096520A"/>
    <w:rsid w:val="009A5027"/>
    <w:rsid w:val="009B0353"/>
    <w:rsid w:val="009B3A3E"/>
    <w:rsid w:val="00A24A8E"/>
    <w:rsid w:val="00A27110"/>
    <w:rsid w:val="00A33F29"/>
    <w:rsid w:val="00A82773"/>
    <w:rsid w:val="00A829F7"/>
    <w:rsid w:val="00A83969"/>
    <w:rsid w:val="00A94225"/>
    <w:rsid w:val="00AB498E"/>
    <w:rsid w:val="00AC2E97"/>
    <w:rsid w:val="00AC4220"/>
    <w:rsid w:val="00AD690B"/>
    <w:rsid w:val="00AE4BFA"/>
    <w:rsid w:val="00AE6257"/>
    <w:rsid w:val="00AF32ED"/>
    <w:rsid w:val="00B32D41"/>
    <w:rsid w:val="00B471CD"/>
    <w:rsid w:val="00B5198C"/>
    <w:rsid w:val="00B6258F"/>
    <w:rsid w:val="00B755C4"/>
    <w:rsid w:val="00B83087"/>
    <w:rsid w:val="00B93767"/>
    <w:rsid w:val="00BA6627"/>
    <w:rsid w:val="00BB4BB2"/>
    <w:rsid w:val="00BB5AFC"/>
    <w:rsid w:val="00BC0D74"/>
    <w:rsid w:val="00BD65C3"/>
    <w:rsid w:val="00BF2311"/>
    <w:rsid w:val="00C12F55"/>
    <w:rsid w:val="00C240F8"/>
    <w:rsid w:val="00C31A7F"/>
    <w:rsid w:val="00C42283"/>
    <w:rsid w:val="00C54F52"/>
    <w:rsid w:val="00C619B9"/>
    <w:rsid w:val="00C61ED9"/>
    <w:rsid w:val="00C75501"/>
    <w:rsid w:val="00C77412"/>
    <w:rsid w:val="00C813FB"/>
    <w:rsid w:val="00C96794"/>
    <w:rsid w:val="00CA6FFD"/>
    <w:rsid w:val="00CC5ABF"/>
    <w:rsid w:val="00CD0E82"/>
    <w:rsid w:val="00CE1A13"/>
    <w:rsid w:val="00D4166D"/>
    <w:rsid w:val="00D54A4D"/>
    <w:rsid w:val="00D56CEA"/>
    <w:rsid w:val="00DA4065"/>
    <w:rsid w:val="00DA442B"/>
    <w:rsid w:val="00DA4FF5"/>
    <w:rsid w:val="00DC5338"/>
    <w:rsid w:val="00DC7EF4"/>
    <w:rsid w:val="00DD6537"/>
    <w:rsid w:val="00E21149"/>
    <w:rsid w:val="00E256C0"/>
    <w:rsid w:val="00E26101"/>
    <w:rsid w:val="00E32BFA"/>
    <w:rsid w:val="00E46799"/>
    <w:rsid w:val="00E605FC"/>
    <w:rsid w:val="00E61F8A"/>
    <w:rsid w:val="00E74972"/>
    <w:rsid w:val="00E95B41"/>
    <w:rsid w:val="00EC045C"/>
    <w:rsid w:val="00EE1361"/>
    <w:rsid w:val="00EE3789"/>
    <w:rsid w:val="00EF490B"/>
    <w:rsid w:val="00F03820"/>
    <w:rsid w:val="00F25074"/>
    <w:rsid w:val="00F25498"/>
    <w:rsid w:val="00F46A28"/>
    <w:rsid w:val="00F65411"/>
    <w:rsid w:val="00F7609E"/>
    <w:rsid w:val="00F8589C"/>
    <w:rsid w:val="00F901B9"/>
    <w:rsid w:val="00FE40F0"/>
    <w:rsid w:val="00FE5BD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A93F1F"/>
  <w15:docId w15:val="{9AE4FADD-C8AF-43FE-B020-B35BC70AC6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333DD"/>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7153F3"/>
    <w:pPr>
      <w:widowControl w:val="0"/>
      <w:autoSpaceDE w:val="0"/>
      <w:autoSpaceDN w:val="0"/>
      <w:adjustRightInd w:val="0"/>
      <w:spacing w:after="0" w:line="240" w:lineRule="auto"/>
      <w:ind w:left="720"/>
      <w:contextualSpacing/>
    </w:pPr>
    <w:rPr>
      <w:rFonts w:ascii="Times New Roman" w:eastAsia="Times New Roman" w:hAnsi="Times New Roman" w:cs="Times New Roman"/>
      <w:sz w:val="20"/>
      <w:szCs w:val="20"/>
      <w:lang w:eastAsia="ru-RU"/>
    </w:rPr>
  </w:style>
  <w:style w:type="table" w:styleId="a4">
    <w:name w:val="Table Grid"/>
    <w:basedOn w:val="a1"/>
    <w:uiPriority w:val="59"/>
    <w:rsid w:val="004B5224"/>
    <w:pPr>
      <w:spacing w:after="0" w:line="240" w:lineRule="auto"/>
    </w:pPr>
    <w:rPr>
      <w:rFonts w:ascii="Calibri" w:eastAsia="Calibri"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5">
    <w:name w:val="header"/>
    <w:basedOn w:val="a"/>
    <w:link w:val="a6"/>
    <w:uiPriority w:val="99"/>
    <w:unhideWhenUsed/>
    <w:rsid w:val="00695CC3"/>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695CC3"/>
  </w:style>
  <w:style w:type="paragraph" w:styleId="a7">
    <w:name w:val="footer"/>
    <w:basedOn w:val="a"/>
    <w:link w:val="a8"/>
    <w:uiPriority w:val="99"/>
    <w:unhideWhenUsed/>
    <w:rsid w:val="00695CC3"/>
    <w:pPr>
      <w:tabs>
        <w:tab w:val="center" w:pos="4677"/>
        <w:tab w:val="right" w:pos="9355"/>
      </w:tabs>
      <w:spacing w:after="0" w:line="240" w:lineRule="auto"/>
    </w:pPr>
  </w:style>
  <w:style w:type="character" w:customStyle="1" w:styleId="a8">
    <w:name w:val="Нижний колонтитул Знак"/>
    <w:basedOn w:val="a0"/>
    <w:link w:val="a7"/>
    <w:uiPriority w:val="99"/>
    <w:rsid w:val="00695CC3"/>
  </w:style>
  <w:style w:type="paragraph" w:customStyle="1" w:styleId="a0-justify">
    <w:name w:val="a0-justify"/>
    <w:basedOn w:val="a"/>
    <w:rsid w:val="00A82773"/>
    <w:pPr>
      <w:spacing w:after="0" w:line="240" w:lineRule="auto"/>
      <w:jc w:val="both"/>
    </w:pPr>
    <w:rPr>
      <w:rFonts w:ascii="Times New Roman" w:eastAsia="Times New Roman" w:hAnsi="Times New Roman" w:cs="Times New Roman"/>
      <w:sz w:val="24"/>
      <w:szCs w:val="24"/>
      <w:lang w:eastAsia="ru-RU"/>
    </w:rPr>
  </w:style>
  <w:style w:type="paragraph" w:customStyle="1" w:styleId="table10">
    <w:name w:val="table10"/>
    <w:basedOn w:val="a"/>
    <w:rsid w:val="00A82773"/>
    <w:pPr>
      <w:spacing w:after="0" w:line="240" w:lineRule="auto"/>
    </w:pPr>
    <w:rPr>
      <w:rFonts w:ascii="Times New Roman" w:eastAsiaTheme="minorEastAsia" w:hAnsi="Times New Roman" w:cs="Times New Roman"/>
      <w:sz w:val="20"/>
      <w:szCs w:val="20"/>
      <w:lang w:eastAsia="ru-RU"/>
    </w:rPr>
  </w:style>
  <w:style w:type="table" w:customStyle="1" w:styleId="1">
    <w:name w:val="Сетка таблицы1"/>
    <w:basedOn w:val="a1"/>
    <w:next w:val="a4"/>
    <w:uiPriority w:val="59"/>
    <w:rsid w:val="003D531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362</TotalTime>
  <Pages>9</Pages>
  <Words>4031</Words>
  <Characters>22979</Characters>
  <Application>Microsoft Office Word</Application>
  <DocSecurity>0</DocSecurity>
  <Lines>191</Lines>
  <Paragraphs>53</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26957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Валерий Астапович</dc:creator>
  <cp:lastModifiedBy>User</cp:lastModifiedBy>
  <cp:revision>37</cp:revision>
  <cp:lastPrinted>2026-07-01T16:53:00Z</cp:lastPrinted>
  <dcterms:created xsi:type="dcterms:W3CDTF">2024-04-01T07:55:00Z</dcterms:created>
  <dcterms:modified xsi:type="dcterms:W3CDTF">2026-10-26T10:48:00Z</dcterms:modified>
</cp:coreProperties>
</file>