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498" w:type="dxa"/>
        <w:tblBorders>
          <w:insideH w:val="single" w:sz="4" w:space="0" w:color="auto"/>
        </w:tblBorders>
        <w:tblLook w:val="01E0" w:firstRow="1" w:lastRow="1" w:firstColumn="1" w:lastColumn="1" w:noHBand="0" w:noVBand="0"/>
      </w:tblPr>
      <w:tblGrid>
        <w:gridCol w:w="4644"/>
        <w:gridCol w:w="4854"/>
      </w:tblGrid>
      <w:tr w:rsidR="00F37646" w:rsidRPr="00CB33D9" w14:paraId="0A4E4011" w14:textId="77777777" w:rsidTr="000064DF">
        <w:tc>
          <w:tcPr>
            <w:tcW w:w="4644" w:type="dxa"/>
          </w:tcPr>
          <w:p w14:paraId="74F1E4C9" w14:textId="77777777" w:rsidR="00F37646" w:rsidRPr="00CB33D9" w:rsidRDefault="00F37646" w:rsidP="00582B4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7EE2E6A1" w14:textId="77777777" w:rsidR="00F37646" w:rsidRPr="00CB33D9" w:rsidRDefault="00F37646" w:rsidP="00582B4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61B6B92E" w14:textId="77777777" w:rsidR="00F37646" w:rsidRPr="00CB33D9" w:rsidRDefault="00F37646" w:rsidP="00582B4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39EAFBF1" w14:textId="77777777" w:rsidR="00F37646" w:rsidRPr="00CB33D9" w:rsidRDefault="00F37646" w:rsidP="00582B4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854" w:type="dxa"/>
          </w:tcPr>
          <w:p w14:paraId="100A88CB" w14:textId="6E29ADF1" w:rsidR="000064DF" w:rsidRPr="00CB33D9" w:rsidRDefault="000064DF" w:rsidP="00740114">
            <w:pPr>
              <w:spacing w:after="0"/>
              <w:ind w:left="162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B33D9">
              <w:rPr>
                <w:rFonts w:ascii="Times New Roman" w:hAnsi="Times New Roman" w:cs="Times New Roman"/>
                <w:sz w:val="24"/>
                <w:szCs w:val="24"/>
              </w:rPr>
              <w:t>УТВЕРЖДАЮ</w:t>
            </w:r>
            <w:r w:rsidRPr="00CB33D9">
              <w:rPr>
                <w:rFonts w:ascii="Times New Roman" w:hAnsi="Times New Roman" w:cs="Times New Roman"/>
                <w:sz w:val="24"/>
                <w:szCs w:val="24"/>
              </w:rPr>
              <w:br/>
              <w:t>Директор</w:t>
            </w:r>
            <w:r w:rsidRPr="00CB33D9">
              <w:rPr>
                <w:rFonts w:ascii="Times New Roman" w:hAnsi="Times New Roman" w:cs="Times New Roman"/>
                <w:sz w:val="24"/>
                <w:szCs w:val="24"/>
              </w:rPr>
              <w:br/>
              <w:t>РУП «Медтехника»</w:t>
            </w:r>
          </w:p>
          <w:p w14:paraId="7F2E7C6E" w14:textId="77777777" w:rsidR="000064DF" w:rsidRPr="00CB33D9" w:rsidRDefault="000064DF" w:rsidP="00740114">
            <w:pPr>
              <w:spacing w:after="0"/>
              <w:ind w:left="162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B33D9">
              <w:rPr>
                <w:rFonts w:ascii="Times New Roman" w:hAnsi="Times New Roman" w:cs="Times New Roman"/>
                <w:sz w:val="24"/>
                <w:szCs w:val="24"/>
              </w:rPr>
              <w:t>_____________А.М. Кипеть</w:t>
            </w:r>
          </w:p>
          <w:p w14:paraId="35687A01" w14:textId="77777777" w:rsidR="000064DF" w:rsidRPr="00CB33D9" w:rsidRDefault="000064DF" w:rsidP="00740114">
            <w:pPr>
              <w:spacing w:after="0"/>
              <w:ind w:left="162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B33D9">
              <w:rPr>
                <w:rFonts w:ascii="Times New Roman" w:hAnsi="Times New Roman" w:cs="Times New Roman"/>
                <w:sz w:val="24"/>
                <w:szCs w:val="24"/>
              </w:rPr>
              <w:t xml:space="preserve">«___» ____________ 2026г   </w:t>
            </w:r>
          </w:p>
          <w:p w14:paraId="47A11923" w14:textId="34A744E3" w:rsidR="00F37646" w:rsidRPr="00CB33D9" w:rsidRDefault="00F37646" w:rsidP="00740114">
            <w:pPr>
              <w:spacing w:after="0" w:line="240" w:lineRule="auto"/>
              <w:ind w:left="162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14:paraId="76FC7250" w14:textId="77777777" w:rsidR="00F37646" w:rsidRPr="00CB33D9" w:rsidRDefault="00F37646" w:rsidP="00582B49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4DBA525C" w14:textId="77777777" w:rsidR="00F37646" w:rsidRPr="00CB33D9" w:rsidRDefault="00F37646" w:rsidP="00582B49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7FF67174" w14:textId="77777777" w:rsidR="00311DAF" w:rsidRPr="00CB33D9" w:rsidRDefault="00311DAF" w:rsidP="00F37646">
      <w:pPr>
        <w:shd w:val="clear" w:color="auto" w:fill="FFFFFF"/>
        <w:spacing w:after="0" w:line="240" w:lineRule="auto"/>
        <w:ind w:left="14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2C6B6DC5" w14:textId="7C5D6BEC" w:rsidR="00311DAF" w:rsidRPr="00CB33D9" w:rsidRDefault="00311DAF" w:rsidP="00F37646">
      <w:pPr>
        <w:shd w:val="clear" w:color="auto" w:fill="FFFFFF"/>
        <w:spacing w:after="0" w:line="240" w:lineRule="auto"/>
        <w:ind w:left="14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270242A2" w14:textId="1CC30B1C" w:rsidR="002458BE" w:rsidRPr="00CB33D9" w:rsidRDefault="002458BE" w:rsidP="00F37646">
      <w:pPr>
        <w:shd w:val="clear" w:color="auto" w:fill="FFFFFF"/>
        <w:spacing w:after="0" w:line="240" w:lineRule="auto"/>
        <w:ind w:left="14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018DE4E0" w14:textId="77777777" w:rsidR="002458BE" w:rsidRPr="00CB33D9" w:rsidRDefault="002458BE" w:rsidP="00F37646">
      <w:pPr>
        <w:shd w:val="clear" w:color="auto" w:fill="FFFFFF"/>
        <w:spacing w:after="0" w:line="240" w:lineRule="auto"/>
        <w:ind w:left="14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305EF782" w14:textId="77777777" w:rsidR="00F37646" w:rsidRPr="00CB33D9" w:rsidRDefault="00F37646" w:rsidP="00F37646">
      <w:pPr>
        <w:tabs>
          <w:tab w:val="left" w:pos="7665"/>
        </w:tabs>
        <w:spacing w:after="0" w:line="240" w:lineRule="auto"/>
        <w:jc w:val="center"/>
        <w:rPr>
          <w:rFonts w:ascii="Times New Roman" w:eastAsia="Times New Roman" w:hAnsi="Times New Roman" w:cs="Times New Roman"/>
          <w:caps/>
          <w:sz w:val="24"/>
          <w:szCs w:val="24"/>
          <w:lang w:eastAsia="ru-RU"/>
        </w:rPr>
      </w:pPr>
    </w:p>
    <w:p w14:paraId="464A0101" w14:textId="57FBE2C5" w:rsidR="00F37646" w:rsidRPr="00CB33D9" w:rsidRDefault="000064DF" w:rsidP="00F37646">
      <w:pPr>
        <w:tabs>
          <w:tab w:val="left" w:pos="7665"/>
        </w:tabs>
        <w:spacing w:after="0" w:line="240" w:lineRule="auto"/>
        <w:jc w:val="center"/>
        <w:rPr>
          <w:rFonts w:ascii="Times New Roman" w:eastAsia="Times New Roman" w:hAnsi="Times New Roman" w:cs="Times New Roman"/>
          <w:caps/>
          <w:sz w:val="24"/>
          <w:szCs w:val="24"/>
          <w:lang w:val="en-US" w:eastAsia="ru-RU"/>
        </w:rPr>
      </w:pPr>
      <w:r w:rsidRPr="00CB33D9">
        <w:rPr>
          <w:rFonts w:ascii="Times New Roman" w:eastAsia="Times New Roman" w:hAnsi="Times New Roman" w:cs="Times New Roman"/>
          <w:caps/>
          <w:sz w:val="24"/>
          <w:szCs w:val="24"/>
          <w:lang w:eastAsia="ru-RU"/>
        </w:rPr>
        <w:t>ДОКУМЕНТЫ ПРОЦЕДУРЫ ЗАПРОСА ЦЕНОВЫХ ПРЕДЛОЖЕНИЙ</w:t>
      </w:r>
    </w:p>
    <w:p w14:paraId="201567D8" w14:textId="77777777" w:rsidR="00F37646" w:rsidRPr="00CB33D9" w:rsidRDefault="00F37646" w:rsidP="00F37646">
      <w:pPr>
        <w:tabs>
          <w:tab w:val="left" w:pos="7665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6A546C64" w14:textId="72DD157A" w:rsidR="00295AD0" w:rsidRPr="00CB33D9" w:rsidRDefault="00F37646" w:rsidP="00582B49">
      <w:pPr>
        <w:widowControl w:val="0"/>
        <w:tabs>
          <w:tab w:val="left" w:pos="1134"/>
        </w:tabs>
        <w:spacing w:after="0" w:line="240" w:lineRule="auto"/>
        <w:ind w:left="709"/>
        <w:jc w:val="center"/>
        <w:rPr>
          <w:rFonts w:ascii="Times New Roman" w:hAnsi="Times New Roman" w:cs="Times New Roman"/>
          <w:sz w:val="24"/>
          <w:szCs w:val="24"/>
        </w:rPr>
      </w:pPr>
      <w:r w:rsidRPr="00CB33D9">
        <w:rPr>
          <w:rFonts w:ascii="Times New Roman" w:eastAsia="Times New Roman" w:hAnsi="Times New Roman" w:cs="Times New Roman"/>
          <w:sz w:val="24"/>
          <w:szCs w:val="24"/>
          <w:lang w:eastAsia="ru-RU"/>
        </w:rPr>
        <w:t>Предмет закупки</w:t>
      </w:r>
      <w:r w:rsidRPr="00CB33D9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:</w:t>
      </w:r>
      <w:r w:rsidR="003418C8" w:rsidRPr="00CB33D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1F1613" w:rsidRPr="00CB33D9">
        <w:rPr>
          <w:rFonts w:ascii="Times New Roman" w:hAnsi="Times New Roman" w:cs="Times New Roman"/>
          <w:sz w:val="24"/>
          <w:szCs w:val="24"/>
        </w:rPr>
        <w:t xml:space="preserve">автомобиль </w:t>
      </w:r>
      <w:r w:rsidR="00C023E0">
        <w:rPr>
          <w:rFonts w:ascii="Times New Roman" w:hAnsi="Times New Roman" w:cs="Times New Roman"/>
          <w:sz w:val="24"/>
          <w:szCs w:val="24"/>
        </w:rPr>
        <w:t>легковой</w:t>
      </w:r>
      <w:r w:rsidR="001F1613" w:rsidRPr="00CB33D9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703D9332" w14:textId="2EED8D59" w:rsidR="00C37B58" w:rsidRPr="00CB33D9" w:rsidRDefault="00295AD0" w:rsidP="00C37B58">
      <w:pPr>
        <w:tabs>
          <w:tab w:val="left" w:pos="7665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B33D9">
        <w:rPr>
          <w:rFonts w:ascii="Times New Roman" w:hAnsi="Times New Roman" w:cs="Times New Roman"/>
          <w:sz w:val="24"/>
          <w:szCs w:val="24"/>
        </w:rPr>
        <w:t>Вид процедуры закупки: процедура запроса ценовых предложений</w:t>
      </w:r>
    </w:p>
    <w:p w14:paraId="4D2C134F" w14:textId="77777777" w:rsidR="00295AD0" w:rsidRPr="00CB33D9" w:rsidRDefault="00295AD0" w:rsidP="00C37B58">
      <w:pPr>
        <w:tabs>
          <w:tab w:val="left" w:pos="7665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65ECF4C0" w14:textId="77777777" w:rsidR="00F37646" w:rsidRPr="00CB33D9" w:rsidRDefault="00F37646" w:rsidP="00F37646">
      <w:pPr>
        <w:shd w:val="clear" w:color="auto" w:fill="FFFFFF"/>
        <w:tabs>
          <w:tab w:val="left" w:pos="254"/>
        </w:tabs>
        <w:spacing w:after="0" w:line="240" w:lineRule="auto"/>
        <w:ind w:left="10"/>
        <w:jc w:val="both"/>
        <w:rPr>
          <w:rFonts w:ascii="Times New Roman" w:eastAsia="Times New Roman" w:hAnsi="Times New Roman" w:cs="Times New Roman"/>
          <w:bCs/>
          <w:iCs/>
          <w:spacing w:val="-23"/>
          <w:sz w:val="24"/>
          <w:szCs w:val="24"/>
          <w:lang w:eastAsia="ru-RU"/>
        </w:rPr>
      </w:pPr>
    </w:p>
    <w:p w14:paraId="4E764875" w14:textId="77777777" w:rsidR="00F37646" w:rsidRPr="00CB33D9" w:rsidRDefault="00F37646" w:rsidP="00F37646">
      <w:pPr>
        <w:shd w:val="clear" w:color="auto" w:fill="FFFFFF"/>
        <w:tabs>
          <w:tab w:val="left" w:pos="254"/>
        </w:tabs>
        <w:spacing w:after="0" w:line="240" w:lineRule="auto"/>
        <w:ind w:left="10"/>
        <w:jc w:val="both"/>
        <w:rPr>
          <w:rFonts w:ascii="Times New Roman" w:eastAsia="Times New Roman" w:hAnsi="Times New Roman" w:cs="Times New Roman"/>
          <w:bCs/>
          <w:iCs/>
          <w:spacing w:val="-23"/>
          <w:sz w:val="24"/>
          <w:szCs w:val="24"/>
          <w:lang w:eastAsia="ru-RU"/>
        </w:rPr>
      </w:pPr>
    </w:p>
    <w:p w14:paraId="2AC6A11F" w14:textId="77777777" w:rsidR="00F37646" w:rsidRPr="00CB33D9" w:rsidRDefault="00F37646" w:rsidP="00F37646">
      <w:pPr>
        <w:shd w:val="clear" w:color="auto" w:fill="FFFFFF"/>
        <w:tabs>
          <w:tab w:val="left" w:pos="254"/>
        </w:tabs>
        <w:spacing w:after="0" w:line="240" w:lineRule="auto"/>
        <w:ind w:left="10"/>
        <w:jc w:val="both"/>
        <w:rPr>
          <w:rFonts w:ascii="Times New Roman" w:eastAsia="Times New Roman" w:hAnsi="Times New Roman" w:cs="Times New Roman"/>
          <w:bCs/>
          <w:iCs/>
          <w:spacing w:val="-23"/>
          <w:sz w:val="24"/>
          <w:szCs w:val="24"/>
          <w:lang w:eastAsia="ru-RU"/>
        </w:rPr>
      </w:pPr>
    </w:p>
    <w:p w14:paraId="211FFC54" w14:textId="77777777" w:rsidR="00F37646" w:rsidRPr="00CB33D9" w:rsidRDefault="00F37646" w:rsidP="00F37646">
      <w:pPr>
        <w:shd w:val="clear" w:color="auto" w:fill="FFFFFF"/>
        <w:tabs>
          <w:tab w:val="left" w:pos="254"/>
        </w:tabs>
        <w:spacing w:after="0" w:line="240" w:lineRule="auto"/>
        <w:ind w:left="10"/>
        <w:jc w:val="both"/>
        <w:rPr>
          <w:rFonts w:ascii="Times New Roman" w:eastAsia="Times New Roman" w:hAnsi="Times New Roman" w:cs="Times New Roman"/>
          <w:bCs/>
          <w:iCs/>
          <w:spacing w:val="-23"/>
          <w:sz w:val="24"/>
          <w:szCs w:val="24"/>
          <w:lang w:eastAsia="ru-RU"/>
        </w:rPr>
      </w:pPr>
    </w:p>
    <w:p w14:paraId="631FE2BA" w14:textId="77777777" w:rsidR="00F37646" w:rsidRPr="00CB33D9" w:rsidRDefault="00F37646" w:rsidP="00F37646">
      <w:pPr>
        <w:shd w:val="clear" w:color="auto" w:fill="FFFFFF"/>
        <w:tabs>
          <w:tab w:val="left" w:pos="254"/>
        </w:tabs>
        <w:spacing w:after="0" w:line="240" w:lineRule="auto"/>
        <w:ind w:left="10"/>
        <w:jc w:val="both"/>
        <w:rPr>
          <w:rFonts w:ascii="Times New Roman" w:eastAsia="Times New Roman" w:hAnsi="Times New Roman" w:cs="Times New Roman"/>
          <w:bCs/>
          <w:iCs/>
          <w:spacing w:val="-23"/>
          <w:sz w:val="24"/>
          <w:szCs w:val="24"/>
          <w:lang w:eastAsia="ru-RU"/>
        </w:rPr>
      </w:pPr>
    </w:p>
    <w:p w14:paraId="5949ECF5" w14:textId="77777777" w:rsidR="00F37646" w:rsidRPr="00CB33D9" w:rsidRDefault="00F37646" w:rsidP="00F37646">
      <w:pPr>
        <w:shd w:val="clear" w:color="auto" w:fill="FFFFFF"/>
        <w:tabs>
          <w:tab w:val="left" w:pos="254"/>
        </w:tabs>
        <w:spacing w:after="0" w:line="240" w:lineRule="auto"/>
        <w:ind w:left="10"/>
        <w:jc w:val="both"/>
        <w:rPr>
          <w:rFonts w:ascii="Times New Roman" w:eastAsia="Times New Roman" w:hAnsi="Times New Roman" w:cs="Times New Roman"/>
          <w:bCs/>
          <w:iCs/>
          <w:spacing w:val="-23"/>
          <w:sz w:val="24"/>
          <w:szCs w:val="24"/>
          <w:lang w:eastAsia="ru-RU"/>
        </w:rPr>
      </w:pPr>
    </w:p>
    <w:p w14:paraId="041468B8" w14:textId="77777777" w:rsidR="00F37646" w:rsidRPr="00CB33D9" w:rsidRDefault="00F37646" w:rsidP="00F37646">
      <w:pPr>
        <w:shd w:val="clear" w:color="auto" w:fill="FFFFFF"/>
        <w:tabs>
          <w:tab w:val="left" w:pos="254"/>
        </w:tabs>
        <w:spacing w:after="0" w:line="240" w:lineRule="auto"/>
        <w:ind w:left="10"/>
        <w:jc w:val="both"/>
        <w:rPr>
          <w:rFonts w:ascii="Times New Roman" w:eastAsia="Times New Roman" w:hAnsi="Times New Roman" w:cs="Times New Roman"/>
          <w:bCs/>
          <w:iCs/>
          <w:spacing w:val="-23"/>
          <w:sz w:val="24"/>
          <w:szCs w:val="24"/>
          <w:lang w:eastAsia="ru-RU"/>
        </w:rPr>
      </w:pPr>
    </w:p>
    <w:p w14:paraId="1E021C09" w14:textId="77777777" w:rsidR="00F37646" w:rsidRPr="00CB33D9" w:rsidRDefault="00F37646" w:rsidP="00F37646">
      <w:pPr>
        <w:shd w:val="clear" w:color="auto" w:fill="FFFFFF"/>
        <w:tabs>
          <w:tab w:val="left" w:pos="254"/>
        </w:tabs>
        <w:spacing w:after="0" w:line="240" w:lineRule="auto"/>
        <w:ind w:left="10"/>
        <w:jc w:val="both"/>
        <w:rPr>
          <w:rFonts w:ascii="Times New Roman" w:eastAsia="Times New Roman" w:hAnsi="Times New Roman" w:cs="Times New Roman"/>
          <w:bCs/>
          <w:iCs/>
          <w:spacing w:val="-23"/>
          <w:sz w:val="24"/>
          <w:szCs w:val="24"/>
          <w:lang w:eastAsia="ru-RU"/>
        </w:rPr>
      </w:pPr>
    </w:p>
    <w:p w14:paraId="51FA39CB" w14:textId="77777777" w:rsidR="00F37646" w:rsidRPr="00CB33D9" w:rsidRDefault="00F37646" w:rsidP="00F37646">
      <w:pPr>
        <w:shd w:val="clear" w:color="auto" w:fill="FFFFFF"/>
        <w:tabs>
          <w:tab w:val="left" w:pos="254"/>
        </w:tabs>
        <w:spacing w:after="0" w:line="240" w:lineRule="auto"/>
        <w:ind w:left="10"/>
        <w:jc w:val="both"/>
        <w:rPr>
          <w:rFonts w:ascii="Times New Roman" w:eastAsia="Times New Roman" w:hAnsi="Times New Roman" w:cs="Times New Roman"/>
          <w:bCs/>
          <w:iCs/>
          <w:spacing w:val="-23"/>
          <w:sz w:val="24"/>
          <w:szCs w:val="24"/>
          <w:lang w:eastAsia="ru-RU"/>
        </w:rPr>
      </w:pPr>
    </w:p>
    <w:p w14:paraId="07880740" w14:textId="77777777" w:rsidR="00F37646" w:rsidRPr="00CB33D9" w:rsidRDefault="00F37646" w:rsidP="00F37646">
      <w:pPr>
        <w:shd w:val="clear" w:color="auto" w:fill="FFFFFF"/>
        <w:tabs>
          <w:tab w:val="left" w:pos="254"/>
        </w:tabs>
        <w:spacing w:after="0" w:line="240" w:lineRule="auto"/>
        <w:ind w:left="10"/>
        <w:jc w:val="both"/>
        <w:rPr>
          <w:rFonts w:ascii="Times New Roman" w:eastAsia="Times New Roman" w:hAnsi="Times New Roman" w:cs="Times New Roman"/>
          <w:bCs/>
          <w:iCs/>
          <w:spacing w:val="-23"/>
          <w:sz w:val="24"/>
          <w:szCs w:val="24"/>
          <w:lang w:eastAsia="ru-RU"/>
        </w:rPr>
      </w:pPr>
    </w:p>
    <w:p w14:paraId="088AE850" w14:textId="77777777" w:rsidR="00F37646" w:rsidRPr="00CB33D9" w:rsidRDefault="00F37646" w:rsidP="00F37646">
      <w:pPr>
        <w:shd w:val="clear" w:color="auto" w:fill="FFFFFF"/>
        <w:tabs>
          <w:tab w:val="left" w:pos="254"/>
        </w:tabs>
        <w:spacing w:after="0" w:line="240" w:lineRule="auto"/>
        <w:ind w:left="10"/>
        <w:jc w:val="both"/>
        <w:rPr>
          <w:rFonts w:ascii="Times New Roman" w:eastAsia="Times New Roman" w:hAnsi="Times New Roman" w:cs="Times New Roman"/>
          <w:bCs/>
          <w:iCs/>
          <w:spacing w:val="-23"/>
          <w:sz w:val="24"/>
          <w:szCs w:val="24"/>
          <w:lang w:eastAsia="ru-RU"/>
        </w:rPr>
      </w:pPr>
    </w:p>
    <w:p w14:paraId="5397A5C6" w14:textId="3B922597" w:rsidR="00582B49" w:rsidRPr="00CB33D9" w:rsidRDefault="00582B49" w:rsidP="00F37646">
      <w:pPr>
        <w:shd w:val="clear" w:color="auto" w:fill="FFFFFF"/>
        <w:tabs>
          <w:tab w:val="left" w:pos="254"/>
        </w:tabs>
        <w:spacing w:after="0" w:line="240" w:lineRule="auto"/>
        <w:ind w:left="10"/>
        <w:jc w:val="both"/>
        <w:rPr>
          <w:rFonts w:ascii="Times New Roman" w:eastAsia="Times New Roman" w:hAnsi="Times New Roman" w:cs="Times New Roman"/>
          <w:bCs/>
          <w:iCs/>
          <w:spacing w:val="-23"/>
          <w:sz w:val="24"/>
          <w:szCs w:val="24"/>
          <w:lang w:eastAsia="ru-RU"/>
        </w:rPr>
      </w:pPr>
    </w:p>
    <w:p w14:paraId="70B8DEE1" w14:textId="77777777" w:rsidR="002458BE" w:rsidRPr="00CB33D9" w:rsidRDefault="002458BE" w:rsidP="00F37646">
      <w:pPr>
        <w:shd w:val="clear" w:color="auto" w:fill="FFFFFF"/>
        <w:tabs>
          <w:tab w:val="left" w:pos="254"/>
        </w:tabs>
        <w:spacing w:after="0" w:line="240" w:lineRule="auto"/>
        <w:ind w:left="10"/>
        <w:jc w:val="both"/>
        <w:rPr>
          <w:rFonts w:ascii="Times New Roman" w:eastAsia="Times New Roman" w:hAnsi="Times New Roman" w:cs="Times New Roman"/>
          <w:bCs/>
          <w:iCs/>
          <w:spacing w:val="-23"/>
          <w:sz w:val="24"/>
          <w:szCs w:val="24"/>
          <w:lang w:eastAsia="ru-RU"/>
        </w:rPr>
      </w:pPr>
    </w:p>
    <w:p w14:paraId="7BFCCC92" w14:textId="2C40F54D" w:rsidR="00582B49" w:rsidRPr="00CB33D9" w:rsidRDefault="00582B49" w:rsidP="00F37646">
      <w:pPr>
        <w:shd w:val="clear" w:color="auto" w:fill="FFFFFF"/>
        <w:tabs>
          <w:tab w:val="left" w:pos="254"/>
        </w:tabs>
        <w:spacing w:after="0" w:line="240" w:lineRule="auto"/>
        <w:ind w:left="10"/>
        <w:jc w:val="both"/>
        <w:rPr>
          <w:rFonts w:ascii="Times New Roman" w:eastAsia="Times New Roman" w:hAnsi="Times New Roman" w:cs="Times New Roman"/>
          <w:bCs/>
          <w:iCs/>
          <w:spacing w:val="-23"/>
          <w:sz w:val="24"/>
          <w:szCs w:val="24"/>
          <w:lang w:eastAsia="ru-RU"/>
        </w:rPr>
      </w:pPr>
    </w:p>
    <w:p w14:paraId="530F52FA" w14:textId="0DEF3004" w:rsidR="00582B49" w:rsidRPr="00CB33D9" w:rsidRDefault="00582B49" w:rsidP="00F37646">
      <w:pPr>
        <w:shd w:val="clear" w:color="auto" w:fill="FFFFFF"/>
        <w:tabs>
          <w:tab w:val="left" w:pos="254"/>
        </w:tabs>
        <w:spacing w:after="0" w:line="240" w:lineRule="auto"/>
        <w:ind w:left="10"/>
        <w:jc w:val="both"/>
        <w:rPr>
          <w:rFonts w:ascii="Times New Roman" w:eastAsia="Times New Roman" w:hAnsi="Times New Roman" w:cs="Times New Roman"/>
          <w:bCs/>
          <w:iCs/>
          <w:spacing w:val="-23"/>
          <w:sz w:val="24"/>
          <w:szCs w:val="24"/>
          <w:lang w:eastAsia="ru-RU"/>
        </w:rPr>
      </w:pPr>
    </w:p>
    <w:p w14:paraId="2C11D236" w14:textId="42BA2368" w:rsidR="00582B49" w:rsidRPr="00CB33D9" w:rsidRDefault="00582B49" w:rsidP="00F37646">
      <w:pPr>
        <w:shd w:val="clear" w:color="auto" w:fill="FFFFFF"/>
        <w:tabs>
          <w:tab w:val="left" w:pos="254"/>
        </w:tabs>
        <w:spacing w:after="0" w:line="240" w:lineRule="auto"/>
        <w:ind w:left="10"/>
        <w:jc w:val="both"/>
        <w:rPr>
          <w:rFonts w:ascii="Times New Roman" w:eastAsia="Times New Roman" w:hAnsi="Times New Roman" w:cs="Times New Roman"/>
          <w:bCs/>
          <w:iCs/>
          <w:spacing w:val="-23"/>
          <w:sz w:val="24"/>
          <w:szCs w:val="24"/>
          <w:lang w:eastAsia="ru-RU"/>
        </w:rPr>
      </w:pPr>
    </w:p>
    <w:p w14:paraId="79ED12B0" w14:textId="16F2D5D6" w:rsidR="00582B49" w:rsidRPr="00CB33D9" w:rsidRDefault="00582B49" w:rsidP="00F37646">
      <w:pPr>
        <w:shd w:val="clear" w:color="auto" w:fill="FFFFFF"/>
        <w:tabs>
          <w:tab w:val="left" w:pos="254"/>
        </w:tabs>
        <w:spacing w:after="0" w:line="240" w:lineRule="auto"/>
        <w:ind w:left="10"/>
        <w:jc w:val="both"/>
        <w:rPr>
          <w:rFonts w:ascii="Times New Roman" w:eastAsia="Times New Roman" w:hAnsi="Times New Roman" w:cs="Times New Roman"/>
          <w:bCs/>
          <w:iCs/>
          <w:spacing w:val="-23"/>
          <w:sz w:val="24"/>
          <w:szCs w:val="24"/>
          <w:lang w:eastAsia="ru-RU"/>
        </w:rPr>
      </w:pPr>
    </w:p>
    <w:p w14:paraId="7D023BCB" w14:textId="59BCDEC5" w:rsidR="00582B49" w:rsidRPr="00CB33D9" w:rsidRDefault="00582B49" w:rsidP="00F37646">
      <w:pPr>
        <w:shd w:val="clear" w:color="auto" w:fill="FFFFFF"/>
        <w:tabs>
          <w:tab w:val="left" w:pos="254"/>
        </w:tabs>
        <w:spacing w:after="0" w:line="240" w:lineRule="auto"/>
        <w:ind w:left="10"/>
        <w:jc w:val="both"/>
        <w:rPr>
          <w:rFonts w:ascii="Times New Roman" w:eastAsia="Times New Roman" w:hAnsi="Times New Roman" w:cs="Times New Roman"/>
          <w:bCs/>
          <w:iCs/>
          <w:spacing w:val="-23"/>
          <w:sz w:val="24"/>
          <w:szCs w:val="24"/>
          <w:lang w:eastAsia="ru-RU"/>
        </w:rPr>
      </w:pPr>
    </w:p>
    <w:p w14:paraId="3DBB0781" w14:textId="4B1BB4D5" w:rsidR="00582B49" w:rsidRPr="00CB33D9" w:rsidRDefault="00582B49" w:rsidP="00F37646">
      <w:pPr>
        <w:shd w:val="clear" w:color="auto" w:fill="FFFFFF"/>
        <w:tabs>
          <w:tab w:val="left" w:pos="254"/>
        </w:tabs>
        <w:spacing w:after="0" w:line="240" w:lineRule="auto"/>
        <w:ind w:left="10"/>
        <w:jc w:val="both"/>
        <w:rPr>
          <w:rFonts w:ascii="Times New Roman" w:eastAsia="Times New Roman" w:hAnsi="Times New Roman" w:cs="Times New Roman"/>
          <w:bCs/>
          <w:iCs/>
          <w:spacing w:val="-23"/>
          <w:sz w:val="24"/>
          <w:szCs w:val="24"/>
          <w:lang w:eastAsia="ru-RU"/>
        </w:rPr>
      </w:pPr>
    </w:p>
    <w:p w14:paraId="00F52879" w14:textId="20F4E09E" w:rsidR="00582B49" w:rsidRPr="00CB33D9" w:rsidRDefault="00582B49" w:rsidP="00F37646">
      <w:pPr>
        <w:shd w:val="clear" w:color="auto" w:fill="FFFFFF"/>
        <w:tabs>
          <w:tab w:val="left" w:pos="254"/>
        </w:tabs>
        <w:spacing w:after="0" w:line="240" w:lineRule="auto"/>
        <w:ind w:left="10"/>
        <w:jc w:val="both"/>
        <w:rPr>
          <w:rFonts w:ascii="Times New Roman" w:eastAsia="Times New Roman" w:hAnsi="Times New Roman" w:cs="Times New Roman"/>
          <w:bCs/>
          <w:iCs/>
          <w:spacing w:val="-23"/>
          <w:sz w:val="24"/>
          <w:szCs w:val="24"/>
          <w:lang w:eastAsia="ru-RU"/>
        </w:rPr>
      </w:pPr>
    </w:p>
    <w:p w14:paraId="6D59C3F2" w14:textId="77777777" w:rsidR="0044459E" w:rsidRPr="00CB33D9" w:rsidRDefault="0044459E" w:rsidP="00F37646">
      <w:pPr>
        <w:shd w:val="clear" w:color="auto" w:fill="FFFFFF"/>
        <w:tabs>
          <w:tab w:val="left" w:pos="254"/>
        </w:tabs>
        <w:spacing w:after="0" w:line="240" w:lineRule="auto"/>
        <w:ind w:left="10"/>
        <w:jc w:val="both"/>
        <w:rPr>
          <w:rFonts w:ascii="Times New Roman" w:eastAsia="Times New Roman" w:hAnsi="Times New Roman" w:cs="Times New Roman"/>
          <w:bCs/>
          <w:iCs/>
          <w:spacing w:val="-23"/>
          <w:sz w:val="24"/>
          <w:szCs w:val="24"/>
          <w:lang w:eastAsia="ru-RU"/>
        </w:rPr>
      </w:pPr>
    </w:p>
    <w:p w14:paraId="0A186A86" w14:textId="77777777" w:rsidR="00F37646" w:rsidRPr="00CB33D9" w:rsidRDefault="00F37646" w:rsidP="00F37646">
      <w:pPr>
        <w:shd w:val="clear" w:color="auto" w:fill="FFFFFF"/>
        <w:tabs>
          <w:tab w:val="left" w:pos="254"/>
        </w:tabs>
        <w:spacing w:after="0" w:line="240" w:lineRule="auto"/>
        <w:ind w:left="10"/>
        <w:jc w:val="both"/>
        <w:rPr>
          <w:rFonts w:ascii="Times New Roman" w:eastAsia="Times New Roman" w:hAnsi="Times New Roman" w:cs="Times New Roman"/>
          <w:bCs/>
          <w:iCs/>
          <w:spacing w:val="-23"/>
          <w:sz w:val="24"/>
          <w:szCs w:val="24"/>
          <w:lang w:eastAsia="ru-RU"/>
        </w:rPr>
      </w:pPr>
    </w:p>
    <w:p w14:paraId="3DF6786B" w14:textId="77777777" w:rsidR="00CA1F57" w:rsidRPr="00CB33D9" w:rsidRDefault="00CA1F57">
      <w:pPr>
        <w:rPr>
          <w:rFonts w:ascii="Times New Roman" w:hAnsi="Times New Roman" w:cs="Times New Roman"/>
          <w:sz w:val="24"/>
          <w:szCs w:val="24"/>
        </w:rPr>
      </w:pPr>
      <w:r w:rsidRPr="00CB33D9">
        <w:rPr>
          <w:rFonts w:ascii="Times New Roman" w:hAnsi="Times New Roman" w:cs="Times New Roman"/>
          <w:sz w:val="24"/>
          <w:szCs w:val="24"/>
        </w:rPr>
        <w:br w:type="page"/>
      </w:r>
    </w:p>
    <w:p w14:paraId="61406174" w14:textId="357A2FEF" w:rsidR="00CA1F57" w:rsidRPr="00CB33D9" w:rsidRDefault="00CA1F57" w:rsidP="00740114">
      <w:pPr>
        <w:shd w:val="clear" w:color="auto" w:fill="FFFFFF"/>
        <w:spacing w:after="0" w:line="334" w:lineRule="exact"/>
        <w:ind w:left="10" w:right="-143" w:firstLine="699"/>
        <w:jc w:val="both"/>
        <w:rPr>
          <w:rFonts w:ascii="Times New Roman" w:hAnsi="Times New Roman" w:cs="Times New Roman"/>
          <w:sz w:val="24"/>
          <w:szCs w:val="24"/>
        </w:rPr>
      </w:pPr>
      <w:r w:rsidRPr="00CB33D9">
        <w:rPr>
          <w:rFonts w:ascii="Times New Roman" w:hAnsi="Times New Roman" w:cs="Times New Roman"/>
          <w:sz w:val="24"/>
          <w:szCs w:val="24"/>
        </w:rPr>
        <w:lastRenderedPageBreak/>
        <w:t>СВЕДЕНИЯ О ЗАКУПАЮЩЕЙ ОРГАНИЗАЦИИ</w:t>
      </w:r>
    </w:p>
    <w:p w14:paraId="1CF28C56" w14:textId="1A19D01D" w:rsidR="00CA1F57" w:rsidRPr="00CB33D9" w:rsidRDefault="00CA1F57" w:rsidP="00740114">
      <w:pPr>
        <w:pStyle w:val="a7"/>
        <w:numPr>
          <w:ilvl w:val="0"/>
          <w:numId w:val="15"/>
        </w:numPr>
        <w:tabs>
          <w:tab w:val="num" w:pos="667"/>
          <w:tab w:val="num" w:pos="851"/>
        </w:tabs>
        <w:jc w:val="both"/>
        <w:rPr>
          <w:rFonts w:ascii="Times New Roman" w:hAnsi="Times New Roman" w:cs="Times New Roman"/>
          <w:bCs/>
        </w:rPr>
      </w:pPr>
      <w:r w:rsidRPr="00CB33D9">
        <w:rPr>
          <w:rFonts w:ascii="Times New Roman" w:hAnsi="Times New Roman" w:cs="Times New Roman"/>
          <w:bCs/>
        </w:rPr>
        <w:t>Полное наименование: Республиканское дочернее торговое унитарное предприятие «Медтехника»;</w:t>
      </w:r>
    </w:p>
    <w:p w14:paraId="1FFE72F2" w14:textId="43C5CAE3" w:rsidR="00CA1F57" w:rsidRPr="00CB33D9" w:rsidRDefault="00CA1F57" w:rsidP="00740114">
      <w:pPr>
        <w:pStyle w:val="a7"/>
        <w:numPr>
          <w:ilvl w:val="0"/>
          <w:numId w:val="15"/>
        </w:numPr>
        <w:jc w:val="both"/>
        <w:rPr>
          <w:rFonts w:ascii="Times New Roman" w:hAnsi="Times New Roman" w:cs="Times New Roman"/>
          <w:bCs/>
        </w:rPr>
      </w:pPr>
      <w:r w:rsidRPr="00CB33D9">
        <w:rPr>
          <w:rFonts w:ascii="Times New Roman" w:hAnsi="Times New Roman" w:cs="Times New Roman"/>
          <w:bCs/>
        </w:rPr>
        <w:t>Место нахождения: Республика Беларусь, г.</w:t>
      </w:r>
      <w:r w:rsidR="00C023E0">
        <w:rPr>
          <w:rFonts w:ascii="Times New Roman" w:hAnsi="Times New Roman" w:cs="Times New Roman"/>
          <w:bCs/>
        </w:rPr>
        <w:t xml:space="preserve"> </w:t>
      </w:r>
      <w:r w:rsidRPr="00CB33D9">
        <w:rPr>
          <w:rFonts w:ascii="Times New Roman" w:hAnsi="Times New Roman" w:cs="Times New Roman"/>
          <w:bCs/>
        </w:rPr>
        <w:t>Могил</w:t>
      </w:r>
      <w:r w:rsidR="00C023E0">
        <w:rPr>
          <w:rFonts w:ascii="Times New Roman" w:hAnsi="Times New Roman" w:cs="Times New Roman"/>
          <w:bCs/>
        </w:rPr>
        <w:t>е</w:t>
      </w:r>
      <w:r w:rsidRPr="00CB33D9">
        <w:rPr>
          <w:rFonts w:ascii="Times New Roman" w:hAnsi="Times New Roman" w:cs="Times New Roman"/>
          <w:bCs/>
        </w:rPr>
        <w:t>в, 212003, ул. Челюскинцев 59А;</w:t>
      </w:r>
    </w:p>
    <w:p w14:paraId="634B8EFA" w14:textId="255BA8B9" w:rsidR="00A82344" w:rsidRPr="00CB33D9" w:rsidRDefault="00A82344" w:rsidP="00740114">
      <w:pPr>
        <w:pStyle w:val="a7"/>
        <w:numPr>
          <w:ilvl w:val="0"/>
          <w:numId w:val="15"/>
        </w:numPr>
        <w:jc w:val="both"/>
        <w:rPr>
          <w:rFonts w:ascii="Times New Roman" w:hAnsi="Times New Roman" w:cs="Times New Roman"/>
          <w:bCs/>
        </w:rPr>
      </w:pPr>
      <w:r w:rsidRPr="00CB33D9">
        <w:rPr>
          <w:rFonts w:ascii="Times New Roman" w:hAnsi="Times New Roman" w:cs="Times New Roman"/>
          <w:bCs/>
        </w:rPr>
        <w:t>вида процедуры закупки: процедура запроса ценовых предложений (со снижением цены предложения)</w:t>
      </w:r>
    </w:p>
    <w:p w14:paraId="5321D51F" w14:textId="160549AC" w:rsidR="00A82344" w:rsidRPr="00CB33D9" w:rsidRDefault="00A82344" w:rsidP="00740114">
      <w:pPr>
        <w:pStyle w:val="a7"/>
        <w:numPr>
          <w:ilvl w:val="0"/>
          <w:numId w:val="15"/>
        </w:numPr>
        <w:jc w:val="both"/>
        <w:rPr>
          <w:rFonts w:ascii="Times New Roman" w:hAnsi="Times New Roman" w:cs="Times New Roman"/>
          <w:bCs/>
        </w:rPr>
      </w:pPr>
      <w:r w:rsidRPr="00CB33D9">
        <w:rPr>
          <w:rFonts w:ascii="Times New Roman" w:hAnsi="Times New Roman" w:cs="Times New Roman"/>
          <w:bCs/>
        </w:rPr>
        <w:t>Источник финансирования - собственные средства закупающей организации;</w:t>
      </w:r>
    </w:p>
    <w:p w14:paraId="4689A0B0" w14:textId="59015473" w:rsidR="00A82344" w:rsidRPr="00CB33D9" w:rsidRDefault="00A82344" w:rsidP="00740114">
      <w:pPr>
        <w:pStyle w:val="a7"/>
        <w:numPr>
          <w:ilvl w:val="0"/>
          <w:numId w:val="15"/>
        </w:numPr>
        <w:jc w:val="both"/>
        <w:rPr>
          <w:rFonts w:ascii="Times New Roman" w:hAnsi="Times New Roman" w:cs="Times New Roman"/>
          <w:bCs/>
        </w:rPr>
      </w:pPr>
      <w:r w:rsidRPr="00CB33D9">
        <w:rPr>
          <w:rFonts w:ascii="Times New Roman" w:hAnsi="Times New Roman" w:cs="Times New Roman"/>
          <w:bCs/>
        </w:rPr>
        <w:t xml:space="preserve">Срок для подготовки и подачи предложений: </w:t>
      </w:r>
      <w:r w:rsidRPr="00CB33D9">
        <w:rPr>
          <w:rFonts w:ascii="Times New Roman" w:hAnsi="Times New Roman" w:cs="Times New Roman"/>
        </w:rPr>
        <w:t>в течение 7 календарных дней со дня размещения приглашения (документации) к участию в процедуре закупки на электронно</w:t>
      </w:r>
      <w:r w:rsidR="00C023E0">
        <w:rPr>
          <w:rFonts w:ascii="Times New Roman" w:hAnsi="Times New Roman" w:cs="Times New Roman"/>
        </w:rPr>
        <w:t>-</w:t>
      </w:r>
      <w:r w:rsidRPr="00CB33D9">
        <w:rPr>
          <w:rFonts w:ascii="Times New Roman" w:hAnsi="Times New Roman" w:cs="Times New Roman"/>
        </w:rPr>
        <w:t>торговой площадке:</w:t>
      </w:r>
    </w:p>
    <w:p w14:paraId="0B9653B4" w14:textId="437A1F86" w:rsidR="00A82344" w:rsidRPr="00CB33D9" w:rsidRDefault="00A82344" w:rsidP="00740114">
      <w:pPr>
        <w:pStyle w:val="a7"/>
        <w:numPr>
          <w:ilvl w:val="0"/>
          <w:numId w:val="15"/>
        </w:numPr>
        <w:jc w:val="both"/>
        <w:rPr>
          <w:rFonts w:ascii="Times New Roman" w:hAnsi="Times New Roman" w:cs="Times New Roman"/>
          <w:bCs/>
        </w:rPr>
      </w:pPr>
      <w:r w:rsidRPr="00CB33D9">
        <w:rPr>
          <w:rFonts w:ascii="Times New Roman" w:hAnsi="Times New Roman" w:cs="Times New Roman"/>
        </w:rPr>
        <w:t>Настоящие документы размещаются на электронно</w:t>
      </w:r>
      <w:r w:rsidR="00C023E0">
        <w:rPr>
          <w:rFonts w:ascii="Times New Roman" w:hAnsi="Times New Roman" w:cs="Times New Roman"/>
        </w:rPr>
        <w:t>-</w:t>
      </w:r>
      <w:r w:rsidRPr="00CB33D9">
        <w:rPr>
          <w:rFonts w:ascii="Times New Roman" w:hAnsi="Times New Roman" w:cs="Times New Roman"/>
        </w:rPr>
        <w:t xml:space="preserve">торговой площадке ОАО «Белорусская универсальная торговая биржа» (адрес в глобальной сети </w:t>
      </w:r>
      <w:proofErr w:type="gramStart"/>
      <w:r w:rsidRPr="00CB33D9">
        <w:rPr>
          <w:rFonts w:ascii="Times New Roman" w:hAnsi="Times New Roman" w:cs="Times New Roman"/>
        </w:rPr>
        <w:t>Интернет:</w:t>
      </w:r>
      <w:r w:rsidRPr="00CB33D9">
        <w:rPr>
          <w:rFonts w:ascii="Times New Roman" w:hAnsi="Times New Roman" w:cs="Times New Roman"/>
          <w:lang w:val="en-US"/>
        </w:rPr>
        <w:t>https</w:t>
      </w:r>
      <w:r w:rsidRPr="00CB33D9">
        <w:rPr>
          <w:rFonts w:ascii="Times New Roman" w:hAnsi="Times New Roman" w:cs="Times New Roman"/>
        </w:rPr>
        <w:t>://</w:t>
      </w:r>
      <w:proofErr w:type="spellStart"/>
      <w:r w:rsidRPr="00CB33D9">
        <w:rPr>
          <w:rFonts w:ascii="Times New Roman" w:hAnsi="Times New Roman" w:cs="Times New Roman"/>
          <w:lang w:val="en-US"/>
        </w:rPr>
        <w:t>zakupki</w:t>
      </w:r>
      <w:proofErr w:type="spellEnd"/>
      <w:r w:rsidRPr="00CB33D9">
        <w:rPr>
          <w:rFonts w:ascii="Times New Roman" w:hAnsi="Times New Roman" w:cs="Times New Roman"/>
        </w:rPr>
        <w:t>.</w:t>
      </w:r>
      <w:proofErr w:type="spellStart"/>
      <w:r w:rsidRPr="00CB33D9">
        <w:rPr>
          <w:rFonts w:ascii="Times New Roman" w:hAnsi="Times New Roman" w:cs="Times New Roman"/>
          <w:lang w:val="en-US"/>
        </w:rPr>
        <w:t>butb</w:t>
      </w:r>
      <w:proofErr w:type="spellEnd"/>
      <w:r w:rsidRPr="00CB33D9">
        <w:rPr>
          <w:rFonts w:ascii="Times New Roman" w:hAnsi="Times New Roman" w:cs="Times New Roman"/>
        </w:rPr>
        <w:t>.</w:t>
      </w:r>
      <w:r w:rsidRPr="00CB33D9">
        <w:rPr>
          <w:rFonts w:ascii="Times New Roman" w:hAnsi="Times New Roman" w:cs="Times New Roman"/>
          <w:lang w:val="en-US"/>
        </w:rPr>
        <w:t>by</w:t>
      </w:r>
      <w:r w:rsidRPr="00CB33D9">
        <w:rPr>
          <w:rFonts w:ascii="Times New Roman" w:hAnsi="Times New Roman" w:cs="Times New Roman"/>
        </w:rPr>
        <w:t>/</w:t>
      </w:r>
      <w:proofErr w:type="gramEnd"/>
      <w:r w:rsidRPr="00CB33D9">
        <w:rPr>
          <w:rFonts w:ascii="Times New Roman" w:hAnsi="Times New Roman" w:cs="Times New Roman"/>
        </w:rPr>
        <w:t>)</w:t>
      </w:r>
      <w:r w:rsidR="00C023E0">
        <w:rPr>
          <w:rFonts w:ascii="Times New Roman" w:hAnsi="Times New Roman" w:cs="Times New Roman"/>
        </w:rPr>
        <w:t xml:space="preserve"> </w:t>
      </w:r>
      <w:r w:rsidRPr="00CB33D9">
        <w:rPr>
          <w:rFonts w:ascii="Times New Roman" w:hAnsi="Times New Roman" w:cs="Times New Roman"/>
        </w:rPr>
        <w:t xml:space="preserve">(далее - ЭТП) </w:t>
      </w:r>
    </w:p>
    <w:p w14:paraId="05D11A2C" w14:textId="28C07E72" w:rsidR="00CA1F57" w:rsidRPr="00CB33D9" w:rsidRDefault="00A82344" w:rsidP="00740114">
      <w:pPr>
        <w:pStyle w:val="a7"/>
        <w:numPr>
          <w:ilvl w:val="0"/>
          <w:numId w:val="15"/>
        </w:numPr>
        <w:jc w:val="both"/>
        <w:rPr>
          <w:rFonts w:ascii="Times New Roman" w:hAnsi="Times New Roman" w:cs="Times New Roman"/>
          <w:bCs/>
        </w:rPr>
      </w:pPr>
      <w:r w:rsidRPr="00CB33D9">
        <w:rPr>
          <w:rFonts w:ascii="Times New Roman" w:hAnsi="Times New Roman" w:cs="Times New Roman"/>
        </w:rPr>
        <w:t xml:space="preserve">Процедура закупки проводится </w:t>
      </w:r>
      <w:r w:rsidR="00582B49" w:rsidRPr="00CB33D9">
        <w:rPr>
          <w:rFonts w:ascii="Times New Roman" w:hAnsi="Times New Roman" w:cs="Times New Roman"/>
          <w:bCs/>
        </w:rPr>
        <w:t xml:space="preserve">в соответствии </w:t>
      </w:r>
      <w:r w:rsidRPr="00CB33D9">
        <w:rPr>
          <w:rFonts w:ascii="Times New Roman" w:hAnsi="Times New Roman" w:cs="Times New Roman"/>
          <w:bCs/>
        </w:rPr>
        <w:t xml:space="preserve">с </w:t>
      </w:r>
      <w:r w:rsidR="00CA1F57" w:rsidRPr="00CB33D9">
        <w:rPr>
          <w:rFonts w:ascii="Times New Roman" w:hAnsi="Times New Roman" w:cs="Times New Roman"/>
          <w:bCs/>
        </w:rPr>
        <w:t>Постановлени</w:t>
      </w:r>
      <w:r w:rsidRPr="00CB33D9">
        <w:rPr>
          <w:rFonts w:ascii="Times New Roman" w:hAnsi="Times New Roman" w:cs="Times New Roman"/>
          <w:bCs/>
        </w:rPr>
        <w:t>ем</w:t>
      </w:r>
      <w:r w:rsidR="00CA1F57" w:rsidRPr="00CB33D9">
        <w:rPr>
          <w:rFonts w:ascii="Times New Roman" w:hAnsi="Times New Roman" w:cs="Times New Roman"/>
          <w:bCs/>
        </w:rPr>
        <w:t xml:space="preserve"> Совета Министров Республики Беларусь от 07.04.2026 № 168 (далее -Положение № 168) и Положением о порядке проведения процедур закупок товаров (работ, услуг) за счет собственных средств РУП «Медтехника», г. Могилев (далее Положение)</w:t>
      </w:r>
    </w:p>
    <w:p w14:paraId="030CA223" w14:textId="77777777" w:rsidR="00A82344" w:rsidRPr="00CB33D9" w:rsidRDefault="00A82344" w:rsidP="00A82344">
      <w:pPr>
        <w:pStyle w:val="a7"/>
        <w:rPr>
          <w:rFonts w:ascii="Times New Roman" w:hAnsi="Times New Roman" w:cs="Times New Roman"/>
          <w:bCs/>
        </w:rPr>
      </w:pPr>
    </w:p>
    <w:p w14:paraId="2FF651E4" w14:textId="6F7FACEA" w:rsidR="00A82344" w:rsidRPr="00CB33D9" w:rsidRDefault="005D5AAC" w:rsidP="00A82344">
      <w:pPr>
        <w:pStyle w:val="a7"/>
        <w:jc w:val="center"/>
        <w:rPr>
          <w:rFonts w:ascii="Times New Roman" w:hAnsi="Times New Roman" w:cs="Times New Roman"/>
          <w:bCs/>
        </w:rPr>
      </w:pPr>
      <w:r w:rsidRPr="00CB33D9">
        <w:rPr>
          <w:rFonts w:ascii="Times New Roman" w:hAnsi="Times New Roman" w:cs="Times New Roman"/>
          <w:bCs/>
        </w:rPr>
        <w:t>ПРЕДМЕТ ЗАКУПКИ</w:t>
      </w:r>
    </w:p>
    <w:p w14:paraId="48CAD817" w14:textId="77777777" w:rsidR="005D5AAC" w:rsidRPr="00CB33D9" w:rsidRDefault="005D5AAC" w:rsidP="00A82344">
      <w:pPr>
        <w:pStyle w:val="a7"/>
        <w:jc w:val="center"/>
        <w:rPr>
          <w:rFonts w:ascii="Times New Roman" w:hAnsi="Times New Roman" w:cs="Times New Roman"/>
          <w:bCs/>
        </w:rPr>
      </w:pPr>
    </w:p>
    <w:tbl>
      <w:tblPr>
        <w:tblStyle w:val="a6"/>
        <w:tblW w:w="9355" w:type="dxa"/>
        <w:tblInd w:w="279" w:type="dxa"/>
        <w:tblLook w:val="04A0" w:firstRow="1" w:lastRow="0" w:firstColumn="1" w:lastColumn="0" w:noHBand="0" w:noVBand="1"/>
      </w:tblPr>
      <w:tblGrid>
        <w:gridCol w:w="712"/>
        <w:gridCol w:w="2906"/>
        <w:gridCol w:w="1688"/>
        <w:gridCol w:w="2089"/>
        <w:gridCol w:w="1960"/>
      </w:tblGrid>
      <w:tr w:rsidR="00740114" w:rsidRPr="00CB33D9" w14:paraId="7C97F3B4" w14:textId="00F340DF" w:rsidTr="00740114">
        <w:tc>
          <w:tcPr>
            <w:tcW w:w="567" w:type="dxa"/>
          </w:tcPr>
          <w:p w14:paraId="514BBB33" w14:textId="3B30405A" w:rsidR="00740114" w:rsidRPr="00CB33D9" w:rsidRDefault="00740114" w:rsidP="00A82344">
            <w:pPr>
              <w:pStyle w:val="a7"/>
              <w:ind w:left="0"/>
              <w:jc w:val="center"/>
              <w:rPr>
                <w:rFonts w:ascii="Times New Roman" w:hAnsi="Times New Roman" w:cs="Times New Roman"/>
                <w:bCs/>
              </w:rPr>
            </w:pPr>
            <w:r w:rsidRPr="00CB33D9">
              <w:rPr>
                <w:rFonts w:ascii="Times New Roman" w:hAnsi="Times New Roman" w:cs="Times New Roman"/>
                <w:bCs/>
              </w:rPr>
              <w:t>№ Лота</w:t>
            </w:r>
          </w:p>
        </w:tc>
        <w:tc>
          <w:tcPr>
            <w:tcW w:w="2977" w:type="dxa"/>
          </w:tcPr>
          <w:p w14:paraId="61596F50" w14:textId="508159AC" w:rsidR="00740114" w:rsidRPr="00CB33D9" w:rsidRDefault="00740114" w:rsidP="00A82344">
            <w:pPr>
              <w:pStyle w:val="a7"/>
              <w:ind w:left="0"/>
              <w:jc w:val="center"/>
              <w:rPr>
                <w:rFonts w:ascii="Times New Roman" w:hAnsi="Times New Roman" w:cs="Times New Roman"/>
                <w:bCs/>
              </w:rPr>
            </w:pPr>
            <w:r w:rsidRPr="00CB33D9">
              <w:rPr>
                <w:rFonts w:ascii="Times New Roman" w:hAnsi="Times New Roman" w:cs="Times New Roman"/>
              </w:rPr>
              <w:t>Наименование предмета закупки</w:t>
            </w:r>
          </w:p>
        </w:tc>
        <w:tc>
          <w:tcPr>
            <w:tcW w:w="1701" w:type="dxa"/>
          </w:tcPr>
          <w:p w14:paraId="3F103D75" w14:textId="32029B67" w:rsidR="00740114" w:rsidRPr="00CB33D9" w:rsidRDefault="00740114" w:rsidP="00A82344">
            <w:pPr>
              <w:pStyle w:val="a7"/>
              <w:ind w:left="0"/>
              <w:jc w:val="center"/>
              <w:rPr>
                <w:rFonts w:ascii="Times New Roman" w:hAnsi="Times New Roman" w:cs="Times New Roman"/>
                <w:bCs/>
              </w:rPr>
            </w:pPr>
            <w:r w:rsidRPr="00CB33D9">
              <w:rPr>
                <w:rFonts w:ascii="Times New Roman" w:hAnsi="Times New Roman" w:cs="Times New Roman"/>
                <w:bCs/>
              </w:rPr>
              <w:t xml:space="preserve">Количество, </w:t>
            </w:r>
            <w:proofErr w:type="spellStart"/>
            <w:r w:rsidRPr="00CB33D9">
              <w:rPr>
                <w:rFonts w:ascii="Times New Roman" w:hAnsi="Times New Roman" w:cs="Times New Roman"/>
                <w:bCs/>
              </w:rPr>
              <w:t>ед</w:t>
            </w:r>
            <w:proofErr w:type="spellEnd"/>
          </w:p>
        </w:tc>
        <w:tc>
          <w:tcPr>
            <w:tcW w:w="2126" w:type="dxa"/>
          </w:tcPr>
          <w:p w14:paraId="6D1292D5" w14:textId="78B219C2" w:rsidR="00740114" w:rsidRPr="00CB33D9" w:rsidRDefault="00740114" w:rsidP="00A82344">
            <w:pPr>
              <w:pStyle w:val="a7"/>
              <w:ind w:left="0"/>
              <w:jc w:val="center"/>
              <w:rPr>
                <w:rFonts w:ascii="Times New Roman" w:hAnsi="Times New Roman" w:cs="Times New Roman"/>
                <w:bCs/>
              </w:rPr>
            </w:pPr>
            <w:r w:rsidRPr="00CB33D9">
              <w:rPr>
                <w:rFonts w:ascii="Times New Roman" w:hAnsi="Times New Roman" w:cs="Times New Roman"/>
              </w:rPr>
              <w:t>Код ОКРБ 007-2012</w:t>
            </w:r>
          </w:p>
        </w:tc>
        <w:tc>
          <w:tcPr>
            <w:tcW w:w="1984" w:type="dxa"/>
          </w:tcPr>
          <w:p w14:paraId="0F0C6B3B" w14:textId="4C46217B" w:rsidR="00740114" w:rsidRPr="00CB33D9" w:rsidRDefault="00740114" w:rsidP="00A82344">
            <w:pPr>
              <w:pStyle w:val="a7"/>
              <w:ind w:left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</w:t>
            </w:r>
            <w:r w:rsidRPr="00740114">
              <w:rPr>
                <w:rFonts w:ascii="Times New Roman" w:hAnsi="Times New Roman" w:cs="Times New Roman"/>
              </w:rPr>
              <w:t>референция</w:t>
            </w:r>
          </w:p>
        </w:tc>
      </w:tr>
      <w:tr w:rsidR="00740114" w:rsidRPr="00CB33D9" w14:paraId="7B819C43" w14:textId="6A7A5D18" w:rsidTr="00740114">
        <w:tc>
          <w:tcPr>
            <w:tcW w:w="567" w:type="dxa"/>
          </w:tcPr>
          <w:p w14:paraId="6C6D4A2E" w14:textId="263C14F8" w:rsidR="00740114" w:rsidRPr="00CB33D9" w:rsidRDefault="00740114" w:rsidP="00A82344">
            <w:pPr>
              <w:pStyle w:val="a7"/>
              <w:ind w:left="0"/>
              <w:jc w:val="center"/>
              <w:rPr>
                <w:rFonts w:ascii="Times New Roman" w:hAnsi="Times New Roman" w:cs="Times New Roman"/>
                <w:bCs/>
              </w:rPr>
            </w:pPr>
            <w:r w:rsidRPr="00CB33D9">
              <w:rPr>
                <w:rFonts w:ascii="Times New Roman" w:hAnsi="Times New Roman" w:cs="Times New Roman"/>
                <w:bCs/>
              </w:rPr>
              <w:t>1</w:t>
            </w:r>
          </w:p>
        </w:tc>
        <w:tc>
          <w:tcPr>
            <w:tcW w:w="2977" w:type="dxa"/>
          </w:tcPr>
          <w:p w14:paraId="37C3C86A" w14:textId="16A228D0" w:rsidR="00740114" w:rsidRPr="00CB33D9" w:rsidRDefault="00740114" w:rsidP="00A82344">
            <w:pPr>
              <w:pStyle w:val="a7"/>
              <w:ind w:left="0"/>
              <w:jc w:val="center"/>
              <w:rPr>
                <w:rFonts w:ascii="Times New Roman" w:hAnsi="Times New Roman" w:cs="Times New Roman"/>
                <w:bCs/>
              </w:rPr>
            </w:pPr>
            <w:r w:rsidRPr="00CB33D9">
              <w:rPr>
                <w:rFonts w:ascii="Times New Roman" w:hAnsi="Times New Roman" w:cs="Times New Roman"/>
                <w:bCs/>
              </w:rPr>
              <w:t>Легковой автомобиль</w:t>
            </w:r>
          </w:p>
        </w:tc>
        <w:tc>
          <w:tcPr>
            <w:tcW w:w="1701" w:type="dxa"/>
          </w:tcPr>
          <w:p w14:paraId="6CEC4E2A" w14:textId="29359E3A" w:rsidR="00740114" w:rsidRPr="00CB33D9" w:rsidRDefault="00740114" w:rsidP="00A82344">
            <w:pPr>
              <w:pStyle w:val="a7"/>
              <w:ind w:left="0"/>
              <w:jc w:val="center"/>
              <w:rPr>
                <w:rFonts w:ascii="Times New Roman" w:hAnsi="Times New Roman" w:cs="Times New Roman"/>
                <w:bCs/>
              </w:rPr>
            </w:pPr>
            <w:r w:rsidRPr="00CB33D9">
              <w:rPr>
                <w:rFonts w:ascii="Times New Roman" w:hAnsi="Times New Roman" w:cs="Times New Roman"/>
                <w:bCs/>
              </w:rPr>
              <w:t xml:space="preserve">1 </w:t>
            </w:r>
            <w:proofErr w:type="spellStart"/>
            <w:r w:rsidRPr="00CB33D9">
              <w:rPr>
                <w:rFonts w:ascii="Times New Roman" w:hAnsi="Times New Roman" w:cs="Times New Roman"/>
                <w:bCs/>
              </w:rPr>
              <w:t>шт</w:t>
            </w:r>
            <w:proofErr w:type="spellEnd"/>
          </w:p>
        </w:tc>
        <w:tc>
          <w:tcPr>
            <w:tcW w:w="2126" w:type="dxa"/>
          </w:tcPr>
          <w:p w14:paraId="407FA249" w14:textId="52D683DE" w:rsidR="00740114" w:rsidRPr="00CB33D9" w:rsidRDefault="00740114" w:rsidP="00A82344">
            <w:pPr>
              <w:pStyle w:val="a7"/>
              <w:ind w:left="0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29.10.22.310</w:t>
            </w:r>
          </w:p>
        </w:tc>
        <w:tc>
          <w:tcPr>
            <w:tcW w:w="1984" w:type="dxa"/>
          </w:tcPr>
          <w:p w14:paraId="735262EE" w14:textId="33665EE2" w:rsidR="00740114" w:rsidRPr="00740114" w:rsidRDefault="00740114" w:rsidP="00A82344">
            <w:pPr>
              <w:pStyle w:val="a7"/>
              <w:ind w:left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</w:t>
            </w:r>
            <w:r w:rsidRPr="00740114">
              <w:rPr>
                <w:rFonts w:ascii="Times New Roman" w:hAnsi="Times New Roman" w:cs="Times New Roman"/>
              </w:rPr>
              <w:t>е применяется</w:t>
            </w:r>
          </w:p>
        </w:tc>
      </w:tr>
    </w:tbl>
    <w:p w14:paraId="05C21A06" w14:textId="7AAC0EE6" w:rsidR="004F79ED" w:rsidRPr="00CB33D9" w:rsidRDefault="004F79ED" w:rsidP="00740114">
      <w:pPr>
        <w:pStyle w:val="a7"/>
        <w:numPr>
          <w:ilvl w:val="0"/>
          <w:numId w:val="16"/>
        </w:numPr>
        <w:tabs>
          <w:tab w:val="left" w:pos="1134"/>
        </w:tabs>
        <w:spacing w:line="334" w:lineRule="exact"/>
        <w:ind w:right="-143"/>
        <w:rPr>
          <w:rFonts w:ascii="Times New Roman" w:hAnsi="Times New Roman" w:cs="Times New Roman"/>
        </w:rPr>
      </w:pPr>
      <w:r w:rsidRPr="00CB33D9">
        <w:rPr>
          <w:rFonts w:ascii="Times New Roman" w:hAnsi="Times New Roman" w:cs="Times New Roman"/>
        </w:rPr>
        <w:t>Ориентировочная стоимость предмета закупки:</w:t>
      </w:r>
      <w:r w:rsidRPr="00CB33D9">
        <w:t xml:space="preserve"> </w:t>
      </w:r>
      <w:r w:rsidRPr="00CB33D9">
        <w:rPr>
          <w:rFonts w:ascii="Times New Roman" w:hAnsi="Times New Roman" w:cs="Times New Roman"/>
        </w:rPr>
        <w:t>87900 рублей;</w:t>
      </w:r>
    </w:p>
    <w:p w14:paraId="306559F1" w14:textId="77777777" w:rsidR="004F79ED" w:rsidRPr="00CB33D9" w:rsidRDefault="004F79ED" w:rsidP="00740114">
      <w:pPr>
        <w:pStyle w:val="a7"/>
        <w:numPr>
          <w:ilvl w:val="0"/>
          <w:numId w:val="16"/>
        </w:numPr>
        <w:tabs>
          <w:tab w:val="left" w:pos="1134"/>
        </w:tabs>
        <w:spacing w:line="334" w:lineRule="exact"/>
        <w:ind w:right="-143"/>
        <w:rPr>
          <w:rFonts w:ascii="Times New Roman" w:hAnsi="Times New Roman" w:cs="Times New Roman"/>
        </w:rPr>
      </w:pPr>
      <w:r w:rsidRPr="00CB33D9">
        <w:rPr>
          <w:rFonts w:ascii="Times New Roman" w:hAnsi="Times New Roman" w:cs="Times New Roman"/>
        </w:rPr>
        <w:t>Описание предмета закупки, в том числе требования к его качеству, техническим и функциональным характеристикам, иные требования, связанные с определением соответствия поставляемого</w:t>
      </w:r>
      <w:r w:rsidRPr="00CB33D9">
        <w:rPr>
          <w:rFonts w:ascii="Times New Roman" w:hAnsi="Times New Roman" w:cs="Times New Roman"/>
          <w:lang w:val="be-BY"/>
        </w:rPr>
        <w:t xml:space="preserve"> </w:t>
      </w:r>
      <w:r w:rsidRPr="00CB33D9">
        <w:rPr>
          <w:rFonts w:ascii="Times New Roman" w:hAnsi="Times New Roman" w:cs="Times New Roman"/>
        </w:rPr>
        <w:t xml:space="preserve">товара потребностям закупающей организации - согласно заданию на закупку. </w:t>
      </w:r>
    </w:p>
    <w:p w14:paraId="0F5024C7" w14:textId="73CD91F5" w:rsidR="004F79ED" w:rsidRPr="00CB33D9" w:rsidRDefault="004F79ED" w:rsidP="00740114">
      <w:pPr>
        <w:pStyle w:val="a7"/>
        <w:tabs>
          <w:tab w:val="left" w:pos="1134"/>
        </w:tabs>
        <w:spacing w:line="334" w:lineRule="exact"/>
        <w:ind w:right="-143"/>
        <w:rPr>
          <w:rFonts w:ascii="Times New Roman" w:hAnsi="Times New Roman" w:cs="Times New Roman"/>
        </w:rPr>
      </w:pPr>
      <w:r w:rsidRPr="00CB33D9">
        <w:rPr>
          <w:rFonts w:ascii="Times New Roman" w:hAnsi="Times New Roman" w:cs="Times New Roman"/>
        </w:rPr>
        <w:t>Не допускается поставка выставочных образцов</w:t>
      </w:r>
    </w:p>
    <w:p w14:paraId="50A75B69" w14:textId="78EE5449" w:rsidR="004F79ED" w:rsidRPr="00CB33D9" w:rsidRDefault="004F79ED" w:rsidP="00740114">
      <w:pPr>
        <w:pStyle w:val="a7"/>
        <w:numPr>
          <w:ilvl w:val="0"/>
          <w:numId w:val="16"/>
        </w:numPr>
        <w:tabs>
          <w:tab w:val="left" w:pos="1134"/>
        </w:tabs>
        <w:spacing w:line="334" w:lineRule="exact"/>
        <w:ind w:right="-143"/>
        <w:rPr>
          <w:rFonts w:ascii="Times New Roman" w:hAnsi="Times New Roman" w:cs="Times New Roman"/>
        </w:rPr>
      </w:pPr>
      <w:r w:rsidRPr="00CB33D9">
        <w:rPr>
          <w:rFonts w:ascii="Times New Roman" w:hAnsi="Times New Roman" w:cs="Times New Roman"/>
        </w:rPr>
        <w:t>Место поставки: г. Могилев</w:t>
      </w:r>
      <w:r w:rsidR="00C023E0">
        <w:rPr>
          <w:rFonts w:ascii="Times New Roman" w:hAnsi="Times New Roman" w:cs="Times New Roman"/>
        </w:rPr>
        <w:t>;</w:t>
      </w:r>
    </w:p>
    <w:p w14:paraId="7229CB12" w14:textId="641F99AB" w:rsidR="004F79ED" w:rsidRPr="00CB33D9" w:rsidRDefault="004F79ED" w:rsidP="00740114">
      <w:pPr>
        <w:pStyle w:val="a7"/>
        <w:numPr>
          <w:ilvl w:val="0"/>
          <w:numId w:val="16"/>
        </w:numPr>
        <w:tabs>
          <w:tab w:val="left" w:pos="1134"/>
        </w:tabs>
        <w:spacing w:line="334" w:lineRule="exact"/>
        <w:ind w:right="-143"/>
        <w:rPr>
          <w:rFonts w:ascii="Times New Roman" w:hAnsi="Times New Roman" w:cs="Times New Roman"/>
        </w:rPr>
      </w:pPr>
      <w:r w:rsidRPr="00CB33D9">
        <w:rPr>
          <w:rFonts w:ascii="Times New Roman" w:hAnsi="Times New Roman" w:cs="Times New Roman"/>
        </w:rPr>
        <w:t>Сроки поставки: не более 30 календарных дней с момента подписания договора;</w:t>
      </w:r>
    </w:p>
    <w:p w14:paraId="515C1BFC" w14:textId="66CF526B" w:rsidR="004F79ED" w:rsidRPr="00CB33D9" w:rsidRDefault="004F79ED" w:rsidP="00740114">
      <w:pPr>
        <w:pStyle w:val="a7"/>
        <w:numPr>
          <w:ilvl w:val="0"/>
          <w:numId w:val="16"/>
        </w:numPr>
        <w:tabs>
          <w:tab w:val="left" w:pos="1134"/>
        </w:tabs>
        <w:spacing w:line="334" w:lineRule="exact"/>
        <w:ind w:right="-143"/>
        <w:rPr>
          <w:rFonts w:ascii="Times New Roman" w:hAnsi="Times New Roman" w:cs="Times New Roman"/>
        </w:rPr>
      </w:pPr>
      <w:r w:rsidRPr="00CB33D9">
        <w:rPr>
          <w:rFonts w:ascii="Times New Roman" w:hAnsi="Times New Roman" w:cs="Times New Roman"/>
        </w:rPr>
        <w:t>Сроки и форма оплаты: согласно заданию на закупку;</w:t>
      </w:r>
    </w:p>
    <w:p w14:paraId="5EF63A19" w14:textId="675B00EE" w:rsidR="004F79ED" w:rsidRPr="00CB33D9" w:rsidRDefault="004F79ED" w:rsidP="00740114">
      <w:pPr>
        <w:pStyle w:val="a7"/>
        <w:numPr>
          <w:ilvl w:val="0"/>
          <w:numId w:val="16"/>
        </w:numPr>
        <w:tabs>
          <w:tab w:val="left" w:pos="1134"/>
        </w:tabs>
        <w:spacing w:line="334" w:lineRule="exact"/>
        <w:ind w:right="-143"/>
        <w:rPr>
          <w:rFonts w:ascii="Times New Roman" w:hAnsi="Times New Roman" w:cs="Times New Roman"/>
        </w:rPr>
      </w:pPr>
      <w:r w:rsidRPr="00CB33D9">
        <w:rPr>
          <w:rFonts w:ascii="Times New Roman" w:hAnsi="Times New Roman" w:cs="Times New Roman"/>
        </w:rPr>
        <w:t>Иные требования к предмету закупки: согласно заданию на закупку;</w:t>
      </w:r>
    </w:p>
    <w:p w14:paraId="095DDAA0" w14:textId="496F5120" w:rsidR="004F79ED" w:rsidRPr="00CB33D9" w:rsidRDefault="004F79ED" w:rsidP="00740114">
      <w:pPr>
        <w:pStyle w:val="a7"/>
        <w:numPr>
          <w:ilvl w:val="0"/>
          <w:numId w:val="16"/>
        </w:numPr>
        <w:tabs>
          <w:tab w:val="left" w:pos="1134"/>
        </w:tabs>
        <w:spacing w:line="334" w:lineRule="exact"/>
        <w:ind w:right="-143"/>
        <w:rPr>
          <w:rFonts w:ascii="Times New Roman" w:hAnsi="Times New Roman" w:cs="Times New Roman"/>
        </w:rPr>
      </w:pPr>
      <w:r w:rsidRPr="00CB33D9">
        <w:rPr>
          <w:rFonts w:ascii="Times New Roman" w:hAnsi="Times New Roman" w:cs="Times New Roman"/>
        </w:rPr>
        <w:t>Гарантийный срок на товар: согласно заданию на закупку</w:t>
      </w:r>
    </w:p>
    <w:p w14:paraId="7DBA1806" w14:textId="01ED8056" w:rsidR="004F79ED" w:rsidRPr="00CB33D9" w:rsidRDefault="004F79ED" w:rsidP="004F79ED">
      <w:pPr>
        <w:spacing w:after="0" w:line="334" w:lineRule="exact"/>
        <w:ind w:right="-143"/>
        <w:jc w:val="both"/>
        <w:rPr>
          <w:rFonts w:ascii="Times New Roman" w:hAnsi="Times New Roman" w:cs="Times New Roman"/>
          <w:sz w:val="24"/>
          <w:szCs w:val="24"/>
        </w:rPr>
      </w:pPr>
    </w:p>
    <w:p w14:paraId="742A97FF" w14:textId="7E985572" w:rsidR="004F79ED" w:rsidRPr="00CB33D9" w:rsidRDefault="004F79ED" w:rsidP="004F79ED">
      <w:pPr>
        <w:spacing w:after="0" w:line="334" w:lineRule="exact"/>
        <w:ind w:right="-143" w:firstLine="709"/>
        <w:jc w:val="center"/>
        <w:rPr>
          <w:rFonts w:ascii="Times New Roman" w:hAnsi="Times New Roman" w:cs="Times New Roman"/>
          <w:sz w:val="24"/>
          <w:szCs w:val="24"/>
        </w:rPr>
      </w:pPr>
      <w:r w:rsidRPr="00CB33D9">
        <w:rPr>
          <w:rFonts w:ascii="Times New Roman" w:hAnsi="Times New Roman" w:cs="Times New Roman"/>
          <w:sz w:val="24"/>
          <w:szCs w:val="24"/>
        </w:rPr>
        <w:t>ТРЕБОВАНИЯ К УЧАСТНИКАМ ПРОЦЕДУРЫ ЗАКУПКИ И ПЕРЕЧЕНЬ ДОКУМЕНТОВ И (ИЛИ) СВЕДЕНИЙ, ПРЕДОСТАВЛЯЕМЫХ УЧАСТНИКАМИ ПРОЦЕДУРЫ ЗАКУПКИ.</w:t>
      </w:r>
    </w:p>
    <w:p w14:paraId="5390AB6B" w14:textId="77777777" w:rsidR="004F79ED" w:rsidRPr="00CB33D9" w:rsidRDefault="004F79ED" w:rsidP="004F79ED">
      <w:pPr>
        <w:spacing w:after="0" w:line="334" w:lineRule="exact"/>
        <w:ind w:right="-143" w:firstLine="709"/>
        <w:jc w:val="center"/>
        <w:rPr>
          <w:rFonts w:ascii="Times New Roman" w:hAnsi="Times New Roman" w:cs="Times New Roman"/>
          <w:sz w:val="24"/>
          <w:szCs w:val="24"/>
        </w:rPr>
      </w:pPr>
    </w:p>
    <w:p w14:paraId="00BE86C1" w14:textId="67776E82" w:rsidR="009F4D4F" w:rsidRPr="00CB33D9" w:rsidRDefault="004F79ED" w:rsidP="00740114">
      <w:pPr>
        <w:pStyle w:val="a7"/>
        <w:numPr>
          <w:ilvl w:val="0"/>
          <w:numId w:val="16"/>
        </w:numPr>
        <w:shd w:val="clear" w:color="auto" w:fill="FFFFFF"/>
        <w:tabs>
          <w:tab w:val="left" w:pos="360"/>
        </w:tabs>
        <w:spacing w:line="334" w:lineRule="exact"/>
        <w:ind w:left="0" w:right="-143" w:firstLine="426"/>
        <w:jc w:val="both"/>
        <w:rPr>
          <w:rFonts w:ascii="Times New Roman" w:hAnsi="Times New Roman" w:cs="Times New Roman"/>
        </w:rPr>
      </w:pPr>
      <w:r w:rsidRPr="00CB33D9">
        <w:rPr>
          <w:rFonts w:ascii="Times New Roman" w:hAnsi="Times New Roman" w:cs="Times New Roman"/>
        </w:rPr>
        <w:t>Участником данной конкурентной процедуры закупки может быть любое юридическое или физическое лицо, в том числе индивидуальный предприниматель, независимо от организационно-правовой формы, формы собственности, места нахождения и места происхождения капитала, которое соответствует требованиям, установленным в документации о закупке</w:t>
      </w:r>
    </w:p>
    <w:p w14:paraId="21E2E0DD" w14:textId="77777777" w:rsidR="009F4D4F" w:rsidRPr="00CB33D9" w:rsidRDefault="009F4D4F" w:rsidP="00740114">
      <w:pPr>
        <w:pStyle w:val="a7"/>
        <w:numPr>
          <w:ilvl w:val="0"/>
          <w:numId w:val="16"/>
        </w:numPr>
        <w:shd w:val="clear" w:color="auto" w:fill="FFFFFF"/>
        <w:tabs>
          <w:tab w:val="left" w:pos="360"/>
        </w:tabs>
        <w:spacing w:line="334" w:lineRule="exact"/>
        <w:ind w:left="0" w:right="-143" w:firstLine="426"/>
        <w:jc w:val="both"/>
        <w:rPr>
          <w:rFonts w:ascii="Times New Roman" w:hAnsi="Times New Roman" w:cs="Times New Roman"/>
        </w:rPr>
      </w:pPr>
      <w:r w:rsidRPr="00CB33D9">
        <w:rPr>
          <w:rFonts w:ascii="Times New Roman" w:hAnsi="Times New Roman" w:cs="Times New Roman"/>
        </w:rPr>
        <w:t xml:space="preserve"> К участникам процедуры закупки независимо от предмета закупки, устанавливаются следующие требования:</w:t>
      </w:r>
    </w:p>
    <w:p w14:paraId="02625700" w14:textId="34E19224" w:rsidR="009F4D4F" w:rsidRPr="00CB33D9" w:rsidRDefault="009F4D4F" w:rsidP="00740114">
      <w:pPr>
        <w:pStyle w:val="a7"/>
        <w:shd w:val="clear" w:color="auto" w:fill="FFFFFF"/>
        <w:tabs>
          <w:tab w:val="left" w:pos="360"/>
        </w:tabs>
        <w:spacing w:line="334" w:lineRule="exact"/>
        <w:ind w:left="0" w:right="-143" w:firstLine="426"/>
        <w:jc w:val="both"/>
        <w:rPr>
          <w:rFonts w:ascii="Times New Roman" w:hAnsi="Times New Roman" w:cs="Times New Roman"/>
        </w:rPr>
      </w:pPr>
      <w:r w:rsidRPr="00CB33D9">
        <w:rPr>
          <w:rFonts w:ascii="Times New Roman" w:hAnsi="Times New Roman" w:cs="Times New Roman"/>
        </w:rPr>
        <w:t>- юридическое или физическое лицо, в том числе</w:t>
      </w:r>
      <w:r w:rsidRPr="00CB33D9">
        <w:rPr>
          <w:rFonts w:ascii="Times New Roman" w:hAnsi="Times New Roman" w:cs="Times New Roman"/>
          <w:lang w:val="be-BY"/>
        </w:rPr>
        <w:t xml:space="preserve"> </w:t>
      </w:r>
      <w:r w:rsidRPr="00CB33D9">
        <w:rPr>
          <w:rFonts w:ascii="Times New Roman" w:hAnsi="Times New Roman" w:cs="Times New Roman"/>
        </w:rPr>
        <w:t>индивидуальный</w:t>
      </w:r>
      <w:r w:rsidRPr="00CB33D9">
        <w:rPr>
          <w:rFonts w:ascii="Times New Roman" w:hAnsi="Times New Roman" w:cs="Times New Roman"/>
          <w:lang w:val="be-BY"/>
        </w:rPr>
        <w:t xml:space="preserve"> </w:t>
      </w:r>
      <w:r w:rsidRPr="00CB33D9">
        <w:rPr>
          <w:rFonts w:ascii="Times New Roman" w:hAnsi="Times New Roman" w:cs="Times New Roman"/>
        </w:rPr>
        <w:t xml:space="preserve">предприниматель не </w:t>
      </w:r>
      <w:r w:rsidRPr="00CB33D9">
        <w:rPr>
          <w:rFonts w:ascii="Times New Roman" w:hAnsi="Times New Roman" w:cs="Times New Roman"/>
        </w:rPr>
        <w:lastRenderedPageBreak/>
        <w:t>должен быть включен</w:t>
      </w:r>
      <w:r w:rsidRPr="00CB33D9">
        <w:rPr>
          <w:rFonts w:ascii="Times New Roman" w:hAnsi="Times New Roman" w:cs="Times New Roman"/>
          <w:lang w:val="be-BY"/>
        </w:rPr>
        <w:t xml:space="preserve"> </w:t>
      </w:r>
      <w:r w:rsidRPr="00CB33D9">
        <w:rPr>
          <w:rFonts w:ascii="Times New Roman" w:hAnsi="Times New Roman" w:cs="Times New Roman"/>
        </w:rPr>
        <w:t>на дату подачи предложения в реестр поставщиков (подрядчиков, исполнителей), временно не допускаемых к закупкам;</w:t>
      </w:r>
    </w:p>
    <w:p w14:paraId="55DE19DF" w14:textId="77777777" w:rsidR="00374063" w:rsidRPr="00CB33D9" w:rsidRDefault="009F4D4F" w:rsidP="00740114">
      <w:pPr>
        <w:pStyle w:val="a8"/>
        <w:tabs>
          <w:tab w:val="left" w:pos="360"/>
        </w:tabs>
        <w:spacing w:line="334" w:lineRule="exact"/>
        <w:ind w:right="-143" w:firstLine="426"/>
        <w:jc w:val="both"/>
        <w:rPr>
          <w:rFonts w:ascii="Times New Roman" w:hAnsi="Times New Roman"/>
          <w:spacing w:val="-2"/>
          <w:sz w:val="24"/>
          <w:szCs w:val="24"/>
        </w:rPr>
      </w:pPr>
      <w:r w:rsidRPr="00CB33D9">
        <w:rPr>
          <w:rFonts w:ascii="Times New Roman" w:hAnsi="Times New Roman"/>
          <w:sz w:val="24"/>
          <w:szCs w:val="24"/>
        </w:rPr>
        <w:t xml:space="preserve">- </w:t>
      </w:r>
      <w:r w:rsidR="00374063" w:rsidRPr="00CB33D9">
        <w:rPr>
          <w:rFonts w:ascii="Times New Roman" w:hAnsi="Times New Roman"/>
          <w:sz w:val="24"/>
          <w:szCs w:val="24"/>
        </w:rPr>
        <w:t>физическое лицо, в</w:t>
      </w:r>
      <w:r w:rsidR="00374063" w:rsidRPr="00CB33D9">
        <w:rPr>
          <w:rFonts w:ascii="Times New Roman" w:hAnsi="Times New Roman"/>
          <w:spacing w:val="-13"/>
          <w:sz w:val="24"/>
          <w:szCs w:val="24"/>
        </w:rPr>
        <w:t xml:space="preserve"> </w:t>
      </w:r>
      <w:r w:rsidR="00374063" w:rsidRPr="00CB33D9">
        <w:rPr>
          <w:rFonts w:ascii="Times New Roman" w:hAnsi="Times New Roman"/>
          <w:sz w:val="24"/>
          <w:szCs w:val="24"/>
        </w:rPr>
        <w:t>том числе индивидуальный предприниматель,</w:t>
      </w:r>
      <w:r w:rsidR="00374063" w:rsidRPr="00CB33D9">
        <w:rPr>
          <w:rFonts w:ascii="Times New Roman" w:hAnsi="Times New Roman"/>
          <w:spacing w:val="-5"/>
          <w:sz w:val="24"/>
          <w:szCs w:val="24"/>
        </w:rPr>
        <w:t xml:space="preserve"> </w:t>
      </w:r>
      <w:r w:rsidR="00374063" w:rsidRPr="00CB33D9">
        <w:rPr>
          <w:rFonts w:ascii="Times New Roman" w:hAnsi="Times New Roman"/>
          <w:sz w:val="24"/>
          <w:szCs w:val="24"/>
        </w:rPr>
        <w:t>- участник процедуры закупки, лицо, осуществляющее полномочия единоличного исполнительного органа юридического лица</w:t>
      </w:r>
      <w:r w:rsidR="00374063" w:rsidRPr="00CB33D9">
        <w:rPr>
          <w:rFonts w:ascii="Times New Roman" w:hAnsi="Times New Roman"/>
          <w:spacing w:val="-6"/>
          <w:sz w:val="24"/>
          <w:szCs w:val="24"/>
        </w:rPr>
        <w:t xml:space="preserve"> </w:t>
      </w:r>
      <w:r w:rsidR="00374063" w:rsidRPr="00CB33D9">
        <w:rPr>
          <w:rFonts w:ascii="Times New Roman" w:hAnsi="Times New Roman"/>
          <w:sz w:val="24"/>
          <w:szCs w:val="24"/>
        </w:rPr>
        <w:t>- участника процедуры закупки, и</w:t>
      </w:r>
      <w:r w:rsidR="00374063" w:rsidRPr="00CB33D9">
        <w:rPr>
          <w:rFonts w:ascii="Times New Roman" w:hAnsi="Times New Roman"/>
          <w:spacing w:val="-9"/>
          <w:sz w:val="24"/>
          <w:szCs w:val="24"/>
        </w:rPr>
        <w:t xml:space="preserve"> </w:t>
      </w:r>
      <w:r w:rsidR="00374063" w:rsidRPr="00CB33D9">
        <w:rPr>
          <w:rFonts w:ascii="Times New Roman" w:hAnsi="Times New Roman"/>
          <w:sz w:val="24"/>
          <w:szCs w:val="24"/>
        </w:rPr>
        <w:t>лицо, имеющее право давать такому юридическому лицу обязательные для</w:t>
      </w:r>
      <w:r w:rsidR="00374063" w:rsidRPr="00CB33D9">
        <w:rPr>
          <w:rFonts w:ascii="Times New Roman" w:hAnsi="Times New Roman"/>
          <w:spacing w:val="-15"/>
          <w:sz w:val="24"/>
          <w:szCs w:val="24"/>
        </w:rPr>
        <w:t xml:space="preserve"> </w:t>
      </w:r>
      <w:r w:rsidR="00374063" w:rsidRPr="00CB33D9">
        <w:rPr>
          <w:rFonts w:ascii="Times New Roman" w:hAnsi="Times New Roman"/>
          <w:sz w:val="24"/>
          <w:szCs w:val="24"/>
        </w:rPr>
        <w:t>исполнения указания на</w:t>
      </w:r>
      <w:r w:rsidR="00374063" w:rsidRPr="00CB33D9">
        <w:rPr>
          <w:rFonts w:ascii="Times New Roman" w:hAnsi="Times New Roman"/>
          <w:spacing w:val="-15"/>
          <w:sz w:val="24"/>
          <w:szCs w:val="24"/>
        </w:rPr>
        <w:t xml:space="preserve"> </w:t>
      </w:r>
      <w:r w:rsidR="00374063" w:rsidRPr="00CB33D9">
        <w:rPr>
          <w:rFonts w:ascii="Times New Roman" w:hAnsi="Times New Roman"/>
          <w:sz w:val="24"/>
          <w:szCs w:val="24"/>
        </w:rPr>
        <w:t>основании учредительных документов или заключенного договора, не должны считаться подвергавшимися</w:t>
      </w:r>
      <w:r w:rsidR="00374063" w:rsidRPr="00CB33D9">
        <w:rPr>
          <w:rFonts w:ascii="Times New Roman" w:hAnsi="Times New Roman"/>
          <w:spacing w:val="80"/>
          <w:sz w:val="24"/>
          <w:szCs w:val="24"/>
        </w:rPr>
        <w:t xml:space="preserve"> </w:t>
      </w:r>
      <w:r w:rsidR="00374063" w:rsidRPr="00CB33D9">
        <w:rPr>
          <w:rFonts w:ascii="Times New Roman" w:hAnsi="Times New Roman"/>
          <w:sz w:val="24"/>
          <w:szCs w:val="24"/>
        </w:rPr>
        <w:t>административному</w:t>
      </w:r>
      <w:r w:rsidR="00374063" w:rsidRPr="00CB33D9">
        <w:rPr>
          <w:rFonts w:ascii="Times New Roman" w:hAnsi="Times New Roman"/>
          <w:spacing w:val="80"/>
          <w:sz w:val="24"/>
          <w:szCs w:val="24"/>
        </w:rPr>
        <w:t xml:space="preserve"> </w:t>
      </w:r>
      <w:r w:rsidR="00374063" w:rsidRPr="00CB33D9">
        <w:rPr>
          <w:rFonts w:ascii="Times New Roman" w:hAnsi="Times New Roman"/>
          <w:sz w:val="24"/>
          <w:szCs w:val="24"/>
        </w:rPr>
        <w:t>взысканию</w:t>
      </w:r>
      <w:r w:rsidR="00374063" w:rsidRPr="00CB33D9">
        <w:rPr>
          <w:rFonts w:ascii="Times New Roman" w:hAnsi="Times New Roman"/>
          <w:spacing w:val="80"/>
          <w:sz w:val="24"/>
          <w:szCs w:val="24"/>
        </w:rPr>
        <w:t xml:space="preserve"> </w:t>
      </w:r>
      <w:r w:rsidR="00374063" w:rsidRPr="00CB33D9">
        <w:rPr>
          <w:rFonts w:ascii="Times New Roman" w:hAnsi="Times New Roman"/>
          <w:sz w:val="24"/>
          <w:szCs w:val="24"/>
        </w:rPr>
        <w:t>за</w:t>
      </w:r>
      <w:r w:rsidR="00374063" w:rsidRPr="00CB33D9">
        <w:rPr>
          <w:rFonts w:ascii="Times New Roman" w:hAnsi="Times New Roman"/>
          <w:spacing w:val="-6"/>
          <w:sz w:val="24"/>
          <w:szCs w:val="24"/>
        </w:rPr>
        <w:t xml:space="preserve"> </w:t>
      </w:r>
      <w:r w:rsidR="00374063" w:rsidRPr="00CB33D9">
        <w:rPr>
          <w:rFonts w:ascii="Times New Roman" w:hAnsi="Times New Roman"/>
          <w:sz w:val="24"/>
          <w:szCs w:val="24"/>
        </w:rPr>
        <w:t>административные  правонарушения,</w:t>
      </w:r>
      <w:r w:rsidR="00374063" w:rsidRPr="00CB33D9">
        <w:rPr>
          <w:rFonts w:ascii="Times New Roman" w:hAnsi="Times New Roman"/>
          <w:spacing w:val="-19"/>
          <w:sz w:val="24"/>
          <w:szCs w:val="24"/>
        </w:rPr>
        <w:t xml:space="preserve"> </w:t>
      </w:r>
      <w:r w:rsidR="00374063" w:rsidRPr="00CB33D9">
        <w:rPr>
          <w:rFonts w:ascii="Times New Roman" w:hAnsi="Times New Roman"/>
          <w:sz w:val="24"/>
          <w:szCs w:val="24"/>
        </w:rPr>
        <w:t>предусмотренные</w:t>
      </w:r>
      <w:r w:rsidR="00374063" w:rsidRPr="00CB33D9">
        <w:rPr>
          <w:rFonts w:ascii="Times New Roman" w:hAnsi="Times New Roman"/>
          <w:spacing w:val="-13"/>
          <w:sz w:val="24"/>
          <w:szCs w:val="24"/>
        </w:rPr>
        <w:t xml:space="preserve"> </w:t>
      </w:r>
      <w:r w:rsidR="00374063" w:rsidRPr="00CB33D9">
        <w:rPr>
          <w:rFonts w:ascii="Times New Roman" w:hAnsi="Times New Roman"/>
          <w:sz w:val="24"/>
          <w:szCs w:val="24"/>
        </w:rPr>
        <w:t>в</w:t>
      </w:r>
      <w:r w:rsidR="00374063" w:rsidRPr="00CB33D9">
        <w:rPr>
          <w:rFonts w:ascii="Times New Roman" w:hAnsi="Times New Roman"/>
          <w:spacing w:val="-7"/>
          <w:sz w:val="24"/>
          <w:szCs w:val="24"/>
        </w:rPr>
        <w:t xml:space="preserve"> </w:t>
      </w:r>
      <w:r w:rsidR="00374063" w:rsidRPr="00CB33D9">
        <w:rPr>
          <w:rFonts w:ascii="Times New Roman" w:hAnsi="Times New Roman"/>
          <w:sz w:val="24"/>
          <w:szCs w:val="24"/>
        </w:rPr>
        <w:t>частях</w:t>
      </w:r>
      <w:r w:rsidR="00374063" w:rsidRPr="00CB33D9">
        <w:rPr>
          <w:rFonts w:ascii="Times New Roman" w:hAnsi="Times New Roman"/>
          <w:spacing w:val="-3"/>
          <w:sz w:val="24"/>
          <w:szCs w:val="24"/>
        </w:rPr>
        <w:t xml:space="preserve"> </w:t>
      </w:r>
      <w:r w:rsidR="00374063" w:rsidRPr="00CB33D9">
        <w:rPr>
          <w:rFonts w:ascii="Times New Roman" w:hAnsi="Times New Roman"/>
          <w:sz w:val="24"/>
          <w:szCs w:val="24"/>
        </w:rPr>
        <w:t>1,</w:t>
      </w:r>
      <w:r w:rsidR="00374063" w:rsidRPr="00CB33D9">
        <w:rPr>
          <w:rFonts w:ascii="Times New Roman" w:hAnsi="Times New Roman"/>
          <w:spacing w:val="-13"/>
          <w:sz w:val="24"/>
          <w:szCs w:val="24"/>
        </w:rPr>
        <w:t xml:space="preserve"> </w:t>
      </w:r>
      <w:r w:rsidR="00374063" w:rsidRPr="00CB33D9">
        <w:rPr>
          <w:rFonts w:ascii="Times New Roman" w:hAnsi="Times New Roman"/>
          <w:sz w:val="24"/>
          <w:szCs w:val="24"/>
        </w:rPr>
        <w:t>7,</w:t>
      </w:r>
      <w:r w:rsidR="00374063" w:rsidRPr="00CB33D9">
        <w:rPr>
          <w:rFonts w:ascii="Times New Roman" w:hAnsi="Times New Roman"/>
          <w:spacing w:val="-10"/>
          <w:sz w:val="24"/>
          <w:szCs w:val="24"/>
        </w:rPr>
        <w:t xml:space="preserve"> </w:t>
      </w:r>
      <w:r w:rsidR="00374063" w:rsidRPr="00CB33D9">
        <w:rPr>
          <w:rFonts w:ascii="Times New Roman" w:hAnsi="Times New Roman"/>
          <w:sz w:val="24"/>
          <w:szCs w:val="24"/>
        </w:rPr>
        <w:t>8</w:t>
      </w:r>
      <w:r w:rsidR="00374063" w:rsidRPr="00CB33D9">
        <w:rPr>
          <w:rFonts w:ascii="Times New Roman" w:hAnsi="Times New Roman"/>
          <w:spacing w:val="-5"/>
          <w:sz w:val="24"/>
          <w:szCs w:val="24"/>
        </w:rPr>
        <w:t xml:space="preserve"> </w:t>
      </w:r>
      <w:r w:rsidR="00374063" w:rsidRPr="00CB33D9">
        <w:rPr>
          <w:rFonts w:ascii="Times New Roman" w:hAnsi="Times New Roman"/>
          <w:sz w:val="24"/>
          <w:szCs w:val="24"/>
        </w:rPr>
        <w:t>и</w:t>
      </w:r>
      <w:r w:rsidR="00374063" w:rsidRPr="00CB33D9">
        <w:rPr>
          <w:rFonts w:ascii="Times New Roman" w:hAnsi="Times New Roman"/>
          <w:spacing w:val="-4"/>
          <w:sz w:val="24"/>
          <w:szCs w:val="24"/>
        </w:rPr>
        <w:t xml:space="preserve"> </w:t>
      </w:r>
      <w:r w:rsidR="00374063" w:rsidRPr="00CB33D9">
        <w:rPr>
          <w:rFonts w:ascii="Times New Roman" w:hAnsi="Times New Roman"/>
          <w:sz w:val="24"/>
          <w:szCs w:val="24"/>
        </w:rPr>
        <w:t>10 статьи</w:t>
      </w:r>
      <w:r w:rsidR="00374063" w:rsidRPr="00CB33D9">
        <w:rPr>
          <w:rFonts w:ascii="Times New Roman" w:hAnsi="Times New Roman"/>
          <w:spacing w:val="-1"/>
          <w:sz w:val="24"/>
          <w:szCs w:val="24"/>
        </w:rPr>
        <w:t xml:space="preserve"> </w:t>
      </w:r>
      <w:r w:rsidR="00374063" w:rsidRPr="00CB33D9">
        <w:rPr>
          <w:rFonts w:ascii="Times New Roman" w:hAnsi="Times New Roman"/>
          <w:sz w:val="24"/>
          <w:szCs w:val="24"/>
        </w:rPr>
        <w:t>14.4, частях 4</w:t>
      </w:r>
      <w:r w:rsidR="00374063" w:rsidRPr="00CB33D9">
        <w:rPr>
          <w:rFonts w:ascii="Times New Roman" w:hAnsi="Times New Roman"/>
          <w:spacing w:val="-11"/>
          <w:sz w:val="24"/>
          <w:szCs w:val="24"/>
        </w:rPr>
        <w:t xml:space="preserve"> </w:t>
      </w:r>
      <w:r w:rsidR="00374063" w:rsidRPr="00CB33D9">
        <w:rPr>
          <w:rFonts w:ascii="Times New Roman" w:hAnsi="Times New Roman"/>
          <w:sz w:val="24"/>
          <w:szCs w:val="24"/>
        </w:rPr>
        <w:t>и</w:t>
      </w:r>
      <w:r w:rsidR="00374063" w:rsidRPr="00CB33D9">
        <w:rPr>
          <w:rFonts w:ascii="Times New Roman" w:hAnsi="Times New Roman"/>
          <w:spacing w:val="-9"/>
          <w:sz w:val="24"/>
          <w:szCs w:val="24"/>
        </w:rPr>
        <w:t xml:space="preserve"> </w:t>
      </w:r>
      <w:r w:rsidR="00374063" w:rsidRPr="00CB33D9">
        <w:rPr>
          <w:rFonts w:ascii="Times New Roman" w:hAnsi="Times New Roman"/>
          <w:sz w:val="24"/>
          <w:szCs w:val="24"/>
        </w:rPr>
        <w:t>5</w:t>
      </w:r>
      <w:r w:rsidR="00374063" w:rsidRPr="00CB33D9">
        <w:rPr>
          <w:rFonts w:ascii="Times New Roman" w:hAnsi="Times New Roman"/>
          <w:spacing w:val="-11"/>
          <w:sz w:val="24"/>
          <w:szCs w:val="24"/>
        </w:rPr>
        <w:t xml:space="preserve"> </w:t>
      </w:r>
      <w:r w:rsidR="00374063" w:rsidRPr="00CB33D9">
        <w:rPr>
          <w:rFonts w:ascii="Times New Roman" w:hAnsi="Times New Roman"/>
          <w:sz w:val="24"/>
          <w:szCs w:val="24"/>
        </w:rPr>
        <w:t>статьи 14.5 Кодекса</w:t>
      </w:r>
      <w:r w:rsidR="00374063" w:rsidRPr="00CB33D9">
        <w:rPr>
          <w:rFonts w:ascii="Times New Roman" w:hAnsi="Times New Roman"/>
          <w:spacing w:val="40"/>
          <w:sz w:val="24"/>
          <w:szCs w:val="24"/>
        </w:rPr>
        <w:t xml:space="preserve"> </w:t>
      </w:r>
      <w:r w:rsidR="00374063" w:rsidRPr="00CB33D9">
        <w:rPr>
          <w:rFonts w:ascii="Times New Roman" w:hAnsi="Times New Roman"/>
          <w:sz w:val="24"/>
          <w:szCs w:val="24"/>
        </w:rPr>
        <w:t>Республики</w:t>
      </w:r>
      <w:r w:rsidR="00374063" w:rsidRPr="00CB33D9">
        <w:rPr>
          <w:rFonts w:ascii="Times New Roman" w:hAnsi="Times New Roman"/>
          <w:spacing w:val="80"/>
          <w:sz w:val="24"/>
          <w:szCs w:val="24"/>
        </w:rPr>
        <w:t xml:space="preserve"> </w:t>
      </w:r>
      <w:r w:rsidR="00374063" w:rsidRPr="00CB33D9">
        <w:rPr>
          <w:rFonts w:ascii="Times New Roman" w:hAnsi="Times New Roman"/>
          <w:sz w:val="24"/>
          <w:szCs w:val="24"/>
        </w:rPr>
        <w:t>Беларусь</w:t>
      </w:r>
      <w:r w:rsidR="00374063" w:rsidRPr="00CB33D9">
        <w:rPr>
          <w:rFonts w:ascii="Times New Roman" w:hAnsi="Times New Roman"/>
          <w:spacing w:val="80"/>
          <w:sz w:val="24"/>
          <w:szCs w:val="24"/>
        </w:rPr>
        <w:t xml:space="preserve"> </w:t>
      </w:r>
      <w:r w:rsidR="00374063" w:rsidRPr="00CB33D9">
        <w:rPr>
          <w:rFonts w:ascii="Times New Roman" w:hAnsi="Times New Roman"/>
          <w:sz w:val="24"/>
          <w:szCs w:val="24"/>
        </w:rPr>
        <w:t>об</w:t>
      </w:r>
      <w:r w:rsidR="00374063" w:rsidRPr="00CB33D9">
        <w:rPr>
          <w:rFonts w:ascii="Times New Roman" w:hAnsi="Times New Roman"/>
          <w:spacing w:val="-15"/>
          <w:sz w:val="24"/>
          <w:szCs w:val="24"/>
        </w:rPr>
        <w:t xml:space="preserve"> </w:t>
      </w:r>
      <w:r w:rsidR="00374063" w:rsidRPr="00CB33D9">
        <w:rPr>
          <w:rFonts w:ascii="Times New Roman" w:hAnsi="Times New Roman"/>
          <w:sz w:val="24"/>
          <w:szCs w:val="24"/>
        </w:rPr>
        <w:t xml:space="preserve">административных </w:t>
      </w:r>
      <w:r w:rsidR="00374063" w:rsidRPr="00CB33D9">
        <w:rPr>
          <w:rFonts w:ascii="Times New Roman" w:hAnsi="Times New Roman"/>
          <w:spacing w:val="-2"/>
          <w:sz w:val="24"/>
          <w:szCs w:val="24"/>
        </w:rPr>
        <w:t>правонарушениях;</w:t>
      </w:r>
    </w:p>
    <w:p w14:paraId="4493628B" w14:textId="77777777" w:rsidR="00374063" w:rsidRPr="00CB33D9" w:rsidRDefault="00374063" w:rsidP="00740114">
      <w:pPr>
        <w:pStyle w:val="a8"/>
        <w:tabs>
          <w:tab w:val="left" w:pos="360"/>
        </w:tabs>
        <w:spacing w:line="334" w:lineRule="exact"/>
        <w:ind w:right="-143" w:firstLine="426"/>
        <w:jc w:val="both"/>
        <w:rPr>
          <w:rFonts w:ascii="Times New Roman" w:hAnsi="Times New Roman"/>
          <w:sz w:val="24"/>
          <w:szCs w:val="24"/>
        </w:rPr>
      </w:pPr>
      <w:r w:rsidRPr="00CB33D9">
        <w:rPr>
          <w:rFonts w:ascii="Times New Roman" w:hAnsi="Times New Roman"/>
          <w:sz w:val="24"/>
          <w:szCs w:val="24"/>
        </w:rPr>
        <w:t>отсутствие у</w:t>
      </w:r>
      <w:r w:rsidRPr="00CB33D9">
        <w:rPr>
          <w:rFonts w:ascii="Times New Roman" w:hAnsi="Times New Roman"/>
          <w:spacing w:val="-8"/>
          <w:sz w:val="24"/>
          <w:szCs w:val="24"/>
        </w:rPr>
        <w:t xml:space="preserve"> </w:t>
      </w:r>
      <w:r w:rsidRPr="00CB33D9">
        <w:rPr>
          <w:rFonts w:ascii="Times New Roman" w:hAnsi="Times New Roman"/>
          <w:sz w:val="24"/>
          <w:szCs w:val="24"/>
        </w:rPr>
        <w:t>участника процедуры</w:t>
      </w:r>
      <w:r w:rsidRPr="00CB33D9">
        <w:rPr>
          <w:rFonts w:ascii="Times New Roman" w:hAnsi="Times New Roman"/>
          <w:spacing w:val="-1"/>
          <w:sz w:val="24"/>
          <w:szCs w:val="24"/>
        </w:rPr>
        <w:t xml:space="preserve"> </w:t>
      </w:r>
      <w:r w:rsidRPr="00CB33D9">
        <w:rPr>
          <w:rFonts w:ascii="Times New Roman" w:hAnsi="Times New Roman"/>
          <w:sz w:val="24"/>
          <w:szCs w:val="24"/>
        </w:rPr>
        <w:t>закупки</w:t>
      </w:r>
      <w:r w:rsidRPr="00CB33D9">
        <w:rPr>
          <w:rFonts w:ascii="Times New Roman" w:hAnsi="Times New Roman"/>
          <w:spacing w:val="-1"/>
          <w:sz w:val="24"/>
          <w:szCs w:val="24"/>
        </w:rPr>
        <w:t xml:space="preserve"> </w:t>
      </w:r>
      <w:r w:rsidRPr="00CB33D9">
        <w:rPr>
          <w:rFonts w:ascii="Times New Roman" w:hAnsi="Times New Roman"/>
          <w:sz w:val="24"/>
          <w:szCs w:val="24"/>
        </w:rPr>
        <w:t>-</w:t>
      </w:r>
      <w:r w:rsidRPr="00CB33D9">
        <w:rPr>
          <w:rFonts w:ascii="Times New Roman" w:hAnsi="Times New Roman"/>
          <w:spacing w:val="-7"/>
          <w:sz w:val="24"/>
          <w:szCs w:val="24"/>
        </w:rPr>
        <w:t xml:space="preserve"> </w:t>
      </w:r>
      <w:r w:rsidRPr="00CB33D9">
        <w:rPr>
          <w:rFonts w:ascii="Times New Roman" w:hAnsi="Times New Roman"/>
          <w:sz w:val="24"/>
          <w:szCs w:val="24"/>
        </w:rPr>
        <w:t>физического лица,</w:t>
      </w:r>
      <w:r w:rsidRPr="00CB33D9">
        <w:rPr>
          <w:rFonts w:ascii="Times New Roman" w:hAnsi="Times New Roman"/>
          <w:spacing w:val="-8"/>
          <w:sz w:val="24"/>
          <w:szCs w:val="24"/>
        </w:rPr>
        <w:t xml:space="preserve"> </w:t>
      </w:r>
      <w:r w:rsidRPr="00CB33D9">
        <w:rPr>
          <w:rFonts w:ascii="Times New Roman" w:hAnsi="Times New Roman"/>
          <w:sz w:val="24"/>
          <w:szCs w:val="24"/>
        </w:rPr>
        <w:t>в</w:t>
      </w:r>
      <w:r w:rsidRPr="00CB33D9">
        <w:rPr>
          <w:rFonts w:ascii="Times New Roman" w:hAnsi="Times New Roman"/>
          <w:spacing w:val="-18"/>
          <w:sz w:val="24"/>
          <w:szCs w:val="24"/>
        </w:rPr>
        <w:t xml:space="preserve"> </w:t>
      </w:r>
      <w:r w:rsidRPr="00CB33D9">
        <w:rPr>
          <w:rFonts w:ascii="Times New Roman" w:hAnsi="Times New Roman"/>
          <w:sz w:val="24"/>
          <w:szCs w:val="24"/>
        </w:rPr>
        <w:t>том числе</w:t>
      </w:r>
      <w:r w:rsidRPr="00CB33D9">
        <w:rPr>
          <w:rFonts w:ascii="Times New Roman" w:hAnsi="Times New Roman"/>
          <w:spacing w:val="40"/>
          <w:sz w:val="24"/>
          <w:szCs w:val="24"/>
        </w:rPr>
        <w:t xml:space="preserve"> </w:t>
      </w:r>
      <w:r w:rsidRPr="00CB33D9">
        <w:rPr>
          <w:rFonts w:ascii="Times New Roman" w:hAnsi="Times New Roman"/>
          <w:sz w:val="24"/>
          <w:szCs w:val="24"/>
        </w:rPr>
        <w:t>индивидуального</w:t>
      </w:r>
      <w:r w:rsidRPr="00CB33D9">
        <w:rPr>
          <w:rFonts w:ascii="Times New Roman" w:hAnsi="Times New Roman"/>
          <w:spacing w:val="40"/>
          <w:sz w:val="24"/>
          <w:szCs w:val="24"/>
        </w:rPr>
        <w:t xml:space="preserve"> </w:t>
      </w:r>
      <w:r w:rsidRPr="00CB33D9">
        <w:rPr>
          <w:rFonts w:ascii="Times New Roman" w:hAnsi="Times New Roman"/>
          <w:sz w:val="24"/>
          <w:szCs w:val="24"/>
        </w:rPr>
        <w:t>предпринимателя,</w:t>
      </w:r>
      <w:r w:rsidRPr="00CB33D9">
        <w:rPr>
          <w:rFonts w:ascii="Times New Roman" w:hAnsi="Times New Roman"/>
          <w:spacing w:val="40"/>
          <w:sz w:val="24"/>
          <w:szCs w:val="24"/>
        </w:rPr>
        <w:t xml:space="preserve"> </w:t>
      </w:r>
      <w:r w:rsidRPr="00CB33D9">
        <w:rPr>
          <w:rFonts w:ascii="Times New Roman" w:hAnsi="Times New Roman"/>
          <w:sz w:val="24"/>
          <w:szCs w:val="24"/>
        </w:rPr>
        <w:t>не</w:t>
      </w:r>
      <w:r w:rsidRPr="00CB33D9">
        <w:rPr>
          <w:rFonts w:ascii="Times New Roman" w:hAnsi="Times New Roman"/>
          <w:spacing w:val="-7"/>
          <w:sz w:val="24"/>
          <w:szCs w:val="24"/>
        </w:rPr>
        <w:t xml:space="preserve"> </w:t>
      </w:r>
      <w:r w:rsidRPr="00CB33D9">
        <w:rPr>
          <w:rFonts w:ascii="Times New Roman" w:hAnsi="Times New Roman"/>
          <w:sz w:val="24"/>
          <w:szCs w:val="24"/>
        </w:rPr>
        <w:t>снятой</w:t>
      </w:r>
      <w:r w:rsidRPr="00CB33D9">
        <w:rPr>
          <w:rFonts w:ascii="Times New Roman" w:hAnsi="Times New Roman"/>
          <w:spacing w:val="40"/>
          <w:sz w:val="24"/>
          <w:szCs w:val="24"/>
        </w:rPr>
        <w:t xml:space="preserve"> </w:t>
      </w:r>
      <w:r w:rsidRPr="00CB33D9">
        <w:rPr>
          <w:rFonts w:ascii="Times New Roman" w:hAnsi="Times New Roman"/>
          <w:sz w:val="24"/>
          <w:szCs w:val="24"/>
        </w:rPr>
        <w:t>или</w:t>
      </w:r>
      <w:r w:rsidRPr="00CB33D9">
        <w:rPr>
          <w:rFonts w:ascii="Times New Roman" w:hAnsi="Times New Roman"/>
          <w:spacing w:val="40"/>
          <w:sz w:val="24"/>
          <w:szCs w:val="24"/>
        </w:rPr>
        <w:t xml:space="preserve"> </w:t>
      </w:r>
      <w:r w:rsidRPr="00CB33D9">
        <w:rPr>
          <w:rFonts w:ascii="Times New Roman" w:hAnsi="Times New Roman"/>
          <w:sz w:val="24"/>
          <w:szCs w:val="24"/>
        </w:rPr>
        <w:t>не</w:t>
      </w:r>
      <w:r w:rsidRPr="00CB33D9">
        <w:rPr>
          <w:rFonts w:ascii="Times New Roman" w:hAnsi="Times New Roman"/>
          <w:spacing w:val="-2"/>
          <w:sz w:val="24"/>
          <w:szCs w:val="24"/>
        </w:rPr>
        <w:t xml:space="preserve"> </w:t>
      </w:r>
      <w:r w:rsidRPr="00CB33D9">
        <w:rPr>
          <w:rFonts w:ascii="Times New Roman" w:hAnsi="Times New Roman"/>
          <w:sz w:val="24"/>
          <w:szCs w:val="24"/>
        </w:rPr>
        <w:t>погашенной в</w:t>
      </w:r>
      <w:r w:rsidRPr="00CB33D9">
        <w:rPr>
          <w:rFonts w:ascii="Times New Roman" w:hAnsi="Times New Roman"/>
          <w:spacing w:val="-19"/>
          <w:sz w:val="24"/>
          <w:szCs w:val="24"/>
        </w:rPr>
        <w:t xml:space="preserve"> </w:t>
      </w:r>
      <w:r w:rsidRPr="00CB33D9">
        <w:rPr>
          <w:rFonts w:ascii="Times New Roman" w:hAnsi="Times New Roman"/>
          <w:sz w:val="24"/>
          <w:szCs w:val="24"/>
        </w:rPr>
        <w:t>установленном</w:t>
      </w:r>
      <w:r w:rsidRPr="00CB33D9">
        <w:rPr>
          <w:rFonts w:ascii="Times New Roman" w:hAnsi="Times New Roman"/>
          <w:spacing w:val="80"/>
          <w:sz w:val="24"/>
          <w:szCs w:val="24"/>
        </w:rPr>
        <w:t xml:space="preserve"> </w:t>
      </w:r>
      <w:r w:rsidRPr="00CB33D9">
        <w:rPr>
          <w:rFonts w:ascii="Times New Roman" w:hAnsi="Times New Roman"/>
          <w:sz w:val="24"/>
          <w:szCs w:val="24"/>
        </w:rPr>
        <w:t>порядке</w:t>
      </w:r>
      <w:r w:rsidRPr="00CB33D9">
        <w:rPr>
          <w:rFonts w:ascii="Times New Roman" w:hAnsi="Times New Roman"/>
          <w:spacing w:val="40"/>
          <w:sz w:val="24"/>
          <w:szCs w:val="24"/>
        </w:rPr>
        <w:t xml:space="preserve"> </w:t>
      </w:r>
      <w:r w:rsidRPr="00CB33D9">
        <w:rPr>
          <w:rFonts w:ascii="Times New Roman" w:hAnsi="Times New Roman"/>
          <w:sz w:val="24"/>
          <w:szCs w:val="24"/>
        </w:rPr>
        <w:t>судимости</w:t>
      </w:r>
      <w:r w:rsidRPr="00CB33D9">
        <w:rPr>
          <w:rFonts w:ascii="Times New Roman" w:hAnsi="Times New Roman"/>
          <w:spacing w:val="40"/>
          <w:sz w:val="24"/>
          <w:szCs w:val="24"/>
        </w:rPr>
        <w:t xml:space="preserve"> </w:t>
      </w:r>
      <w:r w:rsidRPr="00CB33D9">
        <w:rPr>
          <w:rFonts w:ascii="Times New Roman" w:hAnsi="Times New Roman"/>
          <w:sz w:val="24"/>
          <w:szCs w:val="24"/>
        </w:rPr>
        <w:t>за</w:t>
      </w:r>
      <w:r w:rsidRPr="00CB33D9">
        <w:rPr>
          <w:rFonts w:ascii="Times New Roman" w:hAnsi="Times New Roman"/>
          <w:spacing w:val="-16"/>
          <w:sz w:val="24"/>
          <w:szCs w:val="24"/>
        </w:rPr>
        <w:t xml:space="preserve"> </w:t>
      </w:r>
      <w:r w:rsidRPr="00CB33D9">
        <w:rPr>
          <w:rFonts w:ascii="Times New Roman" w:hAnsi="Times New Roman"/>
          <w:sz w:val="24"/>
          <w:szCs w:val="24"/>
        </w:rPr>
        <w:t>преступления,</w:t>
      </w:r>
      <w:r w:rsidRPr="00CB33D9">
        <w:rPr>
          <w:rFonts w:ascii="Times New Roman" w:hAnsi="Times New Roman"/>
          <w:spacing w:val="80"/>
          <w:sz w:val="24"/>
          <w:szCs w:val="24"/>
        </w:rPr>
        <w:t xml:space="preserve"> </w:t>
      </w:r>
      <w:r w:rsidRPr="00CB33D9">
        <w:rPr>
          <w:rFonts w:ascii="Times New Roman" w:hAnsi="Times New Roman"/>
          <w:sz w:val="24"/>
          <w:szCs w:val="24"/>
        </w:rPr>
        <w:t>предусмотренные</w:t>
      </w:r>
      <w:r w:rsidRPr="00CB33D9">
        <w:rPr>
          <w:rFonts w:ascii="Times New Roman" w:hAnsi="Times New Roman"/>
          <w:spacing w:val="40"/>
          <w:sz w:val="24"/>
          <w:szCs w:val="24"/>
        </w:rPr>
        <w:t xml:space="preserve"> </w:t>
      </w:r>
      <w:r w:rsidRPr="00CB33D9">
        <w:rPr>
          <w:rFonts w:ascii="Times New Roman" w:hAnsi="Times New Roman"/>
          <w:sz w:val="24"/>
          <w:szCs w:val="24"/>
        </w:rPr>
        <w:t>в</w:t>
      </w:r>
      <w:r w:rsidRPr="00CB33D9">
        <w:rPr>
          <w:rFonts w:ascii="Times New Roman" w:hAnsi="Times New Roman"/>
          <w:spacing w:val="-6"/>
          <w:sz w:val="24"/>
          <w:szCs w:val="24"/>
        </w:rPr>
        <w:t xml:space="preserve"> </w:t>
      </w:r>
      <w:r w:rsidRPr="00CB33D9">
        <w:rPr>
          <w:rFonts w:ascii="Times New Roman" w:hAnsi="Times New Roman"/>
          <w:sz w:val="24"/>
          <w:szCs w:val="24"/>
        </w:rPr>
        <w:t>статьях</w:t>
      </w:r>
      <w:r w:rsidRPr="00CB33D9">
        <w:rPr>
          <w:rFonts w:ascii="Times New Roman" w:hAnsi="Times New Roman"/>
          <w:spacing w:val="50"/>
          <w:w w:val="150"/>
          <w:sz w:val="24"/>
          <w:szCs w:val="24"/>
        </w:rPr>
        <w:t xml:space="preserve">   </w:t>
      </w:r>
      <w:r w:rsidRPr="00CB33D9">
        <w:rPr>
          <w:rFonts w:ascii="Times New Roman" w:hAnsi="Times New Roman"/>
          <w:sz w:val="24"/>
          <w:szCs w:val="24"/>
        </w:rPr>
        <w:t>209</w:t>
      </w:r>
      <w:r w:rsidRPr="00CB33D9">
        <w:rPr>
          <w:rFonts w:ascii="Times New Roman" w:hAnsi="Times New Roman"/>
          <w:spacing w:val="2"/>
          <w:sz w:val="24"/>
          <w:szCs w:val="24"/>
        </w:rPr>
        <w:t xml:space="preserve"> </w:t>
      </w:r>
      <w:r w:rsidRPr="00CB33D9">
        <w:rPr>
          <w:rFonts w:ascii="Times New Roman" w:hAnsi="Times New Roman"/>
          <w:sz w:val="24"/>
          <w:szCs w:val="24"/>
        </w:rPr>
        <w:t>-212,</w:t>
      </w:r>
      <w:r w:rsidRPr="00CB33D9">
        <w:rPr>
          <w:rFonts w:ascii="Times New Roman" w:hAnsi="Times New Roman"/>
          <w:spacing w:val="52"/>
          <w:w w:val="150"/>
          <w:sz w:val="24"/>
          <w:szCs w:val="24"/>
        </w:rPr>
        <w:t xml:space="preserve"> </w:t>
      </w:r>
      <w:r w:rsidRPr="00CB33D9">
        <w:rPr>
          <w:rFonts w:ascii="Times New Roman" w:hAnsi="Times New Roman"/>
          <w:sz w:val="24"/>
          <w:szCs w:val="24"/>
        </w:rPr>
        <w:t>216,</w:t>
      </w:r>
      <w:r w:rsidRPr="00CB33D9">
        <w:rPr>
          <w:rFonts w:ascii="Times New Roman" w:hAnsi="Times New Roman"/>
          <w:spacing w:val="47"/>
          <w:w w:val="150"/>
          <w:sz w:val="24"/>
          <w:szCs w:val="24"/>
        </w:rPr>
        <w:t xml:space="preserve"> </w:t>
      </w:r>
      <w:r w:rsidRPr="00CB33D9">
        <w:rPr>
          <w:rFonts w:ascii="Times New Roman" w:hAnsi="Times New Roman"/>
          <w:sz w:val="24"/>
          <w:szCs w:val="24"/>
        </w:rPr>
        <w:t>235,</w:t>
      </w:r>
      <w:r w:rsidRPr="00CB33D9">
        <w:rPr>
          <w:rFonts w:ascii="Times New Roman" w:hAnsi="Times New Roman"/>
          <w:spacing w:val="46"/>
          <w:w w:val="150"/>
          <w:sz w:val="24"/>
          <w:szCs w:val="24"/>
        </w:rPr>
        <w:t xml:space="preserve"> 2</w:t>
      </w:r>
      <w:r w:rsidRPr="00CB33D9">
        <w:rPr>
          <w:rFonts w:ascii="Times New Roman" w:hAnsi="Times New Roman"/>
          <w:sz w:val="24"/>
          <w:szCs w:val="24"/>
        </w:rPr>
        <w:t>43</w:t>
      </w:r>
      <w:r w:rsidRPr="00CB33D9">
        <w:rPr>
          <w:rFonts w:ascii="Times New Roman" w:hAnsi="Times New Roman"/>
          <w:spacing w:val="-2"/>
          <w:sz w:val="24"/>
          <w:szCs w:val="24"/>
        </w:rPr>
        <w:t xml:space="preserve"> </w:t>
      </w:r>
      <w:r w:rsidRPr="00CB33D9">
        <w:rPr>
          <w:rFonts w:ascii="Times New Roman" w:hAnsi="Times New Roman"/>
          <w:sz w:val="24"/>
          <w:szCs w:val="24"/>
        </w:rPr>
        <w:t>-</w:t>
      </w:r>
      <w:r w:rsidRPr="00CB33D9">
        <w:rPr>
          <w:rFonts w:ascii="Times New Roman" w:hAnsi="Times New Roman"/>
          <w:spacing w:val="3"/>
          <w:sz w:val="24"/>
          <w:szCs w:val="24"/>
        </w:rPr>
        <w:t xml:space="preserve"> </w:t>
      </w:r>
      <w:r w:rsidRPr="00CB33D9">
        <w:rPr>
          <w:rFonts w:ascii="Times New Roman" w:hAnsi="Times New Roman"/>
          <w:sz w:val="24"/>
          <w:szCs w:val="24"/>
        </w:rPr>
        <w:t>243-3,</w:t>
      </w:r>
      <w:r w:rsidRPr="00CB33D9">
        <w:rPr>
          <w:rFonts w:ascii="Times New Roman" w:hAnsi="Times New Roman"/>
          <w:spacing w:val="75"/>
          <w:w w:val="150"/>
          <w:sz w:val="24"/>
          <w:szCs w:val="24"/>
        </w:rPr>
        <w:t xml:space="preserve"> </w:t>
      </w:r>
      <w:r w:rsidRPr="00CB33D9">
        <w:rPr>
          <w:rFonts w:ascii="Times New Roman" w:hAnsi="Times New Roman"/>
          <w:sz w:val="24"/>
          <w:szCs w:val="24"/>
        </w:rPr>
        <w:t>424</w:t>
      </w:r>
      <w:r w:rsidRPr="00CB33D9">
        <w:rPr>
          <w:rFonts w:ascii="Times New Roman" w:hAnsi="Times New Roman"/>
          <w:spacing w:val="-9"/>
          <w:sz w:val="24"/>
          <w:szCs w:val="24"/>
        </w:rPr>
        <w:t xml:space="preserve"> </w:t>
      </w:r>
      <w:r w:rsidRPr="00CB33D9">
        <w:rPr>
          <w:rFonts w:ascii="Times New Roman" w:hAnsi="Times New Roman"/>
          <w:sz w:val="24"/>
          <w:szCs w:val="24"/>
        </w:rPr>
        <w:t>-</w:t>
      </w:r>
      <w:r w:rsidRPr="00CB33D9">
        <w:rPr>
          <w:rFonts w:ascii="Times New Roman" w:hAnsi="Times New Roman"/>
          <w:spacing w:val="4"/>
          <w:sz w:val="24"/>
          <w:szCs w:val="24"/>
        </w:rPr>
        <w:t xml:space="preserve"> </w:t>
      </w:r>
      <w:r w:rsidRPr="00CB33D9">
        <w:rPr>
          <w:rFonts w:ascii="Times New Roman" w:hAnsi="Times New Roman"/>
          <w:sz w:val="24"/>
          <w:szCs w:val="24"/>
        </w:rPr>
        <w:t>426,</w:t>
      </w:r>
      <w:r w:rsidRPr="00CB33D9">
        <w:rPr>
          <w:rFonts w:ascii="Times New Roman" w:hAnsi="Times New Roman"/>
          <w:spacing w:val="46"/>
          <w:w w:val="150"/>
          <w:sz w:val="24"/>
          <w:szCs w:val="24"/>
        </w:rPr>
        <w:t xml:space="preserve"> </w:t>
      </w:r>
      <w:r w:rsidRPr="00CB33D9">
        <w:rPr>
          <w:rFonts w:ascii="Times New Roman" w:hAnsi="Times New Roman"/>
          <w:sz w:val="24"/>
          <w:szCs w:val="24"/>
        </w:rPr>
        <w:t>429</w:t>
      </w:r>
      <w:r w:rsidRPr="00CB33D9">
        <w:rPr>
          <w:rFonts w:ascii="Times New Roman" w:hAnsi="Times New Roman"/>
          <w:spacing w:val="-4"/>
          <w:sz w:val="24"/>
          <w:szCs w:val="24"/>
        </w:rPr>
        <w:t xml:space="preserve"> </w:t>
      </w:r>
      <w:r w:rsidRPr="00CB33D9">
        <w:rPr>
          <w:rFonts w:ascii="Times New Roman" w:hAnsi="Times New Roman"/>
          <w:spacing w:val="-10"/>
          <w:sz w:val="24"/>
          <w:szCs w:val="24"/>
        </w:rPr>
        <w:t xml:space="preserve">- </w:t>
      </w:r>
      <w:r w:rsidRPr="00CB33D9">
        <w:rPr>
          <w:rFonts w:ascii="Times New Roman" w:hAnsi="Times New Roman"/>
          <w:sz w:val="24"/>
          <w:szCs w:val="24"/>
        </w:rPr>
        <w:t>432</w:t>
      </w:r>
      <w:r w:rsidRPr="00CB33D9">
        <w:rPr>
          <w:rFonts w:ascii="Times New Roman" w:hAnsi="Times New Roman"/>
          <w:spacing w:val="-8"/>
          <w:sz w:val="24"/>
          <w:szCs w:val="24"/>
        </w:rPr>
        <w:t xml:space="preserve"> </w:t>
      </w:r>
      <w:r w:rsidRPr="00CB33D9">
        <w:rPr>
          <w:rFonts w:ascii="Times New Roman" w:hAnsi="Times New Roman"/>
          <w:sz w:val="24"/>
          <w:szCs w:val="24"/>
        </w:rPr>
        <w:t>и</w:t>
      </w:r>
      <w:r w:rsidRPr="00CB33D9">
        <w:rPr>
          <w:rFonts w:ascii="Times New Roman" w:hAnsi="Times New Roman"/>
          <w:spacing w:val="-15"/>
          <w:sz w:val="24"/>
          <w:szCs w:val="24"/>
        </w:rPr>
        <w:t xml:space="preserve"> </w:t>
      </w:r>
      <w:r w:rsidRPr="00CB33D9">
        <w:rPr>
          <w:rFonts w:ascii="Times New Roman" w:hAnsi="Times New Roman"/>
          <w:sz w:val="24"/>
          <w:szCs w:val="24"/>
        </w:rPr>
        <w:t>455</w:t>
      </w:r>
      <w:r w:rsidRPr="00CB33D9">
        <w:rPr>
          <w:rFonts w:ascii="Times New Roman" w:hAnsi="Times New Roman"/>
          <w:spacing w:val="-5"/>
          <w:sz w:val="24"/>
          <w:szCs w:val="24"/>
        </w:rPr>
        <w:t xml:space="preserve"> </w:t>
      </w:r>
      <w:r w:rsidRPr="00CB33D9">
        <w:rPr>
          <w:rFonts w:ascii="Times New Roman" w:hAnsi="Times New Roman"/>
          <w:sz w:val="24"/>
          <w:szCs w:val="24"/>
        </w:rPr>
        <w:t>Уголовного</w:t>
      </w:r>
      <w:r w:rsidRPr="00CB33D9">
        <w:rPr>
          <w:rFonts w:ascii="Times New Roman" w:hAnsi="Times New Roman"/>
          <w:spacing w:val="15"/>
          <w:sz w:val="24"/>
          <w:szCs w:val="24"/>
        </w:rPr>
        <w:t xml:space="preserve"> </w:t>
      </w:r>
      <w:r w:rsidRPr="00CB33D9">
        <w:rPr>
          <w:rFonts w:ascii="Times New Roman" w:hAnsi="Times New Roman"/>
          <w:sz w:val="24"/>
          <w:szCs w:val="24"/>
        </w:rPr>
        <w:t>кодекса</w:t>
      </w:r>
      <w:r w:rsidRPr="00CB33D9">
        <w:rPr>
          <w:rFonts w:ascii="Times New Roman" w:hAnsi="Times New Roman"/>
          <w:spacing w:val="-9"/>
          <w:sz w:val="24"/>
          <w:szCs w:val="24"/>
        </w:rPr>
        <w:t xml:space="preserve"> </w:t>
      </w:r>
      <w:r w:rsidRPr="00CB33D9">
        <w:rPr>
          <w:rFonts w:ascii="Times New Roman" w:hAnsi="Times New Roman"/>
          <w:sz w:val="24"/>
          <w:szCs w:val="24"/>
        </w:rPr>
        <w:t>Республики</w:t>
      </w:r>
      <w:r w:rsidRPr="00CB33D9">
        <w:rPr>
          <w:rFonts w:ascii="Times New Roman" w:hAnsi="Times New Roman"/>
          <w:spacing w:val="16"/>
          <w:sz w:val="24"/>
          <w:szCs w:val="24"/>
        </w:rPr>
        <w:t xml:space="preserve"> </w:t>
      </w:r>
      <w:r w:rsidRPr="00CB33D9">
        <w:rPr>
          <w:rFonts w:ascii="Times New Roman" w:hAnsi="Times New Roman"/>
          <w:spacing w:val="-2"/>
          <w:sz w:val="24"/>
          <w:szCs w:val="24"/>
        </w:rPr>
        <w:t>Беларусь;</w:t>
      </w:r>
    </w:p>
    <w:p w14:paraId="653842DD" w14:textId="77777777" w:rsidR="00374063" w:rsidRPr="00CB33D9" w:rsidRDefault="00374063" w:rsidP="00740114">
      <w:pPr>
        <w:pStyle w:val="a8"/>
        <w:tabs>
          <w:tab w:val="left" w:pos="360"/>
        </w:tabs>
        <w:spacing w:line="334" w:lineRule="exact"/>
        <w:ind w:right="-143" w:firstLine="426"/>
        <w:jc w:val="both"/>
        <w:rPr>
          <w:rFonts w:ascii="Times New Roman" w:hAnsi="Times New Roman"/>
          <w:sz w:val="24"/>
          <w:szCs w:val="24"/>
        </w:rPr>
      </w:pPr>
      <w:r w:rsidRPr="00CB33D9">
        <w:rPr>
          <w:rFonts w:ascii="Times New Roman" w:hAnsi="Times New Roman"/>
          <w:sz w:val="24"/>
          <w:szCs w:val="24"/>
        </w:rPr>
        <w:t>отсутствие у</w:t>
      </w:r>
      <w:r w:rsidRPr="00CB33D9">
        <w:rPr>
          <w:rFonts w:ascii="Times New Roman" w:hAnsi="Times New Roman"/>
          <w:spacing w:val="-13"/>
          <w:sz w:val="24"/>
          <w:szCs w:val="24"/>
        </w:rPr>
        <w:t xml:space="preserve"> </w:t>
      </w:r>
      <w:r w:rsidRPr="00CB33D9">
        <w:rPr>
          <w:rFonts w:ascii="Times New Roman" w:hAnsi="Times New Roman"/>
          <w:sz w:val="24"/>
          <w:szCs w:val="24"/>
        </w:rPr>
        <w:t>лица, осуществляющего полномочия единоличного исполнительного органа юридического лица</w:t>
      </w:r>
      <w:r w:rsidRPr="00CB33D9">
        <w:rPr>
          <w:rFonts w:ascii="Times New Roman" w:hAnsi="Times New Roman"/>
          <w:spacing w:val="-5"/>
          <w:sz w:val="24"/>
          <w:szCs w:val="24"/>
        </w:rPr>
        <w:t xml:space="preserve"> </w:t>
      </w:r>
      <w:r w:rsidRPr="00CB33D9">
        <w:rPr>
          <w:rFonts w:ascii="Times New Roman" w:hAnsi="Times New Roman"/>
          <w:sz w:val="24"/>
          <w:szCs w:val="24"/>
        </w:rPr>
        <w:t>- участника процедуры закупки, и</w:t>
      </w:r>
      <w:r w:rsidRPr="00CB33D9">
        <w:rPr>
          <w:rFonts w:ascii="Times New Roman" w:hAnsi="Times New Roman"/>
          <w:spacing w:val="-4"/>
          <w:sz w:val="24"/>
          <w:szCs w:val="24"/>
        </w:rPr>
        <w:t xml:space="preserve"> </w:t>
      </w:r>
      <w:r w:rsidRPr="00CB33D9">
        <w:rPr>
          <w:rFonts w:ascii="Times New Roman" w:hAnsi="Times New Roman"/>
          <w:sz w:val="24"/>
          <w:szCs w:val="24"/>
        </w:rPr>
        <w:t>лица, имеющего право давать такому юридическому лицу обязательные</w:t>
      </w:r>
      <w:r w:rsidRPr="00CB33D9">
        <w:rPr>
          <w:rFonts w:ascii="Times New Roman" w:hAnsi="Times New Roman"/>
          <w:spacing w:val="40"/>
          <w:sz w:val="24"/>
          <w:szCs w:val="24"/>
        </w:rPr>
        <w:t xml:space="preserve"> </w:t>
      </w:r>
      <w:r w:rsidRPr="00CB33D9">
        <w:rPr>
          <w:rFonts w:ascii="Times New Roman" w:hAnsi="Times New Roman"/>
          <w:sz w:val="24"/>
          <w:szCs w:val="24"/>
        </w:rPr>
        <w:t>для</w:t>
      </w:r>
      <w:r w:rsidRPr="00CB33D9">
        <w:rPr>
          <w:rFonts w:ascii="Times New Roman" w:hAnsi="Times New Roman"/>
          <w:spacing w:val="-12"/>
          <w:sz w:val="24"/>
          <w:szCs w:val="24"/>
        </w:rPr>
        <w:t xml:space="preserve"> </w:t>
      </w:r>
      <w:r w:rsidRPr="00CB33D9">
        <w:rPr>
          <w:rFonts w:ascii="Times New Roman" w:hAnsi="Times New Roman"/>
          <w:sz w:val="24"/>
          <w:szCs w:val="24"/>
        </w:rPr>
        <w:t>исполнения</w:t>
      </w:r>
      <w:r w:rsidRPr="00CB33D9">
        <w:rPr>
          <w:rFonts w:ascii="Times New Roman" w:hAnsi="Times New Roman"/>
          <w:spacing w:val="40"/>
          <w:sz w:val="24"/>
          <w:szCs w:val="24"/>
        </w:rPr>
        <w:t xml:space="preserve"> </w:t>
      </w:r>
      <w:r w:rsidRPr="00CB33D9">
        <w:rPr>
          <w:rFonts w:ascii="Times New Roman" w:hAnsi="Times New Roman"/>
          <w:sz w:val="24"/>
          <w:szCs w:val="24"/>
        </w:rPr>
        <w:t>указания</w:t>
      </w:r>
      <w:r w:rsidRPr="00CB33D9">
        <w:rPr>
          <w:rFonts w:ascii="Times New Roman" w:hAnsi="Times New Roman"/>
          <w:spacing w:val="40"/>
          <w:sz w:val="24"/>
          <w:szCs w:val="24"/>
        </w:rPr>
        <w:t xml:space="preserve"> </w:t>
      </w:r>
      <w:r w:rsidRPr="00CB33D9">
        <w:rPr>
          <w:rFonts w:ascii="Times New Roman" w:hAnsi="Times New Roman"/>
          <w:sz w:val="24"/>
          <w:szCs w:val="24"/>
        </w:rPr>
        <w:t>на</w:t>
      </w:r>
      <w:r w:rsidRPr="00CB33D9">
        <w:rPr>
          <w:rFonts w:ascii="Times New Roman" w:hAnsi="Times New Roman"/>
          <w:spacing w:val="-10"/>
          <w:sz w:val="24"/>
          <w:szCs w:val="24"/>
        </w:rPr>
        <w:t xml:space="preserve"> </w:t>
      </w:r>
      <w:r w:rsidRPr="00CB33D9">
        <w:rPr>
          <w:rFonts w:ascii="Times New Roman" w:hAnsi="Times New Roman"/>
          <w:sz w:val="24"/>
          <w:szCs w:val="24"/>
        </w:rPr>
        <w:t>основании учредительных документов</w:t>
      </w:r>
      <w:r w:rsidRPr="00CB33D9">
        <w:rPr>
          <w:rFonts w:ascii="Times New Roman" w:hAnsi="Times New Roman"/>
          <w:spacing w:val="80"/>
          <w:sz w:val="24"/>
          <w:szCs w:val="24"/>
        </w:rPr>
        <w:t xml:space="preserve"> </w:t>
      </w:r>
      <w:r w:rsidRPr="00CB33D9">
        <w:rPr>
          <w:rFonts w:ascii="Times New Roman" w:hAnsi="Times New Roman"/>
          <w:sz w:val="24"/>
          <w:szCs w:val="24"/>
        </w:rPr>
        <w:t>или</w:t>
      </w:r>
      <w:r w:rsidRPr="00CB33D9">
        <w:rPr>
          <w:rFonts w:ascii="Times New Roman" w:hAnsi="Times New Roman"/>
          <w:spacing w:val="80"/>
          <w:sz w:val="24"/>
          <w:szCs w:val="24"/>
        </w:rPr>
        <w:t xml:space="preserve"> </w:t>
      </w:r>
      <w:r w:rsidRPr="00CB33D9">
        <w:rPr>
          <w:rFonts w:ascii="Times New Roman" w:hAnsi="Times New Roman"/>
          <w:sz w:val="24"/>
          <w:szCs w:val="24"/>
        </w:rPr>
        <w:t>заключенного</w:t>
      </w:r>
      <w:r w:rsidRPr="00CB33D9">
        <w:rPr>
          <w:rFonts w:ascii="Times New Roman" w:hAnsi="Times New Roman"/>
          <w:spacing w:val="80"/>
          <w:sz w:val="24"/>
          <w:szCs w:val="24"/>
        </w:rPr>
        <w:t xml:space="preserve"> </w:t>
      </w:r>
      <w:r w:rsidRPr="00CB33D9">
        <w:rPr>
          <w:rFonts w:ascii="Times New Roman" w:hAnsi="Times New Roman"/>
          <w:sz w:val="24"/>
          <w:szCs w:val="24"/>
        </w:rPr>
        <w:t>договора,</w:t>
      </w:r>
      <w:r w:rsidRPr="00CB33D9">
        <w:rPr>
          <w:rFonts w:ascii="Times New Roman" w:hAnsi="Times New Roman"/>
          <w:spacing w:val="80"/>
          <w:sz w:val="24"/>
          <w:szCs w:val="24"/>
        </w:rPr>
        <w:t xml:space="preserve"> </w:t>
      </w:r>
      <w:r w:rsidRPr="00CB33D9">
        <w:rPr>
          <w:rFonts w:ascii="Times New Roman" w:hAnsi="Times New Roman"/>
          <w:sz w:val="24"/>
          <w:szCs w:val="24"/>
        </w:rPr>
        <w:t>не</w:t>
      </w:r>
      <w:r w:rsidRPr="00CB33D9">
        <w:rPr>
          <w:rFonts w:ascii="Times New Roman" w:hAnsi="Times New Roman"/>
          <w:spacing w:val="-3"/>
          <w:sz w:val="24"/>
          <w:szCs w:val="24"/>
        </w:rPr>
        <w:t xml:space="preserve"> </w:t>
      </w:r>
      <w:r w:rsidRPr="00CB33D9">
        <w:rPr>
          <w:rFonts w:ascii="Times New Roman" w:hAnsi="Times New Roman"/>
          <w:sz w:val="24"/>
          <w:szCs w:val="24"/>
        </w:rPr>
        <w:t>снятой</w:t>
      </w:r>
      <w:r w:rsidRPr="00CB33D9">
        <w:rPr>
          <w:rFonts w:ascii="Times New Roman" w:hAnsi="Times New Roman"/>
          <w:spacing w:val="80"/>
          <w:sz w:val="24"/>
          <w:szCs w:val="24"/>
        </w:rPr>
        <w:t xml:space="preserve"> </w:t>
      </w:r>
      <w:r w:rsidRPr="00CB33D9">
        <w:rPr>
          <w:rFonts w:ascii="Times New Roman" w:hAnsi="Times New Roman"/>
          <w:sz w:val="24"/>
          <w:szCs w:val="24"/>
        </w:rPr>
        <w:t>или</w:t>
      </w:r>
      <w:r w:rsidRPr="00CB33D9">
        <w:rPr>
          <w:rFonts w:ascii="Times New Roman" w:hAnsi="Times New Roman"/>
          <w:spacing w:val="80"/>
          <w:sz w:val="24"/>
          <w:szCs w:val="24"/>
        </w:rPr>
        <w:t xml:space="preserve"> </w:t>
      </w:r>
      <w:r w:rsidRPr="00CB33D9">
        <w:rPr>
          <w:rFonts w:ascii="Times New Roman" w:hAnsi="Times New Roman"/>
          <w:sz w:val="24"/>
          <w:szCs w:val="24"/>
        </w:rPr>
        <w:t>не</w:t>
      </w:r>
      <w:r w:rsidRPr="00CB33D9">
        <w:rPr>
          <w:rFonts w:ascii="Times New Roman" w:hAnsi="Times New Roman"/>
          <w:spacing w:val="-15"/>
          <w:sz w:val="24"/>
          <w:szCs w:val="24"/>
        </w:rPr>
        <w:t xml:space="preserve"> </w:t>
      </w:r>
      <w:r w:rsidRPr="00CB33D9">
        <w:rPr>
          <w:rFonts w:ascii="Times New Roman" w:hAnsi="Times New Roman"/>
          <w:sz w:val="24"/>
          <w:szCs w:val="24"/>
        </w:rPr>
        <w:t>погашенной в</w:t>
      </w:r>
      <w:r w:rsidRPr="00CB33D9">
        <w:rPr>
          <w:rFonts w:ascii="Times New Roman" w:hAnsi="Times New Roman"/>
          <w:spacing w:val="-1"/>
          <w:sz w:val="24"/>
          <w:szCs w:val="24"/>
        </w:rPr>
        <w:t xml:space="preserve"> </w:t>
      </w:r>
      <w:r w:rsidRPr="00CB33D9">
        <w:rPr>
          <w:rFonts w:ascii="Times New Roman" w:hAnsi="Times New Roman"/>
          <w:sz w:val="24"/>
          <w:szCs w:val="24"/>
        </w:rPr>
        <w:t>установленном</w:t>
      </w:r>
      <w:r w:rsidRPr="00CB33D9">
        <w:rPr>
          <w:rFonts w:ascii="Times New Roman" w:hAnsi="Times New Roman"/>
          <w:spacing w:val="80"/>
          <w:sz w:val="24"/>
          <w:szCs w:val="24"/>
        </w:rPr>
        <w:t xml:space="preserve"> </w:t>
      </w:r>
      <w:r w:rsidRPr="00CB33D9">
        <w:rPr>
          <w:rFonts w:ascii="Times New Roman" w:hAnsi="Times New Roman"/>
          <w:sz w:val="24"/>
          <w:szCs w:val="24"/>
        </w:rPr>
        <w:t>порядке</w:t>
      </w:r>
      <w:r w:rsidRPr="00CB33D9">
        <w:rPr>
          <w:rFonts w:ascii="Times New Roman" w:hAnsi="Times New Roman"/>
          <w:spacing w:val="40"/>
          <w:sz w:val="24"/>
          <w:szCs w:val="24"/>
        </w:rPr>
        <w:t xml:space="preserve"> </w:t>
      </w:r>
      <w:r w:rsidRPr="00CB33D9">
        <w:rPr>
          <w:rFonts w:ascii="Times New Roman" w:hAnsi="Times New Roman"/>
          <w:sz w:val="24"/>
          <w:szCs w:val="24"/>
        </w:rPr>
        <w:t>судимости</w:t>
      </w:r>
      <w:r w:rsidRPr="00CB33D9">
        <w:rPr>
          <w:rFonts w:ascii="Times New Roman" w:hAnsi="Times New Roman"/>
          <w:spacing w:val="40"/>
          <w:sz w:val="24"/>
          <w:szCs w:val="24"/>
        </w:rPr>
        <w:t xml:space="preserve"> </w:t>
      </w:r>
      <w:r w:rsidRPr="00CB33D9">
        <w:rPr>
          <w:rFonts w:ascii="Times New Roman" w:hAnsi="Times New Roman"/>
          <w:sz w:val="24"/>
          <w:szCs w:val="24"/>
        </w:rPr>
        <w:t>за</w:t>
      </w:r>
      <w:r w:rsidRPr="00CB33D9">
        <w:rPr>
          <w:rFonts w:ascii="Times New Roman" w:hAnsi="Times New Roman"/>
          <w:spacing w:val="-15"/>
          <w:sz w:val="24"/>
          <w:szCs w:val="24"/>
        </w:rPr>
        <w:t xml:space="preserve"> </w:t>
      </w:r>
      <w:r w:rsidRPr="00CB33D9">
        <w:rPr>
          <w:rFonts w:ascii="Times New Roman" w:hAnsi="Times New Roman"/>
          <w:sz w:val="24"/>
          <w:szCs w:val="24"/>
        </w:rPr>
        <w:t>преступления,</w:t>
      </w:r>
      <w:r w:rsidRPr="00CB33D9">
        <w:rPr>
          <w:rFonts w:ascii="Times New Roman" w:hAnsi="Times New Roman"/>
          <w:spacing w:val="80"/>
          <w:sz w:val="24"/>
          <w:szCs w:val="24"/>
        </w:rPr>
        <w:t xml:space="preserve"> </w:t>
      </w:r>
      <w:r w:rsidRPr="00CB33D9">
        <w:rPr>
          <w:rFonts w:ascii="Times New Roman" w:hAnsi="Times New Roman"/>
          <w:sz w:val="24"/>
          <w:szCs w:val="24"/>
        </w:rPr>
        <w:t>предусмотренные в</w:t>
      </w:r>
      <w:r w:rsidRPr="00CB33D9">
        <w:rPr>
          <w:rFonts w:ascii="Times New Roman" w:hAnsi="Times New Roman"/>
          <w:spacing w:val="-6"/>
          <w:sz w:val="24"/>
          <w:szCs w:val="24"/>
        </w:rPr>
        <w:t xml:space="preserve"> </w:t>
      </w:r>
      <w:r w:rsidRPr="00CB33D9">
        <w:rPr>
          <w:rFonts w:ascii="Times New Roman" w:hAnsi="Times New Roman"/>
          <w:sz w:val="24"/>
          <w:szCs w:val="24"/>
        </w:rPr>
        <w:t>статьях</w:t>
      </w:r>
      <w:r w:rsidRPr="00CB33D9">
        <w:rPr>
          <w:rFonts w:ascii="Times New Roman" w:hAnsi="Times New Roman"/>
          <w:spacing w:val="72"/>
          <w:sz w:val="24"/>
          <w:szCs w:val="24"/>
        </w:rPr>
        <w:t xml:space="preserve">   </w:t>
      </w:r>
      <w:r w:rsidRPr="00CB33D9">
        <w:rPr>
          <w:rFonts w:ascii="Times New Roman" w:hAnsi="Times New Roman"/>
          <w:sz w:val="24"/>
          <w:szCs w:val="24"/>
        </w:rPr>
        <w:t>209</w:t>
      </w:r>
      <w:r w:rsidRPr="00CB33D9">
        <w:rPr>
          <w:rFonts w:ascii="Times New Roman" w:hAnsi="Times New Roman"/>
          <w:spacing w:val="-3"/>
          <w:sz w:val="24"/>
          <w:szCs w:val="24"/>
        </w:rPr>
        <w:t xml:space="preserve"> </w:t>
      </w:r>
      <w:r w:rsidRPr="00CB33D9">
        <w:rPr>
          <w:rFonts w:ascii="Times New Roman" w:hAnsi="Times New Roman"/>
          <w:sz w:val="24"/>
          <w:szCs w:val="24"/>
        </w:rPr>
        <w:t>-</w:t>
      </w:r>
      <w:r w:rsidRPr="00CB33D9">
        <w:rPr>
          <w:rFonts w:ascii="Times New Roman" w:hAnsi="Times New Roman"/>
          <w:spacing w:val="2"/>
          <w:sz w:val="24"/>
          <w:szCs w:val="24"/>
        </w:rPr>
        <w:t xml:space="preserve"> </w:t>
      </w:r>
      <w:r w:rsidRPr="00CB33D9">
        <w:rPr>
          <w:rFonts w:ascii="Times New Roman" w:hAnsi="Times New Roman"/>
          <w:sz w:val="24"/>
          <w:szCs w:val="24"/>
        </w:rPr>
        <w:t>212,</w:t>
      </w:r>
      <w:r w:rsidRPr="00CB33D9">
        <w:rPr>
          <w:rFonts w:ascii="Times New Roman" w:hAnsi="Times New Roman"/>
          <w:spacing w:val="56"/>
          <w:w w:val="150"/>
          <w:sz w:val="24"/>
          <w:szCs w:val="24"/>
        </w:rPr>
        <w:t xml:space="preserve"> </w:t>
      </w:r>
      <w:r w:rsidRPr="00CB33D9">
        <w:rPr>
          <w:rFonts w:ascii="Times New Roman" w:hAnsi="Times New Roman"/>
          <w:sz w:val="24"/>
          <w:szCs w:val="24"/>
        </w:rPr>
        <w:t>216,</w:t>
      </w:r>
      <w:r w:rsidRPr="00CB33D9">
        <w:rPr>
          <w:rFonts w:ascii="Times New Roman" w:hAnsi="Times New Roman"/>
          <w:spacing w:val="58"/>
          <w:w w:val="150"/>
          <w:sz w:val="24"/>
          <w:szCs w:val="24"/>
        </w:rPr>
        <w:t xml:space="preserve"> </w:t>
      </w:r>
      <w:r w:rsidRPr="00CB33D9">
        <w:rPr>
          <w:rFonts w:ascii="Times New Roman" w:hAnsi="Times New Roman"/>
          <w:sz w:val="24"/>
          <w:szCs w:val="24"/>
        </w:rPr>
        <w:t>235,</w:t>
      </w:r>
      <w:r w:rsidRPr="00CB33D9">
        <w:rPr>
          <w:rFonts w:ascii="Times New Roman" w:hAnsi="Times New Roman"/>
          <w:spacing w:val="57"/>
          <w:w w:val="150"/>
          <w:sz w:val="24"/>
          <w:szCs w:val="24"/>
        </w:rPr>
        <w:t xml:space="preserve"> </w:t>
      </w:r>
      <w:r w:rsidRPr="00CB33D9">
        <w:rPr>
          <w:rFonts w:ascii="Times New Roman" w:hAnsi="Times New Roman"/>
          <w:sz w:val="24"/>
          <w:szCs w:val="24"/>
        </w:rPr>
        <w:t>243</w:t>
      </w:r>
      <w:r w:rsidRPr="00CB33D9">
        <w:rPr>
          <w:rFonts w:ascii="Times New Roman" w:hAnsi="Times New Roman"/>
          <w:spacing w:val="-2"/>
          <w:sz w:val="24"/>
          <w:szCs w:val="24"/>
        </w:rPr>
        <w:t xml:space="preserve"> </w:t>
      </w:r>
      <w:r w:rsidRPr="00CB33D9">
        <w:rPr>
          <w:rFonts w:ascii="Times New Roman" w:hAnsi="Times New Roman"/>
          <w:sz w:val="24"/>
          <w:szCs w:val="24"/>
        </w:rPr>
        <w:t>-</w:t>
      </w:r>
      <w:r w:rsidRPr="00CB33D9">
        <w:rPr>
          <w:rFonts w:ascii="Times New Roman" w:hAnsi="Times New Roman"/>
          <w:spacing w:val="4"/>
          <w:sz w:val="24"/>
          <w:szCs w:val="24"/>
        </w:rPr>
        <w:t xml:space="preserve"> </w:t>
      </w:r>
      <w:r w:rsidRPr="00CB33D9">
        <w:rPr>
          <w:rFonts w:ascii="Times New Roman" w:hAnsi="Times New Roman"/>
          <w:sz w:val="24"/>
          <w:szCs w:val="24"/>
        </w:rPr>
        <w:t>243-3,</w:t>
      </w:r>
      <w:r w:rsidRPr="00CB33D9">
        <w:rPr>
          <w:rFonts w:ascii="Times New Roman" w:hAnsi="Times New Roman"/>
          <w:spacing w:val="59"/>
          <w:w w:val="150"/>
          <w:sz w:val="24"/>
          <w:szCs w:val="24"/>
        </w:rPr>
        <w:t xml:space="preserve"> </w:t>
      </w:r>
      <w:r w:rsidRPr="00CB33D9">
        <w:rPr>
          <w:rFonts w:ascii="Times New Roman" w:hAnsi="Times New Roman"/>
          <w:sz w:val="24"/>
          <w:szCs w:val="24"/>
        </w:rPr>
        <w:t>424</w:t>
      </w:r>
      <w:r w:rsidRPr="00CB33D9">
        <w:rPr>
          <w:rFonts w:ascii="Times New Roman" w:hAnsi="Times New Roman"/>
          <w:spacing w:val="-6"/>
          <w:sz w:val="24"/>
          <w:szCs w:val="24"/>
        </w:rPr>
        <w:t xml:space="preserve"> </w:t>
      </w:r>
      <w:r w:rsidRPr="00CB33D9">
        <w:rPr>
          <w:rFonts w:ascii="Times New Roman" w:hAnsi="Times New Roman"/>
          <w:sz w:val="24"/>
          <w:szCs w:val="24"/>
        </w:rPr>
        <w:t>-</w:t>
      </w:r>
      <w:r w:rsidRPr="00CB33D9">
        <w:rPr>
          <w:rFonts w:ascii="Times New Roman" w:hAnsi="Times New Roman"/>
          <w:spacing w:val="-3"/>
          <w:sz w:val="24"/>
          <w:szCs w:val="24"/>
        </w:rPr>
        <w:t xml:space="preserve"> </w:t>
      </w:r>
      <w:r w:rsidRPr="00CB33D9">
        <w:rPr>
          <w:rFonts w:ascii="Times New Roman" w:hAnsi="Times New Roman"/>
          <w:sz w:val="24"/>
          <w:szCs w:val="24"/>
        </w:rPr>
        <w:t>426, 429</w:t>
      </w:r>
      <w:r w:rsidRPr="00CB33D9">
        <w:rPr>
          <w:rFonts w:ascii="Times New Roman" w:hAnsi="Times New Roman"/>
          <w:spacing w:val="-13"/>
          <w:sz w:val="24"/>
          <w:szCs w:val="24"/>
        </w:rPr>
        <w:t xml:space="preserve"> </w:t>
      </w:r>
      <w:r w:rsidRPr="00CB33D9">
        <w:rPr>
          <w:rFonts w:ascii="Times New Roman" w:hAnsi="Times New Roman"/>
          <w:spacing w:val="-10"/>
          <w:sz w:val="24"/>
          <w:szCs w:val="24"/>
        </w:rPr>
        <w:t xml:space="preserve">- </w:t>
      </w:r>
      <w:r w:rsidRPr="00CB33D9">
        <w:rPr>
          <w:rFonts w:ascii="Times New Roman" w:hAnsi="Times New Roman"/>
          <w:sz w:val="24"/>
          <w:szCs w:val="24"/>
        </w:rPr>
        <w:t>432</w:t>
      </w:r>
      <w:r w:rsidRPr="00CB33D9">
        <w:rPr>
          <w:rFonts w:ascii="Times New Roman" w:hAnsi="Times New Roman"/>
          <w:spacing w:val="-8"/>
          <w:sz w:val="24"/>
          <w:szCs w:val="24"/>
        </w:rPr>
        <w:t xml:space="preserve"> </w:t>
      </w:r>
      <w:r w:rsidRPr="00CB33D9">
        <w:rPr>
          <w:rFonts w:ascii="Times New Roman" w:hAnsi="Times New Roman"/>
          <w:sz w:val="24"/>
          <w:szCs w:val="24"/>
        </w:rPr>
        <w:t>и</w:t>
      </w:r>
      <w:r w:rsidRPr="00CB33D9">
        <w:rPr>
          <w:rFonts w:ascii="Times New Roman" w:hAnsi="Times New Roman"/>
          <w:spacing w:val="-15"/>
          <w:sz w:val="24"/>
          <w:szCs w:val="24"/>
        </w:rPr>
        <w:t xml:space="preserve"> </w:t>
      </w:r>
      <w:r w:rsidRPr="00CB33D9">
        <w:rPr>
          <w:rFonts w:ascii="Times New Roman" w:hAnsi="Times New Roman"/>
          <w:sz w:val="24"/>
          <w:szCs w:val="24"/>
        </w:rPr>
        <w:t>455</w:t>
      </w:r>
      <w:r w:rsidRPr="00CB33D9">
        <w:rPr>
          <w:rFonts w:ascii="Times New Roman" w:hAnsi="Times New Roman"/>
          <w:spacing w:val="-5"/>
          <w:sz w:val="24"/>
          <w:szCs w:val="24"/>
        </w:rPr>
        <w:t xml:space="preserve"> </w:t>
      </w:r>
      <w:r w:rsidRPr="00CB33D9">
        <w:rPr>
          <w:rFonts w:ascii="Times New Roman" w:hAnsi="Times New Roman"/>
          <w:sz w:val="24"/>
          <w:szCs w:val="24"/>
        </w:rPr>
        <w:t>Уголовного</w:t>
      </w:r>
      <w:r w:rsidRPr="00CB33D9">
        <w:rPr>
          <w:rFonts w:ascii="Times New Roman" w:hAnsi="Times New Roman"/>
          <w:spacing w:val="15"/>
          <w:sz w:val="24"/>
          <w:szCs w:val="24"/>
        </w:rPr>
        <w:t xml:space="preserve"> </w:t>
      </w:r>
      <w:r w:rsidRPr="00CB33D9">
        <w:rPr>
          <w:rFonts w:ascii="Times New Roman" w:hAnsi="Times New Roman"/>
          <w:sz w:val="24"/>
          <w:szCs w:val="24"/>
        </w:rPr>
        <w:t>кодекса</w:t>
      </w:r>
      <w:r w:rsidRPr="00CB33D9">
        <w:rPr>
          <w:rFonts w:ascii="Times New Roman" w:hAnsi="Times New Roman"/>
          <w:spacing w:val="-2"/>
          <w:sz w:val="24"/>
          <w:szCs w:val="24"/>
        </w:rPr>
        <w:t xml:space="preserve"> </w:t>
      </w:r>
      <w:r w:rsidRPr="00CB33D9">
        <w:rPr>
          <w:rFonts w:ascii="Times New Roman" w:hAnsi="Times New Roman"/>
          <w:sz w:val="24"/>
          <w:szCs w:val="24"/>
        </w:rPr>
        <w:t>Республики</w:t>
      </w:r>
      <w:r w:rsidRPr="00CB33D9">
        <w:rPr>
          <w:rFonts w:ascii="Times New Roman" w:hAnsi="Times New Roman"/>
          <w:spacing w:val="9"/>
          <w:sz w:val="24"/>
          <w:szCs w:val="24"/>
        </w:rPr>
        <w:t xml:space="preserve"> </w:t>
      </w:r>
      <w:r w:rsidRPr="00CB33D9">
        <w:rPr>
          <w:rFonts w:ascii="Times New Roman" w:hAnsi="Times New Roman"/>
          <w:spacing w:val="-2"/>
          <w:sz w:val="24"/>
          <w:szCs w:val="24"/>
        </w:rPr>
        <w:t>Беларусь;</w:t>
      </w:r>
    </w:p>
    <w:p w14:paraId="3A6A065B" w14:textId="77777777" w:rsidR="00374063" w:rsidRPr="00CB33D9" w:rsidRDefault="00374063" w:rsidP="00740114">
      <w:pPr>
        <w:tabs>
          <w:tab w:val="left" w:pos="360"/>
        </w:tabs>
        <w:spacing w:after="0" w:line="334" w:lineRule="exact"/>
        <w:ind w:right="-143" w:firstLine="426"/>
        <w:jc w:val="both"/>
        <w:rPr>
          <w:rFonts w:ascii="Times New Roman" w:hAnsi="Times New Roman" w:cs="Times New Roman"/>
          <w:sz w:val="24"/>
          <w:szCs w:val="24"/>
        </w:rPr>
      </w:pPr>
      <w:r w:rsidRPr="00CB33D9">
        <w:rPr>
          <w:rFonts w:ascii="Times New Roman" w:hAnsi="Times New Roman" w:cs="Times New Roman"/>
          <w:sz w:val="24"/>
          <w:szCs w:val="24"/>
        </w:rPr>
        <w:t>юридическое лицо не должно считаться подвергавшимся административному взысканию за административное правонарушение, предусмотренное в статье 24.59 Кодекса Республики Беларусь об административных правонарушениях;</w:t>
      </w:r>
    </w:p>
    <w:p w14:paraId="48CD9ED2" w14:textId="77777777" w:rsidR="00374063" w:rsidRPr="00CB33D9" w:rsidRDefault="00374063" w:rsidP="00740114">
      <w:pPr>
        <w:pStyle w:val="a8"/>
        <w:tabs>
          <w:tab w:val="left" w:pos="360"/>
        </w:tabs>
        <w:spacing w:line="334" w:lineRule="exact"/>
        <w:ind w:right="-143" w:firstLine="426"/>
        <w:jc w:val="both"/>
        <w:rPr>
          <w:rFonts w:ascii="Times New Roman" w:hAnsi="Times New Roman"/>
          <w:sz w:val="24"/>
          <w:szCs w:val="24"/>
        </w:rPr>
      </w:pPr>
      <w:r w:rsidRPr="00CB33D9">
        <w:rPr>
          <w:rFonts w:ascii="Times New Roman" w:hAnsi="Times New Roman"/>
          <w:sz w:val="24"/>
          <w:szCs w:val="24"/>
        </w:rPr>
        <w:t>физическое</w:t>
      </w:r>
      <w:r w:rsidRPr="00CB33D9">
        <w:rPr>
          <w:rFonts w:ascii="Times New Roman" w:hAnsi="Times New Roman"/>
          <w:spacing w:val="40"/>
          <w:sz w:val="24"/>
          <w:szCs w:val="24"/>
        </w:rPr>
        <w:t xml:space="preserve"> </w:t>
      </w:r>
      <w:r w:rsidRPr="00CB33D9">
        <w:rPr>
          <w:rFonts w:ascii="Times New Roman" w:hAnsi="Times New Roman"/>
          <w:sz w:val="24"/>
          <w:szCs w:val="24"/>
        </w:rPr>
        <w:t>лицо,</w:t>
      </w:r>
      <w:r w:rsidRPr="00CB33D9">
        <w:rPr>
          <w:rFonts w:ascii="Times New Roman" w:hAnsi="Times New Roman"/>
          <w:spacing w:val="40"/>
          <w:sz w:val="24"/>
          <w:szCs w:val="24"/>
        </w:rPr>
        <w:t xml:space="preserve"> </w:t>
      </w:r>
      <w:r w:rsidRPr="00CB33D9">
        <w:rPr>
          <w:rFonts w:ascii="Times New Roman" w:hAnsi="Times New Roman"/>
          <w:sz w:val="24"/>
          <w:szCs w:val="24"/>
        </w:rPr>
        <w:t>в том</w:t>
      </w:r>
      <w:r w:rsidRPr="00CB33D9">
        <w:rPr>
          <w:rFonts w:ascii="Times New Roman" w:hAnsi="Times New Roman"/>
          <w:spacing w:val="40"/>
          <w:sz w:val="24"/>
          <w:szCs w:val="24"/>
        </w:rPr>
        <w:t xml:space="preserve"> </w:t>
      </w:r>
      <w:r w:rsidRPr="00CB33D9">
        <w:rPr>
          <w:rFonts w:ascii="Times New Roman" w:hAnsi="Times New Roman"/>
          <w:sz w:val="24"/>
          <w:szCs w:val="24"/>
        </w:rPr>
        <w:t>числе</w:t>
      </w:r>
      <w:r w:rsidRPr="00CB33D9">
        <w:rPr>
          <w:rFonts w:ascii="Times New Roman" w:hAnsi="Times New Roman"/>
          <w:spacing w:val="40"/>
          <w:sz w:val="24"/>
          <w:szCs w:val="24"/>
        </w:rPr>
        <w:t xml:space="preserve"> </w:t>
      </w:r>
      <w:r w:rsidRPr="00CB33D9">
        <w:rPr>
          <w:rFonts w:ascii="Times New Roman" w:hAnsi="Times New Roman"/>
          <w:sz w:val="24"/>
          <w:szCs w:val="24"/>
        </w:rPr>
        <w:t>индивидуальный</w:t>
      </w:r>
      <w:r w:rsidRPr="00CB33D9">
        <w:rPr>
          <w:rFonts w:ascii="Times New Roman" w:hAnsi="Times New Roman"/>
          <w:spacing w:val="40"/>
          <w:sz w:val="24"/>
          <w:szCs w:val="24"/>
        </w:rPr>
        <w:t xml:space="preserve"> </w:t>
      </w:r>
      <w:r w:rsidRPr="00CB33D9">
        <w:rPr>
          <w:rFonts w:ascii="Times New Roman" w:hAnsi="Times New Roman"/>
          <w:color w:val="1A1A1A"/>
          <w:sz w:val="24"/>
          <w:szCs w:val="24"/>
        </w:rPr>
        <w:t xml:space="preserve">предприниматель, </w:t>
      </w:r>
      <w:r w:rsidRPr="00CB33D9">
        <w:rPr>
          <w:rFonts w:ascii="Times New Roman" w:hAnsi="Times New Roman"/>
          <w:sz w:val="24"/>
          <w:szCs w:val="24"/>
        </w:rPr>
        <w:t>не</w:t>
      </w:r>
      <w:r w:rsidRPr="00CB33D9">
        <w:rPr>
          <w:rFonts w:ascii="Times New Roman" w:hAnsi="Times New Roman"/>
          <w:spacing w:val="-13"/>
          <w:sz w:val="24"/>
          <w:szCs w:val="24"/>
        </w:rPr>
        <w:t xml:space="preserve"> </w:t>
      </w:r>
      <w:r w:rsidRPr="00CB33D9">
        <w:rPr>
          <w:rFonts w:ascii="Times New Roman" w:hAnsi="Times New Roman"/>
          <w:sz w:val="24"/>
          <w:szCs w:val="24"/>
        </w:rPr>
        <w:t>должно</w:t>
      </w:r>
      <w:r w:rsidRPr="00CB33D9">
        <w:rPr>
          <w:rFonts w:ascii="Times New Roman" w:hAnsi="Times New Roman"/>
          <w:spacing w:val="40"/>
          <w:sz w:val="24"/>
          <w:szCs w:val="24"/>
        </w:rPr>
        <w:t xml:space="preserve"> </w:t>
      </w:r>
      <w:r w:rsidRPr="00CB33D9">
        <w:rPr>
          <w:rFonts w:ascii="Times New Roman" w:hAnsi="Times New Roman"/>
          <w:sz w:val="24"/>
          <w:szCs w:val="24"/>
        </w:rPr>
        <w:t>быть включено в перечень граждан</w:t>
      </w:r>
      <w:r w:rsidRPr="00CB33D9">
        <w:rPr>
          <w:rFonts w:ascii="Times New Roman" w:hAnsi="Times New Roman"/>
          <w:spacing w:val="40"/>
          <w:sz w:val="24"/>
          <w:szCs w:val="24"/>
        </w:rPr>
        <w:t xml:space="preserve"> </w:t>
      </w:r>
      <w:r w:rsidRPr="00CB33D9">
        <w:rPr>
          <w:rFonts w:ascii="Times New Roman" w:hAnsi="Times New Roman"/>
          <w:sz w:val="24"/>
          <w:szCs w:val="24"/>
        </w:rPr>
        <w:t>Республики</w:t>
      </w:r>
      <w:r w:rsidRPr="00CB33D9">
        <w:rPr>
          <w:rFonts w:ascii="Times New Roman" w:hAnsi="Times New Roman"/>
          <w:spacing w:val="40"/>
          <w:sz w:val="24"/>
          <w:szCs w:val="24"/>
        </w:rPr>
        <w:t xml:space="preserve"> </w:t>
      </w:r>
      <w:r w:rsidRPr="00CB33D9">
        <w:rPr>
          <w:rFonts w:ascii="Times New Roman" w:hAnsi="Times New Roman"/>
          <w:sz w:val="24"/>
          <w:szCs w:val="24"/>
        </w:rPr>
        <w:t>Беларусь, иностранных</w:t>
      </w:r>
      <w:r w:rsidRPr="00CB33D9">
        <w:rPr>
          <w:rFonts w:ascii="Times New Roman" w:hAnsi="Times New Roman"/>
          <w:spacing w:val="80"/>
          <w:w w:val="150"/>
          <w:sz w:val="24"/>
          <w:szCs w:val="24"/>
        </w:rPr>
        <w:t xml:space="preserve"> </w:t>
      </w:r>
      <w:r w:rsidRPr="00CB33D9">
        <w:rPr>
          <w:rFonts w:ascii="Times New Roman" w:hAnsi="Times New Roman"/>
          <w:sz w:val="24"/>
          <w:szCs w:val="24"/>
        </w:rPr>
        <w:t>граждан</w:t>
      </w:r>
      <w:r w:rsidRPr="00CB33D9">
        <w:rPr>
          <w:rFonts w:ascii="Times New Roman" w:hAnsi="Times New Roman"/>
          <w:spacing w:val="80"/>
          <w:w w:val="150"/>
          <w:sz w:val="24"/>
          <w:szCs w:val="24"/>
        </w:rPr>
        <w:t xml:space="preserve"> </w:t>
      </w:r>
      <w:r w:rsidRPr="00CB33D9">
        <w:rPr>
          <w:rFonts w:ascii="Times New Roman" w:hAnsi="Times New Roman"/>
          <w:sz w:val="24"/>
          <w:szCs w:val="24"/>
        </w:rPr>
        <w:t>или</w:t>
      </w:r>
      <w:r w:rsidRPr="00CB33D9">
        <w:rPr>
          <w:rFonts w:ascii="Times New Roman" w:hAnsi="Times New Roman"/>
          <w:spacing w:val="80"/>
          <w:w w:val="150"/>
          <w:sz w:val="24"/>
          <w:szCs w:val="24"/>
        </w:rPr>
        <w:t xml:space="preserve"> </w:t>
      </w:r>
      <w:r w:rsidRPr="00CB33D9">
        <w:rPr>
          <w:rFonts w:ascii="Times New Roman" w:hAnsi="Times New Roman"/>
          <w:sz w:val="24"/>
          <w:szCs w:val="24"/>
        </w:rPr>
        <w:t>лиц</w:t>
      </w:r>
      <w:r w:rsidRPr="00CB33D9">
        <w:rPr>
          <w:rFonts w:ascii="Times New Roman" w:hAnsi="Times New Roman"/>
          <w:spacing w:val="79"/>
          <w:w w:val="150"/>
          <w:sz w:val="24"/>
          <w:szCs w:val="24"/>
        </w:rPr>
        <w:t xml:space="preserve"> </w:t>
      </w:r>
      <w:r w:rsidRPr="00CB33D9">
        <w:rPr>
          <w:rFonts w:ascii="Times New Roman" w:hAnsi="Times New Roman"/>
          <w:sz w:val="24"/>
          <w:szCs w:val="24"/>
        </w:rPr>
        <w:t>без</w:t>
      </w:r>
      <w:r w:rsidRPr="00CB33D9">
        <w:rPr>
          <w:rFonts w:ascii="Times New Roman" w:hAnsi="Times New Roman"/>
          <w:spacing w:val="76"/>
          <w:w w:val="150"/>
          <w:sz w:val="24"/>
          <w:szCs w:val="24"/>
        </w:rPr>
        <w:t xml:space="preserve"> </w:t>
      </w:r>
      <w:r w:rsidRPr="00CB33D9">
        <w:rPr>
          <w:rFonts w:ascii="Times New Roman" w:hAnsi="Times New Roman"/>
          <w:sz w:val="24"/>
          <w:szCs w:val="24"/>
        </w:rPr>
        <w:t>гражданства,</w:t>
      </w:r>
      <w:r w:rsidRPr="00CB33D9">
        <w:rPr>
          <w:rFonts w:ascii="Times New Roman" w:hAnsi="Times New Roman"/>
          <w:spacing w:val="80"/>
          <w:w w:val="150"/>
          <w:sz w:val="24"/>
          <w:szCs w:val="24"/>
        </w:rPr>
        <w:t xml:space="preserve"> </w:t>
      </w:r>
      <w:r w:rsidRPr="00CB33D9">
        <w:rPr>
          <w:rFonts w:ascii="Times New Roman" w:hAnsi="Times New Roman"/>
          <w:sz w:val="24"/>
          <w:szCs w:val="24"/>
        </w:rPr>
        <w:t>причастных к экстремистской деятельности;</w:t>
      </w:r>
    </w:p>
    <w:p w14:paraId="7729FAEE" w14:textId="77777777" w:rsidR="00374063" w:rsidRPr="00CB33D9" w:rsidRDefault="00374063" w:rsidP="00740114">
      <w:pPr>
        <w:tabs>
          <w:tab w:val="left" w:pos="360"/>
        </w:tabs>
        <w:spacing w:after="0" w:line="334" w:lineRule="exact"/>
        <w:ind w:right="-143" w:firstLine="426"/>
        <w:jc w:val="both"/>
        <w:rPr>
          <w:rFonts w:ascii="Times New Roman" w:hAnsi="Times New Roman" w:cs="Times New Roman"/>
          <w:sz w:val="24"/>
          <w:szCs w:val="24"/>
        </w:rPr>
      </w:pPr>
      <w:r w:rsidRPr="00CB33D9">
        <w:rPr>
          <w:rFonts w:ascii="Times New Roman" w:hAnsi="Times New Roman" w:cs="Times New Roman"/>
          <w:sz w:val="24"/>
          <w:szCs w:val="24"/>
        </w:rPr>
        <w:t>юридическое или физическое лицо, в том числе индивидуальный предприниматель, не должно быть включено в перечень организаций и физических лиц, в том числе индивидуальных предпринимателей, причастных к террористической деятельности;</w:t>
      </w:r>
    </w:p>
    <w:p w14:paraId="689AD36E" w14:textId="77777777" w:rsidR="00374063" w:rsidRPr="00CB33D9" w:rsidRDefault="00374063" w:rsidP="00740114">
      <w:pPr>
        <w:tabs>
          <w:tab w:val="left" w:pos="360"/>
        </w:tabs>
        <w:spacing w:after="0" w:line="334" w:lineRule="exact"/>
        <w:ind w:right="-143" w:firstLine="426"/>
        <w:jc w:val="both"/>
        <w:rPr>
          <w:rFonts w:ascii="Times New Roman" w:hAnsi="Times New Roman" w:cs="Times New Roman"/>
          <w:sz w:val="24"/>
          <w:szCs w:val="24"/>
        </w:rPr>
      </w:pPr>
      <w:r w:rsidRPr="00CB33D9">
        <w:rPr>
          <w:rFonts w:ascii="Times New Roman" w:hAnsi="Times New Roman" w:cs="Times New Roman"/>
          <w:sz w:val="24"/>
          <w:szCs w:val="24"/>
        </w:rPr>
        <w:t>юридическое или физическое лицо, в том числе индивидуальный предприниматель, не должно быть включено в перечень организаций, формирований, индивидуальных предпринимателей, причастных к экстремистской деятельности;</w:t>
      </w:r>
    </w:p>
    <w:p w14:paraId="50FF8F29" w14:textId="2CF46F20" w:rsidR="00374063" w:rsidRPr="00CB33D9" w:rsidRDefault="00374063" w:rsidP="00740114">
      <w:pPr>
        <w:tabs>
          <w:tab w:val="left" w:pos="360"/>
        </w:tabs>
        <w:spacing w:after="0" w:line="334" w:lineRule="exact"/>
        <w:ind w:right="-143" w:firstLine="426"/>
        <w:jc w:val="both"/>
        <w:rPr>
          <w:rFonts w:ascii="Times New Roman" w:hAnsi="Times New Roman" w:cs="Times New Roman"/>
          <w:sz w:val="24"/>
          <w:szCs w:val="24"/>
        </w:rPr>
      </w:pPr>
      <w:r w:rsidRPr="00CB33D9">
        <w:rPr>
          <w:rFonts w:ascii="Times New Roman" w:hAnsi="Times New Roman" w:cs="Times New Roman"/>
          <w:sz w:val="24"/>
          <w:szCs w:val="24"/>
        </w:rPr>
        <w:t>юридическое или физическое лицо, в том числе индивидуальный предприниматель, не должно быть аффилировано с закупающей организацией с учетом пунктов 12 и 13 Положения о порядке осуществления закупок товаров за счет собственных средств, утвержденного Постановлением №168.</w:t>
      </w:r>
    </w:p>
    <w:p w14:paraId="2709765F" w14:textId="38237632" w:rsidR="009F4D4F" w:rsidRPr="00CB33D9" w:rsidRDefault="00374063" w:rsidP="00740114">
      <w:pPr>
        <w:pStyle w:val="a7"/>
        <w:shd w:val="clear" w:color="auto" w:fill="FFFFFF"/>
        <w:tabs>
          <w:tab w:val="left" w:pos="360"/>
        </w:tabs>
        <w:spacing w:line="334" w:lineRule="exact"/>
        <w:ind w:left="0" w:right="-143" w:firstLine="426"/>
        <w:jc w:val="both"/>
        <w:rPr>
          <w:rFonts w:ascii="Times New Roman" w:hAnsi="Times New Roman" w:cs="Times New Roman"/>
        </w:rPr>
      </w:pPr>
      <w:r w:rsidRPr="00CB33D9">
        <w:rPr>
          <w:rFonts w:ascii="Times New Roman" w:hAnsi="Times New Roman" w:cs="Times New Roman"/>
        </w:rPr>
        <w:t>Соответствие указанным требования, за исключение требования абзаца второго части первой пункта</w:t>
      </w:r>
      <w:r w:rsidR="00B87122" w:rsidRPr="00CB33D9">
        <w:rPr>
          <w:rFonts w:ascii="Times New Roman" w:hAnsi="Times New Roman" w:cs="Times New Roman"/>
        </w:rPr>
        <w:t xml:space="preserve"> настоящих документов, подтверждается заявлением участника, составленного в форме, определенной регламентом ЭТП </w:t>
      </w:r>
    </w:p>
    <w:p w14:paraId="4A6E2443" w14:textId="3C6603F6" w:rsidR="004F79ED" w:rsidRPr="00CB33D9" w:rsidRDefault="004F79ED" w:rsidP="00740114">
      <w:pPr>
        <w:shd w:val="clear" w:color="auto" w:fill="FFFFFF"/>
        <w:tabs>
          <w:tab w:val="left" w:pos="614"/>
        </w:tabs>
        <w:spacing w:line="334" w:lineRule="exact"/>
        <w:ind w:right="-143" w:firstLine="360"/>
        <w:jc w:val="both"/>
        <w:rPr>
          <w:rFonts w:ascii="Times New Roman" w:hAnsi="Times New Roman" w:cs="Times New Roman"/>
          <w:sz w:val="24"/>
          <w:szCs w:val="24"/>
        </w:rPr>
      </w:pPr>
      <w:r w:rsidRPr="00CB33D9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B87122" w:rsidRPr="00CB33D9">
        <w:rPr>
          <w:rFonts w:ascii="Times New Roman" w:hAnsi="Times New Roman" w:cs="Times New Roman"/>
          <w:sz w:val="24"/>
          <w:szCs w:val="24"/>
        </w:rPr>
        <w:t>Согласие подписать договор на предложенных Заказчиком условиях, изложенных в прилагаемом проекте договора</w:t>
      </w:r>
    </w:p>
    <w:p w14:paraId="42689B73" w14:textId="6243D05D" w:rsidR="00B87122" w:rsidRPr="00CB33D9" w:rsidRDefault="00B87122" w:rsidP="00740114">
      <w:pPr>
        <w:pStyle w:val="a7"/>
        <w:numPr>
          <w:ilvl w:val="0"/>
          <w:numId w:val="16"/>
        </w:numPr>
        <w:shd w:val="clear" w:color="auto" w:fill="FFFFFF"/>
        <w:tabs>
          <w:tab w:val="left" w:pos="426"/>
        </w:tabs>
        <w:spacing w:line="334" w:lineRule="exact"/>
        <w:ind w:left="0" w:right="-143" w:firstLine="360"/>
        <w:jc w:val="both"/>
        <w:rPr>
          <w:rFonts w:ascii="Times New Roman" w:hAnsi="Times New Roman" w:cs="Times New Roman"/>
        </w:rPr>
      </w:pPr>
      <w:r w:rsidRPr="00CB33D9">
        <w:rPr>
          <w:rFonts w:ascii="Times New Roman" w:hAnsi="Times New Roman" w:cs="Times New Roman"/>
        </w:rPr>
        <w:t xml:space="preserve">Для подтверждения своих квалификационных данных Участник обязан </w:t>
      </w:r>
      <w:r w:rsidRPr="00CB33D9">
        <w:rPr>
          <w:rFonts w:ascii="Times New Roman" w:hAnsi="Times New Roman" w:cs="Times New Roman"/>
        </w:rPr>
        <w:lastRenderedPageBreak/>
        <w:t>предоставить:</w:t>
      </w:r>
    </w:p>
    <w:p w14:paraId="1C0B4540" w14:textId="43E0E023" w:rsidR="00B87122" w:rsidRPr="00CB33D9" w:rsidRDefault="00B87122" w:rsidP="00740114">
      <w:pPr>
        <w:pStyle w:val="a7"/>
        <w:shd w:val="clear" w:color="auto" w:fill="FFFFFF"/>
        <w:tabs>
          <w:tab w:val="left" w:pos="426"/>
          <w:tab w:val="left" w:pos="720"/>
        </w:tabs>
        <w:spacing w:line="334" w:lineRule="exact"/>
        <w:ind w:left="0" w:right="-143" w:firstLine="360"/>
        <w:jc w:val="both"/>
        <w:rPr>
          <w:rFonts w:ascii="Times New Roman" w:hAnsi="Times New Roman" w:cs="Times New Roman"/>
          <w:bCs/>
          <w:spacing w:val="-2"/>
        </w:rPr>
      </w:pPr>
      <w:r w:rsidRPr="00CB33D9">
        <w:rPr>
          <w:rFonts w:ascii="Times New Roman" w:hAnsi="Times New Roman" w:cs="Times New Roman"/>
          <w:bCs/>
          <w:spacing w:val="-2"/>
        </w:rPr>
        <w:t>- для резидентов Республики Беларусь – копии полного Устава (для юридических лиц) и свидетельства о государственной регистрации;</w:t>
      </w:r>
    </w:p>
    <w:p w14:paraId="200BB709" w14:textId="77777777" w:rsidR="00B87122" w:rsidRPr="00CB33D9" w:rsidRDefault="00B87122" w:rsidP="00740114">
      <w:pPr>
        <w:shd w:val="clear" w:color="auto" w:fill="FFFFFF"/>
        <w:tabs>
          <w:tab w:val="left" w:pos="426"/>
          <w:tab w:val="left" w:pos="720"/>
        </w:tabs>
        <w:spacing w:after="0" w:line="334" w:lineRule="exact"/>
        <w:ind w:right="-143" w:firstLine="360"/>
        <w:jc w:val="both"/>
        <w:rPr>
          <w:rFonts w:ascii="Times New Roman" w:hAnsi="Times New Roman" w:cs="Times New Roman"/>
          <w:bCs/>
          <w:spacing w:val="-2"/>
          <w:sz w:val="24"/>
          <w:szCs w:val="24"/>
        </w:rPr>
      </w:pPr>
      <w:r w:rsidRPr="00CB33D9">
        <w:rPr>
          <w:rFonts w:ascii="Times New Roman" w:hAnsi="Times New Roman" w:cs="Times New Roman"/>
          <w:bCs/>
          <w:spacing w:val="-2"/>
          <w:sz w:val="24"/>
          <w:szCs w:val="24"/>
        </w:rPr>
        <w:t>- для нерезидентов Республики Беларусь – копия свидетельства о государственной регистрации, выписка из торгового реестра страны происхождения или иное равнозначное доказательство юридического статуса, а также документы, определяющие порядок и условия функционирования в соответствии с законодательством страны происхождения;</w:t>
      </w:r>
    </w:p>
    <w:p w14:paraId="112C11A6" w14:textId="163E4D27" w:rsidR="00B87122" w:rsidRPr="00CB33D9" w:rsidRDefault="00B87122" w:rsidP="00740114">
      <w:pPr>
        <w:pStyle w:val="a7"/>
        <w:shd w:val="clear" w:color="auto" w:fill="FFFFFF"/>
        <w:tabs>
          <w:tab w:val="left" w:pos="426"/>
          <w:tab w:val="left" w:pos="720"/>
        </w:tabs>
        <w:spacing w:line="334" w:lineRule="exact"/>
        <w:ind w:left="0" w:right="-143" w:firstLine="360"/>
        <w:jc w:val="both"/>
        <w:rPr>
          <w:rFonts w:ascii="Times New Roman" w:hAnsi="Times New Roman" w:cs="Times New Roman"/>
        </w:rPr>
      </w:pPr>
      <w:r w:rsidRPr="00CB33D9">
        <w:rPr>
          <w:rFonts w:ascii="Times New Roman" w:hAnsi="Times New Roman" w:cs="Times New Roman"/>
        </w:rPr>
        <w:t xml:space="preserve">- </w:t>
      </w:r>
      <w:r w:rsidRPr="00CB33D9">
        <w:rPr>
          <w:rFonts w:ascii="Times New Roman" w:hAnsi="Times New Roman" w:cs="Times New Roman"/>
          <w:bCs/>
          <w:spacing w:val="-2"/>
        </w:rPr>
        <w:t>копии документов</w:t>
      </w:r>
      <w:r w:rsidRPr="00CB33D9">
        <w:rPr>
          <w:rFonts w:ascii="Times New Roman" w:hAnsi="Times New Roman" w:cs="Times New Roman"/>
          <w:bCs/>
          <w:spacing w:val="-1"/>
        </w:rPr>
        <w:t>, свидетельствующие о финансовом состоянии и платежеспособности на дату подачи Участником предложения, включая бухгалтерский баланс (выписку из книги учета доходов и расходов – для участников, применяющих упрощенную систему налогообложения) за предыдущий год, а также на последнюю отчетную дату текущего года (в случае если в течение года составляется промежуточная финансовая отчетность, если не составляется – указать письменно). Организации, находящиеся в процессе санации, также представляют документ, устанавливающий срок ее окончания, определенный в соответствии с законодательством.</w:t>
      </w:r>
    </w:p>
    <w:p w14:paraId="403B0057" w14:textId="77777777" w:rsidR="00B87122" w:rsidRPr="00CB33D9" w:rsidRDefault="00B87122" w:rsidP="00F940CC">
      <w:pPr>
        <w:pStyle w:val="a7"/>
        <w:numPr>
          <w:ilvl w:val="0"/>
          <w:numId w:val="16"/>
        </w:numPr>
        <w:shd w:val="clear" w:color="auto" w:fill="FFFFFF"/>
        <w:tabs>
          <w:tab w:val="left" w:pos="614"/>
        </w:tabs>
        <w:spacing w:line="334" w:lineRule="exact"/>
        <w:ind w:right="-143"/>
        <w:jc w:val="both"/>
        <w:rPr>
          <w:rFonts w:ascii="Times New Roman" w:hAnsi="Times New Roman" w:cs="Times New Roman"/>
        </w:rPr>
      </w:pPr>
      <w:r w:rsidRPr="00CB33D9">
        <w:rPr>
          <w:rFonts w:ascii="Times New Roman" w:hAnsi="Times New Roman" w:cs="Times New Roman"/>
        </w:rPr>
        <w:t>Подтверждение статуса участника процедуры закупки;</w:t>
      </w:r>
    </w:p>
    <w:p w14:paraId="37C13D59" w14:textId="1C336A33" w:rsidR="00F940CC" w:rsidRPr="00CB33D9" w:rsidRDefault="00525B1D" w:rsidP="00F940CC">
      <w:pPr>
        <w:spacing w:after="0" w:line="334" w:lineRule="exact"/>
        <w:ind w:right="-143"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CB33D9">
        <w:rPr>
          <w:rFonts w:ascii="Times New Roman" w:hAnsi="Times New Roman" w:cs="Times New Roman"/>
          <w:sz w:val="24"/>
          <w:szCs w:val="24"/>
        </w:rPr>
        <w:t xml:space="preserve">- статуса «производитель»: для </w:t>
      </w:r>
      <w:r w:rsidRPr="00CB33D9">
        <w:rPr>
          <w:rFonts w:ascii="Times New Roman" w:hAnsi="Times New Roman" w:cs="Times New Roman"/>
          <w:color w:val="000000"/>
          <w:sz w:val="24"/>
          <w:szCs w:val="24"/>
        </w:rPr>
        <w:t>товаров, происходящих из Республики Беларусь, информация о которых включена в приложение к постановлению Совета Министров Республики Беларусь от 14 февраля 2022 г. № 80, - акт экспертизы о соответствии производимой промышленной продукции требованиям, предъявляемым в целях ее отнесения к продукции, произведенной на территории Республики Беларусь, выданный Белорусской торгово-промышленной палатой или ее унитарными предприятиями, либо его копия.</w:t>
      </w:r>
    </w:p>
    <w:p w14:paraId="488F175F" w14:textId="56E2E5BB" w:rsidR="00B87122" w:rsidRPr="00CB33D9" w:rsidRDefault="00F940CC" w:rsidP="00F940CC">
      <w:pPr>
        <w:spacing w:after="0" w:line="334" w:lineRule="exact"/>
        <w:ind w:right="-143"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CB33D9">
        <w:rPr>
          <w:rFonts w:ascii="Times New Roman" w:hAnsi="Times New Roman" w:cs="Times New Roman"/>
          <w:color w:val="000000"/>
          <w:sz w:val="24"/>
          <w:szCs w:val="24"/>
        </w:rPr>
        <w:t xml:space="preserve">- </w:t>
      </w:r>
      <w:r w:rsidRPr="00CB33D9">
        <w:rPr>
          <w:rFonts w:ascii="Times New Roman" w:hAnsi="Times New Roman" w:cs="Times New Roman"/>
          <w:color w:val="000000" w:themeColor="text1"/>
          <w:sz w:val="24"/>
          <w:szCs w:val="24"/>
        </w:rPr>
        <w:t>статус сбытовой организации (официального торгового представителя) может быть подтвержден договором (соглашением) с производителем, государственным объединением, ассоциацией (союзом), в состав которых входят производители, или их уставами либо договор (соглашение) с управляющей компанией холдинга, участником которого является производитель, либо его заверенная копия.</w:t>
      </w:r>
    </w:p>
    <w:p w14:paraId="6ABD8F19" w14:textId="77777777" w:rsidR="00F940CC" w:rsidRPr="00CB33D9" w:rsidRDefault="00F940CC" w:rsidP="00F940CC">
      <w:pPr>
        <w:spacing w:after="0" w:line="334" w:lineRule="exact"/>
        <w:ind w:right="-143"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14:paraId="7D55E335" w14:textId="320E7BCC" w:rsidR="00B87122" w:rsidRPr="00CB33D9" w:rsidRDefault="00F940CC" w:rsidP="00C023E0">
      <w:pPr>
        <w:pStyle w:val="a7"/>
        <w:shd w:val="clear" w:color="auto" w:fill="FFFFFF"/>
        <w:tabs>
          <w:tab w:val="left" w:pos="614"/>
        </w:tabs>
        <w:spacing w:line="334" w:lineRule="exact"/>
        <w:ind w:right="-143"/>
        <w:jc w:val="center"/>
        <w:rPr>
          <w:rFonts w:ascii="Times New Roman" w:hAnsi="Times New Roman" w:cs="Times New Roman"/>
        </w:rPr>
      </w:pPr>
      <w:r w:rsidRPr="00CB33D9">
        <w:rPr>
          <w:rFonts w:ascii="Times New Roman" w:hAnsi="Times New Roman" w:cs="Times New Roman"/>
        </w:rPr>
        <w:t>ТРЕБОВАНИЯ К ФОРМЕ И СОДЕРЖАНИЮ ПРЕДЛОЖЕНИЯ.</w:t>
      </w:r>
    </w:p>
    <w:p w14:paraId="3E7A6F9E" w14:textId="7E71F6D4" w:rsidR="004F79ED" w:rsidRPr="00CB33D9" w:rsidRDefault="004F79ED" w:rsidP="004F79ED">
      <w:pPr>
        <w:spacing w:after="0" w:line="334" w:lineRule="exact"/>
        <w:ind w:right="-143"/>
        <w:rPr>
          <w:rFonts w:ascii="Times New Roman" w:hAnsi="Times New Roman" w:cs="Times New Roman"/>
          <w:sz w:val="24"/>
          <w:szCs w:val="24"/>
        </w:rPr>
      </w:pPr>
    </w:p>
    <w:p w14:paraId="6644EEBF" w14:textId="3DAB71E9" w:rsidR="002204D5" w:rsidRPr="00CB33D9" w:rsidRDefault="00F940CC" w:rsidP="006F21E5">
      <w:pPr>
        <w:pStyle w:val="a7"/>
        <w:numPr>
          <w:ilvl w:val="0"/>
          <w:numId w:val="16"/>
        </w:numPr>
        <w:spacing w:line="334" w:lineRule="exact"/>
        <w:ind w:right="-143"/>
        <w:jc w:val="both"/>
        <w:rPr>
          <w:rFonts w:ascii="Times New Roman" w:hAnsi="Times New Roman" w:cs="Times New Roman"/>
          <w:color w:val="000000" w:themeColor="text1"/>
        </w:rPr>
      </w:pPr>
      <w:r w:rsidRPr="00CB33D9">
        <w:rPr>
          <w:rFonts w:ascii="Times New Roman" w:hAnsi="Times New Roman" w:cs="Times New Roman"/>
          <w:color w:val="000000" w:themeColor="text1"/>
        </w:rPr>
        <w:t>Форма и содержание</w:t>
      </w:r>
      <w:r w:rsidR="006F21E5" w:rsidRPr="00CB33D9">
        <w:rPr>
          <w:rFonts w:ascii="Times New Roman" w:hAnsi="Times New Roman" w:cs="Times New Roman"/>
          <w:color w:val="000000" w:themeColor="text1"/>
        </w:rPr>
        <w:t xml:space="preserve"> предложения: </w:t>
      </w:r>
    </w:p>
    <w:p w14:paraId="7CBA3DBD" w14:textId="77777777" w:rsidR="006F21E5" w:rsidRPr="00CB33D9" w:rsidRDefault="006F21E5" w:rsidP="006F21E5">
      <w:pPr>
        <w:pStyle w:val="a7"/>
        <w:spacing w:line="334" w:lineRule="exact"/>
        <w:ind w:right="-143"/>
        <w:jc w:val="both"/>
        <w:rPr>
          <w:rFonts w:ascii="Times New Roman" w:hAnsi="Times New Roman" w:cs="Times New Roman"/>
          <w:color w:val="000000" w:themeColor="text1"/>
        </w:rPr>
      </w:pPr>
      <w:r w:rsidRPr="00CB33D9">
        <w:rPr>
          <w:rFonts w:ascii="Times New Roman" w:hAnsi="Times New Roman" w:cs="Times New Roman"/>
          <w:color w:val="000000" w:themeColor="text1"/>
        </w:rPr>
        <w:t>Для участия в процедуре закупки участник вправе подать только одно предложение.</w:t>
      </w:r>
    </w:p>
    <w:p w14:paraId="6C644963" w14:textId="4F94916E" w:rsidR="006F21E5" w:rsidRPr="00CB33D9" w:rsidRDefault="006F21E5" w:rsidP="006F21E5">
      <w:pPr>
        <w:pStyle w:val="a7"/>
        <w:spacing w:line="334" w:lineRule="exact"/>
        <w:ind w:right="-143"/>
        <w:jc w:val="both"/>
        <w:rPr>
          <w:rFonts w:ascii="Times New Roman" w:hAnsi="Times New Roman" w:cs="Times New Roman"/>
          <w:color w:val="000000" w:themeColor="text1"/>
        </w:rPr>
      </w:pPr>
      <w:r w:rsidRPr="00CB33D9">
        <w:rPr>
          <w:rFonts w:ascii="Times New Roman" w:hAnsi="Times New Roman" w:cs="Times New Roman"/>
          <w:color w:val="000000" w:themeColor="text1"/>
        </w:rPr>
        <w:t>Предложение составляется участником на русском или белорусском языке, по форме и в порядке, определенным регламентом ЭТП</w:t>
      </w:r>
      <w:r w:rsidR="00C023E0">
        <w:rPr>
          <w:rFonts w:ascii="Times New Roman" w:hAnsi="Times New Roman" w:cs="Times New Roman"/>
          <w:color w:val="000000" w:themeColor="text1"/>
        </w:rPr>
        <w:t xml:space="preserve"> и требованиями настоящей документации,</w:t>
      </w:r>
      <w:r w:rsidRPr="00CB33D9">
        <w:rPr>
          <w:rFonts w:ascii="Times New Roman" w:hAnsi="Times New Roman" w:cs="Times New Roman"/>
          <w:color w:val="000000" w:themeColor="text1"/>
        </w:rPr>
        <w:t xml:space="preserve"> подается посредством размещения на ЭТП в срок для подачи и подготовки предложения.</w:t>
      </w:r>
    </w:p>
    <w:p w14:paraId="14531B72" w14:textId="3F901C60" w:rsidR="006F21E5" w:rsidRPr="00CB33D9" w:rsidRDefault="006F21E5" w:rsidP="00E74E17">
      <w:pPr>
        <w:pStyle w:val="a7"/>
        <w:numPr>
          <w:ilvl w:val="0"/>
          <w:numId w:val="16"/>
        </w:numPr>
        <w:spacing w:line="334" w:lineRule="exact"/>
        <w:ind w:right="-143"/>
        <w:jc w:val="both"/>
        <w:rPr>
          <w:rFonts w:ascii="Times New Roman" w:hAnsi="Times New Roman" w:cs="Times New Roman"/>
          <w:bCs/>
        </w:rPr>
      </w:pPr>
      <w:r w:rsidRPr="00CB33D9">
        <w:rPr>
          <w:rFonts w:ascii="Times New Roman" w:hAnsi="Times New Roman" w:cs="Times New Roman"/>
          <w:bCs/>
        </w:rPr>
        <w:t>Срок для подготовки и подачи предложений: предложение должно быть подготовлено и подано в течение срока</w:t>
      </w:r>
      <w:r w:rsidR="00E74E17" w:rsidRPr="00CB33D9">
        <w:rPr>
          <w:rFonts w:ascii="Times New Roman" w:hAnsi="Times New Roman" w:cs="Times New Roman"/>
          <w:bCs/>
        </w:rPr>
        <w:t>, указанного в приглашении к участию в процедуре закупки.</w:t>
      </w:r>
    </w:p>
    <w:p w14:paraId="42758BCE" w14:textId="50BBC427" w:rsidR="00E74E17" w:rsidRPr="00CB33D9" w:rsidRDefault="00E74E17" w:rsidP="00E74E17">
      <w:pPr>
        <w:pStyle w:val="a7"/>
        <w:spacing w:line="334" w:lineRule="exact"/>
        <w:ind w:right="-143"/>
        <w:jc w:val="both"/>
        <w:rPr>
          <w:rFonts w:ascii="Times New Roman" w:hAnsi="Times New Roman" w:cs="Times New Roman"/>
          <w:bCs/>
        </w:rPr>
      </w:pPr>
      <w:r w:rsidRPr="00CB33D9">
        <w:rPr>
          <w:rFonts w:ascii="Times New Roman" w:hAnsi="Times New Roman" w:cs="Times New Roman"/>
          <w:bCs/>
        </w:rPr>
        <w:t>После истечения срока подготовки и подачи предложений, внесение изменений и (или) дополнений в предложение, подача нового предложения, отказ либо отзыв поданного предложения не допускается.</w:t>
      </w:r>
    </w:p>
    <w:p w14:paraId="70F5F712" w14:textId="1DD3F947" w:rsidR="00E74E17" w:rsidRPr="00CB33D9" w:rsidRDefault="00E74E17" w:rsidP="00E74E17">
      <w:pPr>
        <w:pStyle w:val="a7"/>
        <w:spacing w:line="334" w:lineRule="exact"/>
        <w:ind w:right="-143"/>
        <w:jc w:val="both"/>
        <w:rPr>
          <w:rFonts w:ascii="Times New Roman" w:hAnsi="Times New Roman" w:cs="Times New Roman"/>
          <w:bCs/>
        </w:rPr>
      </w:pPr>
      <w:r w:rsidRPr="00CB33D9">
        <w:rPr>
          <w:rFonts w:ascii="Times New Roman" w:hAnsi="Times New Roman" w:cs="Times New Roman"/>
          <w:bCs/>
        </w:rPr>
        <w:t xml:space="preserve">Срок действия предложения должен составлять не менее </w:t>
      </w:r>
      <w:r w:rsidR="002E174A" w:rsidRPr="00CB33D9">
        <w:rPr>
          <w:rFonts w:ascii="Times New Roman" w:hAnsi="Times New Roman" w:cs="Times New Roman"/>
          <w:bCs/>
        </w:rPr>
        <w:t>9</w:t>
      </w:r>
      <w:r w:rsidRPr="00CB33D9">
        <w:rPr>
          <w:rFonts w:ascii="Times New Roman" w:hAnsi="Times New Roman" w:cs="Times New Roman"/>
          <w:bCs/>
        </w:rPr>
        <w:t>0 рабочих дней.</w:t>
      </w:r>
    </w:p>
    <w:p w14:paraId="6E4B34C2" w14:textId="22C68CBD" w:rsidR="002E174A" w:rsidRPr="00CB33D9" w:rsidRDefault="002E174A" w:rsidP="002E174A">
      <w:pPr>
        <w:pStyle w:val="a7"/>
        <w:numPr>
          <w:ilvl w:val="0"/>
          <w:numId w:val="16"/>
        </w:numPr>
        <w:spacing w:line="334" w:lineRule="exact"/>
        <w:ind w:right="-143"/>
        <w:jc w:val="both"/>
        <w:rPr>
          <w:rFonts w:ascii="Times New Roman" w:hAnsi="Times New Roman" w:cs="Times New Roman"/>
          <w:bCs/>
        </w:rPr>
      </w:pPr>
      <w:r w:rsidRPr="00CB33D9">
        <w:rPr>
          <w:rFonts w:ascii="Times New Roman" w:hAnsi="Times New Roman" w:cs="Times New Roman"/>
          <w:bCs/>
        </w:rPr>
        <w:lastRenderedPageBreak/>
        <w:t xml:space="preserve">Цена предложения должна включать стоимость самого товара, а также </w:t>
      </w:r>
      <w:r w:rsidR="00C023E0">
        <w:rPr>
          <w:rFonts w:ascii="Times New Roman" w:hAnsi="Times New Roman" w:cs="Times New Roman"/>
          <w:bCs/>
        </w:rPr>
        <w:t xml:space="preserve">стоимость дополнительного оборудования (при наличии), расходы на транспортировку до места поставки, утилизационный сбор, страхование, оформление ЭПТС, гарантийное обслуживание, </w:t>
      </w:r>
      <w:r w:rsidR="00E74E17" w:rsidRPr="00CB33D9">
        <w:rPr>
          <w:rFonts w:ascii="Times New Roman" w:hAnsi="Times New Roman" w:cs="Times New Roman"/>
        </w:rPr>
        <w:t>налогов</w:t>
      </w:r>
      <w:r w:rsidRPr="00CB33D9">
        <w:rPr>
          <w:rFonts w:ascii="Times New Roman" w:hAnsi="Times New Roman" w:cs="Times New Roman"/>
        </w:rPr>
        <w:t xml:space="preserve"> на добавленную стоимость и другие налоги, сборы (пошлины)</w:t>
      </w:r>
      <w:r w:rsidR="00E74E17" w:rsidRPr="00CB33D9">
        <w:rPr>
          <w:rFonts w:ascii="Times New Roman" w:hAnsi="Times New Roman" w:cs="Times New Roman"/>
        </w:rPr>
        <w:t>, други</w:t>
      </w:r>
      <w:r w:rsidR="00C023E0">
        <w:rPr>
          <w:rFonts w:ascii="Times New Roman" w:hAnsi="Times New Roman" w:cs="Times New Roman"/>
        </w:rPr>
        <w:t>е</w:t>
      </w:r>
      <w:r w:rsidR="00E74E17" w:rsidRPr="00CB33D9">
        <w:rPr>
          <w:rFonts w:ascii="Times New Roman" w:hAnsi="Times New Roman" w:cs="Times New Roman"/>
        </w:rPr>
        <w:t xml:space="preserve"> обязательны</w:t>
      </w:r>
      <w:r w:rsidR="00740114">
        <w:rPr>
          <w:rFonts w:ascii="Times New Roman" w:hAnsi="Times New Roman" w:cs="Times New Roman"/>
        </w:rPr>
        <w:t>е</w:t>
      </w:r>
      <w:r w:rsidR="00E74E17" w:rsidRPr="00CB33D9">
        <w:rPr>
          <w:rFonts w:ascii="Times New Roman" w:hAnsi="Times New Roman" w:cs="Times New Roman"/>
        </w:rPr>
        <w:t xml:space="preserve"> платеж</w:t>
      </w:r>
      <w:r w:rsidR="00740114">
        <w:rPr>
          <w:rFonts w:ascii="Times New Roman" w:hAnsi="Times New Roman" w:cs="Times New Roman"/>
        </w:rPr>
        <w:t>и</w:t>
      </w:r>
      <w:r w:rsidR="00E74E17" w:rsidRPr="00CB33D9">
        <w:rPr>
          <w:rFonts w:ascii="Times New Roman" w:hAnsi="Times New Roman" w:cs="Times New Roman"/>
        </w:rPr>
        <w:t xml:space="preserve"> в республиканский и (или) местные бюджеты. Сумма договора не подлежит увеличению весь период действия договора</w:t>
      </w:r>
      <w:r w:rsidR="00C023E0">
        <w:rPr>
          <w:rFonts w:ascii="Times New Roman" w:hAnsi="Times New Roman" w:cs="Times New Roman"/>
        </w:rPr>
        <w:t>, за исключением случаев, предусмотренных законодательством.</w:t>
      </w:r>
    </w:p>
    <w:p w14:paraId="5B7489E6" w14:textId="3582DF15" w:rsidR="00E74E17" w:rsidRPr="00CB33D9" w:rsidRDefault="00E74E17" w:rsidP="002E174A">
      <w:pPr>
        <w:pStyle w:val="a7"/>
        <w:numPr>
          <w:ilvl w:val="0"/>
          <w:numId w:val="16"/>
        </w:numPr>
        <w:spacing w:line="334" w:lineRule="exact"/>
        <w:ind w:right="-143"/>
        <w:jc w:val="both"/>
        <w:rPr>
          <w:rFonts w:ascii="Times New Roman" w:hAnsi="Times New Roman" w:cs="Times New Roman"/>
          <w:bCs/>
        </w:rPr>
      </w:pPr>
      <w:r w:rsidRPr="00CB33D9">
        <w:rPr>
          <w:rFonts w:ascii="Times New Roman" w:hAnsi="Times New Roman" w:cs="Times New Roman"/>
          <w:bCs/>
        </w:rPr>
        <w:t>Форма, сроки и порядок оплаты: согласно заданию на закупку</w:t>
      </w:r>
      <w:r w:rsidR="00C023E0">
        <w:rPr>
          <w:rFonts w:ascii="Times New Roman" w:hAnsi="Times New Roman" w:cs="Times New Roman"/>
          <w:bCs/>
        </w:rPr>
        <w:t>, проекту договора</w:t>
      </w:r>
    </w:p>
    <w:p w14:paraId="2662979E" w14:textId="379C0F3B" w:rsidR="00490363" w:rsidRPr="00CB33D9" w:rsidRDefault="00490363" w:rsidP="0044459E">
      <w:pPr>
        <w:spacing w:after="0" w:line="334" w:lineRule="exact"/>
        <w:ind w:right="-143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B33D9">
        <w:rPr>
          <w:rFonts w:ascii="Times New Roman" w:hAnsi="Times New Roman" w:cs="Times New Roman"/>
          <w:sz w:val="24"/>
          <w:szCs w:val="24"/>
        </w:rPr>
        <w:t xml:space="preserve">Валюта платежа – белорусский рубль. </w:t>
      </w:r>
    </w:p>
    <w:p w14:paraId="7564C305" w14:textId="77777777" w:rsidR="002E174A" w:rsidRPr="00CB33D9" w:rsidRDefault="002E174A" w:rsidP="0044459E">
      <w:pPr>
        <w:spacing w:after="0" w:line="334" w:lineRule="exact"/>
        <w:ind w:right="-143"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3831DC03" w14:textId="28C8391E" w:rsidR="005B27ED" w:rsidRPr="00CB33D9" w:rsidRDefault="002E174A" w:rsidP="002E174A">
      <w:pPr>
        <w:spacing w:after="0" w:line="334" w:lineRule="exact"/>
        <w:ind w:right="-143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B33D9">
        <w:rPr>
          <w:rFonts w:ascii="Times New Roman" w:hAnsi="Times New Roman" w:cs="Times New Roman"/>
          <w:sz w:val="24"/>
          <w:szCs w:val="24"/>
        </w:rPr>
        <w:tab/>
      </w:r>
      <w:r w:rsidRPr="00CB33D9">
        <w:rPr>
          <w:rFonts w:ascii="Times New Roman" w:hAnsi="Times New Roman" w:cs="Times New Roman"/>
          <w:sz w:val="24"/>
          <w:szCs w:val="24"/>
        </w:rPr>
        <w:tab/>
        <w:t>РАЗЪЯСНЕНИЕ ПО ДОКУМЕНТАМ О ЗАКУПКЕ</w:t>
      </w:r>
    </w:p>
    <w:p w14:paraId="4F363317" w14:textId="77777777" w:rsidR="002E174A" w:rsidRPr="00CB33D9" w:rsidRDefault="002E174A" w:rsidP="002E174A">
      <w:pPr>
        <w:spacing w:after="0" w:line="334" w:lineRule="exact"/>
        <w:ind w:right="-143"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3772E4D8" w14:textId="0700C31B" w:rsidR="00721678" w:rsidRDefault="002E174A" w:rsidP="002E174A">
      <w:pPr>
        <w:pStyle w:val="a7"/>
        <w:spacing w:line="334" w:lineRule="exact"/>
        <w:ind w:left="0" w:right="-143" w:firstLine="709"/>
        <w:jc w:val="both"/>
        <w:rPr>
          <w:rFonts w:ascii="Times New Roman" w:hAnsi="Times New Roman" w:cs="Times New Roman"/>
        </w:rPr>
      </w:pPr>
      <w:r w:rsidRPr="00CB33D9">
        <w:rPr>
          <w:rFonts w:ascii="Times New Roman" w:hAnsi="Times New Roman" w:cs="Times New Roman"/>
        </w:rPr>
        <w:t xml:space="preserve">16. </w:t>
      </w:r>
      <w:bookmarkStart w:id="0" w:name="_Hlk236925046"/>
      <w:r w:rsidR="00721678" w:rsidRPr="00721678">
        <w:rPr>
          <w:rFonts w:ascii="Times New Roman" w:hAnsi="Times New Roman" w:cs="Times New Roman"/>
        </w:rPr>
        <w:t xml:space="preserve">Участник вправе обратиться к предприятию с запросом о разъяснении документов по запросу ценовых предложений, но не позднее, чем за половину срока до истечения окончательного срока представления предложений. </w:t>
      </w:r>
    </w:p>
    <w:p w14:paraId="65E9CF9B" w14:textId="77777777" w:rsidR="00721678" w:rsidRDefault="00721678" w:rsidP="00721678">
      <w:pPr>
        <w:pStyle w:val="a7"/>
        <w:spacing w:line="334" w:lineRule="exact"/>
        <w:ind w:left="0" w:right="-143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- </w:t>
      </w:r>
      <w:r w:rsidRPr="00721678">
        <w:rPr>
          <w:rFonts w:ascii="Times New Roman" w:hAnsi="Times New Roman" w:cs="Times New Roman"/>
        </w:rPr>
        <w:t>Предприятие до истечения окончательного срока представления предложений обязано ответить на запрос о разъяснении документов по запросу ценовых предложений, но не позднее одного рабочего дня до истечения срока для подготовки и подачи предложений.</w:t>
      </w:r>
    </w:p>
    <w:p w14:paraId="067E338A" w14:textId="4F107699" w:rsidR="00C023E0" w:rsidRDefault="00721678" w:rsidP="00C023E0">
      <w:pPr>
        <w:pStyle w:val="a7"/>
        <w:spacing w:line="334" w:lineRule="exact"/>
        <w:ind w:left="0" w:right="-143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- </w:t>
      </w:r>
      <w:r w:rsidRPr="00721678">
        <w:rPr>
          <w:rFonts w:ascii="Times New Roman" w:hAnsi="Times New Roman" w:cs="Times New Roman"/>
        </w:rPr>
        <w:t>Предприятие вправе внести изменения в документы по запросу ценовых предложений не позднее, чем за половину срока до истечения окончательного срока представления предложений без продления данного срока. В случае внесения таких изменений окончательный срок представления предложений при необходимости може</w:t>
      </w:r>
      <w:r w:rsidR="00C023E0">
        <w:rPr>
          <w:rFonts w:ascii="Times New Roman" w:hAnsi="Times New Roman" w:cs="Times New Roman"/>
        </w:rPr>
        <w:t>т</w:t>
      </w:r>
      <w:r w:rsidRPr="00721678">
        <w:rPr>
          <w:rFonts w:ascii="Times New Roman" w:hAnsi="Times New Roman" w:cs="Times New Roman"/>
        </w:rPr>
        <w:t xml:space="preserve"> быть продлен.</w:t>
      </w:r>
    </w:p>
    <w:p w14:paraId="0C4E6FCB" w14:textId="77777777" w:rsidR="00C023E0" w:rsidRDefault="00721678" w:rsidP="00C023E0">
      <w:pPr>
        <w:pStyle w:val="a7"/>
        <w:spacing w:line="334" w:lineRule="exact"/>
        <w:ind w:left="0" w:right="-143" w:firstLine="709"/>
        <w:jc w:val="both"/>
        <w:rPr>
          <w:rFonts w:ascii="Times New Roman" w:hAnsi="Times New Roman" w:cs="Times New Roman"/>
        </w:rPr>
      </w:pPr>
      <w:r w:rsidRPr="00721678">
        <w:rPr>
          <w:rFonts w:ascii="Times New Roman" w:hAnsi="Times New Roman" w:cs="Times New Roman"/>
        </w:rPr>
        <w:t xml:space="preserve">В случае, если изменения в документы по запросу ценовых предложений внесены в течение второй половины срока, установленного для подготовки и подачи предложений на участие в процедуре запроса ценовых предложений такой срок должен быть продлен так, чтобы со дня размещения на электронной торговой площадке данных изменений до даты окончания срока, установленного для подготовки и подачи предложений на участие в процедуре закупки, такой срок составлял не менее половины первоначального срока. 14.5. Предприятие может при необходимости продлевать окончательный срок представления предложений в случае, если: внесены изменения в документы по запросу предложений; один или несколько потенциальных поставщиков (подрядчиков, исполнителей) обратились не позднее трех календарных дней до окончательного срока представления предложений с просьбой о его продлении в связи с </w:t>
      </w:r>
      <w:r w:rsidR="00C023E0">
        <w:rPr>
          <w:rFonts w:ascii="Times New Roman" w:hAnsi="Times New Roman" w:cs="Times New Roman"/>
        </w:rPr>
        <w:t xml:space="preserve">невозможностью </w:t>
      </w:r>
      <w:r w:rsidRPr="00721678">
        <w:rPr>
          <w:rFonts w:ascii="Times New Roman" w:hAnsi="Times New Roman" w:cs="Times New Roman"/>
        </w:rPr>
        <w:t>подготовки и представления им (ими) предложений в установленные сроки.</w:t>
      </w:r>
    </w:p>
    <w:p w14:paraId="15B64FF4" w14:textId="5654BFC9" w:rsidR="00721678" w:rsidRDefault="00721678" w:rsidP="00C023E0">
      <w:pPr>
        <w:pStyle w:val="a7"/>
        <w:spacing w:line="334" w:lineRule="exact"/>
        <w:ind w:left="0" w:right="-143" w:firstLine="709"/>
        <w:jc w:val="both"/>
        <w:rPr>
          <w:rFonts w:ascii="Times New Roman" w:hAnsi="Times New Roman" w:cs="Times New Roman"/>
        </w:rPr>
      </w:pPr>
      <w:r w:rsidRPr="00721678">
        <w:rPr>
          <w:rFonts w:ascii="Times New Roman" w:hAnsi="Times New Roman" w:cs="Times New Roman"/>
        </w:rPr>
        <w:t>Участник вправе изменить или отозвать свое предложение по процедуре запроса ценовых предложений до истечения окончательного срока его представления</w:t>
      </w:r>
    </w:p>
    <w:bookmarkEnd w:id="0"/>
    <w:p w14:paraId="280BC88D" w14:textId="701318EF" w:rsidR="002E174A" w:rsidRPr="00CB33D9" w:rsidRDefault="002E174A" w:rsidP="002E174A">
      <w:pPr>
        <w:pStyle w:val="a7"/>
        <w:spacing w:line="334" w:lineRule="exact"/>
        <w:ind w:left="0" w:right="-143" w:firstLine="709"/>
        <w:jc w:val="both"/>
        <w:rPr>
          <w:rFonts w:ascii="Times New Roman" w:hAnsi="Times New Roman" w:cs="Times New Roman"/>
        </w:rPr>
      </w:pPr>
      <w:r w:rsidRPr="00CB33D9">
        <w:rPr>
          <w:rFonts w:ascii="Times New Roman" w:hAnsi="Times New Roman" w:cs="Times New Roman"/>
        </w:rPr>
        <w:t xml:space="preserve">Разъяснения предоставляются участнику посредством ЭТП </w:t>
      </w:r>
      <w:r w:rsidR="00E57C6E" w:rsidRPr="00CB33D9">
        <w:rPr>
          <w:rFonts w:ascii="Times New Roman" w:hAnsi="Times New Roman" w:cs="Times New Roman"/>
        </w:rPr>
        <w:t>в соответствии с её регламентом</w:t>
      </w:r>
    </w:p>
    <w:p w14:paraId="17426744" w14:textId="77777777" w:rsidR="002E174A" w:rsidRPr="00CB33D9" w:rsidRDefault="002E174A" w:rsidP="002E174A">
      <w:pPr>
        <w:pStyle w:val="a7"/>
        <w:spacing w:line="334" w:lineRule="exact"/>
        <w:ind w:left="0" w:right="-143" w:firstLine="709"/>
        <w:jc w:val="both"/>
        <w:rPr>
          <w:rFonts w:ascii="Times New Roman" w:hAnsi="Times New Roman" w:cs="Times New Roman"/>
        </w:rPr>
      </w:pPr>
    </w:p>
    <w:p w14:paraId="59140662" w14:textId="3AC5BEF8" w:rsidR="002E174A" w:rsidRPr="00CB33D9" w:rsidRDefault="00E57C6E" w:rsidP="00C023E0">
      <w:pPr>
        <w:spacing w:line="334" w:lineRule="exact"/>
        <w:ind w:right="-143"/>
        <w:jc w:val="center"/>
        <w:rPr>
          <w:rFonts w:ascii="Times New Roman" w:hAnsi="Times New Roman" w:cs="Times New Roman"/>
          <w:sz w:val="24"/>
          <w:szCs w:val="24"/>
        </w:rPr>
      </w:pPr>
      <w:r w:rsidRPr="00CB33D9">
        <w:rPr>
          <w:rFonts w:ascii="Times New Roman" w:hAnsi="Times New Roman" w:cs="Times New Roman"/>
          <w:sz w:val="24"/>
          <w:szCs w:val="24"/>
        </w:rPr>
        <w:t>УСЛОВИЯ ДОПУСКА ТОВАТОВ , В ТОМ ЧИСЛЕ ТОВАРОВ ИНОСТРАННОГО ПРОИСХОЖДЕНИЯ И ПОСТАВЩИКОВ, ПРЕДЛАГАЮЩИХ ТАКИЕ ТОВАРЫ К УЧАСТИЮ В ПРОЦЕДУРЕ ЗАКУПКИ</w:t>
      </w:r>
    </w:p>
    <w:p w14:paraId="5DFE894D" w14:textId="3DC892ED" w:rsidR="002E174A" w:rsidRPr="00CB33D9" w:rsidRDefault="002E174A" w:rsidP="002E174A">
      <w:pPr>
        <w:spacing w:after="0" w:line="334" w:lineRule="exact"/>
        <w:ind w:right="-143"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1552BE5F" w14:textId="4600322F" w:rsidR="000A1113" w:rsidRPr="00CB33D9" w:rsidRDefault="00004B70" w:rsidP="00E57C6E">
      <w:pPr>
        <w:spacing w:after="0" w:line="334" w:lineRule="exact"/>
        <w:ind w:right="-143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B33D9">
        <w:rPr>
          <w:rFonts w:ascii="Times New Roman" w:hAnsi="Times New Roman" w:cs="Times New Roman"/>
          <w:sz w:val="24"/>
          <w:szCs w:val="24"/>
        </w:rPr>
        <w:lastRenderedPageBreak/>
        <w:t>1</w:t>
      </w:r>
      <w:r w:rsidR="00E57C6E" w:rsidRPr="00CB33D9">
        <w:rPr>
          <w:rFonts w:ascii="Times New Roman" w:hAnsi="Times New Roman" w:cs="Times New Roman"/>
          <w:sz w:val="24"/>
          <w:szCs w:val="24"/>
        </w:rPr>
        <w:t>7</w:t>
      </w:r>
      <w:r w:rsidRPr="00CB33D9">
        <w:rPr>
          <w:rFonts w:ascii="Times New Roman" w:hAnsi="Times New Roman" w:cs="Times New Roman"/>
          <w:sz w:val="24"/>
          <w:szCs w:val="24"/>
        </w:rPr>
        <w:t xml:space="preserve">.  </w:t>
      </w:r>
      <w:r w:rsidR="000A1113" w:rsidRPr="00CB33D9">
        <w:rPr>
          <w:rFonts w:ascii="Times New Roman" w:hAnsi="Times New Roman" w:cs="Times New Roman"/>
          <w:color w:val="000000"/>
          <w:sz w:val="24"/>
          <w:szCs w:val="24"/>
        </w:rPr>
        <w:t>К участию в процедуре закупки допускаются лица, предлагающие товары, происходящие из Республики Беларусь, а также государств, товарам из которых предоставляется национальный режим в соответствии с международными договорами Республики Беларусь, за исключением</w:t>
      </w:r>
      <w:r w:rsidR="00E57C6E" w:rsidRPr="00CB33D9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0A1113" w:rsidRPr="00CB33D9">
        <w:rPr>
          <w:rFonts w:ascii="Times New Roman" w:hAnsi="Times New Roman" w:cs="Times New Roman"/>
          <w:color w:val="000000"/>
          <w:sz w:val="24"/>
          <w:szCs w:val="24"/>
        </w:rPr>
        <w:t>случая, определенного в части первой пункта 23 Порядка.</w:t>
      </w:r>
    </w:p>
    <w:p w14:paraId="225DECC6" w14:textId="77777777" w:rsidR="000A1113" w:rsidRPr="00CB33D9" w:rsidRDefault="000A1113" w:rsidP="0044459E">
      <w:pPr>
        <w:spacing w:after="0" w:line="334" w:lineRule="exact"/>
        <w:ind w:right="-143"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CB33D9">
        <w:rPr>
          <w:rFonts w:ascii="Times New Roman" w:hAnsi="Times New Roman" w:cs="Times New Roman"/>
          <w:color w:val="000000"/>
          <w:sz w:val="24"/>
          <w:szCs w:val="24"/>
        </w:rPr>
        <w:t>Документом, подтверждающим страну происхождения такого товара, является:</w:t>
      </w:r>
    </w:p>
    <w:p w14:paraId="4C562F92" w14:textId="146DC1C3" w:rsidR="00E57C6E" w:rsidRPr="00CB33D9" w:rsidRDefault="000A1113" w:rsidP="0044459E">
      <w:pPr>
        <w:spacing w:after="0" w:line="334" w:lineRule="exact"/>
        <w:ind w:right="-143"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CB33D9">
        <w:rPr>
          <w:rFonts w:ascii="Times New Roman" w:hAnsi="Times New Roman" w:cs="Times New Roman"/>
          <w:color w:val="000000"/>
          <w:sz w:val="24"/>
          <w:szCs w:val="24"/>
        </w:rPr>
        <w:t>для товаров, происходящих из Республики Беларусь, информация о которых включена в приложение к постановлению Совета Министров Республики Беларусь от 14 февраля 2022 г. № 80</w:t>
      </w:r>
      <w:r w:rsidR="00E57C6E" w:rsidRPr="00CB33D9">
        <w:rPr>
          <w:rFonts w:ascii="Times New Roman" w:hAnsi="Times New Roman" w:cs="Times New Roman"/>
          <w:color w:val="000000"/>
          <w:sz w:val="24"/>
          <w:szCs w:val="24"/>
        </w:rPr>
        <w:t>:</w:t>
      </w:r>
    </w:p>
    <w:p w14:paraId="08512C7E" w14:textId="109201A7" w:rsidR="000A1113" w:rsidRPr="00CB33D9" w:rsidRDefault="000A1113" w:rsidP="0044459E">
      <w:pPr>
        <w:spacing w:after="0" w:line="334" w:lineRule="exact"/>
        <w:ind w:right="-143"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CB33D9">
        <w:rPr>
          <w:rFonts w:ascii="Times New Roman" w:hAnsi="Times New Roman" w:cs="Times New Roman"/>
          <w:color w:val="000000"/>
          <w:sz w:val="24"/>
          <w:szCs w:val="24"/>
        </w:rPr>
        <w:t>акт экспертизы о соответствии производимой промышленной продукции требованиям, предъявляемым в целях ее отнесения к продукции, произведенной на территории Республики Беларусь, выданный Белорусской торгово-промышленной палатой или ее унитарными предприятиями, либо его копия;</w:t>
      </w:r>
    </w:p>
    <w:p w14:paraId="2D2498F8" w14:textId="77777777" w:rsidR="000A1113" w:rsidRPr="00CB33D9" w:rsidRDefault="000A1113" w:rsidP="0044459E">
      <w:pPr>
        <w:spacing w:after="0" w:line="334" w:lineRule="exact"/>
        <w:ind w:right="-143"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CB33D9">
        <w:rPr>
          <w:rFonts w:ascii="Times New Roman" w:hAnsi="Times New Roman" w:cs="Times New Roman"/>
          <w:color w:val="000000"/>
          <w:sz w:val="24"/>
          <w:szCs w:val="24"/>
        </w:rPr>
        <w:t>для товаров, происходящих из Республики Беларусь, информация о которых не включена в приложение к постановлению Совета Министров Республики Беларусь от 14 февраля 2022 г. № 80:</w:t>
      </w:r>
    </w:p>
    <w:p w14:paraId="700D2899" w14:textId="77777777" w:rsidR="000A1113" w:rsidRPr="00CB33D9" w:rsidRDefault="000A1113" w:rsidP="0044459E">
      <w:pPr>
        <w:spacing w:after="0" w:line="334" w:lineRule="exact"/>
        <w:ind w:right="-143"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CB33D9">
        <w:rPr>
          <w:rFonts w:ascii="Times New Roman" w:hAnsi="Times New Roman" w:cs="Times New Roman"/>
          <w:color w:val="000000"/>
          <w:sz w:val="24"/>
          <w:szCs w:val="24"/>
        </w:rPr>
        <w:t>сертификат продукции собственного производства, выданный Белорусской торгово-промышленной палатой или ее унитарными предприятиями, либо его копия;</w:t>
      </w:r>
    </w:p>
    <w:p w14:paraId="43DB72DD" w14:textId="77777777" w:rsidR="000A1113" w:rsidRPr="00CB33D9" w:rsidRDefault="000A1113" w:rsidP="0044459E">
      <w:pPr>
        <w:spacing w:after="0" w:line="334" w:lineRule="exact"/>
        <w:ind w:right="-143"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CB33D9">
        <w:rPr>
          <w:rFonts w:ascii="Times New Roman" w:hAnsi="Times New Roman" w:cs="Times New Roman"/>
          <w:color w:val="000000"/>
          <w:sz w:val="24"/>
          <w:szCs w:val="24"/>
        </w:rPr>
        <w:t>документ о происхождении товара, выданный Белорусской торгово-промышленной палатой или ее унитарными предприятиями в соответствии с критериями определения страны происхождения товаров, предусмотренными Правилами определения страны происхождения товаров, являющимися неотъемлемой частью Соглашения о Правилах определения страны происхождения товаров в Содружестве Независимых Государств от 20 ноября 2009 года, либо его копия. Указанный документ выдается по форме сертификата о происхождении товаров, установленной названными Правилами, и заполняется в порядке, определенном ими для сертификатов о происхождении товаров, с учетом особенностей, установленных Министерством антимонопольного регулирования и торговли;</w:t>
      </w:r>
    </w:p>
    <w:p w14:paraId="54D256BC" w14:textId="26F7AA4C" w:rsidR="000A1113" w:rsidRPr="00CB33D9" w:rsidRDefault="000A1113" w:rsidP="0044459E">
      <w:pPr>
        <w:spacing w:after="0" w:line="334" w:lineRule="exact"/>
        <w:ind w:right="-143"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CB33D9">
        <w:rPr>
          <w:rFonts w:ascii="Times New Roman" w:hAnsi="Times New Roman" w:cs="Times New Roman"/>
          <w:color w:val="000000"/>
          <w:sz w:val="24"/>
          <w:szCs w:val="24"/>
        </w:rPr>
        <w:t>для товаров, происходящих из государств - членов Евразийского экономического союза, в том числе из Республики Беларусь, - выписка из</w:t>
      </w:r>
      <w:r w:rsidR="009B022D" w:rsidRPr="00CB33D9">
        <w:rPr>
          <w:rFonts w:ascii="Times New Roman" w:hAnsi="Times New Roman" w:cs="Times New Roman"/>
          <w:color w:val="000000"/>
          <w:sz w:val="24"/>
          <w:szCs w:val="24"/>
          <w:lang w:val="be-BY"/>
        </w:rPr>
        <w:t xml:space="preserve"> </w:t>
      </w:r>
      <w:r w:rsidRPr="00CB33D9">
        <w:rPr>
          <w:rFonts w:ascii="Times New Roman" w:hAnsi="Times New Roman" w:cs="Times New Roman"/>
          <w:color w:val="000000"/>
          <w:sz w:val="24"/>
          <w:szCs w:val="24"/>
        </w:rPr>
        <w:t>евразийского реестра</w:t>
      </w:r>
      <w:r w:rsidR="009B022D" w:rsidRPr="00CB33D9">
        <w:rPr>
          <w:rFonts w:ascii="Times New Roman" w:hAnsi="Times New Roman" w:cs="Times New Roman"/>
          <w:color w:val="000000"/>
          <w:sz w:val="24"/>
          <w:szCs w:val="24"/>
          <w:lang w:val="be-BY"/>
        </w:rPr>
        <w:t xml:space="preserve"> </w:t>
      </w:r>
      <w:r w:rsidRPr="00CB33D9">
        <w:rPr>
          <w:rFonts w:ascii="Times New Roman" w:hAnsi="Times New Roman" w:cs="Times New Roman"/>
          <w:color w:val="000000"/>
          <w:sz w:val="24"/>
          <w:szCs w:val="24"/>
        </w:rPr>
        <w:t> промышленных</w:t>
      </w:r>
      <w:r w:rsidR="009B022D" w:rsidRPr="00CB33D9">
        <w:rPr>
          <w:rFonts w:ascii="Times New Roman" w:hAnsi="Times New Roman" w:cs="Times New Roman"/>
          <w:color w:val="000000"/>
          <w:sz w:val="24"/>
          <w:szCs w:val="24"/>
          <w:lang w:val="be-BY"/>
        </w:rPr>
        <w:t xml:space="preserve"> </w:t>
      </w:r>
      <w:r w:rsidRPr="00CB33D9">
        <w:rPr>
          <w:rFonts w:ascii="Times New Roman" w:hAnsi="Times New Roman" w:cs="Times New Roman"/>
          <w:color w:val="000000"/>
          <w:sz w:val="24"/>
          <w:szCs w:val="24"/>
        </w:rPr>
        <w:t xml:space="preserve"> товаров</w:t>
      </w:r>
      <w:r w:rsidR="009B022D" w:rsidRPr="00CB33D9">
        <w:rPr>
          <w:rFonts w:ascii="Times New Roman" w:hAnsi="Times New Roman" w:cs="Times New Roman"/>
          <w:color w:val="000000"/>
          <w:sz w:val="24"/>
          <w:szCs w:val="24"/>
          <w:lang w:val="be-BY"/>
        </w:rPr>
        <w:t xml:space="preserve"> </w:t>
      </w:r>
      <w:r w:rsidRPr="00CB33D9">
        <w:rPr>
          <w:rFonts w:ascii="Times New Roman" w:hAnsi="Times New Roman" w:cs="Times New Roman"/>
          <w:color w:val="000000"/>
          <w:sz w:val="24"/>
          <w:szCs w:val="24"/>
        </w:rPr>
        <w:t xml:space="preserve"> государств </w:t>
      </w:r>
      <w:r w:rsidR="0044459E" w:rsidRPr="00CB33D9">
        <w:rPr>
          <w:rFonts w:ascii="Times New Roman" w:hAnsi="Times New Roman" w:cs="Times New Roman"/>
          <w:color w:val="000000"/>
          <w:sz w:val="24"/>
          <w:szCs w:val="24"/>
        </w:rPr>
        <w:t>–</w:t>
      </w:r>
      <w:r w:rsidRPr="00CB33D9">
        <w:rPr>
          <w:rFonts w:ascii="Times New Roman" w:hAnsi="Times New Roman" w:cs="Times New Roman"/>
          <w:color w:val="000000"/>
          <w:sz w:val="24"/>
          <w:szCs w:val="24"/>
        </w:rPr>
        <w:t xml:space="preserve"> членов</w:t>
      </w:r>
      <w:r w:rsidR="0044459E" w:rsidRPr="00CB33D9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CB33D9">
        <w:rPr>
          <w:rFonts w:ascii="Times New Roman" w:hAnsi="Times New Roman" w:cs="Times New Roman"/>
          <w:color w:val="000000"/>
          <w:sz w:val="24"/>
          <w:szCs w:val="24"/>
        </w:rPr>
        <w:t>Евразийского экономического союза, полученная в соответствии с пунктом 24 Правил определения страны происхождения отдельных видов товаров для целей государственных (муниципальных) закупок, утвержденных Решением Совета Евразийской экономической комиссии от 23 ноября 2020 г. № 105;</w:t>
      </w:r>
    </w:p>
    <w:p w14:paraId="24564AF5" w14:textId="77777777" w:rsidR="000A1113" w:rsidRPr="00CB33D9" w:rsidRDefault="000A1113" w:rsidP="0044459E">
      <w:pPr>
        <w:spacing w:after="0" w:line="334" w:lineRule="exact"/>
        <w:ind w:right="-143"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CB33D9">
        <w:rPr>
          <w:rFonts w:ascii="Times New Roman" w:hAnsi="Times New Roman" w:cs="Times New Roman"/>
          <w:color w:val="000000"/>
          <w:sz w:val="24"/>
          <w:szCs w:val="24"/>
        </w:rPr>
        <w:t>для товаров, происходящих из государств - участников Содружества Независимых Государств (кроме Республики Беларусь), - документ о происхождении товара, выданный уполномоченными органами (организациями) этих государств в соответствии с Соглашением о Правилах определения страны происхождения товаров в Содружестве Независимых Государств от 20 ноября 2009 года (в случае предложения таких товаров нерезидентом) либо Белорусской торгово-промышленной палатой или ее унитарными предприятиями (в случае предложения таких товаров резидентом), либо его копия;</w:t>
      </w:r>
    </w:p>
    <w:p w14:paraId="1D86589F" w14:textId="77777777" w:rsidR="000A1113" w:rsidRPr="00CB33D9" w:rsidRDefault="000A1113" w:rsidP="0044459E">
      <w:pPr>
        <w:spacing w:after="0" w:line="334" w:lineRule="exact"/>
        <w:ind w:right="-143"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CB33D9">
        <w:rPr>
          <w:rFonts w:ascii="Times New Roman" w:hAnsi="Times New Roman" w:cs="Times New Roman"/>
          <w:color w:val="000000"/>
          <w:sz w:val="24"/>
          <w:szCs w:val="24"/>
        </w:rPr>
        <w:t xml:space="preserve">для товаров, происходящих из государств, не являющихся участниками Содружества Независимых Государств, - сертификат о происхождении товара (документ, </w:t>
      </w:r>
      <w:r w:rsidRPr="00CB33D9">
        <w:rPr>
          <w:rFonts w:ascii="Times New Roman" w:hAnsi="Times New Roman" w:cs="Times New Roman"/>
          <w:color w:val="000000"/>
          <w:sz w:val="24"/>
          <w:szCs w:val="24"/>
        </w:rPr>
        <w:lastRenderedPageBreak/>
        <w:t>его заменяющий), выданный уполномоченным органом (организацией) этих государств (в случае предложения таких товаров нерезидентом) либо Белорусской торгово-промышленной палатой или ее унитарными предприятиями (в случае предложения таких товаров резидентом), либо его копия.</w:t>
      </w:r>
    </w:p>
    <w:p w14:paraId="3B895190" w14:textId="77777777" w:rsidR="00E74E17" w:rsidRPr="00CB33D9" w:rsidRDefault="00E74E17" w:rsidP="0044459E">
      <w:pPr>
        <w:spacing w:after="0" w:line="334" w:lineRule="exact"/>
        <w:ind w:right="-143"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14:paraId="1F27B421" w14:textId="294233B5" w:rsidR="00E74E17" w:rsidRPr="00CB33D9" w:rsidRDefault="00E57C6E" w:rsidP="0044459E">
      <w:pPr>
        <w:spacing w:after="0" w:line="334" w:lineRule="exact"/>
        <w:ind w:right="-143"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CB33D9">
        <w:rPr>
          <w:rFonts w:ascii="Times New Roman" w:hAnsi="Times New Roman" w:cs="Times New Roman"/>
          <w:color w:val="000000"/>
          <w:sz w:val="24"/>
          <w:szCs w:val="24"/>
        </w:rPr>
        <w:t>УСЛОВИЯ ПРИМЕНЕНИЯ ПРЕФЕРЕНЦИАЛЬНОЙ ПОПРАВКИ</w:t>
      </w:r>
    </w:p>
    <w:p w14:paraId="24D8E095" w14:textId="77777777" w:rsidR="00E74E17" w:rsidRPr="00CB33D9" w:rsidRDefault="00E74E17" w:rsidP="0044459E">
      <w:pPr>
        <w:spacing w:after="0" w:line="334" w:lineRule="exact"/>
        <w:ind w:right="-143"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14:paraId="29B59BCC" w14:textId="2E1BB658" w:rsidR="00B616EE" w:rsidRPr="00CB33D9" w:rsidRDefault="00C023E0" w:rsidP="00E57C6E">
      <w:pPr>
        <w:widowControl w:val="0"/>
        <w:autoSpaceDE w:val="0"/>
        <w:autoSpaceDN w:val="0"/>
        <w:adjustRightInd w:val="0"/>
        <w:spacing w:after="0" w:line="334" w:lineRule="exact"/>
        <w:ind w:right="-143" w:firstLine="708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18</w:t>
      </w:r>
      <w:r w:rsidR="00B616EE" w:rsidRPr="00CB33D9">
        <w:rPr>
          <w:rFonts w:ascii="Times New Roman" w:hAnsi="Times New Roman" w:cs="Times New Roman"/>
          <w:sz w:val="24"/>
          <w:szCs w:val="24"/>
        </w:rPr>
        <w:t xml:space="preserve">.  </w:t>
      </w:r>
      <w:r w:rsidR="00B616EE" w:rsidRPr="00CB33D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При проведении процедуры закупки товаров, </w:t>
      </w:r>
      <w:r w:rsidR="00B616EE" w:rsidRPr="000F7C7C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включенных</w:t>
      </w:r>
      <w:r w:rsidR="00B616EE" w:rsidRPr="00CB33D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B616EE" w:rsidRPr="000F7C7C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в приложение к постановлению Совета Министров Республики Беларусь от 14 февраля 2022 г. № 80</w:t>
      </w:r>
      <w:r w:rsidR="00B616EE" w:rsidRPr="00CB33D9">
        <w:rPr>
          <w:rFonts w:ascii="Times New Roman" w:hAnsi="Times New Roman" w:cs="Times New Roman"/>
          <w:color w:val="000000" w:themeColor="text1"/>
          <w:sz w:val="24"/>
          <w:szCs w:val="24"/>
        </w:rPr>
        <w:t>, применяется преференциальная поправка в размере 15 процентов к цене предложения участника процедуры закупки, предлагающего производимый им товар, при условии представления одного из документов</w:t>
      </w:r>
      <w:r w:rsidR="006F0E70" w:rsidRPr="00CB33D9">
        <w:rPr>
          <w:rFonts w:ascii="Times New Roman" w:hAnsi="Times New Roman" w:cs="Times New Roman"/>
          <w:color w:val="000000" w:themeColor="text1"/>
          <w:sz w:val="24"/>
          <w:szCs w:val="24"/>
        </w:rPr>
        <w:t>:</w:t>
      </w:r>
    </w:p>
    <w:p w14:paraId="01898D4B" w14:textId="3A9FC031" w:rsidR="006F0E70" w:rsidRPr="00CB33D9" w:rsidRDefault="006F0E70" w:rsidP="006F0E70">
      <w:pPr>
        <w:spacing w:after="0" w:line="334" w:lineRule="exact"/>
        <w:ind w:right="-143"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CB33D9">
        <w:rPr>
          <w:rFonts w:ascii="Times New Roman" w:hAnsi="Times New Roman" w:cs="Times New Roman"/>
          <w:color w:val="000000"/>
          <w:sz w:val="24"/>
          <w:szCs w:val="24"/>
        </w:rPr>
        <w:t>для товаров, происходящих из Республики Беларусь- акт экспертизы о соответствии производимой промышленной продукции требованиям, предъявляемым в целях ее отнесения к продукции, произведенной на территории Республики Беларусь, выданный Белорусской торгово-промышленной палатой или ее унитарными предприятиями, либо его копия;</w:t>
      </w:r>
    </w:p>
    <w:p w14:paraId="2A33C3A3" w14:textId="77777777" w:rsidR="006F0E70" w:rsidRPr="00CB33D9" w:rsidRDefault="006F0E70" w:rsidP="006F0E70">
      <w:pPr>
        <w:spacing w:after="0" w:line="334" w:lineRule="exact"/>
        <w:ind w:right="-143"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CB33D9">
        <w:rPr>
          <w:rFonts w:ascii="Times New Roman" w:hAnsi="Times New Roman" w:cs="Times New Roman"/>
          <w:color w:val="000000"/>
          <w:sz w:val="24"/>
          <w:szCs w:val="24"/>
        </w:rPr>
        <w:t>для товаров, происходящих из государств - членов Евразийского экономического союза, в том числе из Республики Беларусь, - выписка из</w:t>
      </w:r>
      <w:r w:rsidRPr="00CB33D9">
        <w:rPr>
          <w:rFonts w:ascii="Times New Roman" w:hAnsi="Times New Roman" w:cs="Times New Roman"/>
          <w:color w:val="000000"/>
          <w:sz w:val="24"/>
          <w:szCs w:val="24"/>
          <w:lang w:val="be-BY"/>
        </w:rPr>
        <w:t xml:space="preserve"> </w:t>
      </w:r>
      <w:r w:rsidRPr="00CB33D9">
        <w:rPr>
          <w:rFonts w:ascii="Times New Roman" w:hAnsi="Times New Roman" w:cs="Times New Roman"/>
          <w:color w:val="000000"/>
          <w:sz w:val="24"/>
          <w:szCs w:val="24"/>
        </w:rPr>
        <w:t>евразийского реестра</w:t>
      </w:r>
      <w:r w:rsidRPr="00CB33D9">
        <w:rPr>
          <w:rFonts w:ascii="Times New Roman" w:hAnsi="Times New Roman" w:cs="Times New Roman"/>
          <w:color w:val="000000"/>
          <w:sz w:val="24"/>
          <w:szCs w:val="24"/>
          <w:lang w:val="be-BY"/>
        </w:rPr>
        <w:t xml:space="preserve"> </w:t>
      </w:r>
      <w:r w:rsidRPr="00CB33D9">
        <w:rPr>
          <w:rFonts w:ascii="Times New Roman" w:hAnsi="Times New Roman" w:cs="Times New Roman"/>
          <w:color w:val="000000"/>
          <w:sz w:val="24"/>
          <w:szCs w:val="24"/>
        </w:rPr>
        <w:t> промышленных</w:t>
      </w:r>
      <w:r w:rsidRPr="00CB33D9">
        <w:rPr>
          <w:rFonts w:ascii="Times New Roman" w:hAnsi="Times New Roman" w:cs="Times New Roman"/>
          <w:color w:val="000000"/>
          <w:sz w:val="24"/>
          <w:szCs w:val="24"/>
          <w:lang w:val="be-BY"/>
        </w:rPr>
        <w:t xml:space="preserve"> </w:t>
      </w:r>
      <w:r w:rsidRPr="00CB33D9">
        <w:rPr>
          <w:rFonts w:ascii="Times New Roman" w:hAnsi="Times New Roman" w:cs="Times New Roman"/>
          <w:color w:val="000000"/>
          <w:sz w:val="24"/>
          <w:szCs w:val="24"/>
        </w:rPr>
        <w:t xml:space="preserve"> товаров</w:t>
      </w:r>
      <w:r w:rsidRPr="00CB33D9">
        <w:rPr>
          <w:rFonts w:ascii="Times New Roman" w:hAnsi="Times New Roman" w:cs="Times New Roman"/>
          <w:color w:val="000000"/>
          <w:sz w:val="24"/>
          <w:szCs w:val="24"/>
          <w:lang w:val="be-BY"/>
        </w:rPr>
        <w:t xml:space="preserve"> </w:t>
      </w:r>
      <w:r w:rsidRPr="00CB33D9">
        <w:rPr>
          <w:rFonts w:ascii="Times New Roman" w:hAnsi="Times New Roman" w:cs="Times New Roman"/>
          <w:color w:val="000000"/>
          <w:sz w:val="24"/>
          <w:szCs w:val="24"/>
        </w:rPr>
        <w:t xml:space="preserve"> государств – членов Евразийского экономического союза, полученная в соответствии с пунктом 24 Правил определения страны происхождения отдельных видов товаров для целей государственных (муниципальных) закупок, утвержденных Решением Совета Евразийской экономической комиссии от 23 ноября 2020 г. № 105;</w:t>
      </w:r>
    </w:p>
    <w:p w14:paraId="5FB7A242" w14:textId="77777777" w:rsidR="006F0E70" w:rsidRPr="00CB33D9" w:rsidRDefault="006F0E70" w:rsidP="006F0E70">
      <w:pPr>
        <w:spacing w:after="0" w:line="334" w:lineRule="exact"/>
        <w:ind w:right="-143"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CB33D9">
        <w:rPr>
          <w:rFonts w:ascii="Times New Roman" w:hAnsi="Times New Roman" w:cs="Times New Roman"/>
          <w:color w:val="000000"/>
          <w:sz w:val="24"/>
          <w:szCs w:val="24"/>
        </w:rPr>
        <w:t>для товаров, происходящих из государств - участников Содружества Независимых Государств (кроме Республики Беларусь), - документ о происхождении товара, выданный уполномоченными органами (организациями) этих государств в соответствии с Соглашением о Правилах определения страны происхождения товаров в Содружестве Независимых Государств от 20 ноября 2009 года (в случае предложения таких товаров нерезидентом) либо Белорусской торгово-промышленной палатой или ее унитарными предприятиями (в случае предложения таких товаров резидентом), либо его копия;</w:t>
      </w:r>
    </w:p>
    <w:p w14:paraId="6AEB464F" w14:textId="6E4CF02B" w:rsidR="006F0E70" w:rsidRPr="00CB33D9" w:rsidRDefault="006F0E70" w:rsidP="00E57C6E">
      <w:pPr>
        <w:widowControl w:val="0"/>
        <w:autoSpaceDE w:val="0"/>
        <w:autoSpaceDN w:val="0"/>
        <w:adjustRightInd w:val="0"/>
        <w:spacing w:after="0" w:line="334" w:lineRule="exact"/>
        <w:ind w:right="-143" w:firstLine="708"/>
        <w:jc w:val="both"/>
        <w:rPr>
          <w:rFonts w:ascii="Times New Roman" w:hAnsi="Times New Roman" w:cs="Times New Roman"/>
          <w:sz w:val="24"/>
          <w:szCs w:val="24"/>
        </w:rPr>
      </w:pPr>
      <w:r w:rsidRPr="00CB33D9">
        <w:rPr>
          <w:rFonts w:ascii="Times New Roman" w:hAnsi="Times New Roman" w:cs="Times New Roman"/>
          <w:color w:val="000000"/>
          <w:sz w:val="24"/>
          <w:szCs w:val="24"/>
        </w:rPr>
        <w:t>для товаров, происходящих из государств, не являющихся участниками Содружества Независимых Государств, - сертификат о происхождении товара (документ, его заменяющий), выданный уполномоченным органом (организацией) этих государств (в случае предложения таких товаров нерезидентом) либо Белорусской торгово-промышленной палатой или ее унитарными предприятиями (в случае предложения таких товаров резидентом), либо его копия</w:t>
      </w:r>
    </w:p>
    <w:p w14:paraId="3726ADC3" w14:textId="361939F5" w:rsidR="00B616EE" w:rsidRPr="00C023E0" w:rsidRDefault="00B616EE" w:rsidP="0044459E">
      <w:pPr>
        <w:spacing w:after="0" w:line="334" w:lineRule="exact"/>
        <w:ind w:right="-143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023E0">
        <w:rPr>
          <w:rFonts w:ascii="Times New Roman" w:hAnsi="Times New Roman" w:cs="Times New Roman"/>
          <w:sz w:val="24"/>
          <w:szCs w:val="24"/>
        </w:rPr>
        <w:t xml:space="preserve">При проведении процедуры закупки применяется преференциальная поправка в размере </w:t>
      </w:r>
      <w:r w:rsidR="00C023E0">
        <w:rPr>
          <w:rFonts w:ascii="Times New Roman" w:hAnsi="Times New Roman" w:cs="Times New Roman"/>
          <w:sz w:val="24"/>
          <w:szCs w:val="24"/>
        </w:rPr>
        <w:t>15</w:t>
      </w:r>
      <w:r w:rsidRPr="00C023E0">
        <w:rPr>
          <w:rFonts w:ascii="Times New Roman" w:hAnsi="Times New Roman" w:cs="Times New Roman"/>
          <w:sz w:val="24"/>
          <w:szCs w:val="24"/>
        </w:rPr>
        <w:t xml:space="preserve"> процентов к цене предложения участников, предлагающих:</w:t>
      </w:r>
    </w:p>
    <w:p w14:paraId="61E4E4B5" w14:textId="77777777" w:rsidR="00B616EE" w:rsidRPr="00CB33D9" w:rsidRDefault="00B616EE" w:rsidP="0044459E">
      <w:pPr>
        <w:spacing w:after="0" w:line="334" w:lineRule="exact"/>
        <w:ind w:right="-143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023E0">
        <w:rPr>
          <w:rFonts w:ascii="Times New Roman" w:hAnsi="Times New Roman" w:cs="Times New Roman"/>
          <w:sz w:val="24"/>
          <w:szCs w:val="24"/>
        </w:rPr>
        <w:t>работы (услуги) собственного производства организаций общественных объединений инвалидов, в которых численность инвалидов составляет не менее 50 процентов от списочной численности работников, при условии, что доля оплаты труда инвалидов в общем фонде оплаты труда таких организаций за три календарных месяца,</w:t>
      </w:r>
      <w:r w:rsidRPr="00CB33D9">
        <w:rPr>
          <w:rFonts w:ascii="Times New Roman" w:hAnsi="Times New Roman" w:cs="Times New Roman"/>
          <w:sz w:val="24"/>
          <w:szCs w:val="24"/>
        </w:rPr>
        <w:t xml:space="preserve"> предшествующих дате подачи предложения, составляет не менее 20 процентов.</w:t>
      </w:r>
    </w:p>
    <w:p w14:paraId="2526EFE9" w14:textId="3A729EFB" w:rsidR="00B616EE" w:rsidRPr="00CB33D9" w:rsidRDefault="00B616EE" w:rsidP="0044459E">
      <w:pPr>
        <w:widowControl w:val="0"/>
        <w:autoSpaceDE w:val="0"/>
        <w:autoSpaceDN w:val="0"/>
        <w:adjustRightInd w:val="0"/>
        <w:spacing w:after="0" w:line="334" w:lineRule="exact"/>
        <w:ind w:right="-143" w:firstLine="708"/>
        <w:jc w:val="both"/>
        <w:rPr>
          <w:sz w:val="24"/>
          <w:szCs w:val="24"/>
        </w:rPr>
      </w:pPr>
      <w:r w:rsidRPr="00CB33D9">
        <w:rPr>
          <w:rFonts w:ascii="Times New Roman" w:hAnsi="Times New Roman" w:cs="Times New Roman"/>
          <w:sz w:val="24"/>
          <w:szCs w:val="24"/>
        </w:rPr>
        <w:lastRenderedPageBreak/>
        <w:t>Заявление</w:t>
      </w:r>
      <w:r w:rsidRPr="00CB33D9">
        <w:rPr>
          <w:rFonts w:ascii="Times New Roman" w:hAnsi="Times New Roman" w:cs="Times New Roman"/>
          <w:spacing w:val="80"/>
          <w:sz w:val="24"/>
          <w:szCs w:val="24"/>
        </w:rPr>
        <w:t xml:space="preserve"> </w:t>
      </w:r>
      <w:r w:rsidRPr="00CB33D9">
        <w:rPr>
          <w:rFonts w:ascii="Times New Roman" w:hAnsi="Times New Roman" w:cs="Times New Roman"/>
          <w:sz w:val="24"/>
          <w:szCs w:val="24"/>
        </w:rPr>
        <w:t>о</w:t>
      </w:r>
      <w:r w:rsidRPr="00CB33D9">
        <w:rPr>
          <w:rFonts w:ascii="Times New Roman" w:hAnsi="Times New Roman" w:cs="Times New Roman"/>
          <w:spacing w:val="80"/>
          <w:sz w:val="24"/>
          <w:szCs w:val="24"/>
        </w:rPr>
        <w:t xml:space="preserve"> </w:t>
      </w:r>
      <w:r w:rsidRPr="00CB33D9">
        <w:rPr>
          <w:rFonts w:ascii="Times New Roman" w:hAnsi="Times New Roman" w:cs="Times New Roman"/>
          <w:sz w:val="24"/>
          <w:szCs w:val="24"/>
        </w:rPr>
        <w:t>праве</w:t>
      </w:r>
      <w:r w:rsidRPr="00CB33D9">
        <w:rPr>
          <w:rFonts w:ascii="Times New Roman" w:hAnsi="Times New Roman" w:cs="Times New Roman"/>
          <w:spacing w:val="80"/>
          <w:w w:val="150"/>
          <w:sz w:val="24"/>
          <w:szCs w:val="24"/>
        </w:rPr>
        <w:t xml:space="preserve"> </w:t>
      </w:r>
      <w:r w:rsidRPr="00CB33D9">
        <w:rPr>
          <w:rFonts w:ascii="Times New Roman" w:hAnsi="Times New Roman" w:cs="Times New Roman"/>
          <w:sz w:val="24"/>
          <w:szCs w:val="24"/>
        </w:rPr>
        <w:t>на</w:t>
      </w:r>
      <w:r w:rsidRPr="00CB33D9">
        <w:rPr>
          <w:rFonts w:ascii="Times New Roman" w:hAnsi="Times New Roman" w:cs="Times New Roman"/>
          <w:spacing w:val="80"/>
          <w:sz w:val="24"/>
          <w:szCs w:val="24"/>
        </w:rPr>
        <w:t xml:space="preserve"> </w:t>
      </w:r>
      <w:r w:rsidRPr="00CB33D9">
        <w:rPr>
          <w:rFonts w:ascii="Times New Roman" w:hAnsi="Times New Roman" w:cs="Times New Roman"/>
          <w:sz w:val="24"/>
          <w:szCs w:val="24"/>
        </w:rPr>
        <w:t>применение</w:t>
      </w:r>
      <w:r w:rsidRPr="00CB33D9">
        <w:rPr>
          <w:rFonts w:ascii="Times New Roman" w:hAnsi="Times New Roman" w:cs="Times New Roman"/>
          <w:spacing w:val="80"/>
          <w:w w:val="150"/>
          <w:sz w:val="24"/>
          <w:szCs w:val="24"/>
        </w:rPr>
        <w:t xml:space="preserve"> </w:t>
      </w:r>
      <w:r w:rsidRPr="00CB33D9">
        <w:rPr>
          <w:rFonts w:ascii="Times New Roman" w:hAnsi="Times New Roman" w:cs="Times New Roman"/>
          <w:sz w:val="24"/>
          <w:szCs w:val="24"/>
        </w:rPr>
        <w:t>преференциальной</w:t>
      </w:r>
      <w:r w:rsidRPr="00CB33D9">
        <w:rPr>
          <w:rFonts w:ascii="Times New Roman" w:hAnsi="Times New Roman" w:cs="Times New Roman"/>
          <w:spacing w:val="80"/>
          <w:sz w:val="24"/>
          <w:szCs w:val="24"/>
        </w:rPr>
        <w:t xml:space="preserve"> </w:t>
      </w:r>
      <w:r w:rsidRPr="00CB33D9">
        <w:rPr>
          <w:rFonts w:ascii="Times New Roman" w:hAnsi="Times New Roman" w:cs="Times New Roman"/>
          <w:sz w:val="24"/>
          <w:szCs w:val="24"/>
        </w:rPr>
        <w:t>поправки</w:t>
      </w:r>
      <w:r w:rsidRPr="00CB33D9">
        <w:rPr>
          <w:rFonts w:ascii="Times New Roman" w:hAnsi="Times New Roman" w:cs="Times New Roman"/>
          <w:spacing w:val="40"/>
          <w:sz w:val="24"/>
          <w:szCs w:val="24"/>
        </w:rPr>
        <w:t xml:space="preserve"> </w:t>
      </w:r>
      <w:r w:rsidRPr="00CB33D9">
        <w:rPr>
          <w:rFonts w:ascii="Times New Roman" w:hAnsi="Times New Roman" w:cs="Times New Roman"/>
          <w:sz w:val="24"/>
          <w:szCs w:val="24"/>
        </w:rPr>
        <w:t>по</w:t>
      </w:r>
      <w:r w:rsidRPr="00CB33D9"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 w:rsidRPr="00CB33D9">
        <w:rPr>
          <w:rFonts w:ascii="Times New Roman" w:hAnsi="Times New Roman" w:cs="Times New Roman"/>
          <w:sz w:val="24"/>
          <w:szCs w:val="24"/>
        </w:rPr>
        <w:t>форме, установленной</w:t>
      </w:r>
      <w:r w:rsidRPr="00CB33D9">
        <w:rPr>
          <w:rFonts w:ascii="Times New Roman" w:hAnsi="Times New Roman" w:cs="Times New Roman"/>
          <w:spacing w:val="40"/>
          <w:sz w:val="24"/>
          <w:szCs w:val="24"/>
        </w:rPr>
        <w:t xml:space="preserve"> </w:t>
      </w:r>
      <w:r w:rsidRPr="00CB33D9">
        <w:rPr>
          <w:rFonts w:ascii="Times New Roman" w:hAnsi="Times New Roman" w:cs="Times New Roman"/>
          <w:sz w:val="24"/>
          <w:szCs w:val="24"/>
        </w:rPr>
        <w:t>регламентом оператора ЭТП, и</w:t>
      </w:r>
      <w:r w:rsidRPr="00CB33D9">
        <w:rPr>
          <w:rFonts w:ascii="Times New Roman" w:hAnsi="Times New Roman" w:cs="Times New Roman"/>
          <w:spacing w:val="-15"/>
          <w:sz w:val="24"/>
          <w:szCs w:val="24"/>
        </w:rPr>
        <w:t xml:space="preserve"> </w:t>
      </w:r>
      <w:r w:rsidRPr="00CB33D9">
        <w:rPr>
          <w:rFonts w:ascii="Times New Roman" w:hAnsi="Times New Roman" w:cs="Times New Roman"/>
          <w:sz w:val="24"/>
          <w:szCs w:val="24"/>
        </w:rPr>
        <w:t>документы, подтверждающие</w:t>
      </w:r>
      <w:r w:rsidRPr="00CB33D9"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 w:rsidRPr="00CB33D9">
        <w:rPr>
          <w:rFonts w:ascii="Times New Roman" w:hAnsi="Times New Roman" w:cs="Times New Roman"/>
          <w:sz w:val="24"/>
          <w:szCs w:val="24"/>
        </w:rPr>
        <w:t>право на</w:t>
      </w:r>
      <w:r w:rsidRPr="00CB33D9">
        <w:rPr>
          <w:rFonts w:ascii="Times New Roman" w:hAnsi="Times New Roman" w:cs="Times New Roman"/>
          <w:spacing w:val="-16"/>
          <w:sz w:val="24"/>
          <w:szCs w:val="24"/>
        </w:rPr>
        <w:t xml:space="preserve"> </w:t>
      </w:r>
      <w:r w:rsidRPr="00CB33D9">
        <w:rPr>
          <w:rFonts w:ascii="Times New Roman" w:hAnsi="Times New Roman" w:cs="Times New Roman"/>
          <w:sz w:val="24"/>
          <w:szCs w:val="24"/>
        </w:rPr>
        <w:t>ее применение, если участник заявляет о таком праве и ее применение определено закупающей организацией на основании части первой настоящего пункта, представляются участником при подаче предложения</w:t>
      </w:r>
      <w:r w:rsidRPr="00CB33D9">
        <w:rPr>
          <w:sz w:val="24"/>
          <w:szCs w:val="24"/>
        </w:rPr>
        <w:t>.</w:t>
      </w:r>
    </w:p>
    <w:p w14:paraId="77D3D0E7" w14:textId="77777777" w:rsidR="006F0E70" w:rsidRPr="00CB33D9" w:rsidRDefault="006F0E70" w:rsidP="0044459E">
      <w:pPr>
        <w:widowControl w:val="0"/>
        <w:autoSpaceDE w:val="0"/>
        <w:autoSpaceDN w:val="0"/>
        <w:adjustRightInd w:val="0"/>
        <w:spacing w:after="0" w:line="334" w:lineRule="exact"/>
        <w:ind w:right="-143" w:firstLine="708"/>
        <w:jc w:val="both"/>
        <w:rPr>
          <w:sz w:val="24"/>
          <w:szCs w:val="24"/>
        </w:rPr>
      </w:pPr>
    </w:p>
    <w:p w14:paraId="310C7FE4" w14:textId="60A3CDE6" w:rsidR="006F0E70" w:rsidRPr="00CB33D9" w:rsidRDefault="006F0E70" w:rsidP="0044459E">
      <w:pPr>
        <w:widowControl w:val="0"/>
        <w:autoSpaceDE w:val="0"/>
        <w:autoSpaceDN w:val="0"/>
        <w:adjustRightInd w:val="0"/>
        <w:spacing w:after="0" w:line="334" w:lineRule="exact"/>
        <w:ind w:right="-143" w:firstLine="708"/>
        <w:jc w:val="both"/>
        <w:rPr>
          <w:rFonts w:ascii="Times New Roman" w:hAnsi="Times New Roman" w:cs="Times New Roman"/>
          <w:sz w:val="24"/>
          <w:szCs w:val="24"/>
        </w:rPr>
      </w:pPr>
      <w:r w:rsidRPr="00CB33D9">
        <w:rPr>
          <w:rFonts w:ascii="Times New Roman" w:hAnsi="Times New Roman" w:cs="Times New Roman"/>
          <w:sz w:val="24"/>
          <w:szCs w:val="24"/>
        </w:rPr>
        <w:t>КРИТЕРИИ, СБОСОБЫ ОЦЕНКИ И СРАВНЕНИЯ ПРЕДЛОЖЕНИЙ</w:t>
      </w:r>
    </w:p>
    <w:p w14:paraId="728E067D" w14:textId="77777777" w:rsidR="006F0E70" w:rsidRPr="00CB33D9" w:rsidRDefault="006F0E70" w:rsidP="0044459E">
      <w:pPr>
        <w:widowControl w:val="0"/>
        <w:autoSpaceDE w:val="0"/>
        <w:autoSpaceDN w:val="0"/>
        <w:adjustRightInd w:val="0"/>
        <w:spacing w:after="0" w:line="334" w:lineRule="exact"/>
        <w:ind w:right="-143" w:firstLine="708"/>
        <w:jc w:val="both"/>
        <w:rPr>
          <w:sz w:val="24"/>
          <w:szCs w:val="24"/>
        </w:rPr>
      </w:pPr>
    </w:p>
    <w:p w14:paraId="28C77328" w14:textId="52A39359" w:rsidR="005A08DE" w:rsidRPr="00CB33D9" w:rsidRDefault="00C023E0" w:rsidP="006F0E70">
      <w:pPr>
        <w:shd w:val="clear" w:color="auto" w:fill="FFFFFF"/>
        <w:spacing w:after="0" w:line="334" w:lineRule="exact"/>
        <w:ind w:right="-14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19. </w:t>
      </w:r>
      <w:r w:rsidR="006F0E70" w:rsidRPr="00CB33D9">
        <w:rPr>
          <w:rFonts w:ascii="Times New Roman" w:hAnsi="Times New Roman" w:cs="Times New Roman"/>
          <w:sz w:val="24"/>
          <w:szCs w:val="24"/>
        </w:rPr>
        <w:t xml:space="preserve">Оценка и сравнение предложений осуществляется комиссией по закупкам, созданной в закупающей организации. При оценке и сравнении предложений, комиссия выбирает победителя по степени выгодности предложений в соответствии </w:t>
      </w:r>
      <w:r w:rsidR="005A08DE" w:rsidRPr="00CB33D9">
        <w:rPr>
          <w:rFonts w:ascii="Times New Roman" w:hAnsi="Times New Roman" w:cs="Times New Roman"/>
          <w:sz w:val="24"/>
          <w:szCs w:val="24"/>
        </w:rPr>
        <w:t xml:space="preserve">характеристиками, указанными в задании на закупку. </w:t>
      </w:r>
    </w:p>
    <w:p w14:paraId="44B745CF" w14:textId="78E50D09" w:rsidR="006F0E70" w:rsidRPr="00CB33D9" w:rsidRDefault="005A08DE" w:rsidP="00C023E0">
      <w:pPr>
        <w:shd w:val="clear" w:color="auto" w:fill="FFFFFF"/>
        <w:spacing w:after="0" w:line="334" w:lineRule="exact"/>
        <w:ind w:right="-143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B33D9">
        <w:rPr>
          <w:rFonts w:ascii="Times New Roman" w:hAnsi="Times New Roman" w:cs="Times New Roman"/>
          <w:sz w:val="24"/>
          <w:szCs w:val="24"/>
        </w:rPr>
        <w:t>Информация по рассмотрению и оценке предложений не подлежит разглашению.</w:t>
      </w:r>
    </w:p>
    <w:p w14:paraId="47523C6E" w14:textId="5A1E1053" w:rsidR="005A08DE" w:rsidRPr="00CB33D9" w:rsidRDefault="00C023E0" w:rsidP="006F0E70">
      <w:pPr>
        <w:shd w:val="clear" w:color="auto" w:fill="FFFFFF"/>
        <w:spacing w:after="0" w:line="334" w:lineRule="exact"/>
        <w:ind w:right="-14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20. </w:t>
      </w:r>
      <w:r w:rsidR="005A08DE" w:rsidRPr="00CB33D9">
        <w:rPr>
          <w:rFonts w:ascii="Times New Roman" w:hAnsi="Times New Roman" w:cs="Times New Roman"/>
          <w:sz w:val="24"/>
          <w:szCs w:val="24"/>
        </w:rPr>
        <w:t>Оценка предложений будет осуществляться по: наименьшей цене предложения и занявший первое место при сравнительном анализе технических, экономических показателей предмета закупки.</w:t>
      </w:r>
    </w:p>
    <w:p w14:paraId="59BC21DA" w14:textId="77777777" w:rsidR="005A08DE" w:rsidRPr="00CB33D9" w:rsidRDefault="005A08DE" w:rsidP="006F0E70">
      <w:pPr>
        <w:shd w:val="clear" w:color="auto" w:fill="FFFFFF"/>
        <w:spacing w:after="0" w:line="334" w:lineRule="exact"/>
        <w:ind w:right="-143"/>
        <w:jc w:val="both"/>
        <w:rPr>
          <w:rFonts w:ascii="Times New Roman" w:hAnsi="Times New Roman" w:cs="Times New Roman"/>
          <w:sz w:val="24"/>
          <w:szCs w:val="24"/>
        </w:rPr>
      </w:pPr>
    </w:p>
    <w:p w14:paraId="3599173C" w14:textId="06EF2B52" w:rsidR="005A08DE" w:rsidRPr="00CB33D9" w:rsidRDefault="005A08DE" w:rsidP="005A08DE">
      <w:pPr>
        <w:shd w:val="clear" w:color="auto" w:fill="FFFFFF"/>
        <w:spacing w:after="0" w:line="334" w:lineRule="exact"/>
        <w:ind w:right="-143"/>
        <w:jc w:val="center"/>
        <w:rPr>
          <w:rFonts w:ascii="Times New Roman" w:hAnsi="Times New Roman" w:cs="Times New Roman"/>
          <w:sz w:val="24"/>
          <w:szCs w:val="24"/>
        </w:rPr>
      </w:pPr>
      <w:r w:rsidRPr="00CB33D9">
        <w:rPr>
          <w:rFonts w:ascii="Times New Roman" w:hAnsi="Times New Roman" w:cs="Times New Roman"/>
          <w:sz w:val="24"/>
          <w:szCs w:val="24"/>
        </w:rPr>
        <w:t>СНИЖЕНИЕ ЦЕНЫ</w:t>
      </w:r>
    </w:p>
    <w:p w14:paraId="7B3B74F1" w14:textId="77777777" w:rsidR="005A08DE" w:rsidRPr="00CB33D9" w:rsidRDefault="005A08DE" w:rsidP="005A08DE">
      <w:pPr>
        <w:shd w:val="clear" w:color="auto" w:fill="FFFFFF"/>
        <w:spacing w:after="0" w:line="334" w:lineRule="exact"/>
        <w:ind w:right="-143"/>
        <w:rPr>
          <w:rFonts w:ascii="Times New Roman" w:hAnsi="Times New Roman" w:cs="Times New Roman"/>
          <w:sz w:val="24"/>
          <w:szCs w:val="24"/>
        </w:rPr>
      </w:pPr>
    </w:p>
    <w:p w14:paraId="7503C480" w14:textId="1A913532" w:rsidR="005A08DE" w:rsidRPr="00CB33D9" w:rsidRDefault="005A08DE" w:rsidP="005A08DE">
      <w:pPr>
        <w:shd w:val="clear" w:color="auto" w:fill="FFFFFF"/>
        <w:spacing w:after="0" w:line="334" w:lineRule="exact"/>
        <w:ind w:right="-143"/>
        <w:rPr>
          <w:rFonts w:ascii="Times New Roman" w:hAnsi="Times New Roman" w:cs="Times New Roman"/>
          <w:sz w:val="24"/>
          <w:szCs w:val="24"/>
        </w:rPr>
      </w:pPr>
      <w:r w:rsidRPr="00CB33D9">
        <w:rPr>
          <w:rFonts w:ascii="Times New Roman" w:hAnsi="Times New Roman" w:cs="Times New Roman"/>
          <w:sz w:val="24"/>
          <w:szCs w:val="24"/>
        </w:rPr>
        <w:t>2</w:t>
      </w:r>
      <w:r w:rsidR="00C023E0">
        <w:rPr>
          <w:rFonts w:ascii="Times New Roman" w:hAnsi="Times New Roman" w:cs="Times New Roman"/>
          <w:sz w:val="24"/>
          <w:szCs w:val="24"/>
        </w:rPr>
        <w:t>1</w:t>
      </w:r>
      <w:r w:rsidRPr="00CB33D9">
        <w:rPr>
          <w:rFonts w:ascii="Times New Roman" w:hAnsi="Times New Roman" w:cs="Times New Roman"/>
          <w:sz w:val="24"/>
          <w:szCs w:val="24"/>
        </w:rPr>
        <w:t>. Снижение цены производится между участниками, предложения которых полностью соответствуют требованиям настоящих документов</w:t>
      </w:r>
    </w:p>
    <w:p w14:paraId="5B6E527A" w14:textId="79E425B0" w:rsidR="005A08DE" w:rsidRPr="00CB33D9" w:rsidRDefault="005A08DE" w:rsidP="00C023E0">
      <w:pPr>
        <w:shd w:val="clear" w:color="auto" w:fill="FFFFFF"/>
        <w:spacing w:after="0" w:line="334" w:lineRule="exact"/>
        <w:ind w:right="-143" w:firstLine="709"/>
        <w:rPr>
          <w:rFonts w:ascii="Times New Roman" w:hAnsi="Times New Roman" w:cs="Times New Roman"/>
          <w:sz w:val="24"/>
          <w:szCs w:val="24"/>
        </w:rPr>
      </w:pPr>
      <w:r w:rsidRPr="00CB33D9">
        <w:rPr>
          <w:rFonts w:ascii="Times New Roman" w:hAnsi="Times New Roman" w:cs="Times New Roman"/>
          <w:sz w:val="24"/>
          <w:szCs w:val="24"/>
        </w:rPr>
        <w:t>Переговоры о снижении цены проводятся на ЭТП с учетом регламента ЭТП.</w:t>
      </w:r>
    </w:p>
    <w:p w14:paraId="0FF539B0" w14:textId="77777777" w:rsidR="005A08DE" w:rsidRPr="00CB33D9" w:rsidRDefault="005A08DE" w:rsidP="005A08DE">
      <w:pPr>
        <w:shd w:val="clear" w:color="auto" w:fill="FFFFFF"/>
        <w:spacing w:after="0" w:line="334" w:lineRule="exact"/>
        <w:ind w:right="-143"/>
        <w:rPr>
          <w:rFonts w:ascii="Times New Roman" w:hAnsi="Times New Roman" w:cs="Times New Roman"/>
          <w:sz w:val="24"/>
          <w:szCs w:val="24"/>
        </w:rPr>
      </w:pPr>
    </w:p>
    <w:p w14:paraId="5DF9051A" w14:textId="4FB270C4" w:rsidR="005A08DE" w:rsidRPr="00CB33D9" w:rsidRDefault="005A08DE" w:rsidP="00C023E0">
      <w:pPr>
        <w:shd w:val="clear" w:color="auto" w:fill="FFFFFF"/>
        <w:spacing w:after="0" w:line="334" w:lineRule="exact"/>
        <w:ind w:right="-143"/>
        <w:jc w:val="center"/>
        <w:rPr>
          <w:rFonts w:ascii="Times New Roman" w:hAnsi="Times New Roman" w:cs="Times New Roman"/>
          <w:sz w:val="24"/>
          <w:szCs w:val="24"/>
        </w:rPr>
      </w:pPr>
      <w:r w:rsidRPr="00CB33D9">
        <w:rPr>
          <w:rFonts w:ascii="Times New Roman" w:hAnsi="Times New Roman" w:cs="Times New Roman"/>
          <w:sz w:val="24"/>
          <w:szCs w:val="24"/>
        </w:rPr>
        <w:t xml:space="preserve">ОСНОВАНИЯ ОТКЛОНЕНИЯ </w:t>
      </w:r>
      <w:r w:rsidR="0013341D" w:rsidRPr="00CB33D9">
        <w:rPr>
          <w:rFonts w:ascii="Times New Roman" w:hAnsi="Times New Roman" w:cs="Times New Roman"/>
          <w:sz w:val="24"/>
          <w:szCs w:val="24"/>
        </w:rPr>
        <w:t>УЧАСТНИКВ ПРОЦЕДУРЫ ЗАКУПКИ.</w:t>
      </w:r>
    </w:p>
    <w:p w14:paraId="15CF24A1" w14:textId="1F575B08" w:rsidR="0013341D" w:rsidRPr="00CB33D9" w:rsidRDefault="0013341D" w:rsidP="0013341D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CB33D9">
        <w:rPr>
          <w:rFonts w:ascii="Times New Roman" w:hAnsi="Times New Roman" w:cs="Times New Roman"/>
          <w:sz w:val="24"/>
          <w:szCs w:val="24"/>
        </w:rPr>
        <w:t xml:space="preserve">- документы и (или) сведения поставщика не соответствует требованиям настоящих документов. </w:t>
      </w:r>
    </w:p>
    <w:p w14:paraId="33C51539" w14:textId="1B324951" w:rsidR="0013341D" w:rsidRPr="00CB33D9" w:rsidRDefault="0013341D" w:rsidP="0013341D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CB33D9">
        <w:rPr>
          <w:rFonts w:ascii="Times New Roman" w:hAnsi="Times New Roman" w:cs="Times New Roman"/>
          <w:sz w:val="24"/>
          <w:szCs w:val="24"/>
        </w:rPr>
        <w:t>- предложение участника содержит экономически невыгодные условия для закупающей организации</w:t>
      </w:r>
    </w:p>
    <w:p w14:paraId="46BCE86A" w14:textId="0B9CF27D" w:rsidR="0013341D" w:rsidRPr="00CB33D9" w:rsidRDefault="0013341D" w:rsidP="0013341D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CB33D9">
        <w:rPr>
          <w:rFonts w:ascii="Times New Roman" w:hAnsi="Times New Roman" w:cs="Times New Roman"/>
          <w:sz w:val="24"/>
          <w:szCs w:val="24"/>
        </w:rPr>
        <w:t>- поставщик отказался внести изменения и (или) дополнения по запросу закупающей организации;</w:t>
      </w:r>
    </w:p>
    <w:p w14:paraId="582CFFA0" w14:textId="01D19715" w:rsidR="0013341D" w:rsidRPr="00CB33D9" w:rsidRDefault="0013341D" w:rsidP="0013341D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CB33D9">
        <w:rPr>
          <w:rFonts w:ascii="Times New Roman" w:hAnsi="Times New Roman" w:cs="Times New Roman"/>
          <w:sz w:val="24"/>
          <w:szCs w:val="24"/>
        </w:rPr>
        <w:t xml:space="preserve">- поставщик внес изменения и (или) дополнения в предложение по истечении срока для подготовки и подачи предложений; </w:t>
      </w:r>
    </w:p>
    <w:p w14:paraId="51578427" w14:textId="77777777" w:rsidR="0013341D" w:rsidRPr="00CB33D9" w:rsidRDefault="0013341D" w:rsidP="0013341D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CB33D9">
        <w:rPr>
          <w:rFonts w:ascii="Times New Roman" w:hAnsi="Times New Roman" w:cs="Times New Roman"/>
          <w:sz w:val="24"/>
          <w:szCs w:val="24"/>
        </w:rPr>
        <w:t>- поставщик направил недостоверные документы и (или) сведения;</w:t>
      </w:r>
    </w:p>
    <w:p w14:paraId="25759CA5" w14:textId="363765A0" w:rsidR="0013341D" w:rsidRPr="00CB33D9" w:rsidRDefault="0013341D" w:rsidP="0013341D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CB33D9">
        <w:rPr>
          <w:rFonts w:ascii="Times New Roman" w:hAnsi="Times New Roman" w:cs="Times New Roman"/>
          <w:sz w:val="24"/>
          <w:szCs w:val="24"/>
        </w:rPr>
        <w:t>- цена предложения превышает ориентировочную стоимость предмета закупки.</w:t>
      </w:r>
    </w:p>
    <w:p w14:paraId="28F1C3BC" w14:textId="77777777" w:rsidR="00C023E0" w:rsidRDefault="00C023E0" w:rsidP="0013341D">
      <w:pPr>
        <w:ind w:firstLine="709"/>
        <w:jc w:val="center"/>
        <w:rPr>
          <w:rFonts w:ascii="Times New Roman" w:hAnsi="Times New Roman" w:cs="Times New Roman"/>
          <w:sz w:val="24"/>
          <w:szCs w:val="24"/>
        </w:rPr>
      </w:pPr>
    </w:p>
    <w:p w14:paraId="5523219A" w14:textId="1F0F4C60" w:rsidR="00286F2C" w:rsidRPr="00CB33D9" w:rsidRDefault="0013341D" w:rsidP="0013341D">
      <w:pPr>
        <w:ind w:firstLine="709"/>
        <w:jc w:val="center"/>
        <w:rPr>
          <w:rFonts w:ascii="Times New Roman" w:hAnsi="Times New Roman" w:cs="Times New Roman"/>
          <w:sz w:val="24"/>
          <w:szCs w:val="24"/>
        </w:rPr>
      </w:pPr>
      <w:r w:rsidRPr="00CB33D9">
        <w:rPr>
          <w:rFonts w:ascii="Times New Roman" w:hAnsi="Times New Roman" w:cs="Times New Roman"/>
          <w:sz w:val="24"/>
          <w:szCs w:val="24"/>
        </w:rPr>
        <w:t>ЗАКЛЮЧЕНИЕ ДОГОВОРА</w:t>
      </w:r>
    </w:p>
    <w:p w14:paraId="3B4D3187" w14:textId="39311BB7" w:rsidR="006F0E70" w:rsidRPr="00CB33D9" w:rsidRDefault="0013341D" w:rsidP="0006379B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B33D9">
        <w:rPr>
          <w:rFonts w:ascii="Times New Roman" w:hAnsi="Times New Roman" w:cs="Times New Roman"/>
          <w:sz w:val="24"/>
          <w:szCs w:val="24"/>
        </w:rPr>
        <w:t>Договор между закупающей организацией и поставщиком заключается в письменной форме в виде электронного документа на электронной торговой площадке на условиях, указанных в предложении поставщика и настоящими документами.</w:t>
      </w:r>
    </w:p>
    <w:p w14:paraId="26B760E8" w14:textId="77777777" w:rsidR="0013341D" w:rsidRPr="00CB33D9" w:rsidRDefault="0013341D" w:rsidP="0013341D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B33D9">
        <w:rPr>
          <w:rFonts w:ascii="Times New Roman" w:hAnsi="Times New Roman" w:cs="Times New Roman"/>
          <w:sz w:val="24"/>
          <w:szCs w:val="24"/>
        </w:rPr>
        <w:t>Заключение договора на закупку в электронном виде осуществляется в порядке, определенном регламентом оператора электронной торговой площадки.</w:t>
      </w:r>
    </w:p>
    <w:p w14:paraId="42452952" w14:textId="77777777" w:rsidR="0013341D" w:rsidRPr="00CB33D9" w:rsidRDefault="0013341D" w:rsidP="0006379B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sectPr w:rsidR="0013341D" w:rsidRPr="00CB33D9" w:rsidSect="00740114">
      <w:headerReference w:type="default" r:id="rId8"/>
      <w:pgSz w:w="11906" w:h="16838"/>
      <w:pgMar w:top="851" w:right="850" w:bottom="1134" w:left="1843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D0C5225" w14:textId="77777777" w:rsidR="00C65F6D" w:rsidRDefault="00C65F6D" w:rsidP="001018BE">
      <w:pPr>
        <w:spacing w:after="0" w:line="240" w:lineRule="auto"/>
      </w:pPr>
      <w:r>
        <w:separator/>
      </w:r>
    </w:p>
  </w:endnote>
  <w:endnote w:type="continuationSeparator" w:id="0">
    <w:p w14:paraId="723CA057" w14:textId="77777777" w:rsidR="00C65F6D" w:rsidRDefault="00C65F6D" w:rsidP="001018B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5BC276B" w14:textId="77777777" w:rsidR="00C65F6D" w:rsidRDefault="00C65F6D" w:rsidP="001018BE">
      <w:pPr>
        <w:spacing w:after="0" w:line="240" w:lineRule="auto"/>
      </w:pPr>
      <w:r>
        <w:separator/>
      </w:r>
    </w:p>
  </w:footnote>
  <w:footnote w:type="continuationSeparator" w:id="0">
    <w:p w14:paraId="5F0E63ED" w14:textId="77777777" w:rsidR="00C65F6D" w:rsidRDefault="00C65F6D" w:rsidP="001018B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167477341"/>
      <w:docPartObj>
        <w:docPartGallery w:val="Page Numbers (Top of Page)"/>
        <w:docPartUnique/>
      </w:docPartObj>
    </w:sdtPr>
    <w:sdtEndPr/>
    <w:sdtContent>
      <w:p w14:paraId="3E5B9537" w14:textId="4EFAFB0D" w:rsidR="001018BE" w:rsidRDefault="001018BE">
        <w:pPr>
          <w:pStyle w:val="ad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9C3682"/>
    <w:multiLevelType w:val="hybridMultilevel"/>
    <w:tmpl w:val="59023B66"/>
    <w:lvl w:ilvl="0" w:tplc="200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72C4898"/>
    <w:multiLevelType w:val="hybridMultilevel"/>
    <w:tmpl w:val="6AFE2C0A"/>
    <w:lvl w:ilvl="0" w:tplc="E012AE68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 w:val="0"/>
        <w:bCs w:val="0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A0B4C71"/>
    <w:multiLevelType w:val="hybridMultilevel"/>
    <w:tmpl w:val="6552976E"/>
    <w:lvl w:ilvl="0" w:tplc="124685B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 w15:restartNumberingAfterBreak="0">
    <w:nsid w:val="1A362FE5"/>
    <w:multiLevelType w:val="hybridMultilevel"/>
    <w:tmpl w:val="6A52388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4AD4D29"/>
    <w:multiLevelType w:val="hybridMultilevel"/>
    <w:tmpl w:val="1C9E4B1C"/>
    <w:lvl w:ilvl="0" w:tplc="6ED422BE">
      <w:start w:val="9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 w15:restartNumberingAfterBreak="0">
    <w:nsid w:val="264C722A"/>
    <w:multiLevelType w:val="hybridMultilevel"/>
    <w:tmpl w:val="AF002B36"/>
    <w:lvl w:ilvl="0" w:tplc="266C5A7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6FC63AB"/>
    <w:multiLevelType w:val="multilevel"/>
    <w:tmpl w:val="2696B0D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885"/>
        </w:tabs>
        <w:ind w:left="885" w:hanging="52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2160"/>
        </w:tabs>
        <w:ind w:left="2160" w:hanging="1800"/>
      </w:pPr>
      <w:rPr>
        <w:rFonts w:hint="default"/>
      </w:rPr>
    </w:lvl>
  </w:abstractNum>
  <w:abstractNum w:abstractNumId="7" w15:restartNumberingAfterBreak="0">
    <w:nsid w:val="50DD0461"/>
    <w:multiLevelType w:val="hybridMultilevel"/>
    <w:tmpl w:val="49D014B2"/>
    <w:lvl w:ilvl="0" w:tplc="2000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9961C8F"/>
    <w:multiLevelType w:val="multilevel"/>
    <w:tmpl w:val="2CBC8A16"/>
    <w:lvl w:ilvl="0">
      <w:start w:val="1"/>
      <w:numFmt w:val="decimal"/>
      <w:lvlText w:val="%1."/>
      <w:lvlJc w:val="left"/>
      <w:pPr>
        <w:ind w:left="928" w:hanging="360"/>
      </w:pPr>
      <w:rPr>
        <w:rFonts w:cs="Times New Roman" w:hint="default"/>
        <w:color w:val="auto"/>
      </w:rPr>
    </w:lvl>
    <w:lvl w:ilvl="1">
      <w:start w:val="1"/>
      <w:numFmt w:val="decimal"/>
      <w:isLgl/>
      <w:lvlText w:val="%1.%2"/>
      <w:lvlJc w:val="left"/>
      <w:pPr>
        <w:ind w:left="-1556" w:hanging="820"/>
      </w:pPr>
      <w:rPr>
        <w:rFonts w:hint="default"/>
        <w:i w:val="0"/>
      </w:rPr>
    </w:lvl>
    <w:lvl w:ilvl="2">
      <w:start w:val="1"/>
      <w:numFmt w:val="decimal"/>
      <w:isLgl/>
      <w:lvlText w:val="%1.%2.%3"/>
      <w:lvlJc w:val="left"/>
      <w:pPr>
        <w:ind w:left="-1381" w:hanging="8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-946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-771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-236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-61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74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009" w:hanging="2160"/>
      </w:pPr>
      <w:rPr>
        <w:rFonts w:hint="default"/>
      </w:rPr>
    </w:lvl>
  </w:abstractNum>
  <w:abstractNum w:abstractNumId="9" w15:restartNumberingAfterBreak="0">
    <w:nsid w:val="5C9A3E3E"/>
    <w:multiLevelType w:val="hybridMultilevel"/>
    <w:tmpl w:val="7180D426"/>
    <w:lvl w:ilvl="0" w:tplc="200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E930398"/>
    <w:multiLevelType w:val="multilevel"/>
    <w:tmpl w:val="2696B0D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885"/>
        </w:tabs>
        <w:ind w:left="885" w:hanging="52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2160"/>
        </w:tabs>
        <w:ind w:left="2160" w:hanging="1800"/>
      </w:pPr>
      <w:rPr>
        <w:rFonts w:hint="default"/>
      </w:rPr>
    </w:lvl>
  </w:abstractNum>
  <w:abstractNum w:abstractNumId="11" w15:restartNumberingAfterBreak="0">
    <w:nsid w:val="628D065C"/>
    <w:multiLevelType w:val="hybridMultilevel"/>
    <w:tmpl w:val="F1783E66"/>
    <w:lvl w:ilvl="0" w:tplc="4BCAE196">
      <w:start w:val="1"/>
      <w:numFmt w:val="decimal"/>
      <w:lvlText w:val="%1."/>
      <w:lvlJc w:val="left"/>
      <w:pPr>
        <w:ind w:left="720" w:hanging="360"/>
      </w:pPr>
      <w:rPr>
        <w:rFonts w:hint="default"/>
        <w:b/>
        <w:u w:val="single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5302F80"/>
    <w:multiLevelType w:val="hybridMultilevel"/>
    <w:tmpl w:val="1ABE60AE"/>
    <w:lvl w:ilvl="0" w:tplc="DDF8F718">
      <w:start w:val="1"/>
      <w:numFmt w:val="decimal"/>
      <w:lvlText w:val="%1."/>
      <w:lvlJc w:val="left"/>
      <w:pPr>
        <w:ind w:left="720" w:hanging="360"/>
      </w:pPr>
      <w:rPr>
        <w:rFonts w:hint="default"/>
        <w:sz w:val="30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ED64523"/>
    <w:multiLevelType w:val="hybridMultilevel"/>
    <w:tmpl w:val="EB92DE78"/>
    <w:lvl w:ilvl="0" w:tplc="047C4A46">
      <w:start w:val="1"/>
      <w:numFmt w:val="decimal"/>
      <w:lvlText w:val="%1."/>
      <w:lvlJc w:val="left"/>
      <w:pPr>
        <w:ind w:left="720" w:hanging="360"/>
      </w:pPr>
      <w:rPr>
        <w:rFonts w:hint="default"/>
        <w:b/>
        <w:u w:val="single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1035398"/>
    <w:multiLevelType w:val="hybridMultilevel"/>
    <w:tmpl w:val="43E28D80"/>
    <w:lvl w:ilvl="0" w:tplc="F70405D6">
      <w:start w:val="1"/>
      <w:numFmt w:val="decimal"/>
      <w:lvlText w:val="%1."/>
      <w:lvlJc w:val="left"/>
      <w:pPr>
        <w:ind w:left="1069" w:hanging="360"/>
      </w:pPr>
      <w:rPr>
        <w:rFonts w:hint="default"/>
        <w:b w:val="0"/>
        <w:color w:val="000000"/>
        <w:sz w:val="30"/>
        <w:szCs w:val="30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5" w15:restartNumberingAfterBreak="0">
    <w:nsid w:val="7A487663"/>
    <w:multiLevelType w:val="hybridMultilevel"/>
    <w:tmpl w:val="128626DE"/>
    <w:lvl w:ilvl="0" w:tplc="E182EECE">
      <w:start w:val="8"/>
      <w:numFmt w:val="decimal"/>
      <w:lvlText w:val="%1."/>
      <w:lvlJc w:val="left"/>
      <w:pPr>
        <w:ind w:left="864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637" w:hanging="360"/>
      </w:pPr>
    </w:lvl>
    <w:lvl w:ilvl="2" w:tplc="0419001B" w:tentative="1">
      <w:start w:val="1"/>
      <w:numFmt w:val="lowerRoman"/>
      <w:lvlText w:val="%3."/>
      <w:lvlJc w:val="right"/>
      <w:pPr>
        <w:ind w:left="2304" w:hanging="180"/>
      </w:pPr>
    </w:lvl>
    <w:lvl w:ilvl="3" w:tplc="0419000F" w:tentative="1">
      <w:start w:val="1"/>
      <w:numFmt w:val="decimal"/>
      <w:lvlText w:val="%4."/>
      <w:lvlJc w:val="left"/>
      <w:pPr>
        <w:ind w:left="3024" w:hanging="360"/>
      </w:pPr>
    </w:lvl>
    <w:lvl w:ilvl="4" w:tplc="04190019" w:tentative="1">
      <w:start w:val="1"/>
      <w:numFmt w:val="lowerLetter"/>
      <w:lvlText w:val="%5."/>
      <w:lvlJc w:val="left"/>
      <w:pPr>
        <w:ind w:left="3744" w:hanging="360"/>
      </w:pPr>
    </w:lvl>
    <w:lvl w:ilvl="5" w:tplc="0419001B" w:tentative="1">
      <w:start w:val="1"/>
      <w:numFmt w:val="lowerRoman"/>
      <w:lvlText w:val="%6."/>
      <w:lvlJc w:val="right"/>
      <w:pPr>
        <w:ind w:left="4464" w:hanging="180"/>
      </w:pPr>
    </w:lvl>
    <w:lvl w:ilvl="6" w:tplc="0419000F" w:tentative="1">
      <w:start w:val="1"/>
      <w:numFmt w:val="decimal"/>
      <w:lvlText w:val="%7."/>
      <w:lvlJc w:val="left"/>
      <w:pPr>
        <w:ind w:left="5184" w:hanging="360"/>
      </w:pPr>
    </w:lvl>
    <w:lvl w:ilvl="7" w:tplc="04190019" w:tentative="1">
      <w:start w:val="1"/>
      <w:numFmt w:val="lowerLetter"/>
      <w:lvlText w:val="%8."/>
      <w:lvlJc w:val="left"/>
      <w:pPr>
        <w:ind w:left="5904" w:hanging="360"/>
      </w:pPr>
    </w:lvl>
    <w:lvl w:ilvl="8" w:tplc="0419001B" w:tentative="1">
      <w:start w:val="1"/>
      <w:numFmt w:val="lowerRoman"/>
      <w:lvlText w:val="%9."/>
      <w:lvlJc w:val="right"/>
      <w:pPr>
        <w:ind w:left="6624" w:hanging="180"/>
      </w:pPr>
    </w:lvl>
  </w:abstractNum>
  <w:abstractNum w:abstractNumId="16" w15:restartNumberingAfterBreak="0">
    <w:nsid w:val="7B9D0DFA"/>
    <w:multiLevelType w:val="multilevel"/>
    <w:tmpl w:val="DCE00142"/>
    <w:lvl w:ilvl="0">
      <w:start w:val="7"/>
      <w:numFmt w:val="decimal"/>
      <w:lvlText w:val="%1"/>
      <w:lvlJc w:val="left"/>
      <w:pPr>
        <w:ind w:left="384" w:hanging="384"/>
      </w:pPr>
      <w:rPr>
        <w:rFonts w:hint="default"/>
        <w:b/>
      </w:rPr>
    </w:lvl>
    <w:lvl w:ilvl="1">
      <w:start w:val="2"/>
      <w:numFmt w:val="decimal"/>
      <w:lvlText w:val="%1.%2"/>
      <w:lvlJc w:val="left"/>
      <w:pPr>
        <w:ind w:left="1571" w:hanging="720"/>
      </w:pPr>
      <w:rPr>
        <w:rFonts w:hint="default"/>
        <w:b w:val="0"/>
      </w:rPr>
    </w:lvl>
    <w:lvl w:ilvl="2">
      <w:start w:val="1"/>
      <w:numFmt w:val="decimal"/>
      <w:lvlText w:val="%1.%2.%3"/>
      <w:lvlJc w:val="left"/>
      <w:pPr>
        <w:ind w:left="2706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4059" w:hanging="108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5052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6405" w:hanging="144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7758" w:hanging="180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8751" w:hanging="180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10104" w:hanging="2160"/>
      </w:pPr>
      <w:rPr>
        <w:rFonts w:hint="default"/>
        <w:b/>
      </w:rPr>
    </w:lvl>
  </w:abstractNum>
  <w:num w:numId="1" w16cid:durableId="854265080">
    <w:abstractNumId w:val="16"/>
  </w:num>
  <w:num w:numId="2" w16cid:durableId="672072658">
    <w:abstractNumId w:val="15"/>
  </w:num>
  <w:num w:numId="3" w16cid:durableId="703099562">
    <w:abstractNumId w:val="14"/>
  </w:num>
  <w:num w:numId="4" w16cid:durableId="507252177">
    <w:abstractNumId w:val="8"/>
  </w:num>
  <w:num w:numId="5" w16cid:durableId="395973089">
    <w:abstractNumId w:val="3"/>
  </w:num>
  <w:num w:numId="6" w16cid:durableId="934902664">
    <w:abstractNumId w:val="2"/>
  </w:num>
  <w:num w:numId="7" w16cid:durableId="523861215">
    <w:abstractNumId w:val="4"/>
  </w:num>
  <w:num w:numId="8" w16cid:durableId="7220616">
    <w:abstractNumId w:val="1"/>
  </w:num>
  <w:num w:numId="9" w16cid:durableId="260185694">
    <w:abstractNumId w:val="10"/>
  </w:num>
  <w:num w:numId="10" w16cid:durableId="1547595269">
    <w:abstractNumId w:val="6"/>
  </w:num>
  <w:num w:numId="11" w16cid:durableId="499613570">
    <w:abstractNumId w:val="13"/>
  </w:num>
  <w:num w:numId="12" w16cid:durableId="312104532">
    <w:abstractNumId w:val="5"/>
  </w:num>
  <w:num w:numId="13" w16cid:durableId="1329551872">
    <w:abstractNumId w:val="12"/>
  </w:num>
  <w:num w:numId="14" w16cid:durableId="1972516281">
    <w:abstractNumId w:val="11"/>
  </w:num>
  <w:num w:numId="15" w16cid:durableId="1416442673">
    <w:abstractNumId w:val="0"/>
  </w:num>
  <w:num w:numId="16" w16cid:durableId="742991144">
    <w:abstractNumId w:val="9"/>
  </w:num>
  <w:num w:numId="17" w16cid:durableId="1463159191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defaultTabStop w:val="709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37646"/>
    <w:rsid w:val="00004B70"/>
    <w:rsid w:val="000064DF"/>
    <w:rsid w:val="00007B3B"/>
    <w:rsid w:val="00021915"/>
    <w:rsid w:val="00025177"/>
    <w:rsid w:val="00025213"/>
    <w:rsid w:val="00033BFE"/>
    <w:rsid w:val="00043072"/>
    <w:rsid w:val="00044221"/>
    <w:rsid w:val="0006379B"/>
    <w:rsid w:val="00080C5C"/>
    <w:rsid w:val="000A0BFB"/>
    <w:rsid w:val="000A1113"/>
    <w:rsid w:val="000E29AC"/>
    <w:rsid w:val="000F579C"/>
    <w:rsid w:val="000F7C7C"/>
    <w:rsid w:val="001018BE"/>
    <w:rsid w:val="001020BC"/>
    <w:rsid w:val="00102AD1"/>
    <w:rsid w:val="00127C6F"/>
    <w:rsid w:val="00130293"/>
    <w:rsid w:val="0013341D"/>
    <w:rsid w:val="00136B51"/>
    <w:rsid w:val="00136EF7"/>
    <w:rsid w:val="001478BE"/>
    <w:rsid w:val="00193EC8"/>
    <w:rsid w:val="0019728A"/>
    <w:rsid w:val="001F1613"/>
    <w:rsid w:val="0020268F"/>
    <w:rsid w:val="002079DA"/>
    <w:rsid w:val="00215840"/>
    <w:rsid w:val="002204D5"/>
    <w:rsid w:val="00221C14"/>
    <w:rsid w:val="00224EF0"/>
    <w:rsid w:val="002458BE"/>
    <w:rsid w:val="00247C5E"/>
    <w:rsid w:val="00250209"/>
    <w:rsid w:val="00252227"/>
    <w:rsid w:val="0025771D"/>
    <w:rsid w:val="00260C79"/>
    <w:rsid w:val="00267BF1"/>
    <w:rsid w:val="00283125"/>
    <w:rsid w:val="00286F2C"/>
    <w:rsid w:val="00294F34"/>
    <w:rsid w:val="00295AD0"/>
    <w:rsid w:val="002B67A5"/>
    <w:rsid w:val="002C435E"/>
    <w:rsid w:val="002D4CD2"/>
    <w:rsid w:val="002E0A32"/>
    <w:rsid w:val="002E174A"/>
    <w:rsid w:val="002E6F09"/>
    <w:rsid w:val="002F073D"/>
    <w:rsid w:val="002F7BEB"/>
    <w:rsid w:val="0030009F"/>
    <w:rsid w:val="003003AD"/>
    <w:rsid w:val="00307881"/>
    <w:rsid w:val="00311DAF"/>
    <w:rsid w:val="003418C8"/>
    <w:rsid w:val="003518D3"/>
    <w:rsid w:val="00351A2A"/>
    <w:rsid w:val="00353753"/>
    <w:rsid w:val="00374063"/>
    <w:rsid w:val="003B6752"/>
    <w:rsid w:val="003B74E2"/>
    <w:rsid w:val="003B750D"/>
    <w:rsid w:val="003E5526"/>
    <w:rsid w:val="003F477F"/>
    <w:rsid w:val="003F6433"/>
    <w:rsid w:val="00401958"/>
    <w:rsid w:val="004320F8"/>
    <w:rsid w:val="00434273"/>
    <w:rsid w:val="0044459E"/>
    <w:rsid w:val="00454737"/>
    <w:rsid w:val="00456C24"/>
    <w:rsid w:val="004664F3"/>
    <w:rsid w:val="004734BD"/>
    <w:rsid w:val="00490363"/>
    <w:rsid w:val="00490AFA"/>
    <w:rsid w:val="00496CCD"/>
    <w:rsid w:val="004A02A2"/>
    <w:rsid w:val="004A322C"/>
    <w:rsid w:val="004B46FD"/>
    <w:rsid w:val="004C274C"/>
    <w:rsid w:val="004C2FEC"/>
    <w:rsid w:val="004D452C"/>
    <w:rsid w:val="004E5B4D"/>
    <w:rsid w:val="004F1C61"/>
    <w:rsid w:val="004F7010"/>
    <w:rsid w:val="004F79ED"/>
    <w:rsid w:val="00525B1D"/>
    <w:rsid w:val="00546734"/>
    <w:rsid w:val="00547F3C"/>
    <w:rsid w:val="00554939"/>
    <w:rsid w:val="00560618"/>
    <w:rsid w:val="005700F7"/>
    <w:rsid w:val="00580278"/>
    <w:rsid w:val="00582B49"/>
    <w:rsid w:val="00591100"/>
    <w:rsid w:val="005A08DE"/>
    <w:rsid w:val="005A583E"/>
    <w:rsid w:val="005A6CFC"/>
    <w:rsid w:val="005B27ED"/>
    <w:rsid w:val="005C377F"/>
    <w:rsid w:val="005C3FA1"/>
    <w:rsid w:val="005D2E90"/>
    <w:rsid w:val="005D58D1"/>
    <w:rsid w:val="005D5AAC"/>
    <w:rsid w:val="005E7D16"/>
    <w:rsid w:val="006003FF"/>
    <w:rsid w:val="00600E0B"/>
    <w:rsid w:val="00604A12"/>
    <w:rsid w:val="006107F3"/>
    <w:rsid w:val="00613B60"/>
    <w:rsid w:val="00615875"/>
    <w:rsid w:val="006368B6"/>
    <w:rsid w:val="00641E40"/>
    <w:rsid w:val="00646CEE"/>
    <w:rsid w:val="00662458"/>
    <w:rsid w:val="00666B5D"/>
    <w:rsid w:val="00680424"/>
    <w:rsid w:val="00680EEC"/>
    <w:rsid w:val="006851FB"/>
    <w:rsid w:val="006A571B"/>
    <w:rsid w:val="006C7849"/>
    <w:rsid w:val="006D386D"/>
    <w:rsid w:val="006E474A"/>
    <w:rsid w:val="006F0E70"/>
    <w:rsid w:val="006F21E5"/>
    <w:rsid w:val="006F586A"/>
    <w:rsid w:val="00715453"/>
    <w:rsid w:val="00717E17"/>
    <w:rsid w:val="00721678"/>
    <w:rsid w:val="007265A8"/>
    <w:rsid w:val="00726A91"/>
    <w:rsid w:val="00737574"/>
    <w:rsid w:val="00740114"/>
    <w:rsid w:val="007408E3"/>
    <w:rsid w:val="00741007"/>
    <w:rsid w:val="007423C2"/>
    <w:rsid w:val="007538DC"/>
    <w:rsid w:val="00763D2E"/>
    <w:rsid w:val="0078029B"/>
    <w:rsid w:val="007809DD"/>
    <w:rsid w:val="00784D38"/>
    <w:rsid w:val="00795D3B"/>
    <w:rsid w:val="007979E9"/>
    <w:rsid w:val="007A05D2"/>
    <w:rsid w:val="007B1A58"/>
    <w:rsid w:val="007B68C6"/>
    <w:rsid w:val="007D2E93"/>
    <w:rsid w:val="007E7B31"/>
    <w:rsid w:val="00802B52"/>
    <w:rsid w:val="00807E0D"/>
    <w:rsid w:val="00820E5F"/>
    <w:rsid w:val="00827912"/>
    <w:rsid w:val="00864AEA"/>
    <w:rsid w:val="00865177"/>
    <w:rsid w:val="00865C89"/>
    <w:rsid w:val="0089783C"/>
    <w:rsid w:val="008A1F53"/>
    <w:rsid w:val="008A5D45"/>
    <w:rsid w:val="008B1A41"/>
    <w:rsid w:val="008B5F28"/>
    <w:rsid w:val="008C40FB"/>
    <w:rsid w:val="008C6C31"/>
    <w:rsid w:val="008D6CFA"/>
    <w:rsid w:val="008F797B"/>
    <w:rsid w:val="00902977"/>
    <w:rsid w:val="0091593A"/>
    <w:rsid w:val="00921048"/>
    <w:rsid w:val="009252D0"/>
    <w:rsid w:val="00932FDA"/>
    <w:rsid w:val="00965FFC"/>
    <w:rsid w:val="00973466"/>
    <w:rsid w:val="00981022"/>
    <w:rsid w:val="0099300D"/>
    <w:rsid w:val="009B022D"/>
    <w:rsid w:val="009B08B2"/>
    <w:rsid w:val="009B7416"/>
    <w:rsid w:val="009D447A"/>
    <w:rsid w:val="009E530B"/>
    <w:rsid w:val="009F2E08"/>
    <w:rsid w:val="009F4D4F"/>
    <w:rsid w:val="00A015B5"/>
    <w:rsid w:val="00A15653"/>
    <w:rsid w:val="00A17027"/>
    <w:rsid w:val="00A24769"/>
    <w:rsid w:val="00A31E2D"/>
    <w:rsid w:val="00A42D7C"/>
    <w:rsid w:val="00A6035B"/>
    <w:rsid w:val="00A662E4"/>
    <w:rsid w:val="00A73E00"/>
    <w:rsid w:val="00A767EE"/>
    <w:rsid w:val="00A82344"/>
    <w:rsid w:val="00AA1D83"/>
    <w:rsid w:val="00AA371E"/>
    <w:rsid w:val="00AB656E"/>
    <w:rsid w:val="00AC12CD"/>
    <w:rsid w:val="00AC4C05"/>
    <w:rsid w:val="00AD22D4"/>
    <w:rsid w:val="00AD75DB"/>
    <w:rsid w:val="00AE61BA"/>
    <w:rsid w:val="00B10487"/>
    <w:rsid w:val="00B15054"/>
    <w:rsid w:val="00B17BE2"/>
    <w:rsid w:val="00B212EA"/>
    <w:rsid w:val="00B25AEF"/>
    <w:rsid w:val="00B27493"/>
    <w:rsid w:val="00B33EBA"/>
    <w:rsid w:val="00B4333F"/>
    <w:rsid w:val="00B44AE2"/>
    <w:rsid w:val="00B54ADB"/>
    <w:rsid w:val="00B616EE"/>
    <w:rsid w:val="00B6377D"/>
    <w:rsid w:val="00B65792"/>
    <w:rsid w:val="00B67B98"/>
    <w:rsid w:val="00B749E5"/>
    <w:rsid w:val="00B85C2D"/>
    <w:rsid w:val="00B85F60"/>
    <w:rsid w:val="00B87122"/>
    <w:rsid w:val="00BB7C46"/>
    <w:rsid w:val="00BC723A"/>
    <w:rsid w:val="00BD1DFB"/>
    <w:rsid w:val="00BD4F03"/>
    <w:rsid w:val="00BE3E96"/>
    <w:rsid w:val="00BE41B7"/>
    <w:rsid w:val="00C023E0"/>
    <w:rsid w:val="00C070B1"/>
    <w:rsid w:val="00C22330"/>
    <w:rsid w:val="00C22DB9"/>
    <w:rsid w:val="00C3392B"/>
    <w:rsid w:val="00C37B58"/>
    <w:rsid w:val="00C37B6C"/>
    <w:rsid w:val="00C47A3C"/>
    <w:rsid w:val="00C51A25"/>
    <w:rsid w:val="00C57589"/>
    <w:rsid w:val="00C62EBD"/>
    <w:rsid w:val="00C65F6D"/>
    <w:rsid w:val="00C6770D"/>
    <w:rsid w:val="00C87AC5"/>
    <w:rsid w:val="00CA1F57"/>
    <w:rsid w:val="00CB33D9"/>
    <w:rsid w:val="00CC55C8"/>
    <w:rsid w:val="00CD1B25"/>
    <w:rsid w:val="00CE084A"/>
    <w:rsid w:val="00CE59BA"/>
    <w:rsid w:val="00CF1896"/>
    <w:rsid w:val="00D13DF1"/>
    <w:rsid w:val="00D21B97"/>
    <w:rsid w:val="00D247BA"/>
    <w:rsid w:val="00D25BEC"/>
    <w:rsid w:val="00D27853"/>
    <w:rsid w:val="00D56153"/>
    <w:rsid w:val="00D56D2F"/>
    <w:rsid w:val="00D65766"/>
    <w:rsid w:val="00D66F7B"/>
    <w:rsid w:val="00D67740"/>
    <w:rsid w:val="00D71B14"/>
    <w:rsid w:val="00D77348"/>
    <w:rsid w:val="00D77F4C"/>
    <w:rsid w:val="00D80E7D"/>
    <w:rsid w:val="00D91D20"/>
    <w:rsid w:val="00D93360"/>
    <w:rsid w:val="00DB276D"/>
    <w:rsid w:val="00DC4EC6"/>
    <w:rsid w:val="00DC6EC3"/>
    <w:rsid w:val="00DD2EC4"/>
    <w:rsid w:val="00DD36EF"/>
    <w:rsid w:val="00DE2F14"/>
    <w:rsid w:val="00DF0D98"/>
    <w:rsid w:val="00E001C2"/>
    <w:rsid w:val="00E05959"/>
    <w:rsid w:val="00E1565B"/>
    <w:rsid w:val="00E3439C"/>
    <w:rsid w:val="00E36E5D"/>
    <w:rsid w:val="00E420B2"/>
    <w:rsid w:val="00E52BD1"/>
    <w:rsid w:val="00E533AD"/>
    <w:rsid w:val="00E57C6E"/>
    <w:rsid w:val="00E74E17"/>
    <w:rsid w:val="00E75AB7"/>
    <w:rsid w:val="00E953DA"/>
    <w:rsid w:val="00E97755"/>
    <w:rsid w:val="00EA40F0"/>
    <w:rsid w:val="00EB6172"/>
    <w:rsid w:val="00ED58C8"/>
    <w:rsid w:val="00EE3E37"/>
    <w:rsid w:val="00EE564B"/>
    <w:rsid w:val="00EE725A"/>
    <w:rsid w:val="00EF4122"/>
    <w:rsid w:val="00EF7880"/>
    <w:rsid w:val="00F00711"/>
    <w:rsid w:val="00F06A22"/>
    <w:rsid w:val="00F10AEA"/>
    <w:rsid w:val="00F37646"/>
    <w:rsid w:val="00F45FD5"/>
    <w:rsid w:val="00F46C2E"/>
    <w:rsid w:val="00F5230B"/>
    <w:rsid w:val="00F52388"/>
    <w:rsid w:val="00F535BC"/>
    <w:rsid w:val="00F56415"/>
    <w:rsid w:val="00F6370F"/>
    <w:rsid w:val="00F67247"/>
    <w:rsid w:val="00F76708"/>
    <w:rsid w:val="00F8044C"/>
    <w:rsid w:val="00F850BA"/>
    <w:rsid w:val="00F86272"/>
    <w:rsid w:val="00F940CC"/>
    <w:rsid w:val="00F967CA"/>
    <w:rsid w:val="00FA7EB2"/>
    <w:rsid w:val="00FB552F"/>
    <w:rsid w:val="00FC42CA"/>
    <w:rsid w:val="00FC7468"/>
    <w:rsid w:val="00FE2C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9D4D1AF"/>
  <w15:docId w15:val="{8F33FF2F-68B7-4260-ADEA-4CEC14D626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2F073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2F073D"/>
    <w:rPr>
      <w:rFonts w:ascii="Tahoma" w:hAnsi="Tahoma" w:cs="Tahoma"/>
      <w:sz w:val="16"/>
      <w:szCs w:val="16"/>
    </w:rPr>
  </w:style>
  <w:style w:type="character" w:styleId="a5">
    <w:name w:val="Emphasis"/>
    <w:qFormat/>
    <w:rsid w:val="00033BFE"/>
    <w:rPr>
      <w:i/>
      <w:iCs/>
    </w:rPr>
  </w:style>
  <w:style w:type="table" w:styleId="a6">
    <w:name w:val="Table Grid"/>
    <w:basedOn w:val="a1"/>
    <w:uiPriority w:val="99"/>
    <w:rsid w:val="005D2E90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List Paragraph"/>
    <w:basedOn w:val="a"/>
    <w:uiPriority w:val="34"/>
    <w:qFormat/>
    <w:rsid w:val="00DD2EC4"/>
    <w:pPr>
      <w:widowControl w:val="0"/>
      <w:spacing w:after="0" w:line="240" w:lineRule="auto"/>
      <w:ind w:left="720"/>
      <w:contextualSpacing/>
    </w:pPr>
    <w:rPr>
      <w:rFonts w:ascii="Courier New" w:eastAsia="Times New Roman" w:hAnsi="Courier New" w:cs="Courier New"/>
      <w:color w:val="000000"/>
      <w:sz w:val="24"/>
      <w:szCs w:val="24"/>
      <w:lang w:eastAsia="ru-RU"/>
    </w:rPr>
  </w:style>
  <w:style w:type="character" w:customStyle="1" w:styleId="2">
    <w:name w:val="Основной текст (2)_"/>
    <w:basedOn w:val="a0"/>
    <w:link w:val="20"/>
    <w:rsid w:val="00DD2EC4"/>
    <w:rPr>
      <w:rFonts w:ascii="Arial" w:hAnsi="Arial" w:cs="Arial"/>
      <w:sz w:val="18"/>
      <w:szCs w:val="18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DD2EC4"/>
    <w:pPr>
      <w:widowControl w:val="0"/>
      <w:shd w:val="clear" w:color="auto" w:fill="FFFFFF"/>
      <w:spacing w:after="0" w:line="283" w:lineRule="exact"/>
      <w:ind w:hanging="340"/>
      <w:jc w:val="both"/>
    </w:pPr>
    <w:rPr>
      <w:rFonts w:ascii="Arial" w:hAnsi="Arial" w:cs="Arial"/>
      <w:sz w:val="18"/>
      <w:szCs w:val="18"/>
    </w:rPr>
  </w:style>
  <w:style w:type="paragraph" w:styleId="a8">
    <w:name w:val="No Spacing"/>
    <w:uiPriority w:val="1"/>
    <w:qFormat/>
    <w:rsid w:val="00401958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a9">
    <w:name w:val="Основной текст_"/>
    <w:link w:val="21"/>
    <w:locked/>
    <w:rsid w:val="00401958"/>
    <w:rPr>
      <w:spacing w:val="1"/>
      <w:shd w:val="clear" w:color="auto" w:fill="FFFFFF"/>
    </w:rPr>
  </w:style>
  <w:style w:type="paragraph" w:customStyle="1" w:styleId="21">
    <w:name w:val="Основной текст2"/>
    <w:basedOn w:val="a"/>
    <w:link w:val="a9"/>
    <w:rsid w:val="00401958"/>
    <w:pPr>
      <w:widowControl w:val="0"/>
      <w:shd w:val="clear" w:color="auto" w:fill="FFFFFF"/>
      <w:spacing w:after="0" w:line="240" w:lineRule="atLeast"/>
    </w:pPr>
    <w:rPr>
      <w:spacing w:val="1"/>
    </w:rPr>
  </w:style>
  <w:style w:type="paragraph" w:customStyle="1" w:styleId="1">
    <w:name w:val="Основной текст1"/>
    <w:basedOn w:val="a"/>
    <w:rsid w:val="00401958"/>
    <w:pPr>
      <w:widowControl w:val="0"/>
      <w:spacing w:after="0" w:line="245" w:lineRule="auto"/>
      <w:ind w:firstLine="400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a">
    <w:name w:val="Body Text"/>
    <w:basedOn w:val="a"/>
    <w:link w:val="ab"/>
    <w:rsid w:val="00A662E4"/>
    <w:pPr>
      <w:spacing w:after="0" w:line="240" w:lineRule="auto"/>
      <w:jc w:val="both"/>
    </w:pPr>
    <w:rPr>
      <w:rFonts w:ascii="Times New Roman" w:eastAsia="Times New Roman" w:hAnsi="Times New Roman" w:cs="Times New Roman"/>
      <w:sz w:val="30"/>
      <w:szCs w:val="20"/>
      <w:lang w:eastAsia="ru-RU"/>
    </w:rPr>
  </w:style>
  <w:style w:type="character" w:customStyle="1" w:styleId="ab">
    <w:name w:val="Основной текст Знак"/>
    <w:basedOn w:val="a0"/>
    <w:link w:val="aa"/>
    <w:rsid w:val="00A662E4"/>
    <w:rPr>
      <w:rFonts w:ascii="Times New Roman" w:eastAsia="Times New Roman" w:hAnsi="Times New Roman" w:cs="Times New Roman"/>
      <w:sz w:val="30"/>
      <w:szCs w:val="20"/>
      <w:lang w:eastAsia="ru-RU"/>
    </w:rPr>
  </w:style>
  <w:style w:type="paragraph" w:customStyle="1" w:styleId="ConsPlusNormal">
    <w:name w:val="ConsPlusNormal"/>
    <w:rsid w:val="00004B70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="Times New Roman" w:hAnsi="Arial" w:cs="Arial"/>
      <w:sz w:val="20"/>
      <w:szCs w:val="20"/>
      <w:lang w:eastAsia="ru-RU"/>
    </w:rPr>
  </w:style>
  <w:style w:type="character" w:styleId="ac">
    <w:name w:val="Hyperlink"/>
    <w:unhideWhenUsed/>
    <w:rsid w:val="008C40FB"/>
    <w:rPr>
      <w:color w:val="333333"/>
      <w:u w:val="single"/>
    </w:rPr>
  </w:style>
  <w:style w:type="character" w:customStyle="1" w:styleId="word-wrapper">
    <w:name w:val="word-wrapper"/>
    <w:basedOn w:val="a0"/>
    <w:rsid w:val="000A1113"/>
  </w:style>
  <w:style w:type="paragraph" w:customStyle="1" w:styleId="il-text-indent095cm">
    <w:name w:val="il-text-indent_0_95cm"/>
    <w:basedOn w:val="a"/>
    <w:rsid w:val="000A111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d">
    <w:name w:val="header"/>
    <w:basedOn w:val="a"/>
    <w:link w:val="ae"/>
    <w:uiPriority w:val="99"/>
    <w:unhideWhenUsed/>
    <w:rsid w:val="001018B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Верхний колонтитул Знак"/>
    <w:basedOn w:val="a0"/>
    <w:link w:val="ad"/>
    <w:uiPriority w:val="99"/>
    <w:rsid w:val="001018BE"/>
  </w:style>
  <w:style w:type="paragraph" w:styleId="af">
    <w:name w:val="footer"/>
    <w:basedOn w:val="a"/>
    <w:link w:val="af0"/>
    <w:uiPriority w:val="99"/>
    <w:unhideWhenUsed/>
    <w:rsid w:val="001018B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0">
    <w:name w:val="Нижний колонтитул Знак"/>
    <w:basedOn w:val="a0"/>
    <w:link w:val="af"/>
    <w:uiPriority w:val="99"/>
    <w:rsid w:val="001018B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88447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420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7C3E439-96F5-47CF-8F4D-4CF1F416219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334</TotalTime>
  <Pages>8</Pages>
  <Words>2912</Words>
  <Characters>16599</Characters>
  <Application>Microsoft Office Word</Application>
  <DocSecurity>0</DocSecurity>
  <Lines>138</Lines>
  <Paragraphs>38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19473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Колоденко Наталья Вдадимировна</dc:creator>
  <cp:lastModifiedBy>User2025</cp:lastModifiedBy>
  <cp:revision>11</cp:revision>
  <cp:lastPrinted>2026-10-22T13:26:00Z</cp:lastPrinted>
  <dcterms:created xsi:type="dcterms:W3CDTF">2026-09-23T09:05:00Z</dcterms:created>
  <dcterms:modified xsi:type="dcterms:W3CDTF">2026-10-26T08:55:00Z</dcterms:modified>
</cp:coreProperties>
</file>