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Уведомление о завершении процедуры закупки из одного источника на ЭТП рег.№ EZ20261019396985 «автоматизированная система учета рабочего времени по бесконтактным электронным картам» без выбора поставщика (подрядчика, исполнителя).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0</w:t>
      </w:r>
    </w:p>
    <w:p w14:paraId="254213C2" w14:textId="77777777" w:rsidR="00636DD5" w:rsidRPr="003A5864" w:rsidRDefault="00636DD5" w:rsidP="00636DD5">
      <w:pPr>
        <w:spacing w:before="120" w:after="12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5864">
        <w:rPr>
          <w:rFonts w:ascii="Times New Roman" w:hAnsi="Times New Roman" w:cs="Times New Roman"/>
          <w:sz w:val="28"/>
          <w:szCs w:val="28"/>
        </w:rPr>
        <w:t>По лоту в установленный срок не было подано документов и (или) сведений.</w:t>
      </w:r>
    </w:p>
    <w:p w14:paraId="1A6440FB" w14:textId="635A8F5C" w:rsidR="00C7751B" w:rsidRDefault="00413F5A" w:rsidP="000A7127">
      <w:pPr>
        <w:spacing w:before="280" w:after="280"/>
      </w:pPr>
      <w:r w:rsidRPr="00D850C4">
        <w:rPr>
          <w:rFonts w:ascii="Times New Roman" w:hAnsi="Times New Roman" w:cs="Times New Roman"/>
          <w:sz w:val="28"/>
          <w:szCs w:val="28"/>
        </w:rPr>
        <w:t>ИТОГИ</w:t>
      </w:r>
      <w:r>
        <w:t>:</w:t>
      </w:r>
    </w:p>
    <w:p w14:paraId="131DAA5D" w14:textId="4FEEAF62" w:rsidR="00C7751B" w:rsidRPr="00345BFD" w:rsidRDefault="00413F5A" w:rsidP="0040677E">
      <w:pPr>
        <w:spacing w:beforeAutospacing="1"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Принято решение по лоту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</w:t>
      </w:r>
      <w:r w:rsidRPr="00413F5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процедуры закупки из одного источника</w:t>
      </w:r>
      <w:r w:rsidR="005E20A6" w:rsidRP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E20A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ЭТП</w:t>
      </w:r>
      <w:r w:rsidR="0040677E" w:rsidRPr="0040677E">
        <w:rPr>
          <w:rFonts w:ascii="Times New Roman" w:eastAsia="Times New Roman" w:hAnsi="Times New Roman" w:cs="Times New Roman"/>
          <w:sz w:val="28"/>
          <w:szCs w:val="28"/>
          <w:lang w:eastAsia="ru-RU"/>
        </w:rPr>
        <w:t>: завершить без выбора поставщика (подрядчика, исполнителя)</w:t>
      </w:r>
      <w:r w:rsidRPr="00413F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