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 xml:space="preserve">ЦЕНАХ НА ТОВАРЫ </w:t>
      </w:r>
      <w:r w:rsidR="00373E57">
        <w:rPr>
          <w:b/>
          <w:color w:val="000000"/>
          <w:sz w:val="28"/>
          <w:szCs w:val="28"/>
        </w:rPr>
        <w:t>(РАБОТЫ/УСЛУГИ)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5C3518" w:rsidRDefault="00B72824" w:rsidP="00B72824">
      <w:pPr>
        <w:rPr>
          <w:u w:val="single"/>
          <w:lang w:val="be-BY"/>
        </w:rPr>
      </w:pPr>
      <w:r w:rsidRPr="005C3518">
        <w:rPr>
          <w:lang w:val="be-BY"/>
        </w:rPr>
        <w:t>ад</w:t>
      </w:r>
      <w:r w:rsidRPr="005C3518">
        <w:rPr>
          <w:u w:val="single"/>
          <w:lang w:val="be-BY"/>
        </w:rPr>
        <w:t xml:space="preserve"> </w:t>
      </w:r>
      <w:r w:rsidR="00373E57" w:rsidRPr="005C3518">
        <w:rPr>
          <w:u w:val="single"/>
        </w:rPr>
        <w:t>2</w:t>
      </w:r>
      <w:r w:rsidR="007C3454" w:rsidRPr="005C3518">
        <w:rPr>
          <w:u w:val="single"/>
        </w:rPr>
        <w:t>3</w:t>
      </w:r>
      <w:r w:rsidR="00B67358" w:rsidRPr="005C3518">
        <w:rPr>
          <w:u w:val="single"/>
        </w:rPr>
        <w:t>.</w:t>
      </w:r>
      <w:r w:rsidR="007C3454" w:rsidRPr="005C3518">
        <w:rPr>
          <w:u w:val="single"/>
        </w:rPr>
        <w:t>10</w:t>
      </w:r>
      <w:r w:rsidR="0063302D" w:rsidRPr="005C3518">
        <w:rPr>
          <w:u w:val="single"/>
          <w:lang w:val="be-BY"/>
        </w:rPr>
        <w:t>.202</w:t>
      </w:r>
      <w:r w:rsidR="00373E57" w:rsidRPr="005C3518">
        <w:rPr>
          <w:u w:val="single"/>
          <w:lang w:val="be-BY"/>
        </w:rPr>
        <w:t>6</w:t>
      </w:r>
      <w:r w:rsidR="00BA2236" w:rsidRPr="005C3518">
        <w:rPr>
          <w:u w:val="single"/>
          <w:lang w:val="be-BY"/>
        </w:rPr>
        <w:t>г.</w:t>
      </w:r>
      <w:r w:rsidRPr="005C3518">
        <w:rPr>
          <w:u w:val="single"/>
          <w:lang w:val="be-BY"/>
        </w:rPr>
        <w:t xml:space="preserve"> </w:t>
      </w:r>
      <w:r w:rsidRPr="005C3518">
        <w:rPr>
          <w:lang w:val="be-BY"/>
        </w:rPr>
        <w:t>№</w:t>
      </w:r>
      <w:r w:rsidR="0063302D" w:rsidRPr="005C3518">
        <w:rPr>
          <w:u w:val="single"/>
          <w:lang w:val="be-BY"/>
        </w:rPr>
        <w:t>б/н</w:t>
      </w:r>
      <w:r w:rsidRPr="005C3518">
        <w:rPr>
          <w:u w:val="single"/>
          <w:lang w:val="be-BY"/>
        </w:rPr>
        <w:t xml:space="preserve">     </w:t>
      </w:r>
    </w:p>
    <w:p w:rsidR="00B72824" w:rsidRPr="005C3518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BA7C63" w:rsidRPr="005C3518" w:rsidRDefault="00AB267A" w:rsidP="007B0E10">
      <w:pPr>
        <w:ind w:firstLine="709"/>
        <w:jc w:val="both"/>
        <w:rPr>
          <w:color w:val="000000"/>
          <w:lang w:val="be-BY"/>
        </w:rPr>
      </w:pPr>
      <w:r w:rsidRPr="005C3518">
        <w:rPr>
          <w:color w:val="000000"/>
        </w:rPr>
        <w:t>Для целей определения предельной стоимости предмета госзакупки УЗ "Новополоцкая</w:t>
      </w:r>
      <w:r w:rsidR="00247397" w:rsidRPr="005C3518">
        <w:rPr>
          <w:color w:val="000000"/>
        </w:rPr>
        <w:t xml:space="preserve"> центральная городская больница</w:t>
      </w:r>
      <w:r w:rsidRPr="005C3518">
        <w:rPr>
          <w:color w:val="000000"/>
        </w:rPr>
        <w:t>" проводит изучение конъюнктуры рынка в отношении следующих товаров</w:t>
      </w:r>
      <w:r w:rsidR="00373E57" w:rsidRPr="005C3518">
        <w:rPr>
          <w:color w:val="000000"/>
        </w:rPr>
        <w:t xml:space="preserve"> (работ/услуг)</w:t>
      </w:r>
      <w:r w:rsidRPr="005C3518">
        <w:rPr>
          <w:color w:val="000000"/>
        </w:rPr>
        <w:t>:</w:t>
      </w:r>
      <w:r w:rsidR="003B0DA9" w:rsidRPr="005C3518">
        <w:rPr>
          <w:color w:val="000000"/>
        </w:rPr>
        <w:t xml:space="preserve"> </w:t>
      </w:r>
      <w:r w:rsidR="001D6CD7" w:rsidRPr="005C3518">
        <w:rPr>
          <w:rStyle w:val="topbg"/>
        </w:rPr>
        <w:t>химические реактивы</w:t>
      </w:r>
      <w:r w:rsidR="007C3454" w:rsidRPr="005C3518">
        <w:rPr>
          <w:rStyle w:val="topbg"/>
        </w:rPr>
        <w:t xml:space="preserve">, </w:t>
      </w:r>
      <w:r w:rsidR="007C3454" w:rsidRPr="005C3518">
        <w:t xml:space="preserve">калибровочные растворы для </w:t>
      </w:r>
      <w:r w:rsidR="007C3454" w:rsidRPr="005C3518">
        <w:rPr>
          <w:lang w:val="en-US"/>
        </w:rPr>
        <w:t>pH</w:t>
      </w:r>
      <w:r w:rsidR="007C3454" w:rsidRPr="005C3518">
        <w:t xml:space="preserve"> метра.</w:t>
      </w:r>
    </w:p>
    <w:p w:rsidR="00247397" w:rsidRPr="005C3518" w:rsidRDefault="00BA7C63" w:rsidP="00BA7C63">
      <w:pPr>
        <w:jc w:val="both"/>
        <w:rPr>
          <w:rStyle w:val="header-title"/>
          <w:b/>
        </w:rPr>
      </w:pPr>
      <w:r w:rsidRPr="005C3518">
        <w:rPr>
          <w:color w:val="000000"/>
          <w:lang w:val="be-BY"/>
        </w:rPr>
        <w:t xml:space="preserve">            </w:t>
      </w:r>
      <w:r w:rsidR="00AB267A" w:rsidRPr="005C3518">
        <w:rPr>
          <w:color w:val="000000"/>
          <w:lang w:val="be-BY"/>
        </w:rPr>
        <w:t>П</w:t>
      </w:r>
      <w:r w:rsidR="00AB267A" w:rsidRPr="005C3518">
        <w:rPr>
          <w:color w:val="000000"/>
        </w:rPr>
        <w:t>росим Вас предоставить информацию о стоимости указанных товаров</w:t>
      </w:r>
      <w:r w:rsidR="00373E57" w:rsidRPr="005C3518">
        <w:rPr>
          <w:color w:val="000000"/>
        </w:rPr>
        <w:t xml:space="preserve"> (работ/услуг)</w:t>
      </w:r>
      <w:r w:rsidR="0063302D" w:rsidRPr="005C3518">
        <w:rPr>
          <w:color w:val="000000"/>
        </w:rPr>
        <w:t xml:space="preserve"> </w:t>
      </w:r>
      <w:r w:rsidR="00AB267A" w:rsidRPr="005C3518">
        <w:rPr>
          <w:color w:val="000000"/>
        </w:rPr>
        <w:t>в соответствии с приведенным ниже описанием, предполагаемыми условиями поставки и оплаты в срок до</w:t>
      </w:r>
      <w:r w:rsidR="009E26D8" w:rsidRPr="005C3518">
        <w:rPr>
          <w:color w:val="000000"/>
        </w:rPr>
        <w:t xml:space="preserve"> </w:t>
      </w:r>
      <w:r w:rsidR="007C3454" w:rsidRPr="005C3518">
        <w:rPr>
          <w:b/>
          <w:color w:val="000000"/>
        </w:rPr>
        <w:t>26</w:t>
      </w:r>
      <w:r w:rsidR="00AB267A" w:rsidRPr="005C3518">
        <w:rPr>
          <w:b/>
          <w:color w:val="000000"/>
        </w:rPr>
        <w:t>.</w:t>
      </w:r>
      <w:r w:rsidR="007C3454" w:rsidRPr="005C3518">
        <w:rPr>
          <w:b/>
          <w:color w:val="000000"/>
        </w:rPr>
        <w:t>10</w:t>
      </w:r>
      <w:r w:rsidR="005E2341" w:rsidRPr="005C3518">
        <w:rPr>
          <w:b/>
          <w:color w:val="000000"/>
        </w:rPr>
        <w:t>.</w:t>
      </w:r>
      <w:r w:rsidR="00AB267A" w:rsidRPr="005C3518">
        <w:rPr>
          <w:b/>
          <w:color w:val="000000"/>
        </w:rPr>
        <w:t>202</w:t>
      </w:r>
      <w:r w:rsidR="00373E57" w:rsidRPr="005C3518">
        <w:rPr>
          <w:b/>
          <w:color w:val="000000"/>
        </w:rPr>
        <w:t>6</w:t>
      </w:r>
      <w:r w:rsidR="001D6CD7" w:rsidRPr="005C3518">
        <w:rPr>
          <w:b/>
          <w:color w:val="000000"/>
        </w:rPr>
        <w:t xml:space="preserve"> г.</w:t>
      </w:r>
      <w:r w:rsidR="00B67358" w:rsidRPr="005C3518">
        <w:rPr>
          <w:b/>
          <w:color w:val="000000"/>
        </w:rPr>
        <w:t xml:space="preserve"> </w:t>
      </w:r>
      <w:r w:rsidR="001D6CD7" w:rsidRPr="005C3518">
        <w:rPr>
          <w:color w:val="000000"/>
        </w:rPr>
        <w:t>включительно</w:t>
      </w:r>
      <w:r w:rsidR="00AB267A" w:rsidRPr="005C3518">
        <w:rPr>
          <w:color w:val="000000"/>
        </w:rPr>
        <w:t xml:space="preserve"> на электронную почту </w:t>
      </w:r>
      <w:hyperlink r:id="rId8" w:history="1">
        <w:r w:rsidR="00247397" w:rsidRPr="005C3518">
          <w:rPr>
            <w:rStyle w:val="ad"/>
            <w:b/>
          </w:rPr>
          <w:t>specomts4@ncgb.by</w:t>
        </w:r>
      </w:hyperlink>
      <w:r w:rsidR="00247397" w:rsidRPr="005C3518">
        <w:rPr>
          <w:rStyle w:val="header-title"/>
          <w:b/>
        </w:rPr>
        <w:t>.</w:t>
      </w:r>
    </w:p>
    <w:p w:rsidR="00B9159A" w:rsidRPr="000C1DF7" w:rsidRDefault="00AB267A" w:rsidP="00B915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C3518">
        <w:t xml:space="preserve">     </w:t>
      </w:r>
      <w:bookmarkStart w:id="2" w:name="23"/>
      <w:bookmarkEnd w:id="2"/>
      <w:r w:rsidR="00BA7C63" w:rsidRPr="005C3518">
        <w:t xml:space="preserve">       </w:t>
      </w:r>
      <w:r w:rsidR="00B9159A" w:rsidRPr="005C3518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(производителей); порядок формирования цены (тарифа) с</w:t>
      </w:r>
      <w:r w:rsidR="00B9159A" w:rsidRPr="000C1DF7">
        <w:rPr>
          <w:color w:val="000000"/>
        </w:rPr>
        <w:t xml:space="preserve"> учетом требований законодательства о ценообразовании̽</w:t>
      </w:r>
    </w:p>
    <w:p w:rsidR="00B9159A" w:rsidRPr="000C1DF7" w:rsidRDefault="00B9159A" w:rsidP="00B915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 порядок указывается если цена (тариф) является регулируемой;</w:t>
      </w:r>
    </w:p>
    <w:p w:rsidR="00B9159A" w:rsidRDefault="00B9159A" w:rsidP="00B915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AB267A" w:rsidRDefault="009076AA" w:rsidP="007B0E10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BA7C63">
        <w:rPr>
          <w:color w:val="000000"/>
        </w:rPr>
        <w:t xml:space="preserve">  </w:t>
      </w:r>
      <w:r w:rsidR="00AB267A" w:rsidRPr="00FB7C1C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7B0E10" w:rsidRDefault="007B0E10" w:rsidP="007B0E10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AB267A" w:rsidRDefault="00AB267A" w:rsidP="007B0E10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FB7C1C">
        <w:rPr>
          <w:b/>
          <w:bCs/>
          <w:color w:val="000000"/>
        </w:rPr>
        <w:t>Описание предмета закупки</w:t>
      </w:r>
    </w:p>
    <w:tbl>
      <w:tblPr>
        <w:tblStyle w:val="a9"/>
        <w:tblW w:w="0" w:type="auto"/>
        <w:tblLayout w:type="fixed"/>
        <w:tblLook w:val="04A0"/>
      </w:tblPr>
      <w:tblGrid>
        <w:gridCol w:w="675"/>
        <w:gridCol w:w="2977"/>
        <w:gridCol w:w="4536"/>
        <w:gridCol w:w="1666"/>
      </w:tblGrid>
      <w:tr w:rsidR="00331089" w:rsidRPr="000F699C" w:rsidTr="00D130E6">
        <w:tc>
          <w:tcPr>
            <w:tcW w:w="675" w:type="dxa"/>
            <w:vAlign w:val="center"/>
          </w:tcPr>
          <w:p w:rsidR="00331089" w:rsidRPr="00D130E6" w:rsidRDefault="00331089" w:rsidP="00D130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130E6">
              <w:rPr>
                <w:b/>
                <w:color w:val="000000"/>
              </w:rPr>
              <w:t>№ лота</w:t>
            </w:r>
          </w:p>
        </w:tc>
        <w:tc>
          <w:tcPr>
            <w:tcW w:w="2977" w:type="dxa"/>
            <w:vAlign w:val="center"/>
          </w:tcPr>
          <w:p w:rsidR="00331089" w:rsidRPr="00D130E6" w:rsidRDefault="00331089" w:rsidP="00D130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D130E6">
              <w:rPr>
                <w:b/>
                <w:color w:val="000000"/>
              </w:rPr>
              <w:t>Наименование</w:t>
            </w:r>
          </w:p>
          <w:p w:rsidR="00331089" w:rsidRPr="00D130E6" w:rsidRDefault="00331089" w:rsidP="00D130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D130E6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4536" w:type="dxa"/>
            <w:vAlign w:val="center"/>
          </w:tcPr>
          <w:p w:rsidR="00331089" w:rsidRPr="00D130E6" w:rsidRDefault="00331089" w:rsidP="00D130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D130E6">
              <w:rPr>
                <w:b/>
                <w:color w:val="000000"/>
              </w:rPr>
              <w:t>Характеристики, требования к качеству</w:t>
            </w:r>
          </w:p>
        </w:tc>
        <w:tc>
          <w:tcPr>
            <w:tcW w:w="1666" w:type="dxa"/>
            <w:vAlign w:val="center"/>
          </w:tcPr>
          <w:p w:rsidR="00331089" w:rsidRPr="00D130E6" w:rsidRDefault="001C3247" w:rsidP="00D130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D130E6">
              <w:rPr>
                <w:b/>
                <w:color w:val="000000"/>
              </w:rPr>
              <w:t>Количество</w:t>
            </w:r>
          </w:p>
        </w:tc>
      </w:tr>
      <w:tr w:rsidR="000517B6" w:rsidRPr="000F699C" w:rsidTr="000F699C">
        <w:tc>
          <w:tcPr>
            <w:tcW w:w="675" w:type="dxa"/>
          </w:tcPr>
          <w:p w:rsidR="000517B6" w:rsidRPr="000F699C" w:rsidRDefault="007A5CBB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517B6" w:rsidRPr="000517B6" w:rsidRDefault="007A5CBB" w:rsidP="00051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 3-х хлорное</w:t>
            </w:r>
          </w:p>
        </w:tc>
        <w:tc>
          <w:tcPr>
            <w:tcW w:w="4536" w:type="dxa"/>
          </w:tcPr>
          <w:p w:rsidR="001A3E18" w:rsidRDefault="001A3E18" w:rsidP="007843D5">
            <w:pPr>
              <w:pStyle w:val="aa"/>
              <w:rPr>
                <w:lang w:val="ru-RU"/>
              </w:rPr>
            </w:pPr>
            <w:r w:rsidRPr="001A3E18">
              <w:rPr>
                <w:lang w:val="ru-RU"/>
              </w:rPr>
              <w:t>Железо 3-х хлорное</w:t>
            </w:r>
            <w:r>
              <w:rPr>
                <w:lang w:val="ru-RU"/>
              </w:rPr>
              <w:t>, 6 водное</w:t>
            </w:r>
          </w:p>
          <w:p w:rsidR="001A3E18" w:rsidRDefault="001A3E18" w:rsidP="007843D5">
            <w:pPr>
              <w:pStyle w:val="aa"/>
              <w:rPr>
                <w:sz w:val="22"/>
                <w:szCs w:val="22"/>
                <w:lang w:val="ru-RU"/>
              </w:rPr>
            </w:pPr>
            <w:r w:rsidRPr="001A3E18">
              <w:rPr>
                <w:sz w:val="22"/>
                <w:szCs w:val="22"/>
              </w:rPr>
              <w:t>FeCl</w:t>
            </w:r>
            <w:r w:rsidRPr="001A3E18">
              <w:rPr>
                <w:sz w:val="22"/>
                <w:szCs w:val="22"/>
                <w:lang w:val="ru-RU"/>
              </w:rPr>
              <w:t xml:space="preserve">₃ </w:t>
            </w:r>
            <w:r w:rsidRPr="001A3E18">
              <w:rPr>
                <w:rFonts w:ascii="Cambria Math" w:hAnsi="Cambria Math"/>
                <w:sz w:val="22"/>
                <w:szCs w:val="22"/>
                <w:lang w:val="ru-RU"/>
              </w:rPr>
              <w:t>⋅</w:t>
            </w:r>
            <w:r w:rsidRPr="001A3E18">
              <w:rPr>
                <w:sz w:val="22"/>
                <w:szCs w:val="22"/>
                <w:lang w:val="ru-RU"/>
              </w:rPr>
              <w:t xml:space="preserve"> 6</w:t>
            </w:r>
            <w:r w:rsidRPr="001A3E18">
              <w:rPr>
                <w:sz w:val="22"/>
                <w:szCs w:val="22"/>
              </w:rPr>
              <w:t>H</w:t>
            </w:r>
            <w:r w:rsidRPr="001A3E18">
              <w:rPr>
                <w:sz w:val="22"/>
                <w:szCs w:val="22"/>
                <w:lang w:val="ru-RU"/>
              </w:rPr>
              <w:t>₂</w:t>
            </w:r>
            <w:r w:rsidRPr="001A3E18">
              <w:rPr>
                <w:sz w:val="22"/>
                <w:szCs w:val="22"/>
              </w:rPr>
              <w:t>O</w:t>
            </w:r>
          </w:p>
          <w:p w:rsidR="001A3E18" w:rsidRDefault="001A3E18" w:rsidP="007843D5">
            <w:pPr>
              <w:pStyle w:val="a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Желто-коричневый порошок.</w:t>
            </w:r>
          </w:p>
          <w:p w:rsidR="007843D5" w:rsidRPr="004A4B75" w:rsidRDefault="001A3E18" w:rsidP="00290B6B">
            <w:pPr>
              <w:pStyle w:val="aa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Используется для приготовления 10% водного раствора</w:t>
            </w:r>
          </w:p>
        </w:tc>
        <w:tc>
          <w:tcPr>
            <w:tcW w:w="1666" w:type="dxa"/>
            <w:vAlign w:val="center"/>
          </w:tcPr>
          <w:p w:rsidR="000517B6" w:rsidRPr="000F699C" w:rsidRDefault="007A5CBB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 кг</w:t>
            </w:r>
          </w:p>
        </w:tc>
      </w:tr>
      <w:tr w:rsidR="001D6CD7" w:rsidRPr="000F699C" w:rsidTr="000F699C">
        <w:tc>
          <w:tcPr>
            <w:tcW w:w="675" w:type="dxa"/>
          </w:tcPr>
          <w:p w:rsidR="001D6CD7" w:rsidRPr="000F699C" w:rsidRDefault="007A5CBB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77" w:type="dxa"/>
          </w:tcPr>
          <w:p w:rsidR="001D6CD7" w:rsidRPr="000517B6" w:rsidRDefault="007A5CBB" w:rsidP="000517B6">
            <w:r>
              <w:t>Калия гидроокись</w:t>
            </w:r>
          </w:p>
        </w:tc>
        <w:tc>
          <w:tcPr>
            <w:tcW w:w="4536" w:type="dxa"/>
          </w:tcPr>
          <w:p w:rsidR="001A3E18" w:rsidRDefault="007843D5" w:rsidP="007843D5">
            <w:pPr>
              <w:pStyle w:val="aa"/>
              <w:rPr>
                <w:sz w:val="22"/>
                <w:szCs w:val="22"/>
                <w:lang w:val="ru-RU"/>
              </w:rPr>
            </w:pPr>
            <w:r w:rsidRPr="001A3E18">
              <w:rPr>
                <w:bCs/>
                <w:sz w:val="22"/>
                <w:szCs w:val="22"/>
                <w:lang w:val="ru-RU"/>
              </w:rPr>
              <w:t>Квалификация:</w:t>
            </w:r>
            <w:r w:rsidRPr="001A3E18">
              <w:rPr>
                <w:sz w:val="22"/>
                <w:szCs w:val="22"/>
                <w:lang w:val="ru-RU"/>
              </w:rPr>
              <w:t xml:space="preserve"> «х.ч.» (химически чистый)</w:t>
            </w:r>
          </w:p>
          <w:p w:rsidR="007843D5" w:rsidRDefault="001A3E18" w:rsidP="007843D5">
            <w:pPr>
              <w:pStyle w:val="a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Состав: </w:t>
            </w:r>
            <w:r w:rsidRPr="001A3E18">
              <w:rPr>
                <w:sz w:val="22"/>
                <w:szCs w:val="22"/>
              </w:rPr>
              <w:t>KOH</w:t>
            </w:r>
            <w:r>
              <w:rPr>
                <w:sz w:val="22"/>
                <w:szCs w:val="22"/>
                <w:lang w:val="ru-RU"/>
              </w:rPr>
              <w:t xml:space="preserve"> (гидроксид калия)</w:t>
            </w:r>
          </w:p>
          <w:p w:rsidR="001A3E18" w:rsidRDefault="001A3E18" w:rsidP="007843D5">
            <w:pPr>
              <w:pStyle w:val="a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Цвет: белый, бесцветный однородный порошок</w:t>
            </w:r>
          </w:p>
          <w:p w:rsidR="001A3E18" w:rsidRDefault="001A3E18" w:rsidP="007843D5">
            <w:pPr>
              <w:pStyle w:val="a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Растворимость: легко растворяется в воде</w:t>
            </w:r>
          </w:p>
          <w:p w:rsidR="001D6CD7" w:rsidRPr="004A4B75" w:rsidRDefault="001A3E18" w:rsidP="001A3E18">
            <w:pPr>
              <w:pStyle w:val="aa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Применение: для приготовления 3% раствора</w:t>
            </w:r>
          </w:p>
        </w:tc>
        <w:tc>
          <w:tcPr>
            <w:tcW w:w="1666" w:type="dxa"/>
            <w:vAlign w:val="center"/>
          </w:tcPr>
          <w:p w:rsidR="001D6CD7" w:rsidRPr="000F699C" w:rsidRDefault="007A5CBB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0,5 кг</w:t>
            </w:r>
          </w:p>
        </w:tc>
      </w:tr>
      <w:tr w:rsidR="001D6CD7" w:rsidRPr="000F699C" w:rsidTr="000F699C">
        <w:tc>
          <w:tcPr>
            <w:tcW w:w="675" w:type="dxa"/>
          </w:tcPr>
          <w:p w:rsidR="001D6CD7" w:rsidRPr="000F699C" w:rsidRDefault="007A5CBB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77" w:type="dxa"/>
          </w:tcPr>
          <w:p w:rsidR="001D6CD7" w:rsidRPr="000517B6" w:rsidRDefault="007A5CBB" w:rsidP="000517B6">
            <w:r>
              <w:t>Натрия хлорид</w:t>
            </w:r>
          </w:p>
        </w:tc>
        <w:tc>
          <w:tcPr>
            <w:tcW w:w="4536" w:type="dxa"/>
          </w:tcPr>
          <w:p w:rsidR="003B4CD2" w:rsidRPr="001A3E18" w:rsidRDefault="003B4CD2" w:rsidP="003B4CD2">
            <w:pPr>
              <w:rPr>
                <w:bCs/>
              </w:rPr>
            </w:pPr>
            <w:r w:rsidRPr="001A3E18">
              <w:rPr>
                <w:bCs/>
              </w:rPr>
              <w:t>Квалификация:</w:t>
            </w:r>
            <w:r w:rsidRPr="001A3E18">
              <w:t xml:space="preserve"> «х.ч.»</w:t>
            </w:r>
            <w:r w:rsidR="001A3E18" w:rsidRPr="001A3E18">
              <w:t xml:space="preserve"> (химически чистый)</w:t>
            </w:r>
          </w:p>
          <w:p w:rsidR="003B4CD2" w:rsidRDefault="001A3E18" w:rsidP="003B4CD2">
            <w:r>
              <w:t>Кристаллический порошок или кристаллы-хлорид натрия (</w:t>
            </w:r>
            <w:r>
              <w:rPr>
                <w:lang w:val="en-US"/>
              </w:rPr>
              <w:t>NaCl</w:t>
            </w:r>
            <w:r>
              <w:t>)</w:t>
            </w:r>
          </w:p>
          <w:p w:rsidR="001D6CD7" w:rsidRPr="001A3E18" w:rsidRDefault="001A3E18" w:rsidP="001A3E18">
            <w:r>
              <w:lastRenderedPageBreak/>
              <w:t>Для использования в качестве компонента питательных сред для культивироваия микроорганизмов.</w:t>
            </w:r>
          </w:p>
        </w:tc>
        <w:tc>
          <w:tcPr>
            <w:tcW w:w="1666" w:type="dxa"/>
            <w:vAlign w:val="center"/>
          </w:tcPr>
          <w:p w:rsidR="001D6CD7" w:rsidRPr="000F699C" w:rsidRDefault="007A5CBB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 кг</w:t>
            </w:r>
          </w:p>
        </w:tc>
      </w:tr>
      <w:tr w:rsidR="001D6CD7" w:rsidRPr="000F699C" w:rsidTr="000F699C">
        <w:tc>
          <w:tcPr>
            <w:tcW w:w="675" w:type="dxa"/>
          </w:tcPr>
          <w:p w:rsidR="001D6CD7" w:rsidRPr="000F699C" w:rsidRDefault="007A5CBB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2977" w:type="dxa"/>
          </w:tcPr>
          <w:p w:rsidR="001D6CD7" w:rsidRPr="000517B6" w:rsidRDefault="007A5CBB" w:rsidP="000517B6">
            <w:r>
              <w:t xml:space="preserve">Глюкоза </w:t>
            </w:r>
          </w:p>
        </w:tc>
        <w:tc>
          <w:tcPr>
            <w:tcW w:w="4536" w:type="dxa"/>
          </w:tcPr>
          <w:p w:rsidR="003B4CD2" w:rsidRPr="001A3E18" w:rsidRDefault="003B4CD2" w:rsidP="003B4CD2">
            <w:r w:rsidRPr="001A3E18">
              <w:rPr>
                <w:bCs/>
              </w:rPr>
              <w:t>Квалификация:</w:t>
            </w:r>
            <w:r w:rsidRPr="001A3E18">
              <w:t xml:space="preserve"> «х.ч.» (химически чистая) </w:t>
            </w:r>
          </w:p>
          <w:p w:rsidR="001A3E18" w:rsidRDefault="003B4CD2" w:rsidP="001A3E18">
            <w:r w:rsidRPr="001A3E18">
              <w:t xml:space="preserve">Белый </w:t>
            </w:r>
            <w:r w:rsidR="001A3E18">
              <w:t>или почти белый кристаллический порошок.</w:t>
            </w:r>
          </w:p>
          <w:p w:rsidR="001D6CD7" w:rsidRPr="001A3E18" w:rsidRDefault="00290B6B" w:rsidP="001A3E18">
            <w:r>
              <w:t>Для использования в качестве добавки</w:t>
            </w:r>
            <w:r w:rsidR="001A3E18">
              <w:t xml:space="preserve"> для приготовления питательных сред в микробиологии</w:t>
            </w:r>
          </w:p>
        </w:tc>
        <w:tc>
          <w:tcPr>
            <w:tcW w:w="1666" w:type="dxa"/>
            <w:vAlign w:val="center"/>
          </w:tcPr>
          <w:p w:rsidR="001D6CD7" w:rsidRPr="000F699C" w:rsidRDefault="007A5CBB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кг</w:t>
            </w:r>
          </w:p>
        </w:tc>
      </w:tr>
      <w:tr w:rsidR="001A3E18" w:rsidRPr="000F699C" w:rsidTr="000F699C">
        <w:tc>
          <w:tcPr>
            <w:tcW w:w="675" w:type="dxa"/>
          </w:tcPr>
          <w:p w:rsidR="001A3E18" w:rsidRDefault="001A3E18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77" w:type="dxa"/>
          </w:tcPr>
          <w:p w:rsidR="001A3E18" w:rsidRPr="000F3617" w:rsidRDefault="000F3617" w:rsidP="000F3617">
            <w:r>
              <w:t xml:space="preserve">Калибровочный раствор для </w:t>
            </w:r>
            <w:r>
              <w:rPr>
                <w:lang w:val="en-US"/>
              </w:rPr>
              <w:t>pH</w:t>
            </w:r>
            <w:r w:rsidRPr="000F3617">
              <w:t xml:space="preserve"> </w:t>
            </w:r>
            <w:r>
              <w:t>метра 4,01</w:t>
            </w:r>
          </w:p>
        </w:tc>
        <w:tc>
          <w:tcPr>
            <w:tcW w:w="4536" w:type="dxa"/>
          </w:tcPr>
          <w:p w:rsidR="001A3E18" w:rsidRDefault="008547E9" w:rsidP="003B4CD2">
            <w:pPr>
              <w:rPr>
                <w:bCs/>
              </w:rPr>
            </w:pPr>
            <w:r>
              <w:rPr>
                <w:bCs/>
              </w:rPr>
              <w:t xml:space="preserve">Используется для калибровки и настройки </w:t>
            </w:r>
            <w:r>
              <w:rPr>
                <w:bCs/>
                <w:lang w:val="en-US"/>
              </w:rPr>
              <w:t>pH</w:t>
            </w:r>
            <w:r>
              <w:rPr>
                <w:bCs/>
              </w:rPr>
              <w:t xml:space="preserve"> метра</w:t>
            </w:r>
          </w:p>
          <w:p w:rsidR="008547E9" w:rsidRDefault="008547E9" w:rsidP="003B4CD2">
            <w:pPr>
              <w:rPr>
                <w:bCs/>
              </w:rPr>
            </w:pPr>
            <w:r>
              <w:rPr>
                <w:bCs/>
              </w:rPr>
              <w:t>Жидкий буферный раствор, готовый для использования</w:t>
            </w:r>
          </w:p>
          <w:p w:rsidR="008547E9" w:rsidRDefault="008547E9" w:rsidP="003B4CD2">
            <w:pPr>
              <w:rPr>
                <w:bCs/>
              </w:rPr>
            </w:pPr>
            <w:r>
              <w:rPr>
                <w:bCs/>
              </w:rPr>
              <w:t xml:space="preserve">Имеет специальный состав с известным и стабильным уровнем </w:t>
            </w:r>
            <w:r>
              <w:rPr>
                <w:bCs/>
                <w:lang w:val="en-US"/>
              </w:rPr>
              <w:t>pH</w:t>
            </w:r>
          </w:p>
          <w:p w:rsidR="008547E9" w:rsidRPr="008547E9" w:rsidRDefault="008547E9" w:rsidP="003B4CD2">
            <w:pPr>
              <w:rPr>
                <w:bCs/>
              </w:rPr>
            </w:pPr>
            <w:r>
              <w:rPr>
                <w:bCs/>
              </w:rPr>
              <w:t>Объем раствора не более 250 мл</w:t>
            </w:r>
          </w:p>
        </w:tc>
        <w:tc>
          <w:tcPr>
            <w:tcW w:w="1666" w:type="dxa"/>
            <w:vAlign w:val="center"/>
          </w:tcPr>
          <w:p w:rsidR="001A3E18" w:rsidRDefault="00207B7F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фл.</w:t>
            </w:r>
          </w:p>
        </w:tc>
      </w:tr>
      <w:tr w:rsidR="008547E9" w:rsidRPr="000F699C" w:rsidTr="000F699C">
        <w:tc>
          <w:tcPr>
            <w:tcW w:w="675" w:type="dxa"/>
          </w:tcPr>
          <w:p w:rsidR="008547E9" w:rsidRDefault="008547E9" w:rsidP="00E859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77" w:type="dxa"/>
          </w:tcPr>
          <w:p w:rsidR="008547E9" w:rsidRPr="000F3617" w:rsidRDefault="008547E9" w:rsidP="00845E24">
            <w:r>
              <w:t xml:space="preserve">Калибровочный раствор для </w:t>
            </w:r>
            <w:r>
              <w:rPr>
                <w:lang w:val="en-US"/>
              </w:rPr>
              <w:t>pH</w:t>
            </w:r>
            <w:r w:rsidRPr="000F3617">
              <w:t xml:space="preserve"> </w:t>
            </w:r>
            <w:r>
              <w:t>метра 7,01</w:t>
            </w:r>
          </w:p>
        </w:tc>
        <w:tc>
          <w:tcPr>
            <w:tcW w:w="4536" w:type="dxa"/>
          </w:tcPr>
          <w:p w:rsidR="008547E9" w:rsidRDefault="008547E9" w:rsidP="00845E24">
            <w:pPr>
              <w:rPr>
                <w:bCs/>
              </w:rPr>
            </w:pPr>
            <w:r>
              <w:rPr>
                <w:bCs/>
              </w:rPr>
              <w:t xml:space="preserve">Используется для калибровки и настройки </w:t>
            </w:r>
            <w:r>
              <w:rPr>
                <w:bCs/>
                <w:lang w:val="en-US"/>
              </w:rPr>
              <w:t>pH</w:t>
            </w:r>
            <w:r>
              <w:rPr>
                <w:bCs/>
              </w:rPr>
              <w:t xml:space="preserve"> метра</w:t>
            </w:r>
          </w:p>
          <w:p w:rsidR="008547E9" w:rsidRDefault="008547E9" w:rsidP="00845E24">
            <w:pPr>
              <w:rPr>
                <w:bCs/>
              </w:rPr>
            </w:pPr>
            <w:r>
              <w:rPr>
                <w:bCs/>
              </w:rPr>
              <w:t>Жидкий буферный раствор, готовый для использования</w:t>
            </w:r>
          </w:p>
          <w:p w:rsidR="008547E9" w:rsidRDefault="008547E9" w:rsidP="00845E24">
            <w:pPr>
              <w:rPr>
                <w:bCs/>
              </w:rPr>
            </w:pPr>
            <w:r>
              <w:rPr>
                <w:bCs/>
              </w:rPr>
              <w:t xml:space="preserve">Имеет специальный состав с известным и стабильным уровнем </w:t>
            </w:r>
            <w:r>
              <w:rPr>
                <w:bCs/>
                <w:lang w:val="en-US"/>
              </w:rPr>
              <w:t>pH</w:t>
            </w:r>
          </w:p>
          <w:p w:rsidR="008547E9" w:rsidRPr="008547E9" w:rsidRDefault="008547E9" w:rsidP="00845E24">
            <w:pPr>
              <w:rPr>
                <w:bCs/>
              </w:rPr>
            </w:pPr>
            <w:r>
              <w:rPr>
                <w:bCs/>
              </w:rPr>
              <w:t>Объем раствора не более 250 мл</w:t>
            </w:r>
          </w:p>
        </w:tc>
        <w:tc>
          <w:tcPr>
            <w:tcW w:w="1666" w:type="dxa"/>
            <w:vAlign w:val="center"/>
          </w:tcPr>
          <w:p w:rsidR="008547E9" w:rsidRDefault="00207B7F" w:rsidP="00FB7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фл.</w:t>
            </w:r>
          </w:p>
        </w:tc>
      </w:tr>
    </w:tbl>
    <w:p w:rsidR="00F404FA" w:rsidRDefault="00760FDD" w:rsidP="00F404FA">
      <w:pPr>
        <w:widowControl w:val="0"/>
        <w:autoSpaceDE w:val="0"/>
        <w:autoSpaceDN w:val="0"/>
        <w:adjustRightInd w:val="0"/>
        <w:jc w:val="both"/>
      </w:pPr>
      <w:bookmarkStart w:id="3" w:name="26"/>
      <w:bookmarkEnd w:id="3"/>
      <w:r>
        <w:t xml:space="preserve">        </w:t>
      </w:r>
      <w:r w:rsidR="00F404FA">
        <w:t xml:space="preserve">     </w:t>
      </w:r>
      <w:r w:rsidR="00B72824" w:rsidRPr="00F93317">
        <w:t xml:space="preserve">                                                      </w:t>
      </w:r>
    </w:p>
    <w:p w:rsidR="00AB267A" w:rsidRPr="001B6400" w:rsidRDefault="00F404FA" w:rsidP="0012318D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t xml:space="preserve">           </w:t>
      </w:r>
      <w:r w:rsidR="00AB267A" w:rsidRPr="001B6400">
        <w:rPr>
          <w:b/>
          <w:bCs/>
          <w:color w:val="000000"/>
        </w:rPr>
        <w:t>Условия поставки и оплаты</w:t>
      </w:r>
    </w:p>
    <w:tbl>
      <w:tblPr>
        <w:tblW w:w="9923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86"/>
        <w:gridCol w:w="6237"/>
      </w:tblGrid>
      <w:tr w:rsidR="00AB267A" w:rsidRPr="000C44D7" w:rsidTr="00AD7CF1">
        <w:trPr>
          <w:trHeight w:val="642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bookmarkStart w:id="4" w:name="30"/>
            <w:bookmarkEnd w:id="4"/>
            <w:r>
              <w:rPr>
                <w:rFonts w:ascii="Arial" w:hAnsi="Arial" w:cs="Arial"/>
                <w:color w:val="000000"/>
              </w:rPr>
              <w:t> </w:t>
            </w:r>
            <w:r w:rsidRPr="000C44D7">
              <w:t>Место поставки товара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3518" w:rsidRDefault="00AB267A" w:rsidP="008A1F6C">
            <w:pPr>
              <w:pStyle w:val="2"/>
            </w:pPr>
            <w:r w:rsidRPr="000C44D7">
              <w:t xml:space="preserve">211440, г. Новополоцк, ул. </w:t>
            </w:r>
            <w:r w:rsidR="00F404FA">
              <w:t xml:space="preserve">Молодежная </w:t>
            </w:r>
            <w:r w:rsidR="008A1F6C">
              <w:t>2</w:t>
            </w:r>
            <w:r w:rsidR="00F404FA">
              <w:t xml:space="preserve">Г   </w:t>
            </w:r>
          </w:p>
          <w:p w:rsidR="00AB267A" w:rsidRPr="000C44D7" w:rsidRDefault="00AB267A" w:rsidP="008A1F6C">
            <w:pPr>
              <w:pStyle w:val="2"/>
            </w:pPr>
            <w:r w:rsidRPr="000C44D7">
              <w:t>(центральный склад)</w:t>
            </w:r>
          </w:p>
        </w:tc>
      </w:tr>
      <w:tr w:rsidR="00AB267A" w:rsidRPr="000C44D7" w:rsidTr="00AD7CF1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r w:rsidRPr="000C44D7">
              <w:t>Порядок поставки товара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76D00" w:rsidRPr="000C44D7" w:rsidRDefault="00476D00" w:rsidP="001B6400">
            <w:pPr>
              <w:pStyle w:val="2"/>
              <w:rPr>
                <w:rFonts w:eastAsiaTheme="minorHAnsi"/>
                <w:lang w:eastAsia="en-US"/>
              </w:rPr>
            </w:pPr>
            <w:r w:rsidRPr="000C44D7">
              <w:rPr>
                <w:rFonts w:eastAsiaTheme="minorHAnsi"/>
                <w:lang w:eastAsia="en-US"/>
              </w:rPr>
              <w:t xml:space="preserve">1) Поставка товара осуществляется транспортом Поставщика, за его счет. </w:t>
            </w:r>
          </w:p>
          <w:p w:rsidR="00AB267A" w:rsidRPr="000C44D7" w:rsidRDefault="00476D00" w:rsidP="001B6400">
            <w:pPr>
              <w:pStyle w:val="2"/>
            </w:pPr>
            <w:r w:rsidRPr="000C44D7">
              <w:rPr>
                <w:rFonts w:eastAsiaTheme="minorHAnsi"/>
                <w:lang w:eastAsia="en-US"/>
              </w:rPr>
              <w:t>2) Поставка товара осуществляется транспортом Покупателя, за его счет</w:t>
            </w:r>
          </w:p>
        </w:tc>
      </w:tr>
      <w:tr w:rsidR="00AB267A" w:rsidRPr="000C44D7" w:rsidTr="00AD7CF1">
        <w:trPr>
          <w:trHeight w:val="246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r w:rsidRPr="000C44D7">
              <w:t>Предполагаемые сроки поставки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E859A6" w:rsidRDefault="00207B7F" w:rsidP="001B6400">
            <w:pPr>
              <w:pStyle w:val="2"/>
            </w:pPr>
            <w:r w:rsidRPr="00207B7F">
              <w:t>С момента подписания договора по 25.11.</w:t>
            </w:r>
            <w:r w:rsidR="005576E8" w:rsidRPr="00207B7F">
              <w:t>2026</w:t>
            </w:r>
            <w:r w:rsidR="009076AA" w:rsidRPr="00207B7F">
              <w:t>г.</w:t>
            </w:r>
          </w:p>
        </w:tc>
      </w:tr>
      <w:tr w:rsidR="00AB267A" w:rsidRPr="000C44D7" w:rsidTr="00AD7CF1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r w:rsidRPr="000C44D7">
              <w:t>Источник финансирования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r w:rsidRPr="000C44D7">
              <w:t>Городской бюджет</w:t>
            </w:r>
          </w:p>
        </w:tc>
      </w:tr>
      <w:tr w:rsidR="00AB267A" w:rsidRPr="000C44D7" w:rsidTr="00AD7CF1">
        <w:trPr>
          <w:trHeight w:val="2275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1B6400">
            <w:pPr>
              <w:pStyle w:val="2"/>
            </w:pPr>
            <w:r w:rsidRPr="000C44D7">
              <w:t>Порядок оплаты</w:t>
            </w:r>
          </w:p>
        </w:tc>
        <w:tc>
          <w:tcPr>
            <w:tcW w:w="623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C44D7" w:rsidRPr="000C44D7" w:rsidRDefault="000C44D7" w:rsidP="001B6400">
            <w:pPr>
              <w:pStyle w:val="2"/>
              <w:rPr>
                <w:rFonts w:eastAsiaTheme="minorHAnsi"/>
                <w:lang w:eastAsia="en-US"/>
              </w:rPr>
            </w:pPr>
            <w:r w:rsidRPr="000C44D7">
              <w:rPr>
                <w:rFonts w:eastAsiaTheme="minorHAnsi"/>
                <w:lang w:eastAsia="en-US"/>
              </w:rPr>
              <w:t xml:space="preserve"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 </w:t>
            </w:r>
          </w:p>
          <w:p w:rsidR="00AB267A" w:rsidRPr="000C44D7" w:rsidRDefault="000C44D7" w:rsidP="001B6400">
            <w:pPr>
              <w:pStyle w:val="2"/>
            </w:pPr>
            <w:r w:rsidRPr="000C44D7">
              <w:rPr>
                <w:rFonts w:eastAsiaTheme="minorHAnsi"/>
                <w:lang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</w:tbl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7A5CBB" w:rsidRDefault="002030CA" w:rsidP="00165E83">
      <w:r w:rsidRPr="00165E83">
        <w:t>С</w:t>
      </w:r>
      <w:r w:rsidR="00BA5A65" w:rsidRPr="00165E83">
        <w:t>пециалист по организации</w:t>
      </w:r>
      <w:r w:rsidR="00165E83">
        <w:t xml:space="preserve"> </w:t>
      </w:r>
      <w:r w:rsidR="00BA5A65" w:rsidRPr="00165E83">
        <w:t>закупок</w:t>
      </w:r>
    </w:p>
    <w:p w:rsidR="00DF7841" w:rsidRPr="00165E83" w:rsidRDefault="007A5CBB" w:rsidP="00165E83">
      <w:r>
        <w:t>2 категории</w:t>
      </w:r>
      <w:r w:rsidR="007575E3" w:rsidRPr="00165E83">
        <w:t xml:space="preserve"> </w:t>
      </w:r>
      <w:r>
        <w:t xml:space="preserve">отдела </w:t>
      </w:r>
      <w:r w:rsidR="007575E3" w:rsidRPr="00165E83">
        <w:t>МТС</w:t>
      </w:r>
      <w:r w:rsidR="00DF7841" w:rsidRPr="00165E83">
        <w:t xml:space="preserve">:                                 </w:t>
      </w:r>
      <w:r w:rsidR="001D6D52" w:rsidRPr="00165E83">
        <w:t xml:space="preserve">    </w:t>
      </w:r>
      <w:r w:rsidR="00BA5A65" w:rsidRPr="00165E83">
        <w:t xml:space="preserve">        </w:t>
      </w:r>
      <w:r w:rsidR="004A082A">
        <w:t xml:space="preserve">     </w:t>
      </w:r>
      <w:r w:rsidR="00BA5A65" w:rsidRPr="00165E83">
        <w:t xml:space="preserve"> </w:t>
      </w:r>
      <w:r>
        <w:t xml:space="preserve">                                     </w:t>
      </w:r>
      <w:r w:rsidR="001D6D52" w:rsidRPr="00165E83">
        <w:t xml:space="preserve"> </w:t>
      </w:r>
      <w:r w:rsidR="005576E8">
        <w:t>А.А. Тихонова</w:t>
      </w:r>
      <w:r w:rsidR="001D6D52" w:rsidRPr="00165E83">
        <w:t xml:space="preserve">  </w:t>
      </w:r>
      <w:r w:rsidR="00586B6C" w:rsidRPr="00165E83">
        <w:t xml:space="preserve">                 </w:t>
      </w:r>
      <w:r w:rsidR="000A2D1D" w:rsidRPr="00165E83">
        <w:t xml:space="preserve"> </w:t>
      </w:r>
      <w:r w:rsidR="00586B6C" w:rsidRPr="00165E83">
        <w:t xml:space="preserve"> </w:t>
      </w:r>
      <w:r w:rsidR="00165E83">
        <w:t xml:space="preserve">  </w:t>
      </w:r>
    </w:p>
    <w:p w:rsidR="00DF7841" w:rsidRDefault="00DF7841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7A5CBB" w:rsidRDefault="007A5CBB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Pr="005E2341" w:rsidRDefault="00E859A6" w:rsidP="00DF7841">
      <w:pPr>
        <w:jc w:val="both"/>
        <w:rPr>
          <w:sz w:val="18"/>
          <w:szCs w:val="18"/>
        </w:rPr>
      </w:pPr>
    </w:p>
    <w:p w:rsidR="00373E57" w:rsidRDefault="009076AA" w:rsidP="0040499D">
      <w:pPr>
        <w:jc w:val="both"/>
        <w:rPr>
          <w:sz w:val="16"/>
          <w:szCs w:val="16"/>
        </w:rPr>
      </w:pPr>
      <w:r>
        <w:rPr>
          <w:sz w:val="16"/>
          <w:szCs w:val="16"/>
        </w:rPr>
        <w:t>8-0214-50-15-69</w:t>
      </w:r>
    </w:p>
    <w:p w:rsidR="004D0BEA" w:rsidRPr="005576E8" w:rsidRDefault="00F20C9E" w:rsidP="0040499D">
      <w:pPr>
        <w:jc w:val="both"/>
        <w:rPr>
          <w:rStyle w:val="header-title"/>
          <w:sz w:val="16"/>
          <w:szCs w:val="16"/>
        </w:rPr>
      </w:pPr>
      <w:hyperlink r:id="rId9" w:history="1">
        <w:r w:rsidR="002B01C9" w:rsidRPr="005E63A2">
          <w:rPr>
            <w:rStyle w:val="ad"/>
            <w:b/>
            <w:sz w:val="16"/>
            <w:szCs w:val="16"/>
          </w:rPr>
          <w:t>specomts4@ncgb.by</w:t>
        </w:r>
      </w:hyperlink>
    </w:p>
    <w:p w:rsidR="002B01C9" w:rsidRPr="000A2D1D" w:rsidRDefault="002B01C9" w:rsidP="0040499D">
      <w:pPr>
        <w:jc w:val="both"/>
        <w:rPr>
          <w:lang w:val="be-BY"/>
        </w:rPr>
      </w:pPr>
    </w:p>
    <w:sectPr w:rsidR="002B01C9" w:rsidRPr="000A2D1D" w:rsidSect="00FB7C1C">
      <w:headerReference w:type="default" r:id="rId10"/>
      <w:headerReference w:type="first" r:id="rId11"/>
      <w:pgSz w:w="11906" w:h="16838"/>
      <w:pgMar w:top="426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E04" w:rsidRDefault="00A44E04" w:rsidP="00A43E3D">
      <w:r>
        <w:separator/>
      </w:r>
    </w:p>
  </w:endnote>
  <w:endnote w:type="continuationSeparator" w:id="0">
    <w:p w:rsidR="00A44E04" w:rsidRDefault="00A44E04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E04" w:rsidRDefault="00A44E04" w:rsidP="00A43E3D">
      <w:r>
        <w:separator/>
      </w:r>
    </w:p>
  </w:footnote>
  <w:footnote w:type="continuationSeparator" w:id="0">
    <w:p w:rsidR="00A44E04" w:rsidRDefault="00A44E04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F20C9E">
        <w:pPr>
          <w:pStyle w:val="a5"/>
          <w:jc w:val="center"/>
        </w:pPr>
        <w:fldSimple w:instr=" PAGE   \* MERGEFORMAT ">
          <w:r w:rsidR="005C3518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F334F"/>
    <w:multiLevelType w:val="multilevel"/>
    <w:tmpl w:val="51325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  <w:sz w:val="24"/>
      </w:rPr>
    </w:lvl>
  </w:abstractNum>
  <w:abstractNum w:abstractNumId="1">
    <w:nsid w:val="22BA793E"/>
    <w:multiLevelType w:val="multilevel"/>
    <w:tmpl w:val="A48C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05D04"/>
    <w:multiLevelType w:val="multilevel"/>
    <w:tmpl w:val="4C3ABF52"/>
    <w:lvl w:ilvl="0">
      <w:start w:val="2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21D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7B6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D7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5A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617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99C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091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18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15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E83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A84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290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C2B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3E18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00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247"/>
    <w:rsid w:val="001C33C7"/>
    <w:rsid w:val="001C3514"/>
    <w:rsid w:val="001C36B1"/>
    <w:rsid w:val="001C389F"/>
    <w:rsid w:val="001C396D"/>
    <w:rsid w:val="001C39FF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36B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D7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0CA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B7F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97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D08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6B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1C9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AAE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4F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A3B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3B6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332"/>
    <w:rsid w:val="002E5582"/>
    <w:rsid w:val="002E5585"/>
    <w:rsid w:val="002E574A"/>
    <w:rsid w:val="002E5A73"/>
    <w:rsid w:val="002E5CBA"/>
    <w:rsid w:val="002E5E53"/>
    <w:rsid w:val="002E5E72"/>
    <w:rsid w:val="002E615F"/>
    <w:rsid w:val="002E626D"/>
    <w:rsid w:val="002E6568"/>
    <w:rsid w:val="002E65F5"/>
    <w:rsid w:val="002E6A44"/>
    <w:rsid w:val="002E6D4E"/>
    <w:rsid w:val="002E6D5A"/>
    <w:rsid w:val="002E6F62"/>
    <w:rsid w:val="002E720D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4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4DE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B37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089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3CF6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0F7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386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E5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9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CD2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2E1A"/>
    <w:rsid w:val="003E3077"/>
    <w:rsid w:val="003E3113"/>
    <w:rsid w:val="003E3536"/>
    <w:rsid w:val="003E37EE"/>
    <w:rsid w:val="003E3CCB"/>
    <w:rsid w:val="003E3D78"/>
    <w:rsid w:val="003E3FF9"/>
    <w:rsid w:val="003E430B"/>
    <w:rsid w:val="003E44EF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99D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9A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BE6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4A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0F1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6D00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15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82A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B75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D12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38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052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6D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E8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744"/>
    <w:rsid w:val="005728EF"/>
    <w:rsid w:val="00572A15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1D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351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341"/>
    <w:rsid w:val="005E2563"/>
    <w:rsid w:val="005E2602"/>
    <w:rsid w:val="005E2C17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6A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B38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66B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C5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5DB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A7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321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EDA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A4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07F38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05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0DCD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E87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811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B2C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0FDD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3D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CBB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0E10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454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4F87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08B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C2F"/>
    <w:rsid w:val="00853D5C"/>
    <w:rsid w:val="00853ED4"/>
    <w:rsid w:val="00853F36"/>
    <w:rsid w:val="008541BE"/>
    <w:rsid w:val="008541E8"/>
    <w:rsid w:val="00854349"/>
    <w:rsid w:val="008545AA"/>
    <w:rsid w:val="008547E9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373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65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4A0E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6C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1C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57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628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E5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82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6AA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9B6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EC8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66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AD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54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BB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79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ECA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29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7F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E04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4F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6B1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C4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098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BD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CF1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10B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5FE5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4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358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59A"/>
    <w:rsid w:val="00B91647"/>
    <w:rsid w:val="00B91812"/>
    <w:rsid w:val="00B91C9B"/>
    <w:rsid w:val="00B91CA6"/>
    <w:rsid w:val="00B91DCB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C63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CB1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4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6F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3FF2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691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11E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D6"/>
    <w:rsid w:val="00C778EC"/>
    <w:rsid w:val="00C80084"/>
    <w:rsid w:val="00C800C0"/>
    <w:rsid w:val="00C805BD"/>
    <w:rsid w:val="00C805D1"/>
    <w:rsid w:val="00C80658"/>
    <w:rsid w:val="00C80CC1"/>
    <w:rsid w:val="00C80D05"/>
    <w:rsid w:val="00C80E4E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D7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2E8F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0E6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B0D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4DF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4A7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BE5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4E5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1FF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687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B1F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793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024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20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9A6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C9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1EA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C9E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5FD2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4FA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C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375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C1C"/>
    <w:rsid w:val="00FB7FA8"/>
    <w:rsid w:val="00FB7FD1"/>
    <w:rsid w:val="00FC00A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9F2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8F6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EB1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No Spacing"/>
    <w:uiPriority w:val="1"/>
    <w:qFormat/>
    <w:rsid w:val="00E8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PlusNormal">
    <w:name w:val="ConsPlusNormal"/>
    <w:rsid w:val="00E859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customStyle="1" w:styleId="ab">
    <w:name w:val="Другое_"/>
    <w:basedOn w:val="a0"/>
    <w:link w:val="ac"/>
    <w:rsid w:val="005E2341"/>
    <w:rPr>
      <w:rFonts w:ascii="Times New Roman" w:eastAsia="Times New Roman" w:hAnsi="Times New Roman" w:cs="Times New Roman"/>
    </w:rPr>
  </w:style>
  <w:style w:type="paragraph" w:customStyle="1" w:styleId="ac">
    <w:name w:val="Другое"/>
    <w:basedOn w:val="a"/>
    <w:link w:val="ab"/>
    <w:rsid w:val="005E2341"/>
    <w:pPr>
      <w:widowControl w:val="0"/>
    </w:pPr>
    <w:rPr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2B01C9"/>
    <w:rPr>
      <w:color w:val="0000FF" w:themeColor="hyperlink"/>
      <w:u w:val="single"/>
    </w:rPr>
  </w:style>
  <w:style w:type="character" w:customStyle="1" w:styleId="topbg">
    <w:name w:val="top_bg"/>
    <w:basedOn w:val="a0"/>
    <w:rsid w:val="007B0E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comts4@ncgb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ecomts4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189</cp:revision>
  <cp:lastPrinted>2024-10-09T06:00:00Z</cp:lastPrinted>
  <dcterms:created xsi:type="dcterms:W3CDTF">2018-07-09T11:42:00Z</dcterms:created>
  <dcterms:modified xsi:type="dcterms:W3CDTF">2026-10-23T11:18:00Z</dcterms:modified>
</cp:coreProperties>
</file>