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9764D" w14:textId="77777777" w:rsidR="00E91578" w:rsidRPr="00531029" w:rsidRDefault="00E91578" w:rsidP="004A6D8F">
      <w:pPr>
        <w:spacing w:after="0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598C6926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коммунального</w:t>
      </w:r>
    </w:p>
    <w:p w14:paraId="7AAAB656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унитарного предприятия </w:t>
      </w:r>
    </w:p>
    <w:p w14:paraId="0221F1CA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«Жилищное коммунальное хозяйство Первомайского района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Минска»</w:t>
      </w:r>
    </w:p>
    <w:p w14:paraId="6B457F43" w14:textId="77777777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_______________С.Н. Рудь</w:t>
      </w:r>
    </w:p>
    <w:p w14:paraId="643025FA" w14:textId="54A3D1FF" w:rsidR="00E91578" w:rsidRPr="00531029" w:rsidRDefault="00E91578" w:rsidP="00E9157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2378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6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C6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4237F6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Pr="0053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14:paraId="7A9DE805" w14:textId="77777777" w:rsidR="009B1107" w:rsidRPr="002D382A" w:rsidRDefault="009B1107" w:rsidP="00B10413">
      <w:pPr>
        <w:pStyle w:val="justify"/>
        <w:spacing w:line="280" w:lineRule="atLeast"/>
        <w:contextualSpacing/>
        <w:jc w:val="center"/>
        <w:rPr>
          <w:b/>
          <w:bCs/>
        </w:rPr>
      </w:pPr>
    </w:p>
    <w:p w14:paraId="147D7E08" w14:textId="027D707A" w:rsidR="00F83D7A" w:rsidRPr="00D85FC0" w:rsidRDefault="007E6EA7" w:rsidP="002D44ED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  <w:hyperlink r:id="rId5" w:tooltip="-" w:history="1">
        <w:r w:rsidR="009B1107" w:rsidRPr="002D382A">
          <w:rPr>
            <w:rFonts w:ascii="Times New Roman" w:hAnsi="Times New Roman" w:cs="Times New Roman"/>
            <w:b/>
            <w:sz w:val="30"/>
            <w:szCs w:val="30"/>
          </w:rPr>
          <w:t>ДОКУМЕНТЫ</w:t>
        </w:r>
      </w:hyperlink>
      <w:r w:rsidR="009B1107" w:rsidRPr="002D382A">
        <w:rPr>
          <w:rFonts w:ascii="Times New Roman" w:hAnsi="Times New Roman" w:cs="Times New Roman"/>
          <w:b/>
          <w:sz w:val="30"/>
          <w:szCs w:val="30"/>
        </w:rPr>
        <w:t xml:space="preserve"> ПРОЦЕДУРЫ ЗАПРОСА ЦЕНОВЫХ </w:t>
      </w:r>
      <w:r w:rsidR="009B1107" w:rsidRPr="00D85FC0">
        <w:rPr>
          <w:rFonts w:ascii="Times New Roman" w:hAnsi="Times New Roman" w:cs="Times New Roman"/>
          <w:b/>
          <w:sz w:val="30"/>
          <w:szCs w:val="30"/>
        </w:rPr>
        <w:t>ПРЕДЛОЖЕНИЙ</w:t>
      </w:r>
      <w:r w:rsidR="009B1107" w:rsidRPr="00D85FC0">
        <w:rPr>
          <w:rFonts w:ascii="Times New Roman" w:hAnsi="Times New Roman" w:cs="Times New Roman"/>
          <w:sz w:val="30"/>
          <w:szCs w:val="30"/>
        </w:rPr>
        <w:t xml:space="preserve"> 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№ </w:t>
      </w:r>
      <w:r w:rsidR="004D3ACD">
        <w:rPr>
          <w:rFonts w:ascii="Times New Roman" w:hAnsi="Times New Roman" w:cs="Times New Roman"/>
          <w:sz w:val="30"/>
          <w:szCs w:val="30"/>
        </w:rPr>
        <w:t>З</w:t>
      </w:r>
      <w:r w:rsidR="0090150E" w:rsidRPr="00D85FC0">
        <w:rPr>
          <w:rFonts w:ascii="Times New Roman" w:hAnsi="Times New Roman" w:cs="Times New Roman"/>
          <w:sz w:val="30"/>
          <w:szCs w:val="30"/>
        </w:rPr>
        <w:t>Ц</w:t>
      </w:r>
      <w:r w:rsidR="004D3ACD">
        <w:rPr>
          <w:rFonts w:ascii="Times New Roman" w:hAnsi="Times New Roman" w:cs="Times New Roman"/>
          <w:sz w:val="30"/>
          <w:szCs w:val="30"/>
        </w:rPr>
        <w:t>П</w:t>
      </w:r>
      <w:r w:rsidR="0007431D" w:rsidRPr="00D85FC0">
        <w:rPr>
          <w:rFonts w:ascii="Times New Roman" w:hAnsi="Times New Roman" w:cs="Times New Roman"/>
          <w:sz w:val="30"/>
          <w:szCs w:val="30"/>
        </w:rPr>
        <w:t>-</w:t>
      </w:r>
      <w:r w:rsidR="004237F6">
        <w:rPr>
          <w:rFonts w:ascii="Times New Roman" w:hAnsi="Times New Roman" w:cs="Times New Roman"/>
          <w:sz w:val="30"/>
          <w:szCs w:val="30"/>
        </w:rPr>
        <w:t>2</w:t>
      </w:r>
      <w:r w:rsidR="00EC6B29">
        <w:rPr>
          <w:rFonts w:ascii="Times New Roman" w:hAnsi="Times New Roman" w:cs="Times New Roman"/>
          <w:sz w:val="30"/>
          <w:szCs w:val="30"/>
        </w:rPr>
        <w:t>27</w:t>
      </w:r>
      <w:r w:rsidR="009A623A">
        <w:rPr>
          <w:rFonts w:ascii="Times New Roman" w:hAnsi="Times New Roman" w:cs="Times New Roman"/>
          <w:sz w:val="30"/>
          <w:szCs w:val="30"/>
        </w:rPr>
        <w:t>/</w:t>
      </w:r>
      <w:r w:rsidR="002B7D64" w:rsidRPr="00D85FC0">
        <w:rPr>
          <w:rFonts w:ascii="Times New Roman" w:hAnsi="Times New Roman" w:cs="Times New Roman"/>
          <w:sz w:val="30"/>
          <w:szCs w:val="30"/>
        </w:rPr>
        <w:t>2</w:t>
      </w:r>
      <w:r w:rsidR="009A623A">
        <w:rPr>
          <w:rFonts w:ascii="Times New Roman" w:hAnsi="Times New Roman" w:cs="Times New Roman"/>
          <w:sz w:val="30"/>
          <w:szCs w:val="30"/>
        </w:rPr>
        <w:t>6</w:t>
      </w:r>
      <w:r w:rsidR="0090150E" w:rsidRPr="00D85FC0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Hlk224644192"/>
      <w:r w:rsidR="006E6580" w:rsidRPr="006E6580">
        <w:rPr>
          <w:rFonts w:ascii="Times New Roman" w:hAnsi="Times New Roman" w:cs="Times New Roman"/>
          <w:sz w:val="30"/>
          <w:szCs w:val="30"/>
        </w:rPr>
        <w:t>по выбору проектной организации на разработку проектной документации по объектам строительства</w:t>
      </w:r>
      <w:r w:rsidR="006476C5" w:rsidRPr="006476C5">
        <w:rPr>
          <w:rFonts w:ascii="Times New Roman" w:hAnsi="Times New Roman" w:cs="Times New Roman"/>
          <w:sz w:val="30"/>
          <w:szCs w:val="30"/>
        </w:rPr>
        <w:t xml:space="preserve"> </w:t>
      </w:r>
    </w:p>
    <w:bookmarkEnd w:id="0"/>
    <w:p w14:paraId="16DAFB0F" w14:textId="2D58A890" w:rsidR="008A680E" w:rsidRPr="00D85FC0" w:rsidRDefault="008A680E" w:rsidP="00BA4E48">
      <w:pPr>
        <w:pStyle w:val="ConsPlusNonformat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14:paraId="69DE3002" w14:textId="77777777" w:rsidR="00BB6E57" w:rsidRPr="00BF70A0" w:rsidRDefault="00242AA8" w:rsidP="00B10413">
      <w:pPr>
        <w:tabs>
          <w:tab w:val="left" w:pos="6262"/>
        </w:tabs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30"/>
          <w:szCs w:val="30"/>
          <w:lang w:bidi="ne-NP"/>
        </w:rPr>
      </w:pPr>
      <w:r w:rsidRPr="00BF70A0">
        <w:rPr>
          <w:rFonts w:ascii="Times New Roman" w:hAnsi="Times New Roman" w:cs="Times New Roman"/>
          <w:b/>
          <w:sz w:val="30"/>
          <w:szCs w:val="30"/>
          <w:lang w:bidi="ne-NP"/>
        </w:rPr>
        <w:tab/>
      </w:r>
    </w:p>
    <w:p w14:paraId="0BE4BA76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60D1EC66" w14:textId="5548A753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ЗАКУПКИ</w:t>
      </w:r>
      <w:r w:rsidR="00BE12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379"/>
      </w:tblGrid>
      <w:tr w:rsidR="005A589A" w:rsidRPr="005A589A" w14:paraId="681A8BE6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F359" w14:textId="3C79F8CE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858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Процедура запроса ценовых предложений</w:t>
            </w:r>
          </w:p>
        </w:tc>
      </w:tr>
      <w:tr w:rsidR="005A589A" w:rsidRPr="005A589A" w14:paraId="0EEA8049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E54C" w14:textId="38C7B1C3" w:rsidR="006B5542" w:rsidRPr="005A589A" w:rsidRDefault="00C65537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</w:t>
            </w:r>
            <w:r w:rsidR="00554E9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6B5542"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 заказчике</w:t>
            </w:r>
          </w:p>
        </w:tc>
      </w:tr>
      <w:tr w:rsidR="005A589A" w:rsidRPr="005A589A" w14:paraId="44C6CC1B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24A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9E2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</w:rPr>
              <w:t>Коммунальное унитарное предприятие «Жилищное коммунальное хозяйство Первомайского района г.Минска»</w:t>
            </w:r>
          </w:p>
        </w:tc>
      </w:tr>
      <w:tr w:rsidR="005A589A" w:rsidRPr="005A589A" w14:paraId="0D7EE63D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F96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DD3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Минск, ул.</w:t>
            </w:r>
            <w:r w:rsidR="0007431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Кедышко, 27</w:t>
            </w:r>
          </w:p>
        </w:tc>
      </w:tr>
      <w:tr w:rsidR="005A589A" w:rsidRPr="005A589A" w14:paraId="2EB3A3FA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7D8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E6A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192442481</w:t>
            </w:r>
          </w:p>
        </w:tc>
      </w:tr>
      <w:tr w:rsidR="005A589A" w:rsidRPr="005A589A" w14:paraId="5A9B3C7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807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запроса ценовых предложений</w:t>
            </w:r>
          </w:p>
        </w:tc>
      </w:tr>
      <w:tr w:rsidR="005A589A" w:rsidRPr="005A589A" w14:paraId="4A2D4B3F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2011" w14:textId="77777777" w:rsidR="006B5542" w:rsidRPr="0092253B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D670" w14:textId="6250144A" w:rsidR="006B5542" w:rsidRPr="0092253B" w:rsidRDefault="00FA5E8B" w:rsidP="0093319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</w:t>
            </w:r>
            <w:r w:rsidR="007E6EA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7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</w:t>
            </w:r>
            <w:r w:rsidR="00EC6B2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10</w:t>
            </w:r>
            <w:r w:rsidR="0090150E" w:rsidRPr="0092253B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 w:rsidR="009A623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</w:p>
        </w:tc>
      </w:tr>
      <w:tr w:rsidR="005A589A" w:rsidRPr="005A589A" w14:paraId="77159CA6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9171" w14:textId="5F480639" w:rsidR="006B5542" w:rsidRPr="0092253B" w:rsidRDefault="00E9378E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стоимость </w:t>
            </w:r>
            <w:r w:rsidR="006B5542" w:rsidRPr="0092253B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предмета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88EB" w14:textId="4FD7D968" w:rsidR="00B816BB" w:rsidRPr="0092253B" w:rsidRDefault="00EC6B29" w:rsidP="009A623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EC6B2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63 370</w:t>
            </w:r>
            <w:r w:rsidR="00E91578" w:rsidRPr="00E91578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80</w:t>
            </w:r>
            <w:r w:rsidR="00F109E9" w:rsidRP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</w:tc>
      </w:tr>
      <w:tr w:rsidR="005A589A" w:rsidRPr="005A589A" w14:paraId="2A5F0C07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11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CA1" w14:textId="6D4519F3" w:rsidR="0023598F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соответствии с пунктом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11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главы 2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bookmarkStart w:id="1" w:name="_Hlk235444169"/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Постановления Совета Министров Республики Беларусь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от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07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апре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ля 20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26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года</w:t>
            </w:r>
            <w:r w:rsidR="001573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«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 порядке осуществления закупок товаров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(работ, услуг) за счет собственных средств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»</w:t>
            </w:r>
            <w:bookmarkEnd w:id="1"/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(далее –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№ 168</w:t>
            </w:r>
            <w:r w:rsidRPr="007479F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: </w:t>
            </w:r>
          </w:p>
          <w:p w14:paraId="22858FBF" w14:textId="0D02CD7C" w:rsidR="005618ED" w:rsidRPr="005618ED" w:rsidRDefault="0023598F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  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 участникам процедур закупок независимо от предмета закупки</w:t>
            </w:r>
            <w:r w:rsid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5618ED"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устанавливаются следующие требования:</w:t>
            </w:r>
          </w:p>
          <w:p w14:paraId="78E8664E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</w:p>
          <w:p w14:paraId="35C3AB20" w14:textId="587763C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 дату подачи предложения (на дату подписания заявления, указанного в части четвертой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пункта) не должно быть включено в реестр поставщиков (подрядчиков,</w:t>
            </w:r>
          </w:p>
          <w:p w14:paraId="2E88C896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исполнителей), временно не допускаемых к закупкам (далее – реестр);</w:t>
            </w:r>
          </w:p>
          <w:p w14:paraId="4FD04513" w14:textId="51F64B3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– участник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процедуры закупки, лицо, осуществляющее полномочия единоличного исполнительного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лицо, имеющее право давать</w:t>
            </w:r>
          </w:p>
          <w:p w14:paraId="10C7F184" w14:textId="727FCAD9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такому юридическому лицу обязательные для исполнения 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учредительных документов или заключенного договора, не должны считаться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подвергавшимися административному взысканию за административные правонарушения,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предусмотренные в частях 1, 7, 8 и 10 статьи 14.4, частях 4 и 5 статьи 14.5 Кодекса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Республики Беларусь об административных правонарушениях;</w:t>
            </w:r>
          </w:p>
          <w:p w14:paraId="3D4F7A44" w14:textId="7C83F81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закупки – физического лица,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индивидуального предпринимателя, не снятой или не погашенной в установленном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порядке судимости за преступления, предусмотренные в статьях 209–212, 216, 235,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243–2433, 424–426, 429–432 и 455 Уголовного кодекса Республики Беларусь;</w:t>
            </w:r>
          </w:p>
          <w:p w14:paraId="2D125713" w14:textId="77777777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лица, осуществляющего полномочия единоличного исполнительного</w:t>
            </w:r>
          </w:p>
          <w:p w14:paraId="58085A6C" w14:textId="4074CF5E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органа юридического лица – участника процедуры закупки, и лица, имеющего право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давать такому юридическому лицу обязательные для исполнения указания на основании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учредительных документов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или заключенного договора, не снятой или не погашенной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установленном порядке судимости за преступления, предусмотренные в статьях 209–212,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216, 235, 243–2433, 424–426, 429–432 и 455 Уголовного кодекса Республики Беларусь;</w:t>
            </w:r>
          </w:p>
          <w:p w14:paraId="68E6CF66" w14:textId="3A41B523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взысканию за административное правонарушение, предусмотренное в статье 24.59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Кодекса Республики Беларусь об административных правонарушениях;</w:t>
            </w:r>
          </w:p>
          <w:p w14:paraId="169379D6" w14:textId="4852E88B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включено в перечень граждан Республики Беларусь, иностранных граждан или лиц без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гражданства, причастных к экстремистской деятельности;</w:t>
            </w:r>
          </w:p>
          <w:p w14:paraId="21B37474" w14:textId="55A06021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 и физических лиц, в том числе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индивидуальных предпринимателей, причастных к террористической деятельности;</w:t>
            </w:r>
          </w:p>
          <w:p w14:paraId="3B63C241" w14:textId="1CEA9595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должно быть включено в перечень организаций, формирований, индивидуальных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предпринимателей, причастных к экстремистской деятельности;</w:t>
            </w:r>
          </w:p>
          <w:p w14:paraId="7673139B" w14:textId="34509AE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или физическое лицо, в том числе индивидуальный предприниматель,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 учетом положений пунктов 12 и 13 настоящего Положения не должно быть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аффилировано с закупающей организацией, организатором.</w:t>
            </w:r>
          </w:p>
          <w:p w14:paraId="781BA95E" w14:textId="0479ED38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 случае проведения конкурса, электронного аукциона, процедуры запроса ценовых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предложений соответствие требованию, установленному в абзаце втором части первой</w:t>
            </w:r>
          </w:p>
          <w:p w14:paraId="4A2D97F5" w14:textId="6CB7882F" w:rsidR="005618ED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пункта, подтверждается путем проверки оператором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 реестра.</w:t>
            </w:r>
          </w:p>
          <w:p w14:paraId="603D4A7A" w14:textId="6FB1BF39" w:rsidR="0092253B" w:rsidRPr="005618ED" w:rsidRDefault="005618ED" w:rsidP="005618ED">
            <w:pPr>
              <w:autoSpaceDE w:val="0"/>
              <w:autoSpaceDN w:val="0"/>
              <w:adjustRightInd w:val="0"/>
              <w:spacing w:after="0" w:line="240" w:lineRule="auto"/>
              <w:ind w:left="2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Соответствие требованиям, установленным в абзацах третьем–десятом части первой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настоящего пункта, подтверждается заявлением участника. В случае проведения конкурса,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электронного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аукциона, процедуры запроса ценовых предложений такое заявление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подается по форме, определенной регламентом оператора электронной торговой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5618E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площадки.</w:t>
            </w:r>
          </w:p>
        </w:tc>
      </w:tr>
      <w:tr w:rsidR="00305314" w:rsidRPr="005A589A" w14:paraId="2195726A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3CFD" w14:textId="340AB458" w:rsidR="006F310D" w:rsidRPr="005A589A" w:rsidRDefault="00305314" w:rsidP="006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Дополнительные требования к участникам </w:t>
            </w:r>
            <w:r w:rsid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конкурентных 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 закупок </w:t>
            </w:r>
          </w:p>
          <w:p w14:paraId="62F98495" w14:textId="2868CBF4" w:rsidR="00305314" w:rsidRPr="005A589A" w:rsidRDefault="00305314" w:rsidP="002766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3DB2" w14:textId="2179459D" w:rsidR="0023598F" w:rsidRPr="00AB4F31" w:rsidRDefault="00305314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="0023598F"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способность участника выполнить работы (оказать услуги) на сумму не менее 50 процентов стоимости работ (услуг), составляющих предмет закупки, собственными силами</w:t>
            </w:r>
          </w:p>
          <w:p w14:paraId="1C2B88EB" w14:textId="44704F08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</w:r>
            <w:r w:rsidRPr="00DD050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наличие опыта исполнения (с учетом правопреемства) сопоставимых по цене* договоров на выполнение работ (оказание услуг), составляющих предмет закупки, или аналогичных работ (услуг) более трех лет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</w:p>
          <w:p w14:paraId="4D305C23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ab/>
              <w:t xml:space="preserve">деловая репутация участника </w:t>
            </w:r>
          </w:p>
          <w:p w14:paraId="534B9077" w14:textId="77777777" w:rsidR="0023598F" w:rsidRPr="00AB4F31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______________________________</w:t>
            </w:r>
          </w:p>
          <w:p w14:paraId="14F218B3" w14:textId="4380062A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* Не менее 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50</w:t>
            </w: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процентов ориентировочной стоимости предмета закупки.</w:t>
            </w:r>
          </w:p>
          <w:p w14:paraId="26AA3AFC" w14:textId="77777777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  <w:p w14:paraId="6BA5929C" w14:textId="46006713" w:rsidR="0023598F" w:rsidRP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49F66C4C" w14:textId="275261DB" w:rsidR="0023598F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3DD9C690" w14:textId="77777777" w:rsidR="005E7524" w:rsidRDefault="0023598F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AB4F31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 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отсутствие у лица, осуществляющего полномочия </w:t>
            </w:r>
            <w:r w:rsidR="006F310D"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0DA582BE" w14:textId="08B8D9D3" w:rsidR="006F310D" w:rsidRPr="007479F8" w:rsidRDefault="006F310D" w:rsidP="0023598F">
            <w:pPr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Pr="006F310D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</w:tc>
      </w:tr>
      <w:tr w:rsidR="00305314" w:rsidRPr="005A589A" w14:paraId="232EDD78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199B" w14:textId="77777777" w:rsidR="00305314" w:rsidRDefault="00305314" w:rsidP="0027667B">
            <w:pPr>
              <w:pStyle w:val="table10"/>
              <w:spacing w:line="220" w:lineRule="atLeast"/>
              <w:ind w:left="57" w:right="113" w:firstLine="85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Документы и (или) сведения, подтверждающие соответствие дополнительным требованиям к участникам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BFC" w14:textId="403A7C6A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57" w:right="57" w:firstLine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документ, подписанный участником, о выполнении работ (оказании услуг), составляющих предмет закупки, собственными силами.</w:t>
            </w:r>
          </w:p>
          <w:p w14:paraId="3E120C57" w14:textId="6D5D49AF" w:rsidR="0023598F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>реестр исполненных участником (с учетом правопреемства) договоров о выполнении сопоставимых по цене работ (оказании услуг), составляющих предмет  закупки, или аналогичных работ (услуг), содержащий в том числе сведения о заказчиках, предмете договора, сроках его исполнения и цене. В указанном реестре должно быть не менее трех договоров, хотя бы по одному из которых работы выполнялись (услуги оказывались) за пределами трехлетнего срока до даты подачи предложения (получения от заказчика предложения о заключении договора при проведении процедуры закупки из одного источника)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557040F1" w14:textId="77777777" w:rsidR="0023598F" w:rsidRDefault="0023598F" w:rsidP="0023598F">
            <w:pPr>
              <w:pStyle w:val="table10"/>
              <w:spacing w:line="240" w:lineRule="atLeast"/>
              <w:ind w:left="221" w:right="57" w:hanging="141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85645D">
              <w:rPr>
                <w:sz w:val="28"/>
                <w:szCs w:val="28"/>
                <w:lang w:eastAsia="en-US"/>
              </w:rPr>
              <w:t>при включении в реестр договоров на выполнение комплексных видов работ (например, капитальный ремонт жилого дома), необходимо дополнительно указывать виды работ, соответствующие предмету закупки (или аналогичные) и их стоимость.</w:t>
            </w:r>
          </w:p>
          <w:p w14:paraId="4E784780" w14:textId="2EE0A082" w:rsidR="0023598F" w:rsidRPr="0085645D" w:rsidRDefault="0023598F" w:rsidP="0023598F">
            <w:pPr>
              <w:pStyle w:val="table10"/>
              <w:numPr>
                <w:ilvl w:val="0"/>
                <w:numId w:val="3"/>
              </w:numPr>
              <w:spacing w:line="240" w:lineRule="atLeast"/>
              <w:ind w:left="80" w:right="57" w:firstLine="337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DD0505">
              <w:rPr>
                <w:sz w:val="28"/>
                <w:szCs w:val="28"/>
                <w:lang w:eastAsia="en-US"/>
              </w:rPr>
              <w:t xml:space="preserve">не менее трех положительных отзывов о качестве и соблюдении сроков выполнения сопоставимых по цене работ (оказания услуг), </w:t>
            </w:r>
            <w:r w:rsidRPr="00DD0505">
              <w:rPr>
                <w:sz w:val="28"/>
                <w:szCs w:val="28"/>
                <w:lang w:eastAsia="en-US"/>
              </w:rPr>
              <w:lastRenderedPageBreak/>
              <w:t>составляющих предмет закупки, или аналогичных работ (услуг)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775BCD31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свидетельство о государственной регистрации коммерческой организации</w:t>
            </w:r>
          </w:p>
          <w:p w14:paraId="17DBCCE3" w14:textId="77777777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отсутствии </w:t>
            </w:r>
            <w:r w:rsidRPr="005E7524">
              <w:rPr>
                <w:sz w:val="28"/>
                <w:szCs w:val="28"/>
                <w:lang w:eastAsia="en-US"/>
              </w:rPr>
              <w:t>административному взысканию за административные правонарушения, предусмотренные в частях 7, 8 и 10 статьи 14.4, частях 4 и 5 статьи 14.5 Кодекса Республики Беларусь об административных правонарушениях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14:paraId="664FCC25" w14:textId="6923A833" w:rsidR="0023598F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</w:t>
            </w:r>
            <w:r>
              <w:rPr>
                <w:sz w:val="28"/>
                <w:szCs w:val="28"/>
                <w:lang w:eastAsia="en-US"/>
              </w:rPr>
              <w:t>е</w:t>
            </w:r>
            <w:r w:rsidRPr="005E7524">
              <w:rPr>
                <w:sz w:val="28"/>
                <w:szCs w:val="28"/>
                <w:lang w:eastAsia="en-US"/>
              </w:rPr>
              <w:t xml:space="preserve">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      </w:r>
            <w:r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</w:t>
            </w:r>
          </w:p>
          <w:p w14:paraId="1E57A3AD" w14:textId="7A7A5E49" w:rsidR="005E7524" w:rsidRPr="000756D0" w:rsidRDefault="0023598F" w:rsidP="0023598F">
            <w:pPr>
              <w:pStyle w:val="table10"/>
              <w:numPr>
                <w:ilvl w:val="0"/>
                <w:numId w:val="4"/>
              </w:numPr>
              <w:spacing w:line="220" w:lineRule="atLeast"/>
              <w:ind w:left="80" w:right="113" w:firstLine="36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заявление об </w:t>
            </w:r>
            <w:r w:rsidRPr="005E7524">
              <w:rPr>
                <w:sz w:val="28"/>
                <w:szCs w:val="28"/>
                <w:lang w:eastAsia="en-US"/>
              </w:rPr>
      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      </w:r>
            <w:r w:rsidRPr="00E302DC">
              <w:rPr>
                <w:sz w:val="28"/>
                <w:szCs w:val="28"/>
                <w:vertAlign w:val="superscript"/>
                <w:lang w:eastAsia="en-US"/>
              </w:rPr>
              <w:t>3</w:t>
            </w:r>
            <w:r w:rsidRPr="005E7524">
              <w:rPr>
                <w:sz w:val="28"/>
                <w:szCs w:val="28"/>
                <w:lang w:eastAsia="en-US"/>
              </w:rPr>
              <w:t>, 424–426, 429–432 и 455 Уголовного кодекса Республики Беларусь.</w:t>
            </w:r>
          </w:p>
        </w:tc>
      </w:tr>
      <w:tr w:rsidR="00305314" w:rsidRPr="005A589A" w14:paraId="0A2AF8DA" w14:textId="77777777" w:rsidTr="00296C53">
        <w:trPr>
          <w:trHeight w:val="13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1238" w14:textId="77777777" w:rsidR="00305314" w:rsidRPr="00970484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 w:rsidRPr="00BA4E48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F14" w14:textId="77777777" w:rsidR="00305314" w:rsidRPr="00970484" w:rsidRDefault="00E42C9A" w:rsidP="002262F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bidi="ne-N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 требуется</w:t>
            </w:r>
          </w:p>
        </w:tc>
      </w:tr>
      <w:tr w:rsidR="00305314" w:rsidRPr="005A589A" w14:paraId="7405AF2B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7AB8" w14:textId="3582F894" w:rsidR="00305314" w:rsidRPr="005A589A" w:rsidRDefault="00305314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bookmarkStart w:id="2" w:name="_Hlk224118221"/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закупки</w:t>
            </w:r>
          </w:p>
        </w:tc>
      </w:tr>
      <w:tr w:rsidR="00D350A2" w:rsidRPr="005A589A" w14:paraId="30BFD7FC" w14:textId="77777777" w:rsidTr="005618ED">
        <w:trPr>
          <w:trHeight w:val="24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0C05" w14:textId="77777777" w:rsidR="00D350A2" w:rsidRPr="005A589A" w:rsidRDefault="00305D30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</w:pPr>
            <w:bookmarkStart w:id="3" w:name="_Hlk235446902"/>
            <w:r>
              <w:rPr>
                <w:rFonts w:ascii="Times New Roman" w:hAnsi="Times New Roman" w:cs="Times New Roman"/>
                <w:bCs/>
                <w:sz w:val="28"/>
                <w:szCs w:val="28"/>
                <w:lang w:bidi="ne-NP"/>
              </w:rPr>
              <w:t>ЛОТ 1</w:t>
            </w:r>
          </w:p>
        </w:tc>
      </w:tr>
      <w:tr w:rsidR="00050FD5" w:rsidRPr="00873892" w14:paraId="01443797" w14:textId="77777777" w:rsidTr="00296C53">
        <w:trPr>
          <w:trHeight w:val="95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2E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товаров (работ,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20D0" w14:textId="77777777" w:rsidR="00296C53" w:rsidRPr="00296C53" w:rsidRDefault="00296C53" w:rsidP="00296C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30"/>
                <w:szCs w:val="30"/>
                <w:u w:val="single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/>
                <w:i/>
                <w:sz w:val="30"/>
                <w:szCs w:val="30"/>
                <w:u w:val="single"/>
                <w:lang w:eastAsia="ru-RU"/>
              </w:rPr>
              <w:t xml:space="preserve">Разработка проектной документации (с последующим прохождением государственной экспертизы, получения согласования) на проведение капитального ремонта на объектах по их </w:t>
            </w:r>
            <w:r w:rsidRPr="00296C53">
              <w:rPr>
                <w:rFonts w:ascii="Times New Roman" w:eastAsia="Times New Roman" w:hAnsi="Times New Roman" w:cs="Times New Roman"/>
                <w:b/>
                <w:i/>
                <w:sz w:val="30"/>
                <w:szCs w:val="30"/>
                <w:u w:val="single"/>
                <w:lang w:eastAsia="ru-RU"/>
              </w:rPr>
              <w:lastRenderedPageBreak/>
              <w:t>местонахождению:</w:t>
            </w:r>
          </w:p>
          <w:p w14:paraId="777394FD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Гинтовта, д. 18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 Минске»;</w:t>
            </w:r>
          </w:p>
          <w:p w14:paraId="2827AE6A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Гинтовта, д.40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 Минске»;</w:t>
            </w:r>
          </w:p>
          <w:p w14:paraId="155ADFC4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Ложинская, д.19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 Минске»;</w:t>
            </w:r>
          </w:p>
          <w:p w14:paraId="5A473213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«Замена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ул. Филимонова, 35 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в г.Минске»;</w:t>
            </w:r>
          </w:p>
          <w:p w14:paraId="7858F4DD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Острошицкая, д. 21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г.Минске»;</w:t>
            </w:r>
          </w:p>
          <w:p w14:paraId="07B6CD0E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Шафарнянская, д.2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г.Минске»;</w:t>
            </w:r>
          </w:p>
          <w:p w14:paraId="0AE554DA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Шафарнянская, д.4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г.Минске»;</w:t>
            </w:r>
          </w:p>
          <w:p w14:paraId="1AF4DC9B" w14:textId="77777777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«Установка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 Шафарнянская, д.6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г.Минске»;</w:t>
            </w:r>
          </w:p>
          <w:p w14:paraId="3EBFDCA2" w14:textId="06AAA88A" w:rsidR="00296C53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«Замена системы автоматического регулирования тепловой энергии на системе отопления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пр. Независимости, д. 164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 Минске (ТУ 1)»;</w:t>
            </w:r>
          </w:p>
          <w:p w14:paraId="5055A914" w14:textId="5C106C3B" w:rsidR="00050FD5" w:rsidRPr="00296C53" w:rsidRDefault="00296C53" w:rsidP="00296C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«Замена системы автоматического регулирования тепловой энергии на системе отопления и горячего водоснабжения в жилом доме по </w:t>
            </w:r>
            <w:r w:rsidRPr="00296C5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ул. П. Бровки, д.32а</w:t>
            </w:r>
            <w:r w:rsidRPr="00296C5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 xml:space="preserve"> в г.Минске».</w:t>
            </w:r>
          </w:p>
        </w:tc>
      </w:tr>
      <w:tr w:rsidR="00D350A2" w:rsidRPr="004D7347" w14:paraId="025953FE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EBC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Код по </w:t>
            </w:r>
            <w:hyperlink r:id="rId6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 (подвид)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297" w14:textId="4EFBBFBC" w:rsidR="00D350A2" w:rsidRPr="009A623A" w:rsidRDefault="00296C53" w:rsidP="001520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296C5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 w:bidi="ne-NP"/>
              </w:rPr>
              <w:t>71.12.13.000</w:t>
            </w:r>
          </w:p>
        </w:tc>
      </w:tr>
      <w:tr w:rsidR="00050FD5" w:rsidRPr="004D7347" w14:paraId="6C2EE988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EACA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в соответствии с </w:t>
            </w:r>
            <w:hyperlink r:id="rId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ОКРБ 007-2012</w:t>
              </w:r>
            </w:hyperlink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095C" w14:textId="4E949C76" w:rsidR="00050FD5" w:rsidRPr="00DB6397" w:rsidRDefault="00296C53" w:rsidP="000579AE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96C5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Услуги инженерные по проектированию систем энергоснабжения</w:t>
            </w:r>
          </w:p>
        </w:tc>
      </w:tr>
      <w:tr w:rsidR="00D350A2" w:rsidRPr="005A589A" w14:paraId="63D95039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01D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(количество)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8B2" w14:textId="0EDED276" w:rsidR="00D350A2" w:rsidRPr="005A589A" w:rsidRDefault="00BF2DAC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BF2DAC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10 объектов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</w:p>
        </w:tc>
      </w:tr>
      <w:tr w:rsidR="00050FD5" w:rsidRPr="005A589A" w14:paraId="1AEEC0C9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9990" w14:textId="77777777" w:rsidR="00050FD5" w:rsidRPr="005A589A" w:rsidRDefault="00050FD5" w:rsidP="00050FD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(сроки)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F0A5" w14:textId="42A3657F" w:rsidR="00050FD5" w:rsidRPr="005A589A" w:rsidRDefault="00296C53" w:rsidP="00D114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296C5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В течение 90 (девяносто) календарных дней со дня заключения договора (включая прохождение государственной экспертизы проектной документации)  </w:t>
            </w:r>
          </w:p>
        </w:tc>
      </w:tr>
      <w:tr w:rsidR="00D350A2" w:rsidRPr="005A589A" w14:paraId="1FB6C666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A680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8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г. Минск</w:t>
            </w:r>
          </w:p>
        </w:tc>
      </w:tr>
      <w:tr w:rsidR="00D350A2" w:rsidRPr="00873892" w14:paraId="0EB4FE2C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F638" w14:textId="7C8704A1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стоимость предмета закупки по части (лоту)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C68" w14:textId="6F8C6465" w:rsidR="00C95D56" w:rsidRPr="0092253B" w:rsidRDefault="00BF2DAC" w:rsidP="00C95D5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BF2DA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63 370</w:t>
            </w:r>
            <w:r w:rsidR="00A06670" w:rsidRPr="00A0667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80</w:t>
            </w:r>
            <w:r w:rsidR="00F109E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 xml:space="preserve"> </w:t>
            </w:r>
            <w:r w:rsidR="00C95D56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</w:t>
            </w:r>
          </w:p>
          <w:p w14:paraId="2999DCB6" w14:textId="77777777" w:rsidR="00D350A2" w:rsidRPr="00873892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5A589A" w14:paraId="2777D8D3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9F79" w14:textId="0A1CFF1D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Источник финансирования закупки по части (лоту)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B55A" w14:textId="0BE690ED" w:rsidR="00D350A2" w:rsidRDefault="004D5E19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Средства от внесения собственниками</w:t>
            </w:r>
          </w:p>
          <w:p w14:paraId="09233A14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D350A2" w:rsidRPr="007479F8" w14:paraId="31B679A7" w14:textId="77777777" w:rsidTr="00296C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DC09" w14:textId="77777777" w:rsidR="00D350A2" w:rsidRPr="005A589A" w:rsidRDefault="00D350A2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Гарантийный срок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26C1" w14:textId="1B7115B2" w:rsidR="00D350A2" w:rsidRPr="007479F8" w:rsidRDefault="00BF2DAC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60</w:t>
            </w:r>
            <w:r w:rsidR="006476C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 w:rsidR="004D5E1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месяц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ев</w:t>
            </w:r>
          </w:p>
        </w:tc>
      </w:tr>
      <w:bookmarkEnd w:id="2"/>
      <w:bookmarkEnd w:id="3"/>
      <w:tr w:rsidR="00A06670" w:rsidRPr="00F623CD" w14:paraId="024CAA4A" w14:textId="77777777" w:rsidTr="00B57B10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AC03" w14:textId="77777777" w:rsidR="00A06670" w:rsidRPr="00F623CD" w:rsidRDefault="00A06670" w:rsidP="00B57B1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9223B9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(потребительские, функциональные, технические, качественные и эксплуатационные показатели (характеристики)) предмета закупки, а также перечень документов и (или) сведений, подтверждающих соответствие предмету закупки и требованиям к предмету закупки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bidi="ne-NP"/>
              </w:rPr>
              <w:t>(согласно приложениям).</w:t>
            </w:r>
          </w:p>
        </w:tc>
      </w:tr>
      <w:tr w:rsidR="00D751F8" w:rsidRPr="007479F8" w14:paraId="34552134" w14:textId="77777777" w:rsidTr="005618ED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299" w14:textId="6C49DC05" w:rsidR="00D751F8" w:rsidRPr="009223B9" w:rsidRDefault="00D751F8" w:rsidP="001520C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>Вниманию участников:</w:t>
            </w:r>
            <w:r w:rsidRPr="00D751F8">
              <w:rPr>
                <w:rFonts w:ascii="Times New Roman" w:hAnsi="Times New Roman" w:cs="Times New Roman"/>
                <w:color w:val="FF0000"/>
                <w:sz w:val="28"/>
                <w:szCs w:val="28"/>
                <w:lang w:bidi="ne-NP"/>
              </w:rPr>
              <w:tab/>
              <w:t xml:space="preserve"> При размещении предложения по процедуре закупки на электронной площадке необходимо предоставлять сметы с подписью уполномоченного лица, печатью организации и сметы в электронном виде и  без печати и подписи.</w:t>
            </w:r>
          </w:p>
        </w:tc>
      </w:tr>
    </w:tbl>
    <w:p w14:paraId="6B2E44EF" w14:textId="005ACC80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 запроса ценовых предложений: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согласно действующего законодательства.</w:t>
      </w:r>
    </w:p>
    <w:p w14:paraId="69176448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в соответствии с предварительной 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локальной сметой</w:t>
      </w:r>
    </w:p>
    <w:p w14:paraId="416F07E1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5A589A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5B8E27E4" w14:textId="26799F0D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VI. Порядок участия в процедуре закупки субъектов малого</w:t>
      </w:r>
      <w:r w:rsidR="00536F5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5A589A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779D37E8" w14:textId="02A36E18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VII. Акты законодательства о закупках</w:t>
      </w:r>
      <w:r w:rsidR="00B61B10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в соответствии с которыми проводится пр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закупки</w:t>
      </w:r>
      <w:r w:rsidR="00E67967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за счет собственных средств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:</w:t>
      </w:r>
    </w:p>
    <w:p w14:paraId="6576B691" w14:textId="2179388E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запроса ценовых предложений </w:t>
      </w:r>
      <w:r w:rsidR="00707CF5" w:rsidRPr="005A589A">
        <w:rPr>
          <w:rFonts w:ascii="Times New Roman" w:hAnsi="Times New Roman" w:cs="Times New Roman"/>
          <w:sz w:val="28"/>
          <w:szCs w:val="28"/>
        </w:rPr>
        <w:t xml:space="preserve">проводится в порядке, установленном </w:t>
      </w:r>
      <w:r w:rsidR="00B61B10" w:rsidRPr="00B61B10">
        <w:rPr>
          <w:rFonts w:ascii="Times New Roman" w:hAnsi="Times New Roman" w:cs="Times New Roman"/>
          <w:sz w:val="28"/>
          <w:szCs w:val="28"/>
        </w:rPr>
        <w:t>Постановлени</w:t>
      </w:r>
      <w:r w:rsidR="00B61B10">
        <w:rPr>
          <w:rFonts w:ascii="Times New Roman" w:hAnsi="Times New Roman" w:cs="Times New Roman"/>
          <w:sz w:val="28"/>
          <w:szCs w:val="28"/>
        </w:rPr>
        <w:t>ем</w:t>
      </w:r>
      <w:r w:rsidR="00B61B10" w:rsidRPr="00B61B10">
        <w:rPr>
          <w:rFonts w:ascii="Times New Roman" w:hAnsi="Times New Roman" w:cs="Times New Roman"/>
          <w:sz w:val="28"/>
          <w:szCs w:val="28"/>
        </w:rPr>
        <w:t xml:space="preserve"> Совета Министров Республики Беларусь от 07 апреля 2026 года № 168 «О порядке осуществления закупок товаров (работ, услуг) за счет собственных средств»</w:t>
      </w:r>
      <w:r w:rsidR="00707CF5" w:rsidRPr="00B61B10">
        <w:rPr>
          <w:rFonts w:ascii="Times New Roman" w:hAnsi="Times New Roman" w:cs="Times New Roman"/>
          <w:sz w:val="28"/>
          <w:szCs w:val="28"/>
        </w:rPr>
        <w:t>.</w:t>
      </w:r>
    </w:p>
    <w:p w14:paraId="1646B91D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VIII. Условия приме</w:t>
      </w:r>
      <w:r w:rsidR="00295C66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нения преференциальной поправки: </w:t>
      </w:r>
    </w:p>
    <w:p w14:paraId="0D5DE5F5" w14:textId="32304299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При проведении процедур закупок, за исключением процедуры закупки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из одного источника, товаров, включенных в приложение к постановлению Совета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Министров Республики Беларусь от 14 февраля 2022 г. № 80, применяется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преференциальная поправка в размере 15 процентов к цене предложения участника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процедуры закупки, предлагающего производимый им товар, при условии представления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одного из документов, указанных в абзацах втором и шестом части второй пункта 15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настоящего Положения.</w:t>
      </w:r>
    </w:p>
    <w:p w14:paraId="7DC77E90" w14:textId="36B5492C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Государственный орган (организация) в локальном правовом акте с учетом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специфики осуществления деятельности вправе определить для находящихся в его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подчинении (входящих в состав, систему, являющихся дочерними компаниями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холдингов) закупающих организаций обязанность применения преференциальной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поправки в размере 15 процентов к цене предложения участников, предлагающих:</w:t>
      </w:r>
    </w:p>
    <w:p w14:paraId="2D6FD2D4" w14:textId="6094B568" w:rsidR="00673EE3" w:rsidRP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товары собственного производства происхождения Республики Беларусь и (или)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государств, товарам из которых в Республике Беларусь предоставляется национальный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режим в соответствии с международными договорами Республики Беларусь,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за исключением товаров, включенных в приложение к постановлению Совета Министров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Республики Беларусь от 14 февраля 2022 г. № 80;</w:t>
      </w:r>
    </w:p>
    <w:p w14:paraId="5CBA94AC" w14:textId="7CE67375" w:rsidR="00673EE3" w:rsidRDefault="00673EE3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673EE3">
        <w:rPr>
          <w:rFonts w:ascii="Times New Roman" w:hAnsi="Times New Roman" w:cs="Times New Roman"/>
          <w:sz w:val="28"/>
          <w:szCs w:val="28"/>
          <w:lang w:bidi="ne-NP"/>
        </w:rPr>
        <w:t>товары (работы, услуги) собственного производства организаций общественных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объединений инвалидов, в которых численность инвалидов составляет не менее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50 процентов от списочной численности работников, при условии, что доля оплаты труда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инвалидов в общем фонде оплаты труда таких организаций за три календарных месяца,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>предшествующих дате подачи предложения, составляет не менее 20 процентов</w:t>
      </w:r>
      <w:r>
        <w:rPr>
          <w:rFonts w:ascii="Times New Roman" w:hAnsi="Times New Roman" w:cs="Times New Roman"/>
          <w:sz w:val="28"/>
          <w:szCs w:val="28"/>
          <w:lang w:bidi="ne-NP"/>
        </w:rPr>
        <w:t>.</w:t>
      </w:r>
      <w:r w:rsidRPr="00673EE3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73372368" w14:textId="51B6612B" w:rsidR="008A09DE" w:rsidRPr="002C1E5F" w:rsidRDefault="008A09DE" w:rsidP="00673EE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При наличии у участника права на применение преференциальной поправки участник должен:</w:t>
      </w:r>
    </w:p>
    <w:p w14:paraId="255644BE" w14:textId="77777777" w:rsidR="008A09DE" w:rsidRPr="002C1E5F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1) заявить в предложении о своем праве на применение преференциальной поправки. Такое заявление представляется по форме, установленной регламентом оператора ЭТП;</w:t>
      </w:r>
    </w:p>
    <w:p w14:paraId="7997FF84" w14:textId="77777777" w:rsidR="008A09DE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2C1E5F">
        <w:rPr>
          <w:rFonts w:ascii="Times New Roman" w:hAnsi="Times New Roman" w:cs="Times New Roman"/>
          <w:sz w:val="28"/>
          <w:szCs w:val="28"/>
          <w:lang w:bidi="ne-NP"/>
        </w:rPr>
        <w:t>2) представить документы, подтверждающие право на применение преференциальной поправки.</w:t>
      </w:r>
    </w:p>
    <w:p w14:paraId="57326AA1" w14:textId="6E1F27E7" w:rsidR="00A16420" w:rsidRPr="005A589A" w:rsidRDefault="008A09DE" w:rsidP="008A09D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 xml:space="preserve">Согласно пункту </w:t>
      </w:r>
      <w:r w:rsidR="00673EE3">
        <w:rPr>
          <w:rFonts w:ascii="Times New Roman" w:hAnsi="Times New Roman" w:cs="Times New Roman"/>
          <w:sz w:val="28"/>
          <w:szCs w:val="28"/>
          <w:lang w:bidi="ne-NP"/>
        </w:rPr>
        <w:t>32</w:t>
      </w:r>
      <w:r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sz w:val="28"/>
          <w:szCs w:val="28"/>
        </w:rPr>
        <w:t xml:space="preserve">Постановлением Совета Министров Республики Беларусь от </w:t>
      </w:r>
      <w:r w:rsidR="00673EE3">
        <w:rPr>
          <w:rFonts w:ascii="Times New Roman" w:hAnsi="Times New Roman" w:cs="Times New Roman"/>
          <w:sz w:val="28"/>
          <w:szCs w:val="28"/>
        </w:rPr>
        <w:t>07</w:t>
      </w:r>
      <w:r w:rsidRPr="005A589A">
        <w:rPr>
          <w:rFonts w:ascii="Times New Roman" w:hAnsi="Times New Roman" w:cs="Times New Roman"/>
          <w:sz w:val="28"/>
          <w:szCs w:val="28"/>
        </w:rPr>
        <w:t>.0</w:t>
      </w:r>
      <w:r w:rsidR="00673EE3">
        <w:rPr>
          <w:rFonts w:ascii="Times New Roman" w:hAnsi="Times New Roman" w:cs="Times New Roman"/>
          <w:sz w:val="28"/>
          <w:szCs w:val="28"/>
        </w:rPr>
        <w:t>4</w:t>
      </w:r>
      <w:r w:rsidRPr="005A589A">
        <w:rPr>
          <w:rFonts w:ascii="Times New Roman" w:hAnsi="Times New Roman" w:cs="Times New Roman"/>
          <w:sz w:val="28"/>
          <w:szCs w:val="28"/>
        </w:rPr>
        <w:t>.20</w:t>
      </w:r>
      <w:r w:rsidR="00673EE3">
        <w:rPr>
          <w:rFonts w:ascii="Times New Roman" w:hAnsi="Times New Roman" w:cs="Times New Roman"/>
          <w:sz w:val="28"/>
          <w:szCs w:val="28"/>
        </w:rPr>
        <w:t>26</w:t>
      </w:r>
      <w:r w:rsidRPr="005A589A">
        <w:rPr>
          <w:rFonts w:ascii="Times New Roman" w:hAnsi="Times New Roman" w:cs="Times New Roman"/>
          <w:sz w:val="28"/>
          <w:szCs w:val="28"/>
        </w:rPr>
        <w:t xml:space="preserve"> №</w:t>
      </w:r>
      <w:r w:rsidR="00673EE3">
        <w:rPr>
          <w:rFonts w:ascii="Times New Roman" w:hAnsi="Times New Roman" w:cs="Times New Roman"/>
          <w:sz w:val="28"/>
          <w:szCs w:val="28"/>
        </w:rPr>
        <w:t>168</w:t>
      </w:r>
      <w:r w:rsidRPr="005A589A">
        <w:rPr>
          <w:rFonts w:ascii="Times New Roman" w:hAnsi="Times New Roman" w:cs="Times New Roman"/>
          <w:sz w:val="28"/>
          <w:szCs w:val="28"/>
        </w:rPr>
        <w:t xml:space="preserve"> «</w:t>
      </w:r>
      <w:r w:rsidR="00673EE3" w:rsidRPr="00673EE3">
        <w:rPr>
          <w:rFonts w:ascii="Times New Roman" w:hAnsi="Times New Roman" w:cs="Times New Roman"/>
          <w:sz w:val="28"/>
          <w:szCs w:val="28"/>
        </w:rPr>
        <w:t>О порядке осуществления закупок товаров (работ, услуг) за счет собственных средств</w:t>
      </w:r>
      <w:r w:rsidRPr="005A589A">
        <w:rPr>
          <w:rFonts w:ascii="Times New Roman" w:hAnsi="Times New Roman" w:cs="Times New Roman"/>
          <w:sz w:val="28"/>
          <w:szCs w:val="28"/>
        </w:rPr>
        <w:t>»</w:t>
      </w:r>
    </w:p>
    <w:p w14:paraId="4431901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IX. Размер и по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рядок оплаты услуг организатора: - </w:t>
      </w:r>
    </w:p>
    <w:p w14:paraId="3C72520C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X. Требования к содержанию и форме предложения с учетом регламента оператора электронной торговой площадки</w:t>
      </w:r>
    </w:p>
    <w:p w14:paraId="08C261F7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434FEC6" w14:textId="3C4AC6A6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В случае если предметом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</w:t>
      </w:r>
    </w:p>
    <w:p w14:paraId="201EB4B1" w14:textId="77777777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должно содержать следующие сведения</w:t>
      </w:r>
      <w:r w:rsidR="00277AE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="00AF0056">
        <w:rPr>
          <w:rFonts w:ascii="Times New Roman" w:hAnsi="Times New Roman" w:cs="Times New Roman"/>
          <w:b/>
          <w:bCs/>
          <w:sz w:val="28"/>
          <w:szCs w:val="28"/>
          <w:lang w:bidi="ne-NP"/>
        </w:rPr>
        <w:t>, дополнительно прилагается расчёт стоимости предложения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14:paraId="5506BE12" w14:textId="77777777" w:rsidR="00F109E9" w:rsidRPr="005A589A" w:rsidRDefault="00F109E9" w:rsidP="00B10413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545"/>
      </w:tblGrid>
      <w:tr w:rsidR="005A589A" w:rsidRPr="005A589A" w14:paraId="3D879FF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539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запросе ценовых предложений</w:t>
            </w:r>
          </w:p>
        </w:tc>
      </w:tr>
      <w:tr w:rsidR="005A589A" w:rsidRPr="005A589A" w14:paraId="18C6CEEA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FE2" w14:textId="1BB3A05B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73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00FA998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A34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6AE1C7BF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C97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7E43425C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DD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644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04921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4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4185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B64D8E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33A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F8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C88729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120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22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BF5DF29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2BE8" w14:textId="1906DE4C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Документы и (или) сведения, подтверждающие соответствие предмету закупки и требованиям к предмету закупки, установленным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9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3AADBA5F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88E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86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C5F6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FE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84FC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F95FE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6E72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протоколе выбора участника-победителя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E57A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8C56FA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C7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4E6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7DDC0BA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70FE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Гарантийный срок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A3B4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4B0A53" w:rsidRPr="005A589A" w14:paraId="24C55A8D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E8A5" w14:textId="77777777" w:rsidR="004B0A53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Срок поставки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033" w14:textId="77777777" w:rsidR="004B0A53" w:rsidRPr="005A589A" w:rsidRDefault="004B0A53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097509" w:rsidRPr="005A589A" w14:paraId="3FBE6284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ABA3" w14:textId="378AD73C" w:rsidR="00097509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Работы будут выполнены собственными силами/ с привлечением субподрядных организ</w:t>
            </w:r>
            <w:r w:rsidR="00673EE3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ций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72F1" w14:textId="77777777" w:rsidR="00097509" w:rsidRPr="005A589A" w:rsidRDefault="00097509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03F20CC1" w14:textId="77777777" w:rsidTr="00F109E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910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04177A5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597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BD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C07BB1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D13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FC3D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7D01705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EC5F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E5C1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DDC526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08F6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9FA8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B3DA82E" w14:textId="77777777" w:rsidTr="00F109E9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29D4" w14:textId="7A0660B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соответствие требованиям к участникам;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0DB" w14:textId="77777777" w:rsidR="006B5542" w:rsidRPr="005A589A" w:rsidRDefault="006B5542" w:rsidP="00B104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1769D683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52572559" w14:textId="096EA082" w:rsidR="006B5542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закупки разделен на части (лоты), при необходимости размещается проект договора в отношении каждой части (лота).</w:t>
      </w:r>
    </w:p>
    <w:p w14:paraId="7440A54A" w14:textId="77777777" w:rsidR="006B5542" w:rsidRPr="005A589A" w:rsidRDefault="006B5542" w:rsidP="00B1041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F11FF8A" w14:textId="77777777" w:rsidR="00F44536" w:rsidRPr="005A589A" w:rsidRDefault="00F44536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58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Приложения:</w:t>
      </w:r>
    </w:p>
    <w:p w14:paraId="2085547C" w14:textId="77777777" w:rsidR="0087323C" w:rsidRDefault="00097509" w:rsidP="00B1041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sz w:val="28"/>
          <w:szCs w:val="28"/>
          <w:lang w:bidi="ne-NP"/>
        </w:rPr>
        <w:t>1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>.Проект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договор</w:t>
      </w:r>
      <w:r w:rsidR="00516301" w:rsidRPr="005A589A">
        <w:rPr>
          <w:rFonts w:ascii="Times New Roman" w:hAnsi="Times New Roman" w:cs="Times New Roman"/>
          <w:sz w:val="28"/>
          <w:szCs w:val="28"/>
          <w:lang w:bidi="ne-NP"/>
        </w:rPr>
        <w:t>а</w:t>
      </w:r>
      <w:r w:rsidR="00B816BB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на </w:t>
      </w:r>
      <w:r w:rsidR="009E1B6E">
        <w:rPr>
          <w:rFonts w:ascii="Times New Roman" w:hAnsi="Times New Roman" w:cs="Times New Roman"/>
          <w:sz w:val="28"/>
          <w:szCs w:val="28"/>
          <w:lang w:bidi="ne-NP"/>
        </w:rPr>
        <w:t>3</w:t>
      </w:r>
      <w:r w:rsidR="0087323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л. в 1 экз.</w:t>
      </w:r>
    </w:p>
    <w:p w14:paraId="3606DC8F" w14:textId="77777777" w:rsidR="00F44536" w:rsidRDefault="00F44536" w:rsidP="004D5D57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p w14:paraId="404826AD" w14:textId="77777777" w:rsidR="005D28AA" w:rsidRPr="005A589A" w:rsidRDefault="005D28AA" w:rsidP="004D5D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0094B0" w14:textId="15B733DA" w:rsidR="00F44536" w:rsidRPr="00935CAD" w:rsidRDefault="00F44536" w:rsidP="00935C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A589A">
        <w:rPr>
          <w:rFonts w:ascii="Times New Roman" w:eastAsia="Times New Roman" w:hAnsi="Times New Roman" w:cs="Times New Roman"/>
          <w:sz w:val="28"/>
          <w:szCs w:val="28"/>
        </w:rPr>
        <w:t>Секретарь комиссии</w:t>
      </w:r>
      <w:r w:rsidRPr="005A589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</w:t>
      </w:r>
      <w:r w:rsidR="00C1783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32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76C5">
        <w:rPr>
          <w:rFonts w:ascii="Times New Roman" w:eastAsia="Times New Roman" w:hAnsi="Times New Roman" w:cs="Times New Roman"/>
          <w:sz w:val="28"/>
          <w:szCs w:val="28"/>
        </w:rPr>
        <w:t>Шульг</w:t>
      </w:r>
      <w:r w:rsidR="002D44ED">
        <w:rPr>
          <w:rFonts w:ascii="Times New Roman" w:eastAsia="Times New Roman" w:hAnsi="Times New Roman" w:cs="Times New Roman"/>
          <w:sz w:val="28"/>
          <w:szCs w:val="28"/>
        </w:rPr>
        <w:t>а</w:t>
      </w:r>
    </w:p>
    <w:sectPr w:rsidR="00F44536" w:rsidRPr="00935CAD" w:rsidSect="00696EAC">
      <w:pgSz w:w="11906" w:h="16838"/>
      <w:pgMar w:top="1134" w:right="850" w:bottom="1134" w:left="993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F11"/>
    <w:multiLevelType w:val="hybridMultilevel"/>
    <w:tmpl w:val="AA366FD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3D55CCD"/>
    <w:multiLevelType w:val="hybridMultilevel"/>
    <w:tmpl w:val="D136B1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4DBD0DC2"/>
    <w:multiLevelType w:val="hybridMultilevel"/>
    <w:tmpl w:val="D8B66B3C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A31"/>
    <w:rsid w:val="0000009B"/>
    <w:rsid w:val="00003452"/>
    <w:rsid w:val="00010C60"/>
    <w:rsid w:val="000172E3"/>
    <w:rsid w:val="000210B7"/>
    <w:rsid w:val="000240C3"/>
    <w:rsid w:val="00050FD5"/>
    <w:rsid w:val="00052F89"/>
    <w:rsid w:val="000579AE"/>
    <w:rsid w:val="00070EF8"/>
    <w:rsid w:val="00072E37"/>
    <w:rsid w:val="00072FA8"/>
    <w:rsid w:val="0007431D"/>
    <w:rsid w:val="00083B64"/>
    <w:rsid w:val="00090055"/>
    <w:rsid w:val="00097509"/>
    <w:rsid w:val="000A256C"/>
    <w:rsid w:val="000A4D66"/>
    <w:rsid w:val="000A567D"/>
    <w:rsid w:val="000C6870"/>
    <w:rsid w:val="000E1598"/>
    <w:rsid w:val="000E1C54"/>
    <w:rsid w:val="00107179"/>
    <w:rsid w:val="00115184"/>
    <w:rsid w:val="00121256"/>
    <w:rsid w:val="001215E7"/>
    <w:rsid w:val="00121BD8"/>
    <w:rsid w:val="00122566"/>
    <w:rsid w:val="0012582B"/>
    <w:rsid w:val="00143CD5"/>
    <w:rsid w:val="0014447B"/>
    <w:rsid w:val="0014789D"/>
    <w:rsid w:val="001524EE"/>
    <w:rsid w:val="001573E3"/>
    <w:rsid w:val="00166190"/>
    <w:rsid w:val="001679B7"/>
    <w:rsid w:val="0017416E"/>
    <w:rsid w:val="00176548"/>
    <w:rsid w:val="00195E34"/>
    <w:rsid w:val="001B19EE"/>
    <w:rsid w:val="001B32F8"/>
    <w:rsid w:val="001B5C20"/>
    <w:rsid w:val="001B7339"/>
    <w:rsid w:val="001C35DE"/>
    <w:rsid w:val="001C535C"/>
    <w:rsid w:val="001C550A"/>
    <w:rsid w:val="001C620E"/>
    <w:rsid w:val="001D159F"/>
    <w:rsid w:val="001D7456"/>
    <w:rsid w:val="001D7F70"/>
    <w:rsid w:val="001E0BF0"/>
    <w:rsid w:val="001E759D"/>
    <w:rsid w:val="001E7E66"/>
    <w:rsid w:val="001F3020"/>
    <w:rsid w:val="002054E0"/>
    <w:rsid w:val="00216C9C"/>
    <w:rsid w:val="0022012A"/>
    <w:rsid w:val="00225C06"/>
    <w:rsid w:val="002262F5"/>
    <w:rsid w:val="00232F46"/>
    <w:rsid w:val="0023598F"/>
    <w:rsid w:val="00242AA8"/>
    <w:rsid w:val="00245FB0"/>
    <w:rsid w:val="002601A2"/>
    <w:rsid w:val="00263503"/>
    <w:rsid w:val="00272980"/>
    <w:rsid w:val="00272A8B"/>
    <w:rsid w:val="002737D9"/>
    <w:rsid w:val="00277AEC"/>
    <w:rsid w:val="00282944"/>
    <w:rsid w:val="00295C66"/>
    <w:rsid w:val="00296C53"/>
    <w:rsid w:val="002B7D64"/>
    <w:rsid w:val="002C43CD"/>
    <w:rsid w:val="002C4635"/>
    <w:rsid w:val="002D1A23"/>
    <w:rsid w:val="002D382A"/>
    <w:rsid w:val="002D44ED"/>
    <w:rsid w:val="002E6E3E"/>
    <w:rsid w:val="002F3670"/>
    <w:rsid w:val="002F43D0"/>
    <w:rsid w:val="00305314"/>
    <w:rsid w:val="00305D30"/>
    <w:rsid w:val="00326FE9"/>
    <w:rsid w:val="00350C59"/>
    <w:rsid w:val="003618E0"/>
    <w:rsid w:val="00381236"/>
    <w:rsid w:val="00394467"/>
    <w:rsid w:val="003A28A6"/>
    <w:rsid w:val="003E3206"/>
    <w:rsid w:val="003E5CD1"/>
    <w:rsid w:val="00406774"/>
    <w:rsid w:val="0041009E"/>
    <w:rsid w:val="00417335"/>
    <w:rsid w:val="004237F6"/>
    <w:rsid w:val="00427D8E"/>
    <w:rsid w:val="0043729E"/>
    <w:rsid w:val="00437DC1"/>
    <w:rsid w:val="00447D98"/>
    <w:rsid w:val="0046116F"/>
    <w:rsid w:val="00484848"/>
    <w:rsid w:val="00490889"/>
    <w:rsid w:val="004A6D8F"/>
    <w:rsid w:val="004B0A53"/>
    <w:rsid w:val="004D3486"/>
    <w:rsid w:val="004D3ACD"/>
    <w:rsid w:val="004D5907"/>
    <w:rsid w:val="004D5D57"/>
    <w:rsid w:val="004D5E19"/>
    <w:rsid w:val="004E15F4"/>
    <w:rsid w:val="005001F2"/>
    <w:rsid w:val="00504C42"/>
    <w:rsid w:val="00516301"/>
    <w:rsid w:val="00530E01"/>
    <w:rsid w:val="005315BE"/>
    <w:rsid w:val="00536F5C"/>
    <w:rsid w:val="0054708E"/>
    <w:rsid w:val="00554E90"/>
    <w:rsid w:val="005618ED"/>
    <w:rsid w:val="0057409E"/>
    <w:rsid w:val="00582BA4"/>
    <w:rsid w:val="0058485A"/>
    <w:rsid w:val="00597484"/>
    <w:rsid w:val="005A28E9"/>
    <w:rsid w:val="005A589A"/>
    <w:rsid w:val="005B4575"/>
    <w:rsid w:val="005D28AA"/>
    <w:rsid w:val="005E7524"/>
    <w:rsid w:val="005F4E72"/>
    <w:rsid w:val="00601DFC"/>
    <w:rsid w:val="006047BE"/>
    <w:rsid w:val="00606CAD"/>
    <w:rsid w:val="00607F4E"/>
    <w:rsid w:val="00633B7C"/>
    <w:rsid w:val="00635605"/>
    <w:rsid w:val="006363CA"/>
    <w:rsid w:val="006476C5"/>
    <w:rsid w:val="00652CA8"/>
    <w:rsid w:val="006548EE"/>
    <w:rsid w:val="00664D5B"/>
    <w:rsid w:val="00673EE3"/>
    <w:rsid w:val="006759FD"/>
    <w:rsid w:val="00687AAA"/>
    <w:rsid w:val="00687F32"/>
    <w:rsid w:val="00687FF8"/>
    <w:rsid w:val="00693995"/>
    <w:rsid w:val="00696EAC"/>
    <w:rsid w:val="006B019D"/>
    <w:rsid w:val="006B4138"/>
    <w:rsid w:val="006B5542"/>
    <w:rsid w:val="006C1B48"/>
    <w:rsid w:val="006E084E"/>
    <w:rsid w:val="006E6580"/>
    <w:rsid w:val="006F310D"/>
    <w:rsid w:val="007014C8"/>
    <w:rsid w:val="0070619A"/>
    <w:rsid w:val="00707CF5"/>
    <w:rsid w:val="00711F72"/>
    <w:rsid w:val="00713A3E"/>
    <w:rsid w:val="00723784"/>
    <w:rsid w:val="00725C5B"/>
    <w:rsid w:val="00734756"/>
    <w:rsid w:val="007442B1"/>
    <w:rsid w:val="00755A5C"/>
    <w:rsid w:val="00757BAE"/>
    <w:rsid w:val="0076110A"/>
    <w:rsid w:val="007635DD"/>
    <w:rsid w:val="0077061F"/>
    <w:rsid w:val="00787AB9"/>
    <w:rsid w:val="007901A7"/>
    <w:rsid w:val="007A008C"/>
    <w:rsid w:val="007A5F5B"/>
    <w:rsid w:val="007A7AC1"/>
    <w:rsid w:val="007B0983"/>
    <w:rsid w:val="007B75FA"/>
    <w:rsid w:val="007C2F86"/>
    <w:rsid w:val="007C6CC3"/>
    <w:rsid w:val="007D078A"/>
    <w:rsid w:val="007E489C"/>
    <w:rsid w:val="007E63A1"/>
    <w:rsid w:val="007E6EA7"/>
    <w:rsid w:val="008020D8"/>
    <w:rsid w:val="008110C2"/>
    <w:rsid w:val="00817E8E"/>
    <w:rsid w:val="00822893"/>
    <w:rsid w:val="00823E36"/>
    <w:rsid w:val="00834692"/>
    <w:rsid w:val="008520B0"/>
    <w:rsid w:val="008527B0"/>
    <w:rsid w:val="00853982"/>
    <w:rsid w:val="0087323C"/>
    <w:rsid w:val="00873892"/>
    <w:rsid w:val="00882126"/>
    <w:rsid w:val="00887C0A"/>
    <w:rsid w:val="008A09DE"/>
    <w:rsid w:val="008A680E"/>
    <w:rsid w:val="008B212C"/>
    <w:rsid w:val="008B3AC8"/>
    <w:rsid w:val="008B6167"/>
    <w:rsid w:val="008D21AC"/>
    <w:rsid w:val="008D5EF1"/>
    <w:rsid w:val="008D7355"/>
    <w:rsid w:val="0090150E"/>
    <w:rsid w:val="00904E10"/>
    <w:rsid w:val="00914932"/>
    <w:rsid w:val="009223B9"/>
    <w:rsid w:val="0092253B"/>
    <w:rsid w:val="00922B32"/>
    <w:rsid w:val="00924B2A"/>
    <w:rsid w:val="0092511E"/>
    <w:rsid w:val="00933198"/>
    <w:rsid w:val="00933B14"/>
    <w:rsid w:val="00935CAD"/>
    <w:rsid w:val="00944866"/>
    <w:rsid w:val="00951D76"/>
    <w:rsid w:val="00952199"/>
    <w:rsid w:val="009531B9"/>
    <w:rsid w:val="00960475"/>
    <w:rsid w:val="00964547"/>
    <w:rsid w:val="00964D66"/>
    <w:rsid w:val="00965525"/>
    <w:rsid w:val="00970484"/>
    <w:rsid w:val="009808B3"/>
    <w:rsid w:val="0099105B"/>
    <w:rsid w:val="00996BAC"/>
    <w:rsid w:val="009A623A"/>
    <w:rsid w:val="009B1107"/>
    <w:rsid w:val="009D794E"/>
    <w:rsid w:val="009E1B6E"/>
    <w:rsid w:val="009E419B"/>
    <w:rsid w:val="009E5902"/>
    <w:rsid w:val="009E669E"/>
    <w:rsid w:val="009F0A7D"/>
    <w:rsid w:val="00A06670"/>
    <w:rsid w:val="00A10E50"/>
    <w:rsid w:val="00A16420"/>
    <w:rsid w:val="00A21649"/>
    <w:rsid w:val="00A352A2"/>
    <w:rsid w:val="00A47EC2"/>
    <w:rsid w:val="00A7698B"/>
    <w:rsid w:val="00A80DD7"/>
    <w:rsid w:val="00A817C3"/>
    <w:rsid w:val="00A846D8"/>
    <w:rsid w:val="00A879CD"/>
    <w:rsid w:val="00AB115B"/>
    <w:rsid w:val="00AB196A"/>
    <w:rsid w:val="00AC5780"/>
    <w:rsid w:val="00AE69E1"/>
    <w:rsid w:val="00AF0056"/>
    <w:rsid w:val="00AF04F4"/>
    <w:rsid w:val="00B10413"/>
    <w:rsid w:val="00B15B9E"/>
    <w:rsid w:val="00B33BB3"/>
    <w:rsid w:val="00B42154"/>
    <w:rsid w:val="00B61B10"/>
    <w:rsid w:val="00B6603A"/>
    <w:rsid w:val="00B75DD1"/>
    <w:rsid w:val="00B808B3"/>
    <w:rsid w:val="00B816BB"/>
    <w:rsid w:val="00BA4CB4"/>
    <w:rsid w:val="00BA4E48"/>
    <w:rsid w:val="00BB6E57"/>
    <w:rsid w:val="00BC2D30"/>
    <w:rsid w:val="00BD14FA"/>
    <w:rsid w:val="00BD318F"/>
    <w:rsid w:val="00BE1267"/>
    <w:rsid w:val="00BE47C2"/>
    <w:rsid w:val="00BF2DAC"/>
    <w:rsid w:val="00BF70A0"/>
    <w:rsid w:val="00C07E3A"/>
    <w:rsid w:val="00C10FA2"/>
    <w:rsid w:val="00C159BC"/>
    <w:rsid w:val="00C15ACF"/>
    <w:rsid w:val="00C1783E"/>
    <w:rsid w:val="00C25E87"/>
    <w:rsid w:val="00C363D8"/>
    <w:rsid w:val="00C3794F"/>
    <w:rsid w:val="00C57D77"/>
    <w:rsid w:val="00C65537"/>
    <w:rsid w:val="00C95D56"/>
    <w:rsid w:val="00CB1CA3"/>
    <w:rsid w:val="00CB27DF"/>
    <w:rsid w:val="00CD1FDE"/>
    <w:rsid w:val="00CE1CE9"/>
    <w:rsid w:val="00CF51FB"/>
    <w:rsid w:val="00D0465E"/>
    <w:rsid w:val="00D11486"/>
    <w:rsid w:val="00D1524C"/>
    <w:rsid w:val="00D22162"/>
    <w:rsid w:val="00D32496"/>
    <w:rsid w:val="00D350A2"/>
    <w:rsid w:val="00D73E42"/>
    <w:rsid w:val="00D75128"/>
    <w:rsid w:val="00D751F8"/>
    <w:rsid w:val="00D8566D"/>
    <w:rsid w:val="00D85FC0"/>
    <w:rsid w:val="00D86BF2"/>
    <w:rsid w:val="00D871C4"/>
    <w:rsid w:val="00D91CD4"/>
    <w:rsid w:val="00D97ADC"/>
    <w:rsid w:val="00DB42CC"/>
    <w:rsid w:val="00DB6397"/>
    <w:rsid w:val="00DC463E"/>
    <w:rsid w:val="00DC655E"/>
    <w:rsid w:val="00DC6B76"/>
    <w:rsid w:val="00DE2B58"/>
    <w:rsid w:val="00DE2F1F"/>
    <w:rsid w:val="00DE4C39"/>
    <w:rsid w:val="00DF2927"/>
    <w:rsid w:val="00DF61A5"/>
    <w:rsid w:val="00E13824"/>
    <w:rsid w:val="00E14F86"/>
    <w:rsid w:val="00E16201"/>
    <w:rsid w:val="00E17A31"/>
    <w:rsid w:val="00E302DC"/>
    <w:rsid w:val="00E30973"/>
    <w:rsid w:val="00E42C9A"/>
    <w:rsid w:val="00E54498"/>
    <w:rsid w:val="00E55F92"/>
    <w:rsid w:val="00E60763"/>
    <w:rsid w:val="00E64371"/>
    <w:rsid w:val="00E64555"/>
    <w:rsid w:val="00E6562D"/>
    <w:rsid w:val="00E67967"/>
    <w:rsid w:val="00E7187A"/>
    <w:rsid w:val="00E7514D"/>
    <w:rsid w:val="00E91578"/>
    <w:rsid w:val="00E9378E"/>
    <w:rsid w:val="00E95872"/>
    <w:rsid w:val="00EC1289"/>
    <w:rsid w:val="00EC3D68"/>
    <w:rsid w:val="00EC6B29"/>
    <w:rsid w:val="00EC6E00"/>
    <w:rsid w:val="00ED0570"/>
    <w:rsid w:val="00ED549B"/>
    <w:rsid w:val="00EE60DB"/>
    <w:rsid w:val="00EF15D2"/>
    <w:rsid w:val="00EF61D2"/>
    <w:rsid w:val="00EF78D6"/>
    <w:rsid w:val="00F109E9"/>
    <w:rsid w:val="00F25DA8"/>
    <w:rsid w:val="00F35CB8"/>
    <w:rsid w:val="00F440EB"/>
    <w:rsid w:val="00F44536"/>
    <w:rsid w:val="00F44CAA"/>
    <w:rsid w:val="00F605E5"/>
    <w:rsid w:val="00F623CD"/>
    <w:rsid w:val="00F6255F"/>
    <w:rsid w:val="00F65932"/>
    <w:rsid w:val="00F67C0B"/>
    <w:rsid w:val="00F72757"/>
    <w:rsid w:val="00F83D7A"/>
    <w:rsid w:val="00F93280"/>
    <w:rsid w:val="00F975D5"/>
    <w:rsid w:val="00FA5E8B"/>
    <w:rsid w:val="00FB5D29"/>
    <w:rsid w:val="00FC0EC0"/>
    <w:rsid w:val="00FC174E"/>
    <w:rsid w:val="00FC5F02"/>
    <w:rsid w:val="00FD2346"/>
    <w:rsid w:val="00FD579E"/>
    <w:rsid w:val="00FE007F"/>
    <w:rsid w:val="00FE3A38"/>
    <w:rsid w:val="00FE477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3B0F"/>
  <w15:docId w15:val="{C1B32973-6668-4153-969E-A67AAB77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A4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10">
    <w:name w:val="table10"/>
    <w:basedOn w:val="a"/>
    <w:rsid w:val="00687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459">
          <w:marLeft w:val="0"/>
          <w:marRight w:val="0"/>
          <w:marTop w:val="0"/>
          <w:marBottom w:val="0"/>
          <w:divBdr>
            <w:top w:val="single" w:sz="6" w:space="2" w:color="D9D9D9"/>
            <w:left w:val="single" w:sz="6" w:space="2" w:color="D9D9D9"/>
            <w:bottom w:val="single" w:sz="6" w:space="2" w:color="D9D9D9"/>
            <w:right w:val="single" w:sz="6" w:space="2" w:color="D9D9D9"/>
          </w:divBdr>
        </w:div>
        <w:div w:id="1910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3A92E85B1CFC6A497763888D07AC5B66648ED9847E3A211186DB2D92C804600785514AD906D3B9C9C14D68EF69f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11186DB2D92C804600785514AD906D3B9C9C14D68EF69fEI" TargetMode="External"/><Relationship Id="rId5" Type="http://schemas.openxmlformats.org/officeDocument/2006/relationships/hyperlink" Target="file:///D:\User\Temp\364365.xl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12</Pages>
  <Words>2947</Words>
  <Characters>16799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Вечерская Вера Валерьевна</dc:creator>
  <cp:lastModifiedBy>Макаренков Константин Вячеславович</cp:lastModifiedBy>
  <cp:revision>175</cp:revision>
  <cp:lastPrinted>2026-09-21T08:16:00Z</cp:lastPrinted>
  <dcterms:created xsi:type="dcterms:W3CDTF">2023-03-21T14:54:00Z</dcterms:created>
  <dcterms:modified xsi:type="dcterms:W3CDTF">2026-10-22T07:19:00Z</dcterms:modified>
</cp:coreProperties>
</file>