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49C3B1" w14:textId="5508A88B" w:rsidR="00DE7DD4" w:rsidRDefault="00DE7DD4" w:rsidP="00DE7DD4">
      <w:pPr>
        <w:jc w:val="right"/>
        <w:rPr>
          <w:rFonts w:eastAsia="Times New Roman" w:cs="Times New Roman"/>
          <w:b/>
          <w:i/>
          <w:szCs w:val="24"/>
        </w:rPr>
      </w:pPr>
      <w:r>
        <w:rPr>
          <w:rFonts w:eastAsia="Times New Roman" w:cs="Times New Roman"/>
          <w:b/>
          <w:i/>
          <w:szCs w:val="24"/>
        </w:rPr>
        <w:t xml:space="preserve">Приложение 1 к </w:t>
      </w:r>
      <w:r w:rsidR="006400FF">
        <w:rPr>
          <w:rFonts w:eastAsia="Times New Roman" w:cs="Times New Roman"/>
          <w:b/>
          <w:i/>
          <w:szCs w:val="24"/>
        </w:rPr>
        <w:t>заявке на покупку №А843-10/262</w:t>
      </w:r>
    </w:p>
    <w:p w14:paraId="4836B224" w14:textId="77777777" w:rsidR="006400FF" w:rsidRDefault="006400FF" w:rsidP="00046EA1">
      <w:pPr>
        <w:spacing w:after="120"/>
        <w:jc w:val="center"/>
        <w:rPr>
          <w:b/>
          <w:bCs/>
          <w:szCs w:val="24"/>
        </w:rPr>
      </w:pPr>
    </w:p>
    <w:p w14:paraId="0E08D26A" w14:textId="77777777" w:rsidR="00046EA1" w:rsidRPr="00BD7F25" w:rsidRDefault="00046EA1" w:rsidP="00046EA1">
      <w:pPr>
        <w:spacing w:after="120"/>
        <w:jc w:val="center"/>
        <w:rPr>
          <w:b/>
          <w:bCs/>
          <w:szCs w:val="24"/>
        </w:rPr>
      </w:pPr>
      <w:r>
        <w:rPr>
          <w:b/>
          <w:bCs/>
          <w:szCs w:val="24"/>
        </w:rPr>
        <w:t>ТЕХНИЧЕСКОЕ ЗАДАНИЕ ЛОТ №1</w:t>
      </w:r>
    </w:p>
    <w:p w14:paraId="037CD832" w14:textId="77777777" w:rsidR="00046EA1" w:rsidRDefault="00046EA1" w:rsidP="00046EA1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на закупку оборудования для </w:t>
      </w:r>
    </w:p>
    <w:p w14:paraId="45A54489" w14:textId="677EA5AB" w:rsidR="00492D6C" w:rsidRDefault="00046EA1" w:rsidP="00046EA1">
      <w:pPr>
        <w:jc w:val="center"/>
        <w:rPr>
          <w:b/>
          <w:bCs/>
          <w:sz w:val="28"/>
          <w:szCs w:val="28"/>
        </w:rPr>
      </w:pPr>
      <w:r>
        <w:rPr>
          <w:b/>
          <w:bCs/>
          <w:szCs w:val="24"/>
        </w:rPr>
        <w:t>сервисной платежно-пропускной системы «Aqua» (СППС «Aqua»)</w:t>
      </w:r>
    </w:p>
    <w:p w14:paraId="1E61EDA9" w14:textId="77777777" w:rsidR="006B7649" w:rsidRDefault="006B7649">
      <w:pPr>
        <w:rPr>
          <w:b/>
        </w:rPr>
      </w:pPr>
    </w:p>
    <w:p w14:paraId="51FB9EAA" w14:textId="26117C49" w:rsidR="004F25FE" w:rsidRPr="008C69A5" w:rsidRDefault="00372728" w:rsidP="004F25FE">
      <w:pPr>
        <w:widowControl w:val="0"/>
        <w:ind w:firstLine="461"/>
      </w:pPr>
      <w:r w:rsidRPr="001B77E6">
        <w:t>Предмет закупки:</w:t>
      </w:r>
      <w:r>
        <w:rPr>
          <w:b/>
        </w:rPr>
        <w:t xml:space="preserve"> </w:t>
      </w:r>
      <w:r w:rsidR="00C0324C" w:rsidRPr="001B77E6">
        <w:rPr>
          <w:rFonts w:cs="Times New Roman"/>
          <w:b/>
          <w:bCs/>
          <w:u w:val="single"/>
        </w:rPr>
        <w:t>Управляющее оборудование системы контроля и управления дост</w:t>
      </w:r>
      <w:r w:rsidR="00C0324C" w:rsidRPr="001B77E6">
        <w:rPr>
          <w:rFonts w:cs="Times New Roman"/>
          <w:b/>
          <w:bCs/>
          <w:u w:val="single"/>
        </w:rPr>
        <w:t>у</w:t>
      </w:r>
      <w:r w:rsidR="00C0324C" w:rsidRPr="001B77E6">
        <w:rPr>
          <w:rFonts w:cs="Times New Roman"/>
          <w:b/>
          <w:bCs/>
          <w:u w:val="single"/>
        </w:rPr>
        <w:t>пом (управляющее оборудование для дверей</w:t>
      </w:r>
      <w:r w:rsidR="00E73D6B" w:rsidRPr="001B77E6">
        <w:rPr>
          <w:rFonts w:cs="Times New Roman"/>
          <w:b/>
          <w:bCs/>
          <w:u w:val="single"/>
        </w:rPr>
        <w:t xml:space="preserve"> и</w:t>
      </w:r>
      <w:r w:rsidR="00C0324C" w:rsidRPr="001B77E6">
        <w:rPr>
          <w:rFonts w:cs="Times New Roman"/>
          <w:b/>
          <w:bCs/>
          <w:u w:val="single"/>
        </w:rPr>
        <w:t xml:space="preserve"> турникетов</w:t>
      </w:r>
      <w:r w:rsidR="00E73D6B" w:rsidRPr="001B77E6">
        <w:rPr>
          <w:rFonts w:cs="Times New Roman"/>
          <w:b/>
          <w:bCs/>
          <w:u w:val="single"/>
        </w:rPr>
        <w:t xml:space="preserve">, </w:t>
      </w:r>
      <w:r w:rsidR="00C0324C" w:rsidRPr="001B77E6">
        <w:rPr>
          <w:rFonts w:cs="Times New Roman"/>
          <w:b/>
          <w:bCs/>
          <w:u w:val="single"/>
        </w:rPr>
        <w:t>для шкафчиков</w:t>
      </w:r>
      <w:r w:rsidR="00E73D6B" w:rsidRPr="001B77E6">
        <w:rPr>
          <w:rFonts w:cs="Times New Roman"/>
          <w:b/>
          <w:bCs/>
          <w:u w:val="single"/>
        </w:rPr>
        <w:t xml:space="preserve"> для хранения одежды и сейфов для ценностей</w:t>
      </w:r>
      <w:r w:rsidR="00C0324C" w:rsidRPr="001B77E6">
        <w:rPr>
          <w:rFonts w:cs="Times New Roman"/>
          <w:b/>
          <w:bCs/>
          <w:u w:val="single"/>
        </w:rPr>
        <w:t>)</w:t>
      </w:r>
      <w:r w:rsidR="00445A46">
        <w:t xml:space="preserve"> (код ОКРБ 26.51.70.910, Комплексы программно-технические для автоматизированных систем) </w:t>
      </w:r>
      <w:r w:rsidR="004F25FE">
        <w:t>для</w:t>
      </w:r>
      <w:r w:rsidR="004F25FE" w:rsidRPr="008C69A5">
        <w:t xml:space="preserve"> объект</w:t>
      </w:r>
      <w:r w:rsidR="004F25FE">
        <w:t>ов</w:t>
      </w:r>
      <w:r w:rsidR="004F25FE" w:rsidRPr="008C69A5">
        <w:t xml:space="preserve"> Коммунального культурно-спортивного унитарного предприятия «Аква-Минск»:</w:t>
      </w:r>
    </w:p>
    <w:p w14:paraId="3D02CBA6" w14:textId="6787C4A3" w:rsidR="004F25FE" w:rsidRDefault="004F25FE" w:rsidP="004F25FE">
      <w:pPr>
        <w:widowControl w:val="0"/>
        <w:ind w:firstLine="461"/>
      </w:pPr>
      <w:r>
        <w:t>Р</w:t>
      </w:r>
      <w:r w:rsidRPr="00C05271">
        <w:t>азвлекательный комплекс «Аквапарк «Лебяжий» по адресу: г. Минск,</w:t>
      </w:r>
      <w:r>
        <w:t xml:space="preserve"> </w:t>
      </w:r>
      <w:r w:rsidRPr="00C05271">
        <w:t>пр</w:t>
      </w:r>
      <w:r>
        <w:t xml:space="preserve">-т </w:t>
      </w:r>
      <w:r w:rsidRPr="00C05271">
        <w:t>Победителей, 120;</w:t>
      </w:r>
    </w:p>
    <w:p w14:paraId="2F4B7B9E" w14:textId="445FCA15" w:rsidR="004F25FE" w:rsidRDefault="004F25FE" w:rsidP="004F25FE">
      <w:pPr>
        <w:widowControl w:val="0"/>
        <w:ind w:firstLine="461"/>
      </w:pPr>
      <w:r w:rsidRPr="008C69A5">
        <w:t>Физкультурно</w:t>
      </w:r>
      <w:r w:rsidRPr="00C05271">
        <w:t>-оздоровительный комплекс «Серебрянка» по адресу: г. Минск,</w:t>
      </w:r>
      <w:r>
        <w:t xml:space="preserve"> </w:t>
      </w:r>
      <w:r w:rsidRPr="00C05271">
        <w:t>пр</w:t>
      </w:r>
      <w:r>
        <w:t>-т</w:t>
      </w:r>
      <w:r w:rsidRPr="00C05271">
        <w:t xml:space="preserve"> Роко</w:t>
      </w:r>
      <w:r w:rsidRPr="00C05271">
        <w:t>с</w:t>
      </w:r>
      <w:r w:rsidRPr="00C05271">
        <w:t>совского, 44;</w:t>
      </w:r>
    </w:p>
    <w:p w14:paraId="1E273676" w14:textId="7512A511" w:rsidR="008A2EFF" w:rsidRDefault="004F25FE" w:rsidP="004F25FE">
      <w:pPr>
        <w:ind w:firstLine="461"/>
        <w:jc w:val="left"/>
      </w:pPr>
      <w:r>
        <w:t>М</w:t>
      </w:r>
      <w:r w:rsidRPr="00E20A9D">
        <w:t>ногофункциональный физкультурно-оздоровительный комплекс «Мандарин» по адресу</w:t>
      </w:r>
      <w:r>
        <w:t>: г. Минск, ул. Герасименко, 51.</w:t>
      </w:r>
    </w:p>
    <w:p w14:paraId="6769D3EA" w14:textId="3760B771" w:rsidR="001B77E6" w:rsidRPr="00E368D5" w:rsidRDefault="001B77E6" w:rsidP="00372728">
      <w:pPr>
        <w:jc w:val="left"/>
        <w:rPr>
          <w:bCs/>
          <w:szCs w:val="24"/>
        </w:rPr>
      </w:pPr>
      <w:r>
        <w:rPr>
          <w:b/>
          <w:bCs/>
          <w:szCs w:val="24"/>
        </w:rPr>
        <w:tab/>
      </w:r>
      <w:r w:rsidRPr="001B77E6">
        <w:rPr>
          <w:bCs/>
          <w:szCs w:val="24"/>
        </w:rPr>
        <w:t>Количество:</w:t>
      </w:r>
      <w:r>
        <w:rPr>
          <w:b/>
          <w:bCs/>
          <w:szCs w:val="24"/>
        </w:rPr>
        <w:t xml:space="preserve"> </w:t>
      </w:r>
      <w:r w:rsidRPr="001B77E6">
        <w:rPr>
          <w:b/>
          <w:bCs/>
          <w:szCs w:val="24"/>
          <w:u w:val="single"/>
        </w:rPr>
        <w:t>6 комплектов</w:t>
      </w:r>
      <w:r w:rsidR="00E368D5">
        <w:rPr>
          <w:bCs/>
          <w:szCs w:val="24"/>
        </w:rPr>
        <w:t>.</w:t>
      </w:r>
    </w:p>
    <w:p w14:paraId="7495C815" w14:textId="3129B6E8" w:rsidR="00E368D5" w:rsidRDefault="00E368D5" w:rsidP="00372728">
      <w:pPr>
        <w:jc w:val="left"/>
        <w:rPr>
          <w:b/>
          <w:bCs/>
          <w:szCs w:val="24"/>
          <w:u w:val="single"/>
        </w:rPr>
      </w:pPr>
    </w:p>
    <w:p w14:paraId="41D53DA4" w14:textId="5AB4E9E0" w:rsidR="004F25FE" w:rsidRDefault="00445A46" w:rsidP="004F25FE">
      <w:pPr>
        <w:ind w:left="426"/>
        <w:jc w:val="left"/>
        <w:rPr>
          <w:b/>
          <w:bCs/>
          <w:szCs w:val="24"/>
        </w:rPr>
      </w:pPr>
      <w:r>
        <w:rPr>
          <w:b/>
          <w:bCs/>
          <w:szCs w:val="24"/>
        </w:rPr>
        <w:t>Физкультурно-оздоровительный комплекс «Серебрянка»</w:t>
      </w:r>
      <w:r w:rsidR="004F25FE">
        <w:rPr>
          <w:b/>
          <w:bCs/>
          <w:szCs w:val="24"/>
        </w:rPr>
        <w:t xml:space="preserve"> </w:t>
      </w:r>
    </w:p>
    <w:p w14:paraId="7CF00550" w14:textId="0480BCC1" w:rsidR="00492D6C" w:rsidRDefault="00445A46" w:rsidP="004F25FE">
      <w:pPr>
        <w:ind w:left="426"/>
        <w:jc w:val="left"/>
        <w:rPr>
          <w:bCs/>
          <w:szCs w:val="24"/>
        </w:rPr>
      </w:pPr>
      <w:r w:rsidRPr="004F25FE">
        <w:rPr>
          <w:bCs/>
          <w:szCs w:val="24"/>
        </w:rPr>
        <w:t>по адресу: г. Минск, пр-т Рокоссовского, 44</w:t>
      </w:r>
    </w:p>
    <w:tbl>
      <w:tblPr>
        <w:tblW w:w="10036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4530"/>
        <w:gridCol w:w="1429"/>
      </w:tblGrid>
      <w:tr w:rsidR="00492D6C" w14:paraId="6D0E2CE2" w14:textId="77777777" w:rsidTr="00343876">
        <w:trPr>
          <w:tblHeader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BFBFBF"/>
            <w:vAlign w:val="center"/>
          </w:tcPr>
          <w:p w14:paraId="59CE4C71" w14:textId="77777777" w:rsidR="00492D6C" w:rsidRDefault="00445A46">
            <w:pPr>
              <w:jc w:val="center"/>
            </w:pPr>
            <w:r>
              <w:rPr>
                <w:b/>
                <w:bCs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BFBFBF"/>
            <w:vAlign w:val="center"/>
          </w:tcPr>
          <w:p w14:paraId="403704C3" w14:textId="5B50BA4C" w:rsidR="00492D6C" w:rsidRDefault="00445A46">
            <w:pPr>
              <w:jc w:val="center"/>
            </w:pPr>
            <w:r>
              <w:rPr>
                <w:b/>
                <w:bCs/>
                <w:szCs w:val="24"/>
              </w:rPr>
              <w:t>Наименование</w:t>
            </w:r>
            <w:r w:rsidR="004F25FE">
              <w:rPr>
                <w:b/>
                <w:bCs/>
                <w:szCs w:val="24"/>
              </w:rPr>
              <w:t xml:space="preserve"> оборуд</w:t>
            </w:r>
            <w:r w:rsidR="004F25FE">
              <w:rPr>
                <w:b/>
                <w:bCs/>
                <w:szCs w:val="24"/>
              </w:rPr>
              <w:t>о</w:t>
            </w:r>
            <w:r w:rsidR="004F25FE">
              <w:rPr>
                <w:b/>
                <w:bCs/>
                <w:szCs w:val="24"/>
              </w:rPr>
              <w:t>вания</w:t>
            </w:r>
            <w:r>
              <w:rPr>
                <w:b/>
                <w:bCs/>
                <w:szCs w:val="24"/>
              </w:rPr>
              <w:t>, характеристики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BFBFBF"/>
            <w:vAlign w:val="center"/>
          </w:tcPr>
          <w:p w14:paraId="299A7CCD" w14:textId="77777777" w:rsidR="00492D6C" w:rsidRDefault="00445A46">
            <w:pPr>
              <w:jc w:val="center"/>
            </w:pPr>
            <w:r>
              <w:rPr>
                <w:b/>
                <w:bCs/>
                <w:szCs w:val="24"/>
              </w:rPr>
              <w:t>Требования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BFBFBF"/>
            <w:vAlign w:val="center"/>
          </w:tcPr>
          <w:p w14:paraId="46F766EB" w14:textId="77777777" w:rsidR="00492D6C" w:rsidRDefault="00445A4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Кол-во\</w:t>
            </w:r>
          </w:p>
          <w:p w14:paraId="242940EE" w14:textId="77777777" w:rsidR="00492D6C" w:rsidRDefault="00445A4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BE4266" w14:paraId="484664B2" w14:textId="77777777" w:rsidTr="0034387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B3E16" w14:textId="4F91D675" w:rsidR="00BE4266" w:rsidRDefault="00BE4266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97EBA" w14:textId="238D0E30" w:rsidR="00BE4266" w:rsidRPr="00343876" w:rsidRDefault="00BE4266" w:rsidP="00BE4266">
            <w:pPr>
              <w:widowControl w:val="0"/>
              <w:rPr>
                <w:b/>
                <w:bCs/>
                <w:u w:val="single"/>
              </w:rPr>
            </w:pPr>
            <w:r w:rsidRPr="00343876">
              <w:rPr>
                <w:b/>
                <w:bCs/>
                <w:szCs w:val="24"/>
                <w:u w:val="single"/>
              </w:rPr>
              <w:t>Управляющее оборудов</w:t>
            </w:r>
            <w:r w:rsidRPr="00343876">
              <w:rPr>
                <w:b/>
                <w:bCs/>
                <w:szCs w:val="24"/>
                <w:u w:val="single"/>
              </w:rPr>
              <w:t>а</w:t>
            </w:r>
            <w:r w:rsidRPr="00343876">
              <w:rPr>
                <w:b/>
                <w:bCs/>
                <w:szCs w:val="24"/>
                <w:u w:val="single"/>
              </w:rPr>
              <w:t>ние для дверей и турник</w:t>
            </w:r>
            <w:r w:rsidRPr="00343876">
              <w:rPr>
                <w:b/>
                <w:bCs/>
                <w:szCs w:val="24"/>
                <w:u w:val="single"/>
              </w:rPr>
              <w:t>е</w:t>
            </w:r>
            <w:r w:rsidRPr="00343876">
              <w:rPr>
                <w:b/>
                <w:bCs/>
                <w:szCs w:val="24"/>
                <w:u w:val="single"/>
              </w:rPr>
              <w:t>тов, в составе: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F69E7" w14:textId="77777777" w:rsidR="00BE4266" w:rsidRDefault="00BE4266">
            <w:pPr>
              <w:widowControl w:val="0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8234F" w14:textId="77777777" w:rsidR="00BE4266" w:rsidRPr="007B7EF3" w:rsidRDefault="00BE4266">
            <w:pPr>
              <w:jc w:val="center"/>
              <w:rPr>
                <w:b/>
                <w:bCs/>
                <w:u w:val="single"/>
              </w:rPr>
            </w:pPr>
            <w:r w:rsidRPr="007B7EF3">
              <w:rPr>
                <w:b/>
                <w:bCs/>
                <w:u w:val="single"/>
              </w:rPr>
              <w:t xml:space="preserve">1 </w:t>
            </w:r>
          </w:p>
          <w:p w14:paraId="0E6EB5F0" w14:textId="4321A873" w:rsidR="00BE4266" w:rsidRDefault="00BE4266">
            <w:pPr>
              <w:jc w:val="center"/>
              <w:rPr>
                <w:b/>
                <w:bCs/>
              </w:rPr>
            </w:pPr>
            <w:r w:rsidRPr="007B7EF3">
              <w:rPr>
                <w:b/>
                <w:bCs/>
                <w:u w:val="single"/>
              </w:rPr>
              <w:t>комплект</w:t>
            </w:r>
          </w:p>
        </w:tc>
      </w:tr>
      <w:tr w:rsidR="00492D6C" w14:paraId="53DCDCC7" w14:textId="77777777" w:rsidTr="0034387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61EAD" w14:textId="553AA87A" w:rsidR="00492D6C" w:rsidRDefault="004F25FE">
            <w:pPr>
              <w:jc w:val="center"/>
            </w:pPr>
            <w:r>
              <w:rPr>
                <w:b/>
                <w:bCs/>
                <w:szCs w:val="24"/>
              </w:rPr>
              <w:t>1</w:t>
            </w:r>
            <w:r w:rsidR="00445A46">
              <w:rPr>
                <w:b/>
                <w:bCs/>
                <w:szCs w:val="24"/>
              </w:rPr>
              <w:t>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A72C2" w14:textId="77777777" w:rsidR="00492D6C" w:rsidRDefault="00445A46">
            <w:pPr>
              <w:widowControl w:val="0"/>
            </w:pPr>
            <w:r>
              <w:rPr>
                <w:b/>
                <w:bCs/>
              </w:rPr>
              <w:t>Контроллеры доступа для управления дверями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E1834" w14:textId="77777777" w:rsidR="00492D6C" w:rsidRDefault="00445A46">
            <w:pPr>
              <w:widowControl w:val="0"/>
            </w:pPr>
            <w:r>
              <w:t xml:space="preserve">- подключение не менее 2 считывателей по интерфейсу </w:t>
            </w:r>
            <w:r>
              <w:rPr>
                <w:lang w:val="en-US"/>
              </w:rPr>
              <w:t>Wiegand</w:t>
            </w:r>
            <w:r>
              <w:t xml:space="preserve"> 58;</w:t>
            </w:r>
          </w:p>
          <w:p w14:paraId="5CB5E7B5" w14:textId="77777777" w:rsidR="00492D6C" w:rsidRDefault="00445A46">
            <w:pPr>
              <w:widowControl w:val="0"/>
            </w:pPr>
            <w:r>
              <w:t>- подключение не менее 2 кнопок выхода;</w:t>
            </w:r>
          </w:p>
          <w:p w14:paraId="76FCE314" w14:textId="77777777" w:rsidR="00492D6C" w:rsidRDefault="00445A46">
            <w:pPr>
              <w:widowControl w:val="0"/>
            </w:pPr>
            <w:r>
              <w:t>- подключение не менее 2 датчиков с</w:t>
            </w:r>
            <w:r>
              <w:t>о</w:t>
            </w:r>
            <w:r>
              <w:t>стояния двери;</w:t>
            </w:r>
          </w:p>
          <w:p w14:paraId="43230BD2" w14:textId="77777777" w:rsidR="00492D6C" w:rsidRDefault="00445A46">
            <w:pPr>
              <w:widowControl w:val="0"/>
            </w:pPr>
            <w:r>
              <w:t xml:space="preserve">- наличие не менее 2 реле (с полными группами контактов </w:t>
            </w:r>
            <w:r>
              <w:rPr>
                <w:lang w:val="en-US"/>
              </w:rPr>
              <w:t>COM</w:t>
            </w:r>
            <w:r>
              <w:t xml:space="preserve">, </w:t>
            </w:r>
            <w:r>
              <w:rPr>
                <w:lang w:val="en-US"/>
              </w:rPr>
              <w:t>NC</w:t>
            </w:r>
            <w:r>
              <w:t xml:space="preserve">, </w:t>
            </w:r>
            <w:r>
              <w:rPr>
                <w:lang w:val="en-US"/>
              </w:rPr>
              <w:t>NO</w:t>
            </w:r>
            <w:r>
              <w:t>) для управления исполнительными устро</w:t>
            </w:r>
            <w:r>
              <w:t>й</w:t>
            </w:r>
            <w:r>
              <w:t>ствами;</w:t>
            </w:r>
          </w:p>
          <w:p w14:paraId="7BDE46A0" w14:textId="77777777" w:rsidR="00492D6C" w:rsidRDefault="00445A46">
            <w:pPr>
              <w:widowControl w:val="0"/>
            </w:pPr>
            <w:r>
              <w:t>- наличие управления двухцветной инд</w:t>
            </w:r>
            <w:r>
              <w:t>и</w:t>
            </w:r>
            <w:r>
              <w:t>кацией для каждого считывателя;</w:t>
            </w:r>
          </w:p>
          <w:p w14:paraId="157AB4B5" w14:textId="77777777" w:rsidR="00492D6C" w:rsidRDefault="00445A46">
            <w:pPr>
              <w:widowControl w:val="0"/>
            </w:pPr>
            <w:r>
              <w:t xml:space="preserve">- сетевой интерфейс </w:t>
            </w:r>
            <w:r>
              <w:rPr>
                <w:lang w:val="en-US"/>
              </w:rPr>
              <w:t>Ethernet</w:t>
            </w:r>
            <w:r>
              <w:t>;</w:t>
            </w:r>
          </w:p>
          <w:p w14:paraId="2CC7C921" w14:textId="77777777" w:rsidR="00492D6C" w:rsidRDefault="00445A46">
            <w:pPr>
              <w:widowControl w:val="0"/>
            </w:pPr>
            <w:r>
              <w:t>- напряжение питания 12В.</w:t>
            </w:r>
          </w:p>
          <w:p w14:paraId="498E866C" w14:textId="77777777" w:rsidR="00492D6C" w:rsidRDefault="00445A46">
            <w:pPr>
              <w:widowControl w:val="0"/>
            </w:pPr>
            <w:r>
              <w:t>- работа под управлением программного обеспечения СППС «</w:t>
            </w:r>
            <w:r>
              <w:rPr>
                <w:lang w:val="en-US"/>
              </w:rPr>
              <w:t>AQUA</w:t>
            </w:r>
            <w:r>
              <w:t>» (ООО «</w:t>
            </w:r>
            <w:proofErr w:type="spellStart"/>
            <w:r>
              <w:t>И</w:t>
            </w:r>
            <w:r>
              <w:t>н</w:t>
            </w:r>
            <w:r>
              <w:t>ноТех</w:t>
            </w:r>
            <w:proofErr w:type="spellEnd"/>
            <w:r>
              <w:t xml:space="preserve"> </w:t>
            </w:r>
            <w:proofErr w:type="spellStart"/>
            <w:r>
              <w:t>Солюшнс</w:t>
            </w:r>
            <w:proofErr w:type="spellEnd"/>
            <w:r>
              <w:t>») по специализирова</w:t>
            </w:r>
            <w:r>
              <w:t>н</w:t>
            </w:r>
            <w:r>
              <w:t>ным протоколам обмена данными.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C7F67" w14:textId="77777777" w:rsidR="00492D6C" w:rsidRDefault="00445A46">
            <w:pPr>
              <w:jc w:val="center"/>
            </w:pPr>
            <w:r>
              <w:rPr>
                <w:b/>
                <w:bCs/>
              </w:rPr>
              <w:t>36 шт.</w:t>
            </w:r>
          </w:p>
        </w:tc>
      </w:tr>
      <w:tr w:rsidR="00492D6C" w14:paraId="5B0EA6D1" w14:textId="77777777" w:rsidTr="0034387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34452" w14:textId="46853805" w:rsidR="00492D6C" w:rsidRDefault="004F25FE">
            <w:pPr>
              <w:jc w:val="center"/>
            </w:pPr>
            <w:r>
              <w:rPr>
                <w:b/>
                <w:sz w:val="22"/>
                <w:szCs w:val="22"/>
              </w:rPr>
              <w:t>1</w:t>
            </w:r>
            <w:r w:rsidR="00445A46">
              <w:rPr>
                <w:b/>
                <w:sz w:val="22"/>
                <w:szCs w:val="22"/>
              </w:rPr>
              <w:t>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01683" w14:textId="77777777" w:rsidR="00492D6C" w:rsidRDefault="00445A46">
            <w:r>
              <w:rPr>
                <w:b/>
                <w:bCs/>
              </w:rPr>
              <w:t>Считыватели беско</w:t>
            </w:r>
            <w:r>
              <w:rPr>
                <w:b/>
                <w:bCs/>
              </w:rPr>
              <w:t>н</w:t>
            </w:r>
            <w:r>
              <w:rPr>
                <w:b/>
                <w:bCs/>
              </w:rPr>
              <w:t>тактных карт для уст</w:t>
            </w:r>
            <w:r>
              <w:rPr>
                <w:b/>
                <w:bCs/>
              </w:rPr>
              <w:t>а</w:t>
            </w:r>
            <w:r>
              <w:rPr>
                <w:b/>
                <w:bCs/>
              </w:rPr>
              <w:t>новки на двери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FD258" w14:textId="77777777" w:rsidR="00492D6C" w:rsidRDefault="00445A46">
            <w:pPr>
              <w:widowControl w:val="0"/>
            </w:pPr>
            <w:r>
              <w:t>- работа с бесконтактными картам ста</w:t>
            </w:r>
            <w:r>
              <w:t>н</w:t>
            </w:r>
            <w:r>
              <w:t xml:space="preserve">дарта </w:t>
            </w:r>
            <w:proofErr w:type="spellStart"/>
            <w:r>
              <w:rPr>
                <w:lang w:val="en-US"/>
              </w:rPr>
              <w:t>Mifare</w:t>
            </w:r>
            <w:proofErr w:type="spellEnd"/>
            <w:r>
              <w:t xml:space="preserve"> UID 4B и UID 7B;</w:t>
            </w:r>
          </w:p>
          <w:p w14:paraId="431FB093" w14:textId="77777777" w:rsidR="00492D6C" w:rsidRDefault="00445A46">
            <w:pPr>
              <w:widowControl w:val="0"/>
            </w:pPr>
            <w:r>
              <w:t>- напряжение питания 12В;</w:t>
            </w:r>
          </w:p>
          <w:p w14:paraId="15919B1C" w14:textId="77777777" w:rsidR="00492D6C" w:rsidRDefault="00445A46">
            <w:r>
              <w:t>- совместимость с контроллером доступа для управления дверями, работающим под управлением программного обесп</w:t>
            </w:r>
            <w:r>
              <w:t>е</w:t>
            </w:r>
            <w:r>
              <w:t>чения СППС «</w:t>
            </w:r>
            <w:r>
              <w:rPr>
                <w:lang w:val="en-US"/>
              </w:rPr>
              <w:t>AQUA</w:t>
            </w:r>
            <w:r>
              <w:t>» (ООО «</w:t>
            </w:r>
            <w:proofErr w:type="spellStart"/>
            <w:r>
              <w:t>ИнноТех</w:t>
            </w:r>
            <w:proofErr w:type="spellEnd"/>
            <w:r>
              <w:t xml:space="preserve"> </w:t>
            </w:r>
            <w:proofErr w:type="spellStart"/>
            <w:r>
              <w:t>Солюшнс</w:t>
            </w:r>
            <w:proofErr w:type="spellEnd"/>
            <w:r>
              <w:t>») по специализированным пр</w:t>
            </w:r>
            <w:r>
              <w:t>о</w:t>
            </w:r>
            <w:r>
              <w:t>токолам обмена данными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AFFEE" w14:textId="77777777" w:rsidR="00492D6C" w:rsidRDefault="00445A46">
            <w:pPr>
              <w:jc w:val="center"/>
            </w:pPr>
            <w:r>
              <w:rPr>
                <w:b/>
                <w:bCs/>
              </w:rPr>
              <w:t>49шт.</w:t>
            </w:r>
          </w:p>
        </w:tc>
      </w:tr>
      <w:tr w:rsidR="00492D6C" w14:paraId="5C2288AD" w14:textId="77777777" w:rsidTr="0034387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E520B" w14:textId="7378BA50" w:rsidR="00492D6C" w:rsidRDefault="004F25FE">
            <w:pPr>
              <w:jc w:val="center"/>
            </w:pPr>
            <w:r>
              <w:rPr>
                <w:b/>
              </w:rPr>
              <w:t>1</w:t>
            </w:r>
            <w:r w:rsidR="00445A46">
              <w:rPr>
                <w:b/>
              </w:rPr>
              <w:t>.3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23664" w14:textId="77777777" w:rsidR="00492D6C" w:rsidRDefault="00445A46">
            <w:r>
              <w:rPr>
                <w:b/>
                <w:bCs/>
              </w:rPr>
              <w:t xml:space="preserve">Билетный валидатор для управления турникетами </w:t>
            </w:r>
            <w:r>
              <w:rPr>
                <w:b/>
                <w:bCs/>
              </w:rPr>
              <w:lastRenderedPageBreak/>
              <w:t xml:space="preserve">с </w:t>
            </w:r>
            <w:proofErr w:type="spellStart"/>
            <w:r>
              <w:rPr>
                <w:b/>
                <w:bCs/>
              </w:rPr>
              <w:t>браслетоприемниками</w:t>
            </w:r>
            <w:proofErr w:type="spellEnd"/>
            <w:r>
              <w:rPr>
                <w:b/>
                <w:bCs/>
              </w:rPr>
              <w:t xml:space="preserve"> и автоматической калиткой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DEE00" w14:textId="0A94D0C2" w:rsidR="00492D6C" w:rsidRDefault="00445A46">
            <w:pPr>
              <w:widowControl w:val="0"/>
            </w:pPr>
            <w:r>
              <w:lastRenderedPageBreak/>
              <w:t xml:space="preserve">- наличие </w:t>
            </w:r>
            <w:r>
              <w:rPr>
                <w:lang w:val="en-US"/>
              </w:rPr>
              <w:t>LCD</w:t>
            </w:r>
            <w:r>
              <w:t xml:space="preserve"> дисплея </w:t>
            </w:r>
            <w:r w:rsidR="00B77169" w:rsidRPr="00940325">
              <w:t>не менее</w:t>
            </w:r>
            <w:r w:rsidR="00B77169">
              <w:t xml:space="preserve"> </w:t>
            </w:r>
            <w:r>
              <w:t xml:space="preserve">7” с возможностью отображения текстовой и </w:t>
            </w:r>
            <w:r>
              <w:lastRenderedPageBreak/>
              <w:t>графической информации посетителю;</w:t>
            </w:r>
          </w:p>
          <w:p w14:paraId="63E2005D" w14:textId="77777777" w:rsidR="00492D6C" w:rsidRDefault="00445A46">
            <w:pPr>
              <w:widowControl w:val="0"/>
            </w:pPr>
            <w:r>
              <w:t>- наличие встроенного считывателя бе</w:t>
            </w:r>
            <w:r>
              <w:t>с</w:t>
            </w:r>
            <w:r>
              <w:t xml:space="preserve">контактных карт </w:t>
            </w:r>
            <w:proofErr w:type="spellStart"/>
            <w:r>
              <w:rPr>
                <w:lang w:val="en-US"/>
              </w:rPr>
              <w:t>Mifare</w:t>
            </w:r>
            <w:proofErr w:type="spellEnd"/>
            <w:r>
              <w:t>;</w:t>
            </w:r>
          </w:p>
          <w:p w14:paraId="4A6C155C" w14:textId="77777777" w:rsidR="00492D6C" w:rsidRDefault="00445A46">
            <w:pPr>
              <w:widowControl w:val="0"/>
            </w:pPr>
            <w:r>
              <w:t xml:space="preserve">- наличие сканера </w:t>
            </w:r>
            <w:r>
              <w:rPr>
                <w:lang w:val="en-US"/>
              </w:rPr>
              <w:t>QR</w:t>
            </w:r>
            <w:r>
              <w:t>-кодов;</w:t>
            </w:r>
          </w:p>
          <w:p w14:paraId="17B73DB6" w14:textId="77777777" w:rsidR="00492D6C" w:rsidRDefault="00445A46">
            <w:pPr>
              <w:widowControl w:val="0"/>
            </w:pPr>
            <w:r>
              <w:t xml:space="preserve">- реле (с полной группой контактов: </w:t>
            </w:r>
            <w:r>
              <w:rPr>
                <w:lang w:val="en-US"/>
              </w:rPr>
              <w:t>COM</w:t>
            </w:r>
            <w:r>
              <w:t xml:space="preserve">, </w:t>
            </w:r>
            <w:r>
              <w:rPr>
                <w:lang w:val="en-US"/>
              </w:rPr>
              <w:t>NC</w:t>
            </w:r>
            <w:r>
              <w:t xml:space="preserve">, </w:t>
            </w:r>
            <w:r>
              <w:rPr>
                <w:lang w:val="en-US"/>
              </w:rPr>
              <w:t>NO</w:t>
            </w:r>
            <w:r>
              <w:t>) для управления исполн</w:t>
            </w:r>
            <w:r>
              <w:t>и</w:t>
            </w:r>
            <w:r>
              <w:t>тельными механизмами;</w:t>
            </w:r>
          </w:p>
          <w:p w14:paraId="6EB2513E" w14:textId="77777777" w:rsidR="00492D6C" w:rsidRDefault="00445A46">
            <w:pPr>
              <w:widowControl w:val="0"/>
            </w:pPr>
            <w:r>
              <w:t>- светодиодная индикация;</w:t>
            </w:r>
          </w:p>
          <w:p w14:paraId="4C2C6DDA" w14:textId="77777777" w:rsidR="00492D6C" w:rsidRDefault="00445A46">
            <w:pPr>
              <w:widowControl w:val="0"/>
            </w:pPr>
            <w:r>
              <w:t>- входы для подключения датчиков с</w:t>
            </w:r>
            <w:r>
              <w:t>о</w:t>
            </w:r>
            <w:r>
              <w:t>стояния исполнительных устройств;</w:t>
            </w:r>
          </w:p>
          <w:p w14:paraId="4B1D96E5" w14:textId="77777777" w:rsidR="00492D6C" w:rsidRDefault="00445A46">
            <w:pPr>
              <w:widowControl w:val="0"/>
            </w:pPr>
            <w:r>
              <w:t>- голосовое сопровождение на русском языке;</w:t>
            </w:r>
          </w:p>
          <w:p w14:paraId="03602D0B" w14:textId="77777777" w:rsidR="00492D6C" w:rsidRDefault="00445A46">
            <w:pPr>
              <w:widowControl w:val="0"/>
            </w:pPr>
            <w:r>
              <w:t xml:space="preserve">- сетевые интерфейсы: </w:t>
            </w:r>
            <w:r>
              <w:rPr>
                <w:lang w:val="en-US"/>
              </w:rPr>
              <w:t>Ethernet</w:t>
            </w:r>
            <w:r>
              <w:t xml:space="preserve">, </w:t>
            </w:r>
            <w:r>
              <w:rPr>
                <w:lang w:val="en-US"/>
              </w:rPr>
              <w:t>Wi</w:t>
            </w:r>
            <w:r>
              <w:t>-</w:t>
            </w:r>
            <w:r>
              <w:rPr>
                <w:lang w:val="en-US"/>
              </w:rPr>
              <w:t>fi</w:t>
            </w:r>
            <w:r>
              <w:t xml:space="preserve">, </w:t>
            </w:r>
            <w:r>
              <w:rPr>
                <w:lang w:val="en-US"/>
              </w:rPr>
              <w:t>GSM</w:t>
            </w:r>
            <w:r>
              <w:t>;</w:t>
            </w:r>
          </w:p>
          <w:p w14:paraId="3407DE17" w14:textId="77777777" w:rsidR="00492D6C" w:rsidRDefault="00445A46">
            <w:pPr>
              <w:widowControl w:val="0"/>
            </w:pPr>
            <w:r>
              <w:t>- напряжение питания 9-40В;</w:t>
            </w:r>
          </w:p>
          <w:p w14:paraId="4F20613C" w14:textId="77777777" w:rsidR="00492D6C" w:rsidRDefault="00445A46">
            <w:pPr>
              <w:widowControl w:val="0"/>
            </w:pPr>
            <w:r>
              <w:t>- в комплекте с кронштейном для уст</w:t>
            </w:r>
            <w:r>
              <w:t>а</w:t>
            </w:r>
            <w:r>
              <w:t>новки на турникет;</w:t>
            </w:r>
          </w:p>
          <w:p w14:paraId="6DF43799" w14:textId="77777777" w:rsidR="00492D6C" w:rsidRDefault="00445A46">
            <w:pPr>
              <w:widowControl w:val="0"/>
            </w:pPr>
            <w:r>
              <w:t>- работа под управлением программного обеспечения СППС «</w:t>
            </w:r>
            <w:r>
              <w:rPr>
                <w:lang w:val="en-US"/>
              </w:rPr>
              <w:t>AQUA</w:t>
            </w:r>
            <w:r>
              <w:t>» (ООО «</w:t>
            </w:r>
            <w:proofErr w:type="spellStart"/>
            <w:r>
              <w:t>И</w:t>
            </w:r>
            <w:r>
              <w:t>н</w:t>
            </w:r>
            <w:r>
              <w:t>ноТех</w:t>
            </w:r>
            <w:proofErr w:type="spellEnd"/>
            <w:r>
              <w:t xml:space="preserve"> </w:t>
            </w:r>
            <w:proofErr w:type="spellStart"/>
            <w:r>
              <w:t>Солюшнс</w:t>
            </w:r>
            <w:proofErr w:type="spellEnd"/>
            <w:r>
              <w:t>») по специализирова</w:t>
            </w:r>
            <w:r>
              <w:t>н</w:t>
            </w:r>
            <w:r>
              <w:t>ным протоколам обмена данными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D2F81" w14:textId="77777777" w:rsidR="00492D6C" w:rsidRDefault="00445A46">
            <w:pPr>
              <w:jc w:val="center"/>
            </w:pPr>
            <w:r>
              <w:rPr>
                <w:b/>
                <w:bCs/>
              </w:rPr>
              <w:lastRenderedPageBreak/>
              <w:t>4 шт.</w:t>
            </w:r>
          </w:p>
        </w:tc>
      </w:tr>
      <w:tr w:rsidR="00492D6C" w14:paraId="33E22C24" w14:textId="77777777" w:rsidTr="0034387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C9C95" w14:textId="280069FF" w:rsidR="00492D6C" w:rsidRDefault="004F25FE">
            <w:pPr>
              <w:jc w:val="center"/>
            </w:pPr>
            <w:r>
              <w:rPr>
                <w:b/>
                <w:sz w:val="22"/>
                <w:szCs w:val="22"/>
              </w:rPr>
              <w:lastRenderedPageBreak/>
              <w:t>1</w:t>
            </w:r>
            <w:r w:rsidR="00445A46">
              <w:rPr>
                <w:b/>
                <w:sz w:val="22"/>
                <w:szCs w:val="22"/>
              </w:rPr>
              <w:t>.4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4D21" w14:textId="77777777" w:rsidR="00492D6C" w:rsidRDefault="00445A46">
            <w:r>
              <w:rPr>
                <w:b/>
                <w:bCs/>
              </w:rPr>
              <w:t>Настольный считыватель бесконтактных карт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8E278" w14:textId="77777777" w:rsidR="00492D6C" w:rsidRDefault="00445A46">
            <w:pPr>
              <w:widowControl w:val="0"/>
            </w:pPr>
            <w:r>
              <w:t>- работа с бесконтактными картам ста</w:t>
            </w:r>
            <w:r>
              <w:t>н</w:t>
            </w:r>
            <w:r>
              <w:t xml:space="preserve">дарта </w:t>
            </w:r>
            <w:proofErr w:type="spellStart"/>
            <w:r>
              <w:rPr>
                <w:lang w:val="en-US"/>
              </w:rPr>
              <w:t>Mifare</w:t>
            </w:r>
            <w:proofErr w:type="spellEnd"/>
            <w:r>
              <w:t xml:space="preserve"> UID 4B и UID 7B;</w:t>
            </w:r>
          </w:p>
          <w:p w14:paraId="7D4A75E0" w14:textId="77777777" w:rsidR="00492D6C" w:rsidRDefault="00445A46">
            <w:pPr>
              <w:widowControl w:val="0"/>
            </w:pPr>
            <w:r>
              <w:t xml:space="preserve">- интерфейс подключения </w:t>
            </w:r>
            <w:r>
              <w:rPr>
                <w:lang w:val="en-US"/>
              </w:rPr>
              <w:t>USB</w:t>
            </w:r>
            <w:r>
              <w:t>;</w:t>
            </w:r>
          </w:p>
          <w:p w14:paraId="46CCF054" w14:textId="77777777" w:rsidR="00492D6C" w:rsidRDefault="00445A46">
            <w:r>
              <w:t>- работа под управлением программного обеспечения СППС «</w:t>
            </w:r>
            <w:r>
              <w:rPr>
                <w:lang w:val="en-US"/>
              </w:rPr>
              <w:t>AQUA</w:t>
            </w:r>
            <w:r>
              <w:t>» (ООО «</w:t>
            </w:r>
            <w:proofErr w:type="spellStart"/>
            <w:r>
              <w:t>И</w:t>
            </w:r>
            <w:r>
              <w:t>н</w:t>
            </w:r>
            <w:r>
              <w:t>ноТех</w:t>
            </w:r>
            <w:proofErr w:type="spellEnd"/>
            <w:r>
              <w:t xml:space="preserve"> </w:t>
            </w:r>
            <w:proofErr w:type="spellStart"/>
            <w:r>
              <w:t>Солюшнс</w:t>
            </w:r>
            <w:proofErr w:type="spellEnd"/>
            <w:r>
              <w:t>») по специализирова</w:t>
            </w:r>
            <w:r>
              <w:t>н</w:t>
            </w:r>
            <w:r>
              <w:t>ным протоколам обмена данными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6AE38" w14:textId="77777777" w:rsidR="00492D6C" w:rsidRDefault="00445A46">
            <w:pPr>
              <w:jc w:val="center"/>
            </w:pPr>
            <w:r>
              <w:rPr>
                <w:b/>
                <w:bCs/>
              </w:rPr>
              <w:t>3 шт.</w:t>
            </w:r>
          </w:p>
        </w:tc>
      </w:tr>
      <w:tr w:rsidR="00BE4266" w14:paraId="1835802C" w14:textId="77777777" w:rsidTr="0034387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7E5A7" w14:textId="5782E59C" w:rsidR="00BE4266" w:rsidRDefault="00BE426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1E705" w14:textId="625A64E9" w:rsidR="00BE4266" w:rsidRPr="00343876" w:rsidRDefault="00BE4266" w:rsidP="00BE4266">
            <w:pPr>
              <w:rPr>
                <w:b/>
                <w:bCs/>
                <w:u w:val="single"/>
              </w:rPr>
            </w:pPr>
            <w:r w:rsidRPr="00343876">
              <w:rPr>
                <w:b/>
                <w:bCs/>
                <w:szCs w:val="24"/>
                <w:u w:val="single"/>
              </w:rPr>
              <w:t>Управляющее оборудов</w:t>
            </w:r>
            <w:r w:rsidRPr="00343876">
              <w:rPr>
                <w:b/>
                <w:bCs/>
                <w:szCs w:val="24"/>
                <w:u w:val="single"/>
              </w:rPr>
              <w:t>а</w:t>
            </w:r>
            <w:r w:rsidRPr="00343876">
              <w:rPr>
                <w:b/>
                <w:bCs/>
                <w:szCs w:val="24"/>
                <w:u w:val="single"/>
              </w:rPr>
              <w:t>ние для шкафчиков для хранения одежды и се</w:t>
            </w:r>
            <w:r w:rsidRPr="00343876">
              <w:rPr>
                <w:b/>
                <w:bCs/>
                <w:szCs w:val="24"/>
                <w:u w:val="single"/>
              </w:rPr>
              <w:t>й</w:t>
            </w:r>
            <w:r w:rsidRPr="00343876">
              <w:rPr>
                <w:b/>
                <w:bCs/>
                <w:szCs w:val="24"/>
                <w:u w:val="single"/>
              </w:rPr>
              <w:t>фов для ценностей, в с</w:t>
            </w:r>
            <w:r w:rsidRPr="00343876">
              <w:rPr>
                <w:b/>
                <w:bCs/>
                <w:szCs w:val="24"/>
                <w:u w:val="single"/>
              </w:rPr>
              <w:t>о</w:t>
            </w:r>
            <w:r w:rsidRPr="00343876">
              <w:rPr>
                <w:b/>
                <w:bCs/>
                <w:szCs w:val="24"/>
                <w:u w:val="single"/>
              </w:rPr>
              <w:t>ставе: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8A33A" w14:textId="77777777" w:rsidR="00BE4266" w:rsidRDefault="00BE4266">
            <w:pPr>
              <w:widowControl w:val="0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5788B" w14:textId="77777777" w:rsidR="00BE4266" w:rsidRPr="007B7EF3" w:rsidRDefault="00BE4266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</w:rPr>
              <w:t>1</w:t>
            </w:r>
          </w:p>
          <w:p w14:paraId="345ABDF0" w14:textId="0C683EEE" w:rsidR="00BE4266" w:rsidRDefault="00BE4266">
            <w:pPr>
              <w:jc w:val="center"/>
              <w:rPr>
                <w:b/>
                <w:bCs/>
              </w:rPr>
            </w:pPr>
            <w:r w:rsidRPr="007B7EF3">
              <w:rPr>
                <w:b/>
                <w:bCs/>
                <w:u w:val="single"/>
              </w:rPr>
              <w:t>комплект</w:t>
            </w:r>
          </w:p>
        </w:tc>
      </w:tr>
      <w:tr w:rsidR="00492D6C" w14:paraId="06C42C03" w14:textId="77777777" w:rsidTr="0034387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1F3CC" w14:textId="4FFA8973" w:rsidR="00492D6C" w:rsidRDefault="00BE4266" w:rsidP="007B7EF3">
            <w:pPr>
              <w:jc w:val="center"/>
            </w:pPr>
            <w:r>
              <w:rPr>
                <w:b/>
              </w:rPr>
              <w:t>2</w:t>
            </w:r>
            <w:r w:rsidR="00445A46">
              <w:rPr>
                <w:b/>
              </w:rPr>
              <w:t>.</w:t>
            </w:r>
            <w:r w:rsidR="007B7EF3">
              <w:rPr>
                <w:b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51ECB" w14:textId="77777777" w:rsidR="00492D6C" w:rsidRPr="007626AB" w:rsidRDefault="00445A46">
            <w:pPr>
              <w:rPr>
                <w:highlight w:val="yellow"/>
              </w:rPr>
            </w:pPr>
            <w:r w:rsidRPr="00B77169">
              <w:rPr>
                <w:b/>
                <w:bCs/>
              </w:rPr>
              <w:t>Контроллер со встрое</w:t>
            </w:r>
            <w:r w:rsidRPr="00B77169">
              <w:rPr>
                <w:b/>
                <w:bCs/>
              </w:rPr>
              <w:t>н</w:t>
            </w:r>
            <w:r w:rsidRPr="00B77169">
              <w:rPr>
                <w:b/>
                <w:bCs/>
              </w:rPr>
              <w:t xml:space="preserve">ным считывателем </w:t>
            </w:r>
            <w:proofErr w:type="spellStart"/>
            <w:r w:rsidRPr="00B77169">
              <w:rPr>
                <w:b/>
                <w:bCs/>
                <w:lang w:val="en-US"/>
              </w:rPr>
              <w:t>Mifare</w:t>
            </w:r>
            <w:proofErr w:type="spellEnd"/>
            <w:r w:rsidRPr="00B77169">
              <w:rPr>
                <w:b/>
                <w:bCs/>
              </w:rPr>
              <w:t xml:space="preserve"> для управления эле</w:t>
            </w:r>
            <w:r w:rsidRPr="00B77169">
              <w:rPr>
                <w:b/>
                <w:bCs/>
              </w:rPr>
              <w:t>к</w:t>
            </w:r>
            <w:r w:rsidRPr="00B77169">
              <w:rPr>
                <w:b/>
                <w:bCs/>
              </w:rPr>
              <w:t>тронными замками в шкафчиках для хранения вещей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C38CD" w14:textId="32288013" w:rsidR="00492D6C" w:rsidRPr="00940325" w:rsidRDefault="00445A46">
            <w:pPr>
              <w:widowControl w:val="0"/>
            </w:pPr>
            <w:r w:rsidRPr="00940325">
              <w:t>- контроллер должен управлять устано</w:t>
            </w:r>
            <w:r w:rsidRPr="00940325">
              <w:t>в</w:t>
            </w:r>
            <w:r w:rsidRPr="00940325">
              <w:t>ленными на объекте замками «</w:t>
            </w:r>
            <w:r w:rsidRPr="00940325">
              <w:rPr>
                <w:lang w:val="en-US"/>
              </w:rPr>
              <w:t>Gat</w:t>
            </w:r>
            <w:r w:rsidRPr="00940325">
              <w:t xml:space="preserve"> </w:t>
            </w:r>
            <w:r w:rsidRPr="00940325">
              <w:rPr>
                <w:lang w:val="en-US"/>
              </w:rPr>
              <w:t>net</w:t>
            </w:r>
            <w:r w:rsidRPr="00940325">
              <w:t>.</w:t>
            </w:r>
            <w:r w:rsidRPr="00940325">
              <w:rPr>
                <w:lang w:val="en-US"/>
              </w:rPr>
              <w:t>Lock</w:t>
            </w:r>
            <w:r w:rsidRPr="00940325">
              <w:t>»</w:t>
            </w:r>
            <w:r w:rsidR="00B77169" w:rsidRPr="00940325">
              <w:t xml:space="preserve"> (415 шт.)</w:t>
            </w:r>
            <w:r w:rsidRPr="00940325">
              <w:t>;</w:t>
            </w:r>
          </w:p>
          <w:p w14:paraId="0808C658" w14:textId="42BEF97D" w:rsidR="00492D6C" w:rsidRPr="00940325" w:rsidRDefault="00445A46">
            <w:pPr>
              <w:widowControl w:val="0"/>
            </w:pPr>
            <w:r w:rsidRPr="00940325">
              <w:t>- контроллеры необходимо установить в корпуса замков «</w:t>
            </w:r>
            <w:r w:rsidRPr="00940325">
              <w:rPr>
                <w:lang w:val="en-US"/>
              </w:rPr>
              <w:t>Gat</w:t>
            </w:r>
            <w:r w:rsidRPr="00940325">
              <w:t xml:space="preserve"> </w:t>
            </w:r>
            <w:r w:rsidRPr="00940325">
              <w:rPr>
                <w:lang w:val="en-US"/>
              </w:rPr>
              <w:t>net</w:t>
            </w:r>
            <w:r w:rsidRPr="00940325">
              <w:t>.</w:t>
            </w:r>
            <w:r w:rsidRPr="00940325">
              <w:rPr>
                <w:lang w:val="en-US"/>
              </w:rPr>
              <w:t>Lock</w:t>
            </w:r>
            <w:r w:rsidRPr="00940325">
              <w:t>»</w:t>
            </w:r>
            <w:r w:rsidR="00B77169" w:rsidRPr="00940325">
              <w:t xml:space="preserve"> (415 шт.)</w:t>
            </w:r>
            <w:r w:rsidRPr="00940325">
              <w:t>;</w:t>
            </w:r>
          </w:p>
          <w:p w14:paraId="7B230C52" w14:textId="77777777" w:rsidR="00492D6C" w:rsidRPr="00B77169" w:rsidRDefault="00445A46">
            <w:pPr>
              <w:widowControl w:val="0"/>
            </w:pPr>
            <w:r w:rsidRPr="00B77169">
              <w:t>- управление светодиодной индикацией,</w:t>
            </w:r>
          </w:p>
          <w:p w14:paraId="2542D0AC" w14:textId="77777777" w:rsidR="00492D6C" w:rsidRPr="00B77169" w:rsidRDefault="00445A46">
            <w:pPr>
              <w:widowControl w:val="0"/>
            </w:pPr>
            <w:r w:rsidRPr="00B77169">
              <w:t>- наличие входов для подключения да</w:t>
            </w:r>
            <w:r w:rsidRPr="00B77169">
              <w:t>т</w:t>
            </w:r>
            <w:r w:rsidRPr="00B77169">
              <w:t>чиков состояния замка, запорных устройств;</w:t>
            </w:r>
          </w:p>
          <w:p w14:paraId="42766933" w14:textId="77777777" w:rsidR="00492D6C" w:rsidRPr="00B77169" w:rsidRDefault="00445A46">
            <w:pPr>
              <w:widowControl w:val="0"/>
            </w:pPr>
            <w:r w:rsidRPr="00B77169">
              <w:t>- напряжение питания 12В;</w:t>
            </w:r>
          </w:p>
          <w:p w14:paraId="36B0E1BB" w14:textId="77777777" w:rsidR="00492D6C" w:rsidRPr="00B77169" w:rsidRDefault="00445A46">
            <w:pPr>
              <w:widowControl w:val="0"/>
            </w:pPr>
            <w:r w:rsidRPr="00B77169">
              <w:t xml:space="preserve">- интерфейс связи </w:t>
            </w:r>
            <w:r w:rsidRPr="00B77169">
              <w:rPr>
                <w:lang w:val="en-US"/>
              </w:rPr>
              <w:t>RS</w:t>
            </w:r>
            <w:r w:rsidRPr="00B77169">
              <w:t>485;</w:t>
            </w:r>
          </w:p>
          <w:p w14:paraId="133DF4BE" w14:textId="77777777" w:rsidR="00492D6C" w:rsidRPr="007626AB" w:rsidRDefault="00445A46">
            <w:pPr>
              <w:rPr>
                <w:highlight w:val="yellow"/>
              </w:rPr>
            </w:pPr>
            <w:r w:rsidRPr="00B77169">
              <w:t>- работа под управлением программного обеспечения СППС «</w:t>
            </w:r>
            <w:r w:rsidRPr="00B77169">
              <w:rPr>
                <w:lang w:val="en-US"/>
              </w:rPr>
              <w:t>AQUA</w:t>
            </w:r>
            <w:r w:rsidRPr="00B77169">
              <w:t>» (ООО «</w:t>
            </w:r>
            <w:proofErr w:type="spellStart"/>
            <w:r w:rsidRPr="00B77169">
              <w:t>И</w:t>
            </w:r>
            <w:r w:rsidRPr="00B77169">
              <w:t>н</w:t>
            </w:r>
            <w:r w:rsidRPr="00B77169">
              <w:t>ноТех</w:t>
            </w:r>
            <w:proofErr w:type="spellEnd"/>
            <w:r w:rsidRPr="00B77169">
              <w:t xml:space="preserve"> </w:t>
            </w:r>
            <w:proofErr w:type="spellStart"/>
            <w:r w:rsidRPr="00B77169">
              <w:t>Солюшнс</w:t>
            </w:r>
            <w:proofErr w:type="spellEnd"/>
            <w:r w:rsidRPr="00B77169">
              <w:t>») по специализирова</w:t>
            </w:r>
            <w:r w:rsidRPr="00B77169">
              <w:t>н</w:t>
            </w:r>
            <w:r w:rsidRPr="00B77169">
              <w:t>ным протоколам обмена данными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C20CC" w14:textId="77777777" w:rsidR="00492D6C" w:rsidRDefault="00445A46">
            <w:pPr>
              <w:jc w:val="center"/>
            </w:pPr>
            <w:r>
              <w:rPr>
                <w:b/>
                <w:bCs/>
              </w:rPr>
              <w:t>415 шт.</w:t>
            </w:r>
          </w:p>
        </w:tc>
      </w:tr>
      <w:tr w:rsidR="00492D6C" w14:paraId="2ED914C8" w14:textId="77777777" w:rsidTr="0034387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41757" w14:textId="648F4224" w:rsidR="00492D6C" w:rsidRDefault="00BE4266" w:rsidP="007B7EF3">
            <w:pPr>
              <w:jc w:val="center"/>
            </w:pPr>
            <w:r>
              <w:rPr>
                <w:b/>
                <w:sz w:val="22"/>
                <w:szCs w:val="22"/>
              </w:rPr>
              <w:t>2</w:t>
            </w:r>
            <w:r w:rsidR="00445A46">
              <w:rPr>
                <w:b/>
                <w:sz w:val="22"/>
                <w:szCs w:val="22"/>
              </w:rPr>
              <w:t>.</w:t>
            </w:r>
            <w:r w:rsidR="007B7EF3">
              <w:rPr>
                <w:b/>
                <w:sz w:val="22"/>
                <w:szCs w:val="22"/>
              </w:rPr>
              <w:t>2</w:t>
            </w:r>
            <w:r w:rsidR="00445A4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EE274" w14:textId="77777777" w:rsidR="00492D6C" w:rsidRDefault="00445A46">
            <w:r>
              <w:rPr>
                <w:b/>
                <w:bCs/>
              </w:rPr>
              <w:t>Центральный контроллер управления контролл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>рами (до 16шт) шкафч</w:t>
            </w:r>
            <w:r>
              <w:rPr>
                <w:b/>
                <w:bCs/>
              </w:rPr>
              <w:t>и</w:t>
            </w:r>
            <w:r>
              <w:rPr>
                <w:b/>
                <w:bCs/>
              </w:rPr>
              <w:t>ков для хранения вещей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A251C" w14:textId="77777777" w:rsidR="00492D6C" w:rsidRDefault="00445A46">
            <w:pPr>
              <w:widowControl w:val="0"/>
            </w:pPr>
            <w:r>
              <w:t>- совместимость с контроллерами упра</w:t>
            </w:r>
            <w:r>
              <w:t>в</w:t>
            </w:r>
            <w:r>
              <w:t>ления замками шкафчиков;</w:t>
            </w:r>
          </w:p>
          <w:p w14:paraId="5C0730A6" w14:textId="77777777" w:rsidR="00492D6C" w:rsidRDefault="00445A46">
            <w:pPr>
              <w:widowControl w:val="0"/>
            </w:pPr>
            <w:r>
              <w:t>- напряжение питания 12В;</w:t>
            </w:r>
          </w:p>
          <w:p w14:paraId="6C8D1629" w14:textId="77777777" w:rsidR="00492D6C" w:rsidRDefault="00445A46">
            <w:pPr>
              <w:widowControl w:val="0"/>
            </w:pPr>
            <w:r>
              <w:t xml:space="preserve">- интерфейс связи с сервером: </w:t>
            </w:r>
            <w:r>
              <w:rPr>
                <w:lang w:val="en-US"/>
              </w:rPr>
              <w:t>Ethernet</w:t>
            </w:r>
            <w:r>
              <w:t>,</w:t>
            </w:r>
          </w:p>
          <w:p w14:paraId="6B1F0C94" w14:textId="77777777" w:rsidR="00492D6C" w:rsidRDefault="00445A46">
            <w:pPr>
              <w:widowControl w:val="0"/>
            </w:pPr>
            <w:r>
              <w:t xml:space="preserve">- интерфейс связи с контроллерами </w:t>
            </w:r>
            <w:r>
              <w:lastRenderedPageBreak/>
              <w:t xml:space="preserve">шкафчиков </w:t>
            </w:r>
            <w:r>
              <w:rPr>
                <w:lang w:val="en-US"/>
              </w:rPr>
              <w:t>RS</w:t>
            </w:r>
            <w:r>
              <w:t>485;</w:t>
            </w:r>
          </w:p>
          <w:p w14:paraId="7B122103" w14:textId="77777777" w:rsidR="00492D6C" w:rsidRDefault="00445A46">
            <w:r>
              <w:t>- работа под управлением программного обеспечения СППС «</w:t>
            </w:r>
            <w:r>
              <w:rPr>
                <w:lang w:val="en-US"/>
              </w:rPr>
              <w:t>AQUA</w:t>
            </w:r>
            <w:r>
              <w:t>» (ООО «</w:t>
            </w:r>
            <w:proofErr w:type="spellStart"/>
            <w:r>
              <w:t>И</w:t>
            </w:r>
            <w:r>
              <w:t>н</w:t>
            </w:r>
            <w:r>
              <w:t>ноТех</w:t>
            </w:r>
            <w:proofErr w:type="spellEnd"/>
            <w:r>
              <w:t xml:space="preserve"> </w:t>
            </w:r>
            <w:proofErr w:type="spellStart"/>
            <w:r>
              <w:t>Солюшнс</w:t>
            </w:r>
            <w:proofErr w:type="spellEnd"/>
            <w:r>
              <w:t>») по специализирова</w:t>
            </w:r>
            <w:r>
              <w:t>н</w:t>
            </w:r>
            <w:r>
              <w:t>ным протоколам обмена данными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83B0F" w14:textId="77777777" w:rsidR="00492D6C" w:rsidRDefault="00445A46">
            <w:pPr>
              <w:jc w:val="center"/>
            </w:pPr>
            <w:r>
              <w:rPr>
                <w:b/>
                <w:bCs/>
              </w:rPr>
              <w:lastRenderedPageBreak/>
              <w:t>42 шт.</w:t>
            </w:r>
          </w:p>
        </w:tc>
      </w:tr>
    </w:tbl>
    <w:p w14:paraId="168ED23A" w14:textId="146A349B" w:rsidR="00492D6C" w:rsidRDefault="00492D6C">
      <w:pPr>
        <w:rPr>
          <w:b/>
          <w:bCs/>
          <w:szCs w:val="24"/>
        </w:rPr>
      </w:pPr>
    </w:p>
    <w:p w14:paraId="4970EDE2" w14:textId="77777777" w:rsidR="00E368D5" w:rsidRDefault="00E368D5">
      <w:pPr>
        <w:rPr>
          <w:b/>
          <w:bCs/>
          <w:szCs w:val="24"/>
        </w:rPr>
      </w:pPr>
    </w:p>
    <w:p w14:paraId="5576FE9A" w14:textId="7F5477AE" w:rsidR="004F25FE" w:rsidRDefault="00445A46">
      <w:pPr>
        <w:rPr>
          <w:b/>
          <w:bCs/>
          <w:szCs w:val="24"/>
        </w:rPr>
      </w:pPr>
      <w:r>
        <w:rPr>
          <w:b/>
          <w:bCs/>
          <w:szCs w:val="24"/>
        </w:rPr>
        <w:t xml:space="preserve">Многофункциональный комплекс «Мандарин» </w:t>
      </w:r>
    </w:p>
    <w:p w14:paraId="4B82959D" w14:textId="3906D06F" w:rsidR="00492D6C" w:rsidRDefault="00445A46">
      <w:pPr>
        <w:rPr>
          <w:b/>
          <w:bCs/>
          <w:szCs w:val="24"/>
        </w:rPr>
      </w:pPr>
      <w:r w:rsidRPr="004F25FE">
        <w:rPr>
          <w:bCs/>
          <w:szCs w:val="24"/>
        </w:rPr>
        <w:t>по адресу: г. Минск, ул. Герасименко, 51</w:t>
      </w:r>
    </w:p>
    <w:tbl>
      <w:tblPr>
        <w:tblW w:w="10036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4530"/>
        <w:gridCol w:w="1429"/>
      </w:tblGrid>
      <w:tr w:rsidR="00492D6C" w14:paraId="58FEFE24" w14:textId="77777777" w:rsidTr="001B77E6">
        <w:trPr>
          <w:tblHeader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BFBFBF"/>
            <w:vAlign w:val="center"/>
          </w:tcPr>
          <w:p w14:paraId="43BD5A67" w14:textId="77777777" w:rsidR="00492D6C" w:rsidRDefault="00445A46">
            <w:pPr>
              <w:jc w:val="center"/>
            </w:pPr>
            <w:r>
              <w:rPr>
                <w:b/>
                <w:bCs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BFBFBF"/>
            <w:vAlign w:val="center"/>
          </w:tcPr>
          <w:p w14:paraId="68548A70" w14:textId="77777777" w:rsidR="00492D6C" w:rsidRDefault="00445A46">
            <w:pPr>
              <w:jc w:val="center"/>
            </w:pPr>
            <w:r>
              <w:rPr>
                <w:b/>
                <w:bCs/>
                <w:szCs w:val="24"/>
              </w:rPr>
              <w:t>Наименование, характ</w:t>
            </w:r>
            <w:r>
              <w:rPr>
                <w:b/>
                <w:bCs/>
                <w:szCs w:val="24"/>
              </w:rPr>
              <w:t>е</w:t>
            </w:r>
            <w:r>
              <w:rPr>
                <w:b/>
                <w:bCs/>
                <w:szCs w:val="24"/>
              </w:rPr>
              <w:t>ристики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BFBFBF"/>
            <w:vAlign w:val="center"/>
          </w:tcPr>
          <w:p w14:paraId="7A5A12F2" w14:textId="77777777" w:rsidR="00492D6C" w:rsidRDefault="00445A46">
            <w:pPr>
              <w:jc w:val="center"/>
            </w:pPr>
            <w:r>
              <w:rPr>
                <w:b/>
                <w:bCs/>
                <w:szCs w:val="24"/>
              </w:rPr>
              <w:t>Требования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BFBFBF"/>
            <w:vAlign w:val="center"/>
          </w:tcPr>
          <w:p w14:paraId="59F224E4" w14:textId="77777777" w:rsidR="00492D6C" w:rsidRDefault="00445A4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Кол-во\</w:t>
            </w:r>
          </w:p>
          <w:p w14:paraId="38BD4F4F" w14:textId="77777777" w:rsidR="00492D6C" w:rsidRDefault="00445A4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343876" w14:paraId="0E6E4E99" w14:textId="77777777" w:rsidTr="001B77E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32D32" w14:textId="664962D5" w:rsidR="00343876" w:rsidRDefault="00343876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D0C6" w14:textId="4A41785F" w:rsidR="00343876" w:rsidRDefault="00343876">
            <w:pPr>
              <w:widowControl w:val="0"/>
              <w:rPr>
                <w:b/>
                <w:bCs/>
              </w:rPr>
            </w:pPr>
            <w:r w:rsidRPr="00343876">
              <w:rPr>
                <w:b/>
                <w:bCs/>
                <w:szCs w:val="24"/>
                <w:u w:val="single"/>
              </w:rPr>
              <w:t>Управляющее оборудов</w:t>
            </w:r>
            <w:r w:rsidRPr="00343876">
              <w:rPr>
                <w:b/>
                <w:bCs/>
                <w:szCs w:val="24"/>
                <w:u w:val="single"/>
              </w:rPr>
              <w:t>а</w:t>
            </w:r>
            <w:r w:rsidRPr="00343876">
              <w:rPr>
                <w:b/>
                <w:bCs/>
                <w:szCs w:val="24"/>
                <w:u w:val="single"/>
              </w:rPr>
              <w:t>ние для дверей и турник</w:t>
            </w:r>
            <w:r w:rsidRPr="00343876">
              <w:rPr>
                <w:b/>
                <w:bCs/>
                <w:szCs w:val="24"/>
                <w:u w:val="single"/>
              </w:rPr>
              <w:t>е</w:t>
            </w:r>
            <w:r w:rsidRPr="00343876">
              <w:rPr>
                <w:b/>
                <w:bCs/>
                <w:szCs w:val="24"/>
                <w:u w:val="single"/>
              </w:rPr>
              <w:t>тов, в составе: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B0E33" w14:textId="77777777" w:rsidR="00343876" w:rsidRDefault="00343876">
            <w:pPr>
              <w:widowControl w:val="0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897DE" w14:textId="77777777" w:rsidR="00343876" w:rsidRPr="007B7EF3" w:rsidRDefault="00343876">
            <w:pPr>
              <w:jc w:val="center"/>
              <w:rPr>
                <w:b/>
                <w:bCs/>
                <w:u w:val="single"/>
              </w:rPr>
            </w:pPr>
            <w:r w:rsidRPr="007B7EF3">
              <w:rPr>
                <w:b/>
                <w:bCs/>
                <w:u w:val="single"/>
              </w:rPr>
              <w:t>1</w:t>
            </w:r>
          </w:p>
          <w:p w14:paraId="634CA54C" w14:textId="6057B184" w:rsidR="00343876" w:rsidRDefault="00343876">
            <w:pPr>
              <w:jc w:val="center"/>
              <w:rPr>
                <w:b/>
                <w:bCs/>
              </w:rPr>
            </w:pPr>
            <w:r w:rsidRPr="007B7EF3">
              <w:rPr>
                <w:b/>
                <w:bCs/>
                <w:u w:val="single"/>
              </w:rPr>
              <w:t>комплект</w:t>
            </w:r>
          </w:p>
        </w:tc>
      </w:tr>
      <w:tr w:rsidR="00492D6C" w14:paraId="4968A1D7" w14:textId="77777777" w:rsidTr="001B77E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1B369" w14:textId="729EAEFD" w:rsidR="00492D6C" w:rsidRDefault="00343876">
            <w:pPr>
              <w:jc w:val="center"/>
            </w:pPr>
            <w:r>
              <w:rPr>
                <w:b/>
                <w:bCs/>
                <w:szCs w:val="24"/>
              </w:rPr>
              <w:t>3</w:t>
            </w:r>
            <w:r w:rsidR="00445A46">
              <w:rPr>
                <w:b/>
                <w:bCs/>
                <w:szCs w:val="24"/>
              </w:rPr>
              <w:t>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E86CE" w14:textId="77777777" w:rsidR="00492D6C" w:rsidRDefault="00445A46">
            <w:pPr>
              <w:widowControl w:val="0"/>
            </w:pPr>
            <w:r>
              <w:rPr>
                <w:b/>
                <w:bCs/>
              </w:rPr>
              <w:t>Контроллеры доступа для управления дверями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B8CB1" w14:textId="77777777" w:rsidR="00492D6C" w:rsidRDefault="00445A46">
            <w:pPr>
              <w:widowControl w:val="0"/>
            </w:pPr>
            <w:r>
              <w:t xml:space="preserve">- подключение не менее 2 считывателей по интерфейсу </w:t>
            </w:r>
            <w:r>
              <w:rPr>
                <w:lang w:val="en-US"/>
              </w:rPr>
              <w:t>Wiegand</w:t>
            </w:r>
            <w:r>
              <w:t xml:space="preserve"> 58;</w:t>
            </w:r>
          </w:p>
          <w:p w14:paraId="440FC2F9" w14:textId="77777777" w:rsidR="00492D6C" w:rsidRDefault="00445A46">
            <w:pPr>
              <w:widowControl w:val="0"/>
            </w:pPr>
            <w:r>
              <w:t>- подключение не менее 2 кнопок выхода;</w:t>
            </w:r>
          </w:p>
          <w:p w14:paraId="42D1FC4F" w14:textId="77777777" w:rsidR="00492D6C" w:rsidRDefault="00445A46">
            <w:pPr>
              <w:widowControl w:val="0"/>
            </w:pPr>
            <w:r>
              <w:t>- подключение не менее 2 датчиков с</w:t>
            </w:r>
            <w:r>
              <w:t>о</w:t>
            </w:r>
            <w:r>
              <w:t>стояния двери;</w:t>
            </w:r>
          </w:p>
          <w:p w14:paraId="2B345DB9" w14:textId="77777777" w:rsidR="00492D6C" w:rsidRDefault="00445A46">
            <w:pPr>
              <w:widowControl w:val="0"/>
            </w:pPr>
            <w:r>
              <w:t xml:space="preserve">- наличие не менее 2 реле (с полными группами контактов </w:t>
            </w:r>
            <w:r>
              <w:rPr>
                <w:lang w:val="en-US"/>
              </w:rPr>
              <w:t>COM</w:t>
            </w:r>
            <w:r>
              <w:t xml:space="preserve">, </w:t>
            </w:r>
            <w:r>
              <w:rPr>
                <w:lang w:val="en-US"/>
              </w:rPr>
              <w:t>NC</w:t>
            </w:r>
            <w:r>
              <w:t xml:space="preserve">, </w:t>
            </w:r>
            <w:r>
              <w:rPr>
                <w:lang w:val="en-US"/>
              </w:rPr>
              <w:t>NO</w:t>
            </w:r>
            <w:r>
              <w:t>) для управления исполнительными устро</w:t>
            </w:r>
            <w:r>
              <w:t>й</w:t>
            </w:r>
            <w:r>
              <w:t>ствами;</w:t>
            </w:r>
          </w:p>
          <w:p w14:paraId="6901DB02" w14:textId="77777777" w:rsidR="00492D6C" w:rsidRDefault="00445A46">
            <w:pPr>
              <w:widowControl w:val="0"/>
            </w:pPr>
            <w:r>
              <w:t>- наличие управления двухцветной инд</w:t>
            </w:r>
            <w:r>
              <w:t>и</w:t>
            </w:r>
            <w:r>
              <w:t>кацией для каждого считывателя;</w:t>
            </w:r>
          </w:p>
          <w:p w14:paraId="7E47F983" w14:textId="77777777" w:rsidR="00492D6C" w:rsidRDefault="00445A46">
            <w:pPr>
              <w:widowControl w:val="0"/>
            </w:pPr>
            <w:r>
              <w:t xml:space="preserve">- сетевой интерфейс </w:t>
            </w:r>
            <w:r>
              <w:rPr>
                <w:lang w:val="en-US"/>
              </w:rPr>
              <w:t>Ethernet</w:t>
            </w:r>
            <w:r>
              <w:t>;</w:t>
            </w:r>
          </w:p>
          <w:p w14:paraId="65DF9061" w14:textId="77777777" w:rsidR="00492D6C" w:rsidRDefault="00445A46">
            <w:pPr>
              <w:widowControl w:val="0"/>
            </w:pPr>
            <w:r>
              <w:t>- напряжение питания 12В.</w:t>
            </w:r>
          </w:p>
          <w:p w14:paraId="5C0AF2E7" w14:textId="77777777" w:rsidR="00492D6C" w:rsidRDefault="00445A46">
            <w:pPr>
              <w:widowControl w:val="0"/>
            </w:pPr>
            <w:r>
              <w:t>- работа под управлением программного обеспечения СППС «</w:t>
            </w:r>
            <w:r>
              <w:rPr>
                <w:lang w:val="en-US"/>
              </w:rPr>
              <w:t>AQUA</w:t>
            </w:r>
            <w:r>
              <w:t>» (ООО «</w:t>
            </w:r>
            <w:proofErr w:type="spellStart"/>
            <w:r>
              <w:t>И</w:t>
            </w:r>
            <w:r>
              <w:t>н</w:t>
            </w:r>
            <w:r>
              <w:t>ноТех</w:t>
            </w:r>
            <w:proofErr w:type="spellEnd"/>
            <w:r>
              <w:t xml:space="preserve"> </w:t>
            </w:r>
            <w:proofErr w:type="spellStart"/>
            <w:r>
              <w:t>Солюшнс</w:t>
            </w:r>
            <w:proofErr w:type="spellEnd"/>
            <w:r>
              <w:t>») по специализирова</w:t>
            </w:r>
            <w:r>
              <w:t>н</w:t>
            </w:r>
            <w:r>
              <w:t xml:space="preserve">ным протоколам обмена данными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5DFC9" w14:textId="77777777" w:rsidR="00492D6C" w:rsidRDefault="00445A46">
            <w:pPr>
              <w:jc w:val="center"/>
            </w:pPr>
            <w:r>
              <w:rPr>
                <w:b/>
                <w:bCs/>
              </w:rPr>
              <w:t>28 шт.</w:t>
            </w:r>
          </w:p>
        </w:tc>
      </w:tr>
      <w:tr w:rsidR="00492D6C" w14:paraId="4E158B1F" w14:textId="77777777" w:rsidTr="001B77E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1BF0A" w14:textId="0D9253F0" w:rsidR="00492D6C" w:rsidRDefault="00343876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="00445A46">
              <w:rPr>
                <w:b/>
                <w:sz w:val="22"/>
                <w:szCs w:val="22"/>
              </w:rPr>
              <w:t>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CF0EF" w14:textId="77777777" w:rsidR="00492D6C" w:rsidRDefault="00445A46">
            <w:r>
              <w:rPr>
                <w:b/>
                <w:bCs/>
              </w:rPr>
              <w:t>Считыватели беско</w:t>
            </w:r>
            <w:r>
              <w:rPr>
                <w:b/>
                <w:bCs/>
              </w:rPr>
              <w:t>н</w:t>
            </w:r>
            <w:r>
              <w:rPr>
                <w:b/>
                <w:bCs/>
              </w:rPr>
              <w:t>тактных карт для уст</w:t>
            </w:r>
            <w:r>
              <w:rPr>
                <w:b/>
                <w:bCs/>
              </w:rPr>
              <w:t>а</w:t>
            </w:r>
            <w:r>
              <w:rPr>
                <w:b/>
                <w:bCs/>
              </w:rPr>
              <w:t>новки на двери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78EE" w14:textId="77777777" w:rsidR="00492D6C" w:rsidRDefault="00445A46">
            <w:pPr>
              <w:widowControl w:val="0"/>
            </w:pPr>
            <w:r>
              <w:t>- работа с бесконтактными картам ста</w:t>
            </w:r>
            <w:r>
              <w:t>н</w:t>
            </w:r>
            <w:r>
              <w:t xml:space="preserve">дарта </w:t>
            </w:r>
            <w:proofErr w:type="spellStart"/>
            <w:r>
              <w:rPr>
                <w:lang w:val="en-US"/>
              </w:rPr>
              <w:t>Mifare</w:t>
            </w:r>
            <w:proofErr w:type="spellEnd"/>
            <w:r>
              <w:t xml:space="preserve"> UID 4B и UID 7B;</w:t>
            </w:r>
          </w:p>
          <w:p w14:paraId="2C58D571" w14:textId="77777777" w:rsidR="00492D6C" w:rsidRDefault="00445A46">
            <w:pPr>
              <w:widowControl w:val="0"/>
            </w:pPr>
            <w:r>
              <w:t xml:space="preserve">- работа по интерфейсу </w:t>
            </w:r>
            <w:r>
              <w:rPr>
                <w:lang w:val="en-US"/>
              </w:rPr>
              <w:t>Wiegand</w:t>
            </w:r>
            <w:r>
              <w:t xml:space="preserve"> 58;</w:t>
            </w:r>
          </w:p>
          <w:p w14:paraId="5B751A03" w14:textId="77777777" w:rsidR="00492D6C" w:rsidRDefault="00445A46">
            <w:pPr>
              <w:widowControl w:val="0"/>
            </w:pPr>
            <w:r>
              <w:t>- напряжение питания 12В;</w:t>
            </w:r>
          </w:p>
          <w:p w14:paraId="1E2C3652" w14:textId="77777777" w:rsidR="00492D6C" w:rsidRDefault="00445A46">
            <w:r>
              <w:t>- совместимость с контроллером доступа для управления дверями, работающий под управлением программного обесп</w:t>
            </w:r>
            <w:r>
              <w:t>е</w:t>
            </w:r>
            <w:r>
              <w:t>чения СППС «</w:t>
            </w:r>
            <w:r>
              <w:rPr>
                <w:lang w:val="en-US"/>
              </w:rPr>
              <w:t>AQUA</w:t>
            </w:r>
            <w:r>
              <w:t>» (ООО «</w:t>
            </w:r>
            <w:proofErr w:type="spellStart"/>
            <w:r>
              <w:t>ИнноТех</w:t>
            </w:r>
            <w:proofErr w:type="spellEnd"/>
            <w:r>
              <w:t xml:space="preserve"> </w:t>
            </w:r>
            <w:proofErr w:type="spellStart"/>
            <w:r>
              <w:t>Солюшнс</w:t>
            </w:r>
            <w:proofErr w:type="spellEnd"/>
            <w:r>
              <w:t>») по специализированным пр</w:t>
            </w:r>
            <w:r>
              <w:t>о</w:t>
            </w:r>
            <w:r>
              <w:t>токолам обмена данными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A55A" w14:textId="77777777" w:rsidR="00492D6C" w:rsidRDefault="00445A46">
            <w:pPr>
              <w:jc w:val="center"/>
            </w:pPr>
            <w:r>
              <w:rPr>
                <w:b/>
                <w:bCs/>
              </w:rPr>
              <w:t>39 шт.</w:t>
            </w:r>
          </w:p>
        </w:tc>
      </w:tr>
      <w:tr w:rsidR="00492D6C" w14:paraId="2B87122F" w14:textId="77777777" w:rsidTr="001B77E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8ACE" w14:textId="31468E5E" w:rsidR="00492D6C" w:rsidRDefault="00343876">
            <w:pPr>
              <w:jc w:val="center"/>
            </w:pPr>
            <w:r>
              <w:rPr>
                <w:b/>
              </w:rPr>
              <w:t>3</w:t>
            </w:r>
            <w:r w:rsidR="00445A46">
              <w:rPr>
                <w:b/>
              </w:rPr>
              <w:t>.3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20D17" w14:textId="77777777" w:rsidR="00492D6C" w:rsidRDefault="00445A46">
            <w:r>
              <w:rPr>
                <w:b/>
                <w:bCs/>
              </w:rPr>
              <w:t xml:space="preserve">Билетный валидатор для управления турникетами с </w:t>
            </w:r>
            <w:proofErr w:type="spellStart"/>
            <w:r>
              <w:rPr>
                <w:b/>
                <w:bCs/>
              </w:rPr>
              <w:t>браслетоприемниками</w:t>
            </w:r>
            <w:proofErr w:type="spellEnd"/>
            <w:r>
              <w:rPr>
                <w:b/>
                <w:bCs/>
              </w:rPr>
              <w:t xml:space="preserve"> и автоматической калиткой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1B5DB" w14:textId="5B2FFCBA" w:rsidR="00492D6C" w:rsidRDefault="00445A46">
            <w:pPr>
              <w:widowControl w:val="0"/>
            </w:pPr>
            <w:r>
              <w:t xml:space="preserve">- наличие </w:t>
            </w:r>
            <w:r>
              <w:rPr>
                <w:lang w:val="en-US"/>
              </w:rPr>
              <w:t>LCD</w:t>
            </w:r>
            <w:r>
              <w:t xml:space="preserve"> дисплея </w:t>
            </w:r>
            <w:r w:rsidR="007626AB" w:rsidRPr="00940325">
              <w:t>не менее</w:t>
            </w:r>
            <w:r w:rsidR="007626AB">
              <w:t xml:space="preserve"> </w:t>
            </w:r>
            <w:r>
              <w:t>7” с возможностью отображения текстовой и графической информации посетителю;</w:t>
            </w:r>
          </w:p>
          <w:p w14:paraId="7352BD26" w14:textId="77777777" w:rsidR="00492D6C" w:rsidRDefault="00445A46">
            <w:pPr>
              <w:widowControl w:val="0"/>
            </w:pPr>
            <w:r>
              <w:t>- наличие встроенного считывателя бе</w:t>
            </w:r>
            <w:r>
              <w:t>с</w:t>
            </w:r>
            <w:r>
              <w:t xml:space="preserve">контактных карт </w:t>
            </w:r>
            <w:proofErr w:type="spellStart"/>
            <w:r>
              <w:rPr>
                <w:lang w:val="en-US"/>
              </w:rPr>
              <w:t>Mifare</w:t>
            </w:r>
            <w:proofErr w:type="spellEnd"/>
            <w:r>
              <w:t>;</w:t>
            </w:r>
          </w:p>
          <w:p w14:paraId="596ECDC9" w14:textId="77777777" w:rsidR="00492D6C" w:rsidRDefault="00445A46">
            <w:pPr>
              <w:widowControl w:val="0"/>
            </w:pPr>
            <w:r>
              <w:t xml:space="preserve">- наличие сканера </w:t>
            </w:r>
            <w:r>
              <w:rPr>
                <w:lang w:val="en-US"/>
              </w:rPr>
              <w:t>QR</w:t>
            </w:r>
            <w:r>
              <w:t>-кодов;</w:t>
            </w:r>
          </w:p>
          <w:p w14:paraId="5BEC79EC" w14:textId="77777777" w:rsidR="00492D6C" w:rsidRDefault="00445A46">
            <w:pPr>
              <w:widowControl w:val="0"/>
            </w:pPr>
            <w:r>
              <w:t xml:space="preserve">- реле (с полной группой контактов </w:t>
            </w:r>
            <w:r>
              <w:rPr>
                <w:lang w:val="en-US"/>
              </w:rPr>
              <w:t>COM</w:t>
            </w:r>
            <w:r>
              <w:t xml:space="preserve">, </w:t>
            </w:r>
            <w:r>
              <w:rPr>
                <w:lang w:val="en-US"/>
              </w:rPr>
              <w:t>NC</w:t>
            </w:r>
            <w:r>
              <w:t xml:space="preserve">, </w:t>
            </w:r>
            <w:r>
              <w:rPr>
                <w:lang w:val="en-US"/>
              </w:rPr>
              <w:t>NO</w:t>
            </w:r>
            <w:r>
              <w:t>) для управления исполнител</w:t>
            </w:r>
            <w:r>
              <w:t>ь</w:t>
            </w:r>
            <w:r>
              <w:t>ными механизмами;</w:t>
            </w:r>
          </w:p>
          <w:p w14:paraId="612DD9C2" w14:textId="77777777" w:rsidR="00492D6C" w:rsidRDefault="00445A46">
            <w:pPr>
              <w:widowControl w:val="0"/>
            </w:pPr>
            <w:r>
              <w:t>- светодиодная индикация;</w:t>
            </w:r>
          </w:p>
          <w:p w14:paraId="7988B318" w14:textId="77777777" w:rsidR="00492D6C" w:rsidRDefault="00445A46">
            <w:pPr>
              <w:widowControl w:val="0"/>
            </w:pPr>
            <w:r>
              <w:t>- входы для подключения датчиков с</w:t>
            </w:r>
            <w:r>
              <w:t>о</w:t>
            </w:r>
            <w:r>
              <w:t>стояния исполнительных устройств;</w:t>
            </w:r>
          </w:p>
          <w:p w14:paraId="57B708A7" w14:textId="77777777" w:rsidR="00492D6C" w:rsidRDefault="00445A46">
            <w:pPr>
              <w:widowControl w:val="0"/>
            </w:pPr>
            <w:r>
              <w:lastRenderedPageBreak/>
              <w:t>- голосовое сопровождение на русском языке;</w:t>
            </w:r>
          </w:p>
          <w:p w14:paraId="1CE31C7D" w14:textId="77777777" w:rsidR="00492D6C" w:rsidRDefault="00445A46">
            <w:pPr>
              <w:widowControl w:val="0"/>
            </w:pPr>
            <w:r>
              <w:t xml:space="preserve">- сетевые интерфейсы </w:t>
            </w:r>
            <w:r>
              <w:rPr>
                <w:lang w:val="en-US"/>
              </w:rPr>
              <w:t>Ethernet</w:t>
            </w:r>
            <w:r>
              <w:t xml:space="preserve">, </w:t>
            </w:r>
            <w:r>
              <w:rPr>
                <w:lang w:val="en-US"/>
              </w:rPr>
              <w:t>Wi</w:t>
            </w:r>
            <w:r>
              <w:t>-</w:t>
            </w:r>
            <w:r>
              <w:rPr>
                <w:lang w:val="en-US"/>
              </w:rPr>
              <w:t>fi</w:t>
            </w:r>
            <w:r>
              <w:t xml:space="preserve">, </w:t>
            </w:r>
            <w:r>
              <w:rPr>
                <w:lang w:val="en-US"/>
              </w:rPr>
              <w:t>GSM</w:t>
            </w:r>
            <w:r>
              <w:t>;</w:t>
            </w:r>
          </w:p>
          <w:p w14:paraId="16DD0FA0" w14:textId="77777777" w:rsidR="00492D6C" w:rsidRDefault="00445A46">
            <w:pPr>
              <w:widowControl w:val="0"/>
            </w:pPr>
            <w:r>
              <w:t>- напряжение питания 9-40В;</w:t>
            </w:r>
          </w:p>
          <w:p w14:paraId="43390992" w14:textId="77777777" w:rsidR="00492D6C" w:rsidRDefault="00445A46">
            <w:pPr>
              <w:widowControl w:val="0"/>
            </w:pPr>
            <w:r>
              <w:t>- в комплекте с кронштейном для уст</w:t>
            </w:r>
            <w:r>
              <w:t>а</w:t>
            </w:r>
            <w:r>
              <w:t>новки на турникет;</w:t>
            </w:r>
          </w:p>
          <w:p w14:paraId="1D973F25" w14:textId="77777777" w:rsidR="00492D6C" w:rsidRDefault="00445A46">
            <w:pPr>
              <w:widowControl w:val="0"/>
            </w:pPr>
            <w:r>
              <w:t>- работа под управлением программного обеспечения СППС «</w:t>
            </w:r>
            <w:r>
              <w:rPr>
                <w:lang w:val="en-US"/>
              </w:rPr>
              <w:t>AQUA</w:t>
            </w:r>
            <w:r>
              <w:t>» (ООО «</w:t>
            </w:r>
            <w:proofErr w:type="spellStart"/>
            <w:r>
              <w:t>И</w:t>
            </w:r>
            <w:r>
              <w:t>н</w:t>
            </w:r>
            <w:r>
              <w:t>ноТех</w:t>
            </w:r>
            <w:proofErr w:type="spellEnd"/>
            <w:r>
              <w:t xml:space="preserve"> </w:t>
            </w:r>
            <w:proofErr w:type="spellStart"/>
            <w:r>
              <w:t>Солюшнс</w:t>
            </w:r>
            <w:proofErr w:type="spellEnd"/>
            <w:r>
              <w:t>») по специализирова</w:t>
            </w:r>
            <w:r>
              <w:t>н</w:t>
            </w:r>
            <w:r>
              <w:t>ным протоколам обмена данными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11C5B" w14:textId="77777777" w:rsidR="00492D6C" w:rsidRDefault="00445A46">
            <w:pPr>
              <w:jc w:val="center"/>
            </w:pPr>
            <w:r>
              <w:rPr>
                <w:b/>
                <w:bCs/>
              </w:rPr>
              <w:lastRenderedPageBreak/>
              <w:t>10 шт.</w:t>
            </w:r>
          </w:p>
        </w:tc>
      </w:tr>
      <w:tr w:rsidR="00492D6C" w14:paraId="77D15A74" w14:textId="77777777" w:rsidTr="001B77E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3F29" w14:textId="7FC57CA4" w:rsidR="00492D6C" w:rsidRDefault="00343876">
            <w:pPr>
              <w:jc w:val="center"/>
            </w:pPr>
            <w:r>
              <w:rPr>
                <w:b/>
                <w:sz w:val="22"/>
                <w:szCs w:val="22"/>
              </w:rPr>
              <w:lastRenderedPageBreak/>
              <w:t>3</w:t>
            </w:r>
            <w:r w:rsidR="00445A46">
              <w:rPr>
                <w:b/>
                <w:sz w:val="22"/>
                <w:szCs w:val="22"/>
              </w:rPr>
              <w:t>.4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9773E" w14:textId="77777777" w:rsidR="00492D6C" w:rsidRDefault="00445A46">
            <w:r>
              <w:rPr>
                <w:b/>
                <w:bCs/>
              </w:rPr>
              <w:t>Настольный считыватель бесконтактных карт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3E07" w14:textId="77777777" w:rsidR="00492D6C" w:rsidRDefault="00445A46">
            <w:pPr>
              <w:widowControl w:val="0"/>
            </w:pPr>
            <w:r>
              <w:t>- работа с бесконтактными картам ста</w:t>
            </w:r>
            <w:r>
              <w:t>н</w:t>
            </w:r>
            <w:r>
              <w:t xml:space="preserve">дарта </w:t>
            </w:r>
            <w:proofErr w:type="spellStart"/>
            <w:r>
              <w:rPr>
                <w:lang w:val="en-US"/>
              </w:rPr>
              <w:t>Mifare</w:t>
            </w:r>
            <w:proofErr w:type="spellEnd"/>
            <w:r>
              <w:t xml:space="preserve"> UID 4B и UID 7B;</w:t>
            </w:r>
          </w:p>
          <w:p w14:paraId="32B9DF30" w14:textId="77777777" w:rsidR="00492D6C" w:rsidRDefault="00445A46">
            <w:pPr>
              <w:widowControl w:val="0"/>
            </w:pPr>
            <w:r>
              <w:t xml:space="preserve">- интерфейс подключения </w:t>
            </w:r>
            <w:r>
              <w:rPr>
                <w:lang w:val="en-US"/>
              </w:rPr>
              <w:t>USB</w:t>
            </w:r>
            <w:r>
              <w:t>;</w:t>
            </w:r>
          </w:p>
          <w:p w14:paraId="0377806A" w14:textId="77777777" w:rsidR="00492D6C" w:rsidRDefault="00445A46">
            <w:r>
              <w:t>- работа под управлением программного обеспечения СППС «</w:t>
            </w:r>
            <w:r>
              <w:rPr>
                <w:lang w:val="en-US"/>
              </w:rPr>
              <w:t>AQUA</w:t>
            </w:r>
            <w:r>
              <w:t>» (ООО «</w:t>
            </w:r>
            <w:proofErr w:type="spellStart"/>
            <w:r>
              <w:t>И</w:t>
            </w:r>
            <w:r>
              <w:t>н</w:t>
            </w:r>
            <w:r>
              <w:t>ноТех</w:t>
            </w:r>
            <w:proofErr w:type="spellEnd"/>
            <w:r>
              <w:t xml:space="preserve"> </w:t>
            </w:r>
            <w:proofErr w:type="spellStart"/>
            <w:r>
              <w:t>Солюшнс</w:t>
            </w:r>
            <w:proofErr w:type="spellEnd"/>
            <w:r>
              <w:t>») по специализирова</w:t>
            </w:r>
            <w:r>
              <w:t>н</w:t>
            </w:r>
            <w:r>
              <w:t>ным протоколам обмена данными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E898" w14:textId="77777777" w:rsidR="00492D6C" w:rsidRDefault="00445A46">
            <w:pPr>
              <w:jc w:val="center"/>
            </w:pPr>
            <w:r>
              <w:rPr>
                <w:b/>
                <w:bCs/>
              </w:rPr>
              <w:t>3 шт.</w:t>
            </w:r>
          </w:p>
        </w:tc>
      </w:tr>
      <w:tr w:rsidR="001B77E6" w14:paraId="28ED6EAD" w14:textId="77777777" w:rsidTr="001B77E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E040D" w14:textId="10D44758" w:rsidR="001B77E6" w:rsidRDefault="001B77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E68A7" w14:textId="1D30E367" w:rsidR="001B77E6" w:rsidRDefault="001B77E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Турникет-трипод </w:t>
            </w:r>
            <w:proofErr w:type="gramStart"/>
            <w:r>
              <w:rPr>
                <w:b/>
                <w:bCs/>
              </w:rPr>
              <w:t>мотор</w:t>
            </w:r>
            <w:r>
              <w:rPr>
                <w:b/>
                <w:bCs/>
              </w:rPr>
              <w:t>и</w:t>
            </w:r>
            <w:r>
              <w:rPr>
                <w:b/>
                <w:bCs/>
              </w:rPr>
              <w:t>зованный</w:t>
            </w:r>
            <w:proofErr w:type="gramEnd"/>
            <w:r>
              <w:rPr>
                <w:b/>
                <w:bCs/>
              </w:rPr>
              <w:t xml:space="preserve"> </w:t>
            </w:r>
            <w:r>
              <w:rPr>
                <w:b/>
              </w:rPr>
              <w:t>с металлич</w:t>
            </w:r>
            <w:r>
              <w:rPr>
                <w:b/>
              </w:rPr>
              <w:t>е</w:t>
            </w:r>
            <w:r>
              <w:rPr>
                <w:b/>
              </w:rPr>
              <w:t>ским ограждением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A074E" w14:textId="77777777" w:rsidR="001B77E6" w:rsidRDefault="001B77E6" w:rsidP="001B77E6">
            <w:pPr>
              <w:widowControl w:val="0"/>
            </w:pPr>
            <w:r>
              <w:t>- моторизированный турникет;</w:t>
            </w:r>
          </w:p>
          <w:p w14:paraId="0106FE07" w14:textId="683AA2F8" w:rsidR="001B77E6" w:rsidRPr="00940325" w:rsidRDefault="001B77E6" w:rsidP="001B77E6">
            <w:pPr>
              <w:widowControl w:val="0"/>
            </w:pPr>
            <w:r>
              <w:t xml:space="preserve">- </w:t>
            </w:r>
            <w:r w:rsidRPr="00940325">
              <w:t>размеры Д32</w:t>
            </w:r>
            <w:r w:rsidR="00AD11B1" w:rsidRPr="00940325">
              <w:t>0-330</w:t>
            </w:r>
            <w:r w:rsidRPr="00940325">
              <w:t xml:space="preserve"> * Ш33</w:t>
            </w:r>
            <w:r w:rsidR="00AD11B1" w:rsidRPr="00940325">
              <w:t>0-340</w:t>
            </w:r>
            <w:r w:rsidRPr="00940325">
              <w:t xml:space="preserve"> * В1000</w:t>
            </w:r>
            <w:r w:rsidR="00AD11B1" w:rsidRPr="00940325">
              <w:t>-1100</w:t>
            </w:r>
            <w:r w:rsidRPr="00940325">
              <w:t xml:space="preserve"> (мм), </w:t>
            </w:r>
          </w:p>
          <w:p w14:paraId="044BF8FC" w14:textId="5A78BC6B" w:rsidR="001B77E6" w:rsidRDefault="001B77E6" w:rsidP="001B77E6">
            <w:pPr>
              <w:widowControl w:val="0"/>
            </w:pPr>
            <w:r w:rsidRPr="00940325">
              <w:t xml:space="preserve">- ширина прохода </w:t>
            </w:r>
            <w:r w:rsidR="00B77169" w:rsidRPr="00940325">
              <w:t xml:space="preserve">в пределах </w:t>
            </w:r>
            <w:r w:rsidRPr="00940325">
              <w:t>550</w:t>
            </w:r>
            <w:r w:rsidR="00B77169" w:rsidRPr="00940325">
              <w:t>-560</w:t>
            </w:r>
            <w:r w:rsidRPr="00940325">
              <w:t>мм;</w:t>
            </w:r>
          </w:p>
          <w:p w14:paraId="719B95FD" w14:textId="77777777" w:rsidR="001B77E6" w:rsidRDefault="001B77E6" w:rsidP="001B77E6">
            <w:pPr>
              <w:widowControl w:val="0"/>
            </w:pPr>
            <w:r>
              <w:t>- автоматические планки «</w:t>
            </w:r>
            <w:proofErr w:type="spellStart"/>
            <w:r>
              <w:t>антипаника</w:t>
            </w:r>
            <w:proofErr w:type="spellEnd"/>
            <w:r>
              <w:t>»;</w:t>
            </w:r>
          </w:p>
          <w:p w14:paraId="78D60A51" w14:textId="77777777" w:rsidR="001B77E6" w:rsidRDefault="001B77E6" w:rsidP="001B77E6">
            <w:pPr>
              <w:widowControl w:val="0"/>
            </w:pPr>
            <w:r>
              <w:t>- материал нержавеющая сталь 304;</w:t>
            </w:r>
          </w:p>
          <w:p w14:paraId="4656CCAC" w14:textId="77777777" w:rsidR="001B77E6" w:rsidRDefault="001B77E6" w:rsidP="001B77E6">
            <w:pPr>
              <w:widowControl w:val="0"/>
            </w:pPr>
            <w:r>
              <w:t>- светодиодная индикация;</w:t>
            </w:r>
          </w:p>
          <w:p w14:paraId="61A180F1" w14:textId="0AF6B715" w:rsidR="001B77E6" w:rsidRDefault="001B77E6" w:rsidP="001B77E6">
            <w:pPr>
              <w:widowControl w:val="0"/>
            </w:pPr>
            <w:r>
              <w:t>- наличие металлического ограждения для формирования прохода через турн</w:t>
            </w:r>
            <w:r>
              <w:t>и</w:t>
            </w:r>
            <w:r>
              <w:t>кет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C9930" w14:textId="0A61518B" w:rsidR="001B77E6" w:rsidRDefault="001B77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шт.</w:t>
            </w:r>
          </w:p>
        </w:tc>
      </w:tr>
      <w:tr w:rsidR="001B77E6" w14:paraId="6D192E9B" w14:textId="77777777" w:rsidTr="001B77E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AB88" w14:textId="2EC30B65" w:rsidR="001B77E6" w:rsidRDefault="001B77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133BC" w14:textId="48378FE7" w:rsidR="001B77E6" w:rsidRDefault="001B77E6">
            <w:pPr>
              <w:rPr>
                <w:b/>
                <w:bCs/>
              </w:rPr>
            </w:pPr>
            <w:r>
              <w:rPr>
                <w:b/>
              </w:rPr>
              <w:t xml:space="preserve">Автоматический </w:t>
            </w:r>
            <w:proofErr w:type="spellStart"/>
            <w:r>
              <w:rPr>
                <w:b/>
              </w:rPr>
              <w:t>брасл</w:t>
            </w:r>
            <w:r>
              <w:rPr>
                <w:b/>
              </w:rPr>
              <w:t>е</w:t>
            </w:r>
            <w:r>
              <w:rPr>
                <w:b/>
              </w:rPr>
              <w:t>топриемник</w:t>
            </w:r>
            <w:proofErr w:type="spellEnd"/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86FB9" w14:textId="77777777" w:rsidR="001B77E6" w:rsidRDefault="001B77E6" w:rsidP="001B77E6">
            <w:pPr>
              <w:widowControl w:val="0"/>
            </w:pPr>
            <w:r>
              <w:t xml:space="preserve">- наличие блока управления </w:t>
            </w:r>
            <w:proofErr w:type="spellStart"/>
            <w:r>
              <w:t>браслет</w:t>
            </w:r>
            <w:r>
              <w:t>о</w:t>
            </w:r>
            <w:r>
              <w:t>приемником</w:t>
            </w:r>
            <w:proofErr w:type="spellEnd"/>
            <w:r>
              <w:t>;</w:t>
            </w:r>
          </w:p>
          <w:p w14:paraId="4402BA10" w14:textId="77777777" w:rsidR="001B77E6" w:rsidRDefault="001B77E6" w:rsidP="001B77E6">
            <w:pPr>
              <w:widowControl w:val="0"/>
            </w:pPr>
            <w:r>
              <w:t xml:space="preserve">- наличие встроенного считывателя </w:t>
            </w:r>
            <w:proofErr w:type="spellStart"/>
            <w:r>
              <w:t>Mifare</w:t>
            </w:r>
            <w:proofErr w:type="spellEnd"/>
            <w:r>
              <w:t>;</w:t>
            </w:r>
          </w:p>
          <w:p w14:paraId="37A8D7F2" w14:textId="77777777" w:rsidR="001B77E6" w:rsidRDefault="001B77E6" w:rsidP="001B77E6">
            <w:pPr>
              <w:widowControl w:val="0"/>
            </w:pPr>
            <w:r>
              <w:t>- наличие датчика пролета браслета;</w:t>
            </w:r>
          </w:p>
          <w:p w14:paraId="63713A79" w14:textId="77777777" w:rsidR="001B77E6" w:rsidRDefault="001B77E6" w:rsidP="001B77E6">
            <w:pPr>
              <w:widowControl w:val="0"/>
            </w:pPr>
            <w:r>
              <w:t>- наличие механизма удержания брасл</w:t>
            </w:r>
            <w:r>
              <w:t>е</w:t>
            </w:r>
            <w:r>
              <w:t>та, с идентификацией браслета и прове</w:t>
            </w:r>
            <w:r>
              <w:t>р</w:t>
            </w:r>
            <w:r>
              <w:t>кой наличия задолженности;</w:t>
            </w:r>
          </w:p>
          <w:p w14:paraId="09DD32D0" w14:textId="77777777" w:rsidR="001B77E6" w:rsidRDefault="001B77E6" w:rsidP="001B77E6">
            <w:pPr>
              <w:widowControl w:val="0"/>
            </w:pPr>
            <w:r>
              <w:t>- автоматический прием браслета,</w:t>
            </w:r>
          </w:p>
          <w:p w14:paraId="05F31CE6" w14:textId="77777777" w:rsidR="001B77E6" w:rsidRDefault="001B77E6" w:rsidP="001B77E6">
            <w:pPr>
              <w:widowControl w:val="0"/>
            </w:pPr>
            <w:r>
              <w:t>- наличие сигнала для открытия турник</w:t>
            </w:r>
            <w:r>
              <w:t>е</w:t>
            </w:r>
            <w:r>
              <w:t>та;</w:t>
            </w:r>
          </w:p>
          <w:p w14:paraId="5AA85408" w14:textId="77777777" w:rsidR="001B77E6" w:rsidRDefault="001B77E6" w:rsidP="001B77E6">
            <w:pPr>
              <w:widowControl w:val="0"/>
            </w:pPr>
            <w:r>
              <w:t>- наличие контейнера для хранения бра</w:t>
            </w:r>
            <w:r>
              <w:t>с</w:t>
            </w:r>
            <w:r>
              <w:t>летов;</w:t>
            </w:r>
          </w:p>
          <w:p w14:paraId="06ACA4C1" w14:textId="77777777" w:rsidR="001B77E6" w:rsidRDefault="001B77E6" w:rsidP="001B77E6">
            <w:pPr>
              <w:widowControl w:val="0"/>
            </w:pPr>
            <w:r>
              <w:t>- наличие светодиодной индикации;</w:t>
            </w:r>
          </w:p>
          <w:p w14:paraId="255A7709" w14:textId="28393E88" w:rsidR="001B77E6" w:rsidRDefault="001B77E6" w:rsidP="001B77E6">
            <w:pPr>
              <w:widowControl w:val="0"/>
            </w:pPr>
            <w:r>
              <w:t>- работа под управлением программного обеспечения СППС «AQUA» (ООО «</w:t>
            </w:r>
            <w:proofErr w:type="spellStart"/>
            <w:r>
              <w:t>И</w:t>
            </w:r>
            <w:r>
              <w:t>н</w:t>
            </w:r>
            <w:r>
              <w:t>ноТех</w:t>
            </w:r>
            <w:proofErr w:type="spellEnd"/>
            <w:r>
              <w:t xml:space="preserve"> </w:t>
            </w:r>
            <w:proofErr w:type="spellStart"/>
            <w:r>
              <w:t>Солюшнс</w:t>
            </w:r>
            <w:proofErr w:type="spellEnd"/>
            <w:r>
              <w:t>») по специализирова</w:t>
            </w:r>
            <w:r>
              <w:t>н</w:t>
            </w:r>
            <w:r>
              <w:t>ным протоколам обмена данными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54F8A" w14:textId="43292C53" w:rsidR="001B77E6" w:rsidRDefault="001B77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шт.</w:t>
            </w:r>
          </w:p>
        </w:tc>
      </w:tr>
      <w:tr w:rsidR="00343876" w14:paraId="665EE353" w14:textId="77777777" w:rsidTr="001B77E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8976" w14:textId="564B8FD2" w:rsidR="00343876" w:rsidRDefault="0034387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5DAB" w14:textId="3D20C220" w:rsidR="00343876" w:rsidRDefault="00343876">
            <w:pPr>
              <w:rPr>
                <w:b/>
                <w:bCs/>
              </w:rPr>
            </w:pPr>
            <w:r w:rsidRPr="00343876">
              <w:rPr>
                <w:b/>
                <w:bCs/>
                <w:szCs w:val="24"/>
                <w:u w:val="single"/>
              </w:rPr>
              <w:t>Управляющее оборудов</w:t>
            </w:r>
            <w:r w:rsidRPr="00343876">
              <w:rPr>
                <w:b/>
                <w:bCs/>
                <w:szCs w:val="24"/>
                <w:u w:val="single"/>
              </w:rPr>
              <w:t>а</w:t>
            </w:r>
            <w:r w:rsidRPr="00343876">
              <w:rPr>
                <w:b/>
                <w:bCs/>
                <w:szCs w:val="24"/>
                <w:u w:val="single"/>
              </w:rPr>
              <w:t>ние для шкафчиков для хранения одежды и се</w:t>
            </w:r>
            <w:r w:rsidRPr="00343876">
              <w:rPr>
                <w:b/>
                <w:bCs/>
                <w:szCs w:val="24"/>
                <w:u w:val="single"/>
              </w:rPr>
              <w:t>й</w:t>
            </w:r>
            <w:r w:rsidRPr="00343876">
              <w:rPr>
                <w:b/>
                <w:bCs/>
                <w:szCs w:val="24"/>
                <w:u w:val="single"/>
              </w:rPr>
              <w:t>фов для ценностей, в с</w:t>
            </w:r>
            <w:r w:rsidRPr="00343876">
              <w:rPr>
                <w:b/>
                <w:bCs/>
                <w:szCs w:val="24"/>
                <w:u w:val="single"/>
              </w:rPr>
              <w:t>о</w:t>
            </w:r>
            <w:r w:rsidRPr="00343876">
              <w:rPr>
                <w:b/>
                <w:bCs/>
                <w:szCs w:val="24"/>
                <w:u w:val="single"/>
              </w:rPr>
              <w:t>ставе: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B2EE1" w14:textId="77777777" w:rsidR="00343876" w:rsidRDefault="00343876">
            <w:pPr>
              <w:widowControl w:val="0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B319" w14:textId="77777777" w:rsidR="00343876" w:rsidRPr="007B7EF3" w:rsidRDefault="00343876">
            <w:pPr>
              <w:jc w:val="center"/>
              <w:rPr>
                <w:b/>
                <w:bCs/>
                <w:u w:val="single"/>
              </w:rPr>
            </w:pPr>
            <w:r w:rsidRPr="007B7EF3">
              <w:rPr>
                <w:b/>
                <w:bCs/>
                <w:u w:val="single"/>
              </w:rPr>
              <w:t>1</w:t>
            </w:r>
          </w:p>
          <w:p w14:paraId="0C424BB4" w14:textId="3BA6BB6E" w:rsidR="00343876" w:rsidRDefault="00343876">
            <w:pPr>
              <w:jc w:val="center"/>
              <w:rPr>
                <w:b/>
                <w:bCs/>
              </w:rPr>
            </w:pPr>
            <w:r w:rsidRPr="007B7EF3">
              <w:rPr>
                <w:b/>
                <w:bCs/>
                <w:u w:val="single"/>
              </w:rPr>
              <w:t>комплект</w:t>
            </w:r>
          </w:p>
        </w:tc>
      </w:tr>
      <w:tr w:rsidR="00492D6C" w14:paraId="35881BFD" w14:textId="77777777" w:rsidTr="001B77E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B3196" w14:textId="05F0CDDA" w:rsidR="00492D6C" w:rsidRDefault="00343876" w:rsidP="001B77E6">
            <w:pPr>
              <w:jc w:val="center"/>
            </w:pPr>
            <w:r>
              <w:rPr>
                <w:b/>
              </w:rPr>
              <w:t>4</w:t>
            </w:r>
            <w:r w:rsidR="00445A46">
              <w:rPr>
                <w:b/>
              </w:rPr>
              <w:t>.</w:t>
            </w:r>
            <w:r w:rsidR="001B77E6">
              <w:rPr>
                <w:b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C53C3" w14:textId="77777777" w:rsidR="00492D6C" w:rsidRDefault="00445A46">
            <w:r>
              <w:rPr>
                <w:b/>
                <w:bCs/>
              </w:rPr>
              <w:t>Контроллер со встрое</w:t>
            </w:r>
            <w:r>
              <w:rPr>
                <w:b/>
                <w:bCs/>
              </w:rPr>
              <w:t>н</w:t>
            </w:r>
            <w:r>
              <w:rPr>
                <w:b/>
                <w:bCs/>
              </w:rPr>
              <w:t xml:space="preserve">ным считывателем </w:t>
            </w:r>
            <w:proofErr w:type="spellStart"/>
            <w:r>
              <w:rPr>
                <w:b/>
                <w:bCs/>
                <w:lang w:val="en-US"/>
              </w:rPr>
              <w:t>Mifare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lastRenderedPageBreak/>
              <w:t>для управления эле</w:t>
            </w:r>
            <w:r>
              <w:rPr>
                <w:b/>
                <w:bCs/>
              </w:rPr>
              <w:t>к</w:t>
            </w:r>
            <w:r>
              <w:rPr>
                <w:b/>
                <w:bCs/>
              </w:rPr>
              <w:t>тронными замками в шкафчиках для хранения вещей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E9A60" w14:textId="77777777" w:rsidR="00492D6C" w:rsidRDefault="00445A46">
            <w:pPr>
              <w:widowControl w:val="0"/>
            </w:pPr>
            <w:r>
              <w:lastRenderedPageBreak/>
              <w:t>- контроллеры должны управлять уст</w:t>
            </w:r>
            <w:r>
              <w:t>а</w:t>
            </w:r>
            <w:r>
              <w:t>новленными на объекте замками «</w:t>
            </w:r>
            <w:r>
              <w:rPr>
                <w:lang w:val="en-US"/>
              </w:rPr>
              <w:t>Gat</w:t>
            </w:r>
            <w:r>
              <w:t xml:space="preserve"> </w:t>
            </w:r>
            <w:r>
              <w:rPr>
                <w:lang w:val="en-US"/>
              </w:rPr>
              <w:lastRenderedPageBreak/>
              <w:t>net</w:t>
            </w:r>
            <w:r>
              <w:t>.</w:t>
            </w:r>
            <w:r>
              <w:rPr>
                <w:lang w:val="en-US"/>
              </w:rPr>
              <w:t>Lock</w:t>
            </w:r>
            <w:r>
              <w:t>» (623 шт.) и «</w:t>
            </w:r>
            <w:r>
              <w:rPr>
                <w:lang w:val="en-US"/>
              </w:rPr>
              <w:t>Gat</w:t>
            </w:r>
            <w:r>
              <w:t xml:space="preserve"> </w:t>
            </w:r>
            <w:r>
              <w:rPr>
                <w:lang w:val="en-US"/>
              </w:rPr>
              <w:t>Lock</w:t>
            </w:r>
            <w:r>
              <w:t xml:space="preserve"> 5020» (96 шт.);</w:t>
            </w:r>
          </w:p>
          <w:p w14:paraId="188EBA11" w14:textId="77777777" w:rsidR="00492D6C" w:rsidRDefault="00445A46">
            <w:pPr>
              <w:widowControl w:val="0"/>
            </w:pPr>
            <w:r>
              <w:t>- контроллеры необходимо установить в корпуса замков «</w:t>
            </w:r>
            <w:r>
              <w:rPr>
                <w:lang w:val="en-US"/>
              </w:rPr>
              <w:t>Gat</w:t>
            </w:r>
            <w:r>
              <w:t xml:space="preserve"> </w:t>
            </w:r>
            <w:r>
              <w:rPr>
                <w:lang w:val="en-US"/>
              </w:rPr>
              <w:t>net</w:t>
            </w:r>
            <w:r>
              <w:t>.</w:t>
            </w:r>
            <w:r>
              <w:rPr>
                <w:lang w:val="en-US"/>
              </w:rPr>
              <w:t>Lock</w:t>
            </w:r>
            <w:r>
              <w:t>» (623 шт.) и «</w:t>
            </w:r>
            <w:r>
              <w:rPr>
                <w:lang w:val="en-US"/>
              </w:rPr>
              <w:t>Gat</w:t>
            </w:r>
            <w:r>
              <w:t xml:space="preserve"> </w:t>
            </w:r>
            <w:r>
              <w:rPr>
                <w:lang w:val="en-US"/>
              </w:rPr>
              <w:t>Lock</w:t>
            </w:r>
            <w:r>
              <w:t xml:space="preserve"> 5020» (96 шт.);</w:t>
            </w:r>
          </w:p>
          <w:p w14:paraId="7449430A" w14:textId="77777777" w:rsidR="00492D6C" w:rsidRDefault="00445A46">
            <w:pPr>
              <w:widowControl w:val="0"/>
            </w:pPr>
            <w:r>
              <w:t>- работа с бесконтактными картам ста</w:t>
            </w:r>
            <w:r>
              <w:t>н</w:t>
            </w:r>
            <w:r>
              <w:t xml:space="preserve">дарта </w:t>
            </w:r>
            <w:proofErr w:type="spellStart"/>
            <w:r>
              <w:rPr>
                <w:lang w:val="en-US"/>
              </w:rPr>
              <w:t>Mifare</w:t>
            </w:r>
            <w:proofErr w:type="spellEnd"/>
            <w:r>
              <w:t xml:space="preserve"> UID 4B и UID 7B;</w:t>
            </w:r>
          </w:p>
          <w:p w14:paraId="5DAA5BEB" w14:textId="77777777" w:rsidR="00492D6C" w:rsidRDefault="00445A46">
            <w:pPr>
              <w:widowControl w:val="0"/>
            </w:pPr>
            <w:r>
              <w:t>- управление светодиодной индикацией;</w:t>
            </w:r>
          </w:p>
          <w:p w14:paraId="64B8D997" w14:textId="77777777" w:rsidR="00492D6C" w:rsidRDefault="00445A46">
            <w:pPr>
              <w:widowControl w:val="0"/>
            </w:pPr>
            <w:r>
              <w:t>- наличие входов для подключения да</w:t>
            </w:r>
            <w:r>
              <w:t>т</w:t>
            </w:r>
            <w:r>
              <w:t>чиков состояния замка, запорных устройств;</w:t>
            </w:r>
          </w:p>
          <w:p w14:paraId="4EF4EB50" w14:textId="77777777" w:rsidR="00492D6C" w:rsidRDefault="00445A46">
            <w:pPr>
              <w:widowControl w:val="0"/>
            </w:pPr>
            <w:r>
              <w:t>- напряжение питания 12В;</w:t>
            </w:r>
          </w:p>
          <w:p w14:paraId="7C04EB80" w14:textId="77777777" w:rsidR="00492D6C" w:rsidRDefault="00445A46">
            <w:pPr>
              <w:widowControl w:val="0"/>
            </w:pPr>
            <w:r>
              <w:t xml:space="preserve">- интерфейс связи </w:t>
            </w:r>
            <w:r>
              <w:rPr>
                <w:lang w:val="en-US"/>
              </w:rPr>
              <w:t>RS</w:t>
            </w:r>
            <w:r>
              <w:t>485;</w:t>
            </w:r>
          </w:p>
          <w:p w14:paraId="79A6CD56" w14:textId="77777777" w:rsidR="00492D6C" w:rsidRDefault="00445A46">
            <w:r>
              <w:t>- работа под управлением программного обеспечения СППС «</w:t>
            </w:r>
            <w:r>
              <w:rPr>
                <w:lang w:val="en-US"/>
              </w:rPr>
              <w:t>AQUA</w:t>
            </w:r>
            <w:r>
              <w:t>» (ООО «</w:t>
            </w:r>
            <w:proofErr w:type="spellStart"/>
            <w:r>
              <w:t>И</w:t>
            </w:r>
            <w:r>
              <w:t>н</w:t>
            </w:r>
            <w:r>
              <w:t>ноТех</w:t>
            </w:r>
            <w:proofErr w:type="spellEnd"/>
            <w:r>
              <w:t xml:space="preserve"> </w:t>
            </w:r>
            <w:proofErr w:type="spellStart"/>
            <w:r>
              <w:t>Солюшнс</w:t>
            </w:r>
            <w:proofErr w:type="spellEnd"/>
            <w:r>
              <w:t>») по специализирова</w:t>
            </w:r>
            <w:r>
              <w:t>н</w:t>
            </w:r>
            <w:r>
              <w:t>ным протоколам обмена данными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F5216" w14:textId="77777777" w:rsidR="00492D6C" w:rsidRDefault="00445A46">
            <w:pPr>
              <w:jc w:val="center"/>
            </w:pPr>
            <w:r>
              <w:rPr>
                <w:b/>
                <w:bCs/>
              </w:rPr>
              <w:lastRenderedPageBreak/>
              <w:t>719 шт.</w:t>
            </w:r>
          </w:p>
        </w:tc>
      </w:tr>
      <w:tr w:rsidR="00492D6C" w14:paraId="41A67886" w14:textId="77777777" w:rsidTr="001B77E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1960A" w14:textId="19A3E2CF" w:rsidR="00492D6C" w:rsidRDefault="00343876" w:rsidP="001B77E6">
            <w:pPr>
              <w:jc w:val="center"/>
            </w:pPr>
            <w:r>
              <w:rPr>
                <w:b/>
                <w:sz w:val="22"/>
                <w:szCs w:val="22"/>
              </w:rPr>
              <w:lastRenderedPageBreak/>
              <w:t>4</w:t>
            </w:r>
            <w:r w:rsidR="00445A46">
              <w:rPr>
                <w:b/>
                <w:sz w:val="22"/>
                <w:szCs w:val="22"/>
              </w:rPr>
              <w:t>.</w:t>
            </w:r>
            <w:r w:rsidR="001B77E6">
              <w:rPr>
                <w:b/>
                <w:sz w:val="22"/>
                <w:szCs w:val="22"/>
              </w:rPr>
              <w:t>2</w:t>
            </w:r>
            <w:r w:rsidR="00445A4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C4D04" w14:textId="77777777" w:rsidR="00492D6C" w:rsidRDefault="00445A46">
            <w:r>
              <w:rPr>
                <w:b/>
                <w:bCs/>
              </w:rPr>
              <w:t>Центральный контроллер управления контролл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>рами (до 16шт) шкафч</w:t>
            </w:r>
            <w:r>
              <w:rPr>
                <w:b/>
                <w:bCs/>
              </w:rPr>
              <w:t>и</w:t>
            </w:r>
            <w:r>
              <w:rPr>
                <w:b/>
                <w:bCs/>
              </w:rPr>
              <w:t>ков для хранения вещей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6BB55" w14:textId="77777777" w:rsidR="00492D6C" w:rsidRDefault="00445A46">
            <w:pPr>
              <w:widowControl w:val="0"/>
            </w:pPr>
            <w:r>
              <w:t>- совместимость с контроллерами упра</w:t>
            </w:r>
            <w:r>
              <w:t>в</w:t>
            </w:r>
            <w:r>
              <w:t>ления замками шкафчиков;</w:t>
            </w:r>
          </w:p>
          <w:p w14:paraId="486BA117" w14:textId="77777777" w:rsidR="00492D6C" w:rsidRDefault="00445A46">
            <w:pPr>
              <w:widowControl w:val="0"/>
            </w:pPr>
            <w:r>
              <w:t>- напряжение питания 12В;</w:t>
            </w:r>
          </w:p>
          <w:p w14:paraId="3BBAC776" w14:textId="77777777" w:rsidR="00492D6C" w:rsidRDefault="00445A46">
            <w:pPr>
              <w:widowControl w:val="0"/>
            </w:pPr>
            <w:r>
              <w:t xml:space="preserve">- интерфейс связи с сервером: </w:t>
            </w:r>
            <w:r>
              <w:rPr>
                <w:lang w:val="en-US"/>
              </w:rPr>
              <w:t>Ethernet</w:t>
            </w:r>
            <w:r>
              <w:t>,</w:t>
            </w:r>
          </w:p>
          <w:p w14:paraId="263C1D59" w14:textId="77777777" w:rsidR="00492D6C" w:rsidRDefault="00445A46">
            <w:pPr>
              <w:widowControl w:val="0"/>
            </w:pPr>
            <w:r>
              <w:t xml:space="preserve">- интерфейс связи с контроллерами шкафчиков: </w:t>
            </w:r>
            <w:r>
              <w:rPr>
                <w:lang w:val="en-US"/>
              </w:rPr>
              <w:t>RS</w:t>
            </w:r>
            <w:r>
              <w:t>485;</w:t>
            </w:r>
          </w:p>
          <w:p w14:paraId="1006AE2B" w14:textId="77777777" w:rsidR="00492D6C" w:rsidRDefault="00445A46">
            <w:r>
              <w:t>- работа под управлением программного обеспечения СППС «</w:t>
            </w:r>
            <w:r>
              <w:rPr>
                <w:lang w:val="en-US"/>
              </w:rPr>
              <w:t>AQUA</w:t>
            </w:r>
            <w:r>
              <w:t>» (ООО «</w:t>
            </w:r>
            <w:proofErr w:type="spellStart"/>
            <w:r>
              <w:t>И</w:t>
            </w:r>
            <w:r>
              <w:t>н</w:t>
            </w:r>
            <w:r>
              <w:t>ноТех</w:t>
            </w:r>
            <w:proofErr w:type="spellEnd"/>
            <w:r>
              <w:t xml:space="preserve"> </w:t>
            </w:r>
            <w:proofErr w:type="spellStart"/>
            <w:r>
              <w:t>Солюшнс</w:t>
            </w:r>
            <w:proofErr w:type="spellEnd"/>
            <w:r>
              <w:t>») по специализирова</w:t>
            </w:r>
            <w:r>
              <w:t>н</w:t>
            </w:r>
            <w:r>
              <w:t>ным протоколам обмена данными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7B9C5" w14:textId="77777777" w:rsidR="00492D6C" w:rsidRDefault="00445A46">
            <w:pPr>
              <w:jc w:val="center"/>
            </w:pPr>
            <w:r>
              <w:rPr>
                <w:b/>
                <w:bCs/>
              </w:rPr>
              <w:t>47 шт.</w:t>
            </w:r>
          </w:p>
        </w:tc>
      </w:tr>
    </w:tbl>
    <w:p w14:paraId="1C313E89" w14:textId="13787FA1" w:rsidR="00046EA1" w:rsidRDefault="00046EA1">
      <w:pPr>
        <w:rPr>
          <w:b/>
          <w:bCs/>
          <w:szCs w:val="24"/>
        </w:rPr>
      </w:pPr>
    </w:p>
    <w:p w14:paraId="19E67442" w14:textId="6ADC42C4" w:rsidR="004F25FE" w:rsidRDefault="00445A46">
      <w:pPr>
        <w:rPr>
          <w:b/>
          <w:bCs/>
          <w:szCs w:val="24"/>
        </w:rPr>
      </w:pPr>
      <w:r>
        <w:rPr>
          <w:b/>
          <w:bCs/>
          <w:szCs w:val="24"/>
        </w:rPr>
        <w:t xml:space="preserve">Развлекательный комплекс Аквапарк «Лебяжий» </w:t>
      </w:r>
    </w:p>
    <w:p w14:paraId="138257FF" w14:textId="7E1F82B6" w:rsidR="00492D6C" w:rsidRPr="004F25FE" w:rsidRDefault="00445A46">
      <w:pPr>
        <w:rPr>
          <w:bCs/>
          <w:szCs w:val="24"/>
        </w:rPr>
      </w:pPr>
      <w:r w:rsidRPr="004F25FE">
        <w:rPr>
          <w:bCs/>
          <w:szCs w:val="24"/>
        </w:rPr>
        <w:t>по адресу: г. Минск, пр-т Победителей, 120</w:t>
      </w: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4530"/>
        <w:gridCol w:w="1429"/>
      </w:tblGrid>
      <w:tr w:rsidR="00492D6C" w14:paraId="32FE7262" w14:textId="77777777">
        <w:trPr>
          <w:tblHeader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BFBFBF"/>
            <w:vAlign w:val="center"/>
          </w:tcPr>
          <w:p w14:paraId="45C2B633" w14:textId="77777777" w:rsidR="00492D6C" w:rsidRDefault="00445A46">
            <w:pPr>
              <w:jc w:val="center"/>
            </w:pPr>
            <w:r>
              <w:rPr>
                <w:b/>
                <w:bCs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BFBFBF"/>
            <w:vAlign w:val="center"/>
          </w:tcPr>
          <w:p w14:paraId="07C8041B" w14:textId="77777777" w:rsidR="00492D6C" w:rsidRDefault="00445A46">
            <w:pPr>
              <w:jc w:val="center"/>
            </w:pPr>
            <w:r>
              <w:rPr>
                <w:b/>
                <w:bCs/>
                <w:szCs w:val="24"/>
              </w:rPr>
              <w:t>Наименование, характ</w:t>
            </w:r>
            <w:r>
              <w:rPr>
                <w:b/>
                <w:bCs/>
                <w:szCs w:val="24"/>
              </w:rPr>
              <w:t>е</w:t>
            </w:r>
            <w:r>
              <w:rPr>
                <w:b/>
                <w:bCs/>
                <w:szCs w:val="24"/>
              </w:rPr>
              <w:t>ристики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BFBFBF"/>
            <w:vAlign w:val="center"/>
          </w:tcPr>
          <w:p w14:paraId="5327DD06" w14:textId="77777777" w:rsidR="00492D6C" w:rsidRDefault="00445A46">
            <w:pPr>
              <w:jc w:val="center"/>
            </w:pPr>
            <w:r>
              <w:rPr>
                <w:b/>
                <w:bCs/>
                <w:szCs w:val="24"/>
              </w:rPr>
              <w:t>Требования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BFBFBF"/>
            <w:vAlign w:val="center"/>
          </w:tcPr>
          <w:p w14:paraId="6C7759CE" w14:textId="77777777" w:rsidR="00492D6C" w:rsidRDefault="00445A4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Кол-во\</w:t>
            </w:r>
          </w:p>
          <w:p w14:paraId="22A2E8A5" w14:textId="77777777" w:rsidR="00492D6C" w:rsidRDefault="00445A4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1B77E6" w14:paraId="2BA96ACD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5372C" w14:textId="25267F1A" w:rsidR="001B77E6" w:rsidRDefault="001B77E6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26987" w14:textId="44A9120E" w:rsidR="001B77E6" w:rsidRDefault="001B77E6">
            <w:pPr>
              <w:widowControl w:val="0"/>
              <w:rPr>
                <w:b/>
                <w:bCs/>
              </w:rPr>
            </w:pPr>
            <w:r w:rsidRPr="00343876">
              <w:rPr>
                <w:b/>
                <w:bCs/>
                <w:szCs w:val="24"/>
                <w:u w:val="single"/>
              </w:rPr>
              <w:t>Управляющее оборудов</w:t>
            </w:r>
            <w:r w:rsidRPr="00343876">
              <w:rPr>
                <w:b/>
                <w:bCs/>
                <w:szCs w:val="24"/>
                <w:u w:val="single"/>
              </w:rPr>
              <w:t>а</w:t>
            </w:r>
            <w:r w:rsidRPr="00343876">
              <w:rPr>
                <w:b/>
                <w:bCs/>
                <w:szCs w:val="24"/>
                <w:u w:val="single"/>
              </w:rPr>
              <w:t>ние для дверей и турник</w:t>
            </w:r>
            <w:r w:rsidRPr="00343876">
              <w:rPr>
                <w:b/>
                <w:bCs/>
                <w:szCs w:val="24"/>
                <w:u w:val="single"/>
              </w:rPr>
              <w:t>е</w:t>
            </w:r>
            <w:r w:rsidRPr="00343876">
              <w:rPr>
                <w:b/>
                <w:bCs/>
                <w:szCs w:val="24"/>
                <w:u w:val="single"/>
              </w:rPr>
              <w:t>тов, в составе: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3203" w14:textId="77777777" w:rsidR="001B77E6" w:rsidRDefault="001B77E6">
            <w:pPr>
              <w:widowControl w:val="0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2EA1D" w14:textId="77777777" w:rsidR="001B77E6" w:rsidRPr="007B7EF3" w:rsidRDefault="001B77E6">
            <w:pPr>
              <w:jc w:val="center"/>
              <w:rPr>
                <w:b/>
                <w:bCs/>
                <w:u w:val="single"/>
              </w:rPr>
            </w:pPr>
            <w:r w:rsidRPr="007B7EF3">
              <w:rPr>
                <w:b/>
                <w:bCs/>
                <w:u w:val="single"/>
              </w:rPr>
              <w:t>1</w:t>
            </w:r>
          </w:p>
          <w:p w14:paraId="1E86925B" w14:textId="69CB61B6" w:rsidR="001B77E6" w:rsidRDefault="001B77E6">
            <w:pPr>
              <w:jc w:val="center"/>
              <w:rPr>
                <w:b/>
                <w:bCs/>
              </w:rPr>
            </w:pPr>
            <w:r w:rsidRPr="007B7EF3">
              <w:rPr>
                <w:b/>
                <w:bCs/>
                <w:u w:val="single"/>
              </w:rPr>
              <w:t>комплект</w:t>
            </w:r>
          </w:p>
        </w:tc>
      </w:tr>
      <w:tr w:rsidR="00492D6C" w14:paraId="6676EA4C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060AD" w14:textId="6BD491C5" w:rsidR="00492D6C" w:rsidRDefault="001B77E6">
            <w:pPr>
              <w:jc w:val="center"/>
            </w:pPr>
            <w:r>
              <w:rPr>
                <w:b/>
                <w:bCs/>
                <w:szCs w:val="24"/>
              </w:rPr>
              <w:t>5</w:t>
            </w:r>
            <w:r w:rsidR="00445A46">
              <w:rPr>
                <w:b/>
                <w:bCs/>
                <w:szCs w:val="24"/>
              </w:rPr>
              <w:t>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758E4" w14:textId="77777777" w:rsidR="00492D6C" w:rsidRDefault="00445A46">
            <w:pPr>
              <w:widowControl w:val="0"/>
            </w:pPr>
            <w:r>
              <w:rPr>
                <w:b/>
                <w:bCs/>
              </w:rPr>
              <w:t>Контроллеры доступа для управления дверями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13691" w14:textId="77777777" w:rsidR="00492D6C" w:rsidRDefault="00445A46">
            <w:pPr>
              <w:widowControl w:val="0"/>
            </w:pPr>
            <w:r>
              <w:t xml:space="preserve">- подключение не менее 2 считывателей по интерфейсу </w:t>
            </w:r>
            <w:r>
              <w:rPr>
                <w:lang w:val="en-US"/>
              </w:rPr>
              <w:t>Wiegand</w:t>
            </w:r>
            <w:r>
              <w:t xml:space="preserve"> 58;</w:t>
            </w:r>
          </w:p>
          <w:p w14:paraId="35FF38A6" w14:textId="77777777" w:rsidR="00492D6C" w:rsidRDefault="00445A46">
            <w:pPr>
              <w:widowControl w:val="0"/>
            </w:pPr>
            <w:r>
              <w:t>- подключение не менее 2 кнопок выхода;</w:t>
            </w:r>
          </w:p>
          <w:p w14:paraId="7F58EBD9" w14:textId="77777777" w:rsidR="00492D6C" w:rsidRDefault="00445A46">
            <w:pPr>
              <w:widowControl w:val="0"/>
            </w:pPr>
            <w:r>
              <w:t>- подключение не менее 2 датчиков с</w:t>
            </w:r>
            <w:r>
              <w:t>о</w:t>
            </w:r>
            <w:r>
              <w:t>стояния двери;</w:t>
            </w:r>
          </w:p>
          <w:p w14:paraId="63A682C4" w14:textId="77777777" w:rsidR="00492D6C" w:rsidRDefault="00445A46">
            <w:pPr>
              <w:widowControl w:val="0"/>
            </w:pPr>
            <w:r>
              <w:t xml:space="preserve">- - наличие не менее 2 реле (с полными группами контактов: </w:t>
            </w:r>
            <w:r>
              <w:rPr>
                <w:lang w:val="en-US"/>
              </w:rPr>
              <w:t>COM</w:t>
            </w:r>
            <w:r>
              <w:t xml:space="preserve">, </w:t>
            </w:r>
            <w:r>
              <w:rPr>
                <w:lang w:val="en-US"/>
              </w:rPr>
              <w:t>NC</w:t>
            </w:r>
            <w:r>
              <w:t xml:space="preserve">, </w:t>
            </w:r>
            <w:r>
              <w:rPr>
                <w:lang w:val="en-US"/>
              </w:rPr>
              <w:t>NO</w:t>
            </w:r>
            <w:r>
              <w:t>) для управления исполнительными устро</w:t>
            </w:r>
            <w:r>
              <w:t>й</w:t>
            </w:r>
            <w:r>
              <w:t xml:space="preserve">ствами; </w:t>
            </w:r>
          </w:p>
          <w:p w14:paraId="3E7408B5" w14:textId="77777777" w:rsidR="00492D6C" w:rsidRDefault="00445A46">
            <w:pPr>
              <w:widowControl w:val="0"/>
            </w:pPr>
            <w:r>
              <w:t>- наличие управления двухцветной инд</w:t>
            </w:r>
            <w:r>
              <w:t>и</w:t>
            </w:r>
            <w:r>
              <w:t>кацией для каждого считывателя;</w:t>
            </w:r>
          </w:p>
          <w:p w14:paraId="66CA67E8" w14:textId="77777777" w:rsidR="00492D6C" w:rsidRDefault="00445A46">
            <w:pPr>
              <w:widowControl w:val="0"/>
            </w:pPr>
            <w:r>
              <w:t xml:space="preserve">- сетевой интерфейс </w:t>
            </w:r>
            <w:r>
              <w:rPr>
                <w:lang w:val="en-US"/>
              </w:rPr>
              <w:t>Ethernet</w:t>
            </w:r>
            <w:r>
              <w:t>;</w:t>
            </w:r>
          </w:p>
          <w:p w14:paraId="6B82D39E" w14:textId="77777777" w:rsidR="00492D6C" w:rsidRDefault="00445A46">
            <w:pPr>
              <w:widowControl w:val="0"/>
            </w:pPr>
            <w:r>
              <w:t>- напряжение питания 12В.</w:t>
            </w:r>
          </w:p>
          <w:p w14:paraId="6FE46AFB" w14:textId="77777777" w:rsidR="00492D6C" w:rsidRDefault="00445A46">
            <w:pPr>
              <w:widowControl w:val="0"/>
            </w:pPr>
            <w:r>
              <w:t>- работа под управлением программного обеспечения СППС «</w:t>
            </w:r>
            <w:r>
              <w:rPr>
                <w:lang w:val="en-US"/>
              </w:rPr>
              <w:t>AQUA</w:t>
            </w:r>
            <w:r>
              <w:t>» (ООО «</w:t>
            </w:r>
            <w:proofErr w:type="spellStart"/>
            <w:r>
              <w:t>И</w:t>
            </w:r>
            <w:r>
              <w:t>н</w:t>
            </w:r>
            <w:r>
              <w:t>ноТех</w:t>
            </w:r>
            <w:proofErr w:type="spellEnd"/>
            <w:r>
              <w:t xml:space="preserve"> </w:t>
            </w:r>
            <w:proofErr w:type="spellStart"/>
            <w:r>
              <w:t>Солюшнс</w:t>
            </w:r>
            <w:proofErr w:type="spellEnd"/>
            <w:r>
              <w:t>») по специализирова</w:t>
            </w:r>
            <w:r>
              <w:t>н</w:t>
            </w:r>
            <w:r>
              <w:t>ным протоколам обмена данными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C518E" w14:textId="77777777" w:rsidR="00492D6C" w:rsidRDefault="00445A46">
            <w:pPr>
              <w:jc w:val="center"/>
            </w:pPr>
            <w:r>
              <w:rPr>
                <w:b/>
                <w:bCs/>
              </w:rPr>
              <w:t>66 шт.</w:t>
            </w:r>
          </w:p>
        </w:tc>
      </w:tr>
      <w:tr w:rsidR="00492D6C" w14:paraId="7B07577F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9B1B4" w14:textId="1CBB7AE6" w:rsidR="00492D6C" w:rsidRDefault="001B77E6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="00445A46">
              <w:rPr>
                <w:b/>
                <w:sz w:val="22"/>
                <w:szCs w:val="22"/>
              </w:rPr>
              <w:t>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6B32" w14:textId="77777777" w:rsidR="00492D6C" w:rsidRDefault="00445A46">
            <w:r>
              <w:rPr>
                <w:b/>
                <w:bCs/>
              </w:rPr>
              <w:t>Считыватели беско</w:t>
            </w:r>
            <w:r>
              <w:rPr>
                <w:b/>
                <w:bCs/>
              </w:rPr>
              <w:t>н</w:t>
            </w:r>
            <w:r>
              <w:rPr>
                <w:b/>
                <w:bCs/>
              </w:rPr>
              <w:lastRenderedPageBreak/>
              <w:t>тактных карт для уст</w:t>
            </w:r>
            <w:r>
              <w:rPr>
                <w:b/>
                <w:bCs/>
              </w:rPr>
              <w:t>а</w:t>
            </w:r>
            <w:r>
              <w:rPr>
                <w:b/>
                <w:bCs/>
              </w:rPr>
              <w:t>новки на двери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C1CAB" w14:textId="77777777" w:rsidR="00492D6C" w:rsidRDefault="00445A46">
            <w:pPr>
              <w:widowControl w:val="0"/>
            </w:pPr>
            <w:r>
              <w:lastRenderedPageBreak/>
              <w:t>- работа с бесконтактными картам ста</w:t>
            </w:r>
            <w:r>
              <w:t>н</w:t>
            </w:r>
            <w:r>
              <w:lastRenderedPageBreak/>
              <w:t xml:space="preserve">дарта </w:t>
            </w:r>
            <w:proofErr w:type="spellStart"/>
            <w:r>
              <w:rPr>
                <w:lang w:val="en-US"/>
              </w:rPr>
              <w:t>Mifare</w:t>
            </w:r>
            <w:proofErr w:type="spellEnd"/>
            <w:r>
              <w:t xml:space="preserve"> UID 4B и UID 7B;</w:t>
            </w:r>
          </w:p>
          <w:p w14:paraId="6AB0BE69" w14:textId="77777777" w:rsidR="00492D6C" w:rsidRDefault="00445A46">
            <w:pPr>
              <w:widowControl w:val="0"/>
            </w:pPr>
            <w:r>
              <w:t xml:space="preserve">- работа по интерфейсу </w:t>
            </w:r>
            <w:r>
              <w:rPr>
                <w:lang w:val="en-US"/>
              </w:rPr>
              <w:t>Wiegand</w:t>
            </w:r>
            <w:r>
              <w:t xml:space="preserve"> 58;</w:t>
            </w:r>
          </w:p>
          <w:p w14:paraId="33BD5795" w14:textId="77777777" w:rsidR="00492D6C" w:rsidRDefault="00445A46">
            <w:pPr>
              <w:widowControl w:val="0"/>
            </w:pPr>
            <w:r>
              <w:t>- напряжение питания 12В;</w:t>
            </w:r>
          </w:p>
          <w:p w14:paraId="648E2609" w14:textId="77777777" w:rsidR="00492D6C" w:rsidRDefault="00445A46">
            <w:r>
              <w:t>- совместимость с контроллером доступа для управления дверями, работающий под управлением программного обесп</w:t>
            </w:r>
            <w:r>
              <w:t>е</w:t>
            </w:r>
            <w:r>
              <w:t>чения СППС «</w:t>
            </w:r>
            <w:r>
              <w:rPr>
                <w:lang w:val="en-US"/>
              </w:rPr>
              <w:t>AQUA</w:t>
            </w:r>
            <w:r>
              <w:t>» (ООО «</w:t>
            </w:r>
            <w:proofErr w:type="spellStart"/>
            <w:r>
              <w:t>ИнноТех</w:t>
            </w:r>
            <w:proofErr w:type="spellEnd"/>
            <w:r>
              <w:t xml:space="preserve"> </w:t>
            </w:r>
            <w:proofErr w:type="spellStart"/>
            <w:r>
              <w:t>Солюшнс</w:t>
            </w:r>
            <w:proofErr w:type="spellEnd"/>
            <w:r>
              <w:t>») по специализированным пр</w:t>
            </w:r>
            <w:r>
              <w:t>о</w:t>
            </w:r>
            <w:r>
              <w:t>токолам обмена данными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6410F" w14:textId="77777777" w:rsidR="00492D6C" w:rsidRDefault="00445A46">
            <w:pPr>
              <w:jc w:val="center"/>
            </w:pPr>
            <w:r>
              <w:rPr>
                <w:b/>
                <w:bCs/>
              </w:rPr>
              <w:lastRenderedPageBreak/>
              <w:t>121 шт.</w:t>
            </w:r>
          </w:p>
        </w:tc>
      </w:tr>
      <w:tr w:rsidR="00492D6C" w14:paraId="63B4A6EF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53E7E" w14:textId="5FF0F632" w:rsidR="00492D6C" w:rsidRDefault="001B77E6">
            <w:pPr>
              <w:jc w:val="center"/>
            </w:pPr>
            <w:r>
              <w:rPr>
                <w:b/>
              </w:rPr>
              <w:lastRenderedPageBreak/>
              <w:t>5</w:t>
            </w:r>
            <w:r w:rsidR="00445A46">
              <w:rPr>
                <w:b/>
              </w:rPr>
              <w:t>.3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F3579" w14:textId="77777777" w:rsidR="00492D6C" w:rsidRDefault="00445A46">
            <w:r>
              <w:rPr>
                <w:b/>
                <w:bCs/>
              </w:rPr>
              <w:t xml:space="preserve">Билетный валидатор для управления турникетами с </w:t>
            </w:r>
            <w:proofErr w:type="spellStart"/>
            <w:r>
              <w:rPr>
                <w:b/>
                <w:bCs/>
              </w:rPr>
              <w:t>браслетоприемниками</w:t>
            </w:r>
            <w:proofErr w:type="spellEnd"/>
            <w:r>
              <w:rPr>
                <w:b/>
                <w:bCs/>
              </w:rPr>
              <w:t xml:space="preserve"> и автоматической калиткой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BB0A7" w14:textId="67716DA7" w:rsidR="00492D6C" w:rsidRDefault="00445A46">
            <w:pPr>
              <w:widowControl w:val="0"/>
            </w:pPr>
            <w:r>
              <w:t xml:space="preserve">- наличие </w:t>
            </w:r>
            <w:r>
              <w:rPr>
                <w:lang w:val="en-US"/>
              </w:rPr>
              <w:t>LCD</w:t>
            </w:r>
            <w:r>
              <w:t xml:space="preserve"> дисплея </w:t>
            </w:r>
            <w:r w:rsidR="00AD11B1" w:rsidRPr="00AD1E56">
              <w:t xml:space="preserve">не менее </w:t>
            </w:r>
            <w:r w:rsidRPr="00AD1E56">
              <w:t>7”</w:t>
            </w:r>
            <w:r>
              <w:t xml:space="preserve"> с возможностью отображения текстовой и графической информации посетителю;</w:t>
            </w:r>
          </w:p>
          <w:p w14:paraId="59068DF9" w14:textId="77777777" w:rsidR="00492D6C" w:rsidRDefault="00445A46">
            <w:pPr>
              <w:widowControl w:val="0"/>
            </w:pPr>
            <w:r>
              <w:t>- наличие встроенного считывателя бе</w:t>
            </w:r>
            <w:r>
              <w:t>с</w:t>
            </w:r>
            <w:r>
              <w:t xml:space="preserve">контактных карт </w:t>
            </w:r>
            <w:proofErr w:type="spellStart"/>
            <w:r>
              <w:rPr>
                <w:lang w:val="en-US"/>
              </w:rPr>
              <w:t>Mifare</w:t>
            </w:r>
            <w:proofErr w:type="spellEnd"/>
            <w:r>
              <w:t>;</w:t>
            </w:r>
          </w:p>
          <w:p w14:paraId="0152D02B" w14:textId="77777777" w:rsidR="00492D6C" w:rsidRDefault="00445A46">
            <w:pPr>
              <w:widowControl w:val="0"/>
            </w:pPr>
            <w:r>
              <w:t xml:space="preserve">- наличие сканера </w:t>
            </w:r>
            <w:r>
              <w:rPr>
                <w:lang w:val="en-US"/>
              </w:rPr>
              <w:t>QR</w:t>
            </w:r>
            <w:r>
              <w:t>-кодов;</w:t>
            </w:r>
          </w:p>
          <w:p w14:paraId="21CE2A23" w14:textId="77777777" w:rsidR="00492D6C" w:rsidRDefault="00445A46">
            <w:pPr>
              <w:widowControl w:val="0"/>
            </w:pPr>
            <w:r>
              <w:t xml:space="preserve">- реле (с полной группой контактов: </w:t>
            </w:r>
            <w:r>
              <w:rPr>
                <w:lang w:val="en-US"/>
              </w:rPr>
              <w:t>COM</w:t>
            </w:r>
            <w:r>
              <w:t xml:space="preserve">, </w:t>
            </w:r>
            <w:r>
              <w:rPr>
                <w:lang w:val="en-US"/>
              </w:rPr>
              <w:t>NC</w:t>
            </w:r>
            <w:r>
              <w:t xml:space="preserve">, </w:t>
            </w:r>
            <w:r>
              <w:rPr>
                <w:lang w:val="en-US"/>
              </w:rPr>
              <w:t>NO</w:t>
            </w:r>
            <w:r>
              <w:t>) для управления исполн</w:t>
            </w:r>
            <w:r>
              <w:t>и</w:t>
            </w:r>
            <w:r>
              <w:t>тельными механизмами;</w:t>
            </w:r>
          </w:p>
          <w:p w14:paraId="5929CBB0" w14:textId="77777777" w:rsidR="00492D6C" w:rsidRDefault="00445A46">
            <w:pPr>
              <w:widowControl w:val="0"/>
            </w:pPr>
            <w:r>
              <w:t>- светодиодная индикация;</w:t>
            </w:r>
          </w:p>
          <w:p w14:paraId="07CF5ABA" w14:textId="77777777" w:rsidR="00492D6C" w:rsidRDefault="00445A46">
            <w:pPr>
              <w:widowControl w:val="0"/>
            </w:pPr>
            <w:r>
              <w:t>- входы для подключения датчиков с</w:t>
            </w:r>
            <w:r>
              <w:t>о</w:t>
            </w:r>
            <w:r>
              <w:t>стояния исполнительных устройств;</w:t>
            </w:r>
          </w:p>
          <w:p w14:paraId="4FE559BE" w14:textId="77777777" w:rsidR="00492D6C" w:rsidRDefault="00445A46">
            <w:pPr>
              <w:widowControl w:val="0"/>
            </w:pPr>
            <w:r>
              <w:t>- голосовое сопровождение на русском языке;</w:t>
            </w:r>
          </w:p>
          <w:p w14:paraId="7592CCA4" w14:textId="77777777" w:rsidR="00492D6C" w:rsidRDefault="00445A46">
            <w:pPr>
              <w:widowControl w:val="0"/>
            </w:pPr>
            <w:r>
              <w:t xml:space="preserve">- сетевые интерфейсы: </w:t>
            </w:r>
            <w:r>
              <w:rPr>
                <w:lang w:val="en-US"/>
              </w:rPr>
              <w:t>Ethernet</w:t>
            </w:r>
            <w:r>
              <w:t xml:space="preserve">, </w:t>
            </w:r>
            <w:r>
              <w:rPr>
                <w:lang w:val="en-US"/>
              </w:rPr>
              <w:t>Wi</w:t>
            </w:r>
            <w:r>
              <w:t>-</w:t>
            </w:r>
            <w:r>
              <w:rPr>
                <w:lang w:val="en-US"/>
              </w:rPr>
              <w:t>fi</w:t>
            </w:r>
            <w:r>
              <w:t xml:space="preserve">, </w:t>
            </w:r>
            <w:r>
              <w:rPr>
                <w:lang w:val="en-US"/>
              </w:rPr>
              <w:t>GSM</w:t>
            </w:r>
            <w:r>
              <w:t>;</w:t>
            </w:r>
          </w:p>
          <w:p w14:paraId="462CED28" w14:textId="77777777" w:rsidR="00492D6C" w:rsidRDefault="00445A46">
            <w:pPr>
              <w:widowControl w:val="0"/>
            </w:pPr>
            <w:r>
              <w:t>- напряжение питания 9-40В;</w:t>
            </w:r>
          </w:p>
          <w:p w14:paraId="7FB5DB8A" w14:textId="77777777" w:rsidR="00492D6C" w:rsidRDefault="00445A46">
            <w:pPr>
              <w:widowControl w:val="0"/>
            </w:pPr>
            <w:r>
              <w:t>- в комплекте с кронштейном для уст</w:t>
            </w:r>
            <w:r>
              <w:t>а</w:t>
            </w:r>
            <w:r>
              <w:t>новки на турникет;</w:t>
            </w:r>
          </w:p>
          <w:p w14:paraId="31F03710" w14:textId="77777777" w:rsidR="00492D6C" w:rsidRDefault="00445A46">
            <w:pPr>
              <w:widowControl w:val="0"/>
            </w:pPr>
            <w:r>
              <w:t>- работа под управлением программного обеспечения СППС «</w:t>
            </w:r>
            <w:r>
              <w:rPr>
                <w:lang w:val="en-US"/>
              </w:rPr>
              <w:t>AQUA</w:t>
            </w:r>
            <w:r>
              <w:t>» (ООО «</w:t>
            </w:r>
            <w:proofErr w:type="spellStart"/>
            <w:r>
              <w:t>И</w:t>
            </w:r>
            <w:r>
              <w:t>н</w:t>
            </w:r>
            <w:r>
              <w:t>ноТех</w:t>
            </w:r>
            <w:proofErr w:type="spellEnd"/>
            <w:r>
              <w:t xml:space="preserve"> </w:t>
            </w:r>
            <w:proofErr w:type="spellStart"/>
            <w:r>
              <w:t>Солюшнс</w:t>
            </w:r>
            <w:proofErr w:type="spellEnd"/>
            <w:r>
              <w:t>») по специализирова</w:t>
            </w:r>
            <w:r>
              <w:t>н</w:t>
            </w:r>
            <w:r>
              <w:t>ным протоколам обмена данными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3406B" w14:textId="77777777" w:rsidR="00492D6C" w:rsidRDefault="00445A46">
            <w:pPr>
              <w:jc w:val="center"/>
            </w:pPr>
            <w:r>
              <w:rPr>
                <w:b/>
                <w:bCs/>
              </w:rPr>
              <w:t>25 шт.</w:t>
            </w:r>
          </w:p>
        </w:tc>
      </w:tr>
      <w:tr w:rsidR="00492D6C" w14:paraId="24750C26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1A1EC" w14:textId="62399BAA" w:rsidR="00492D6C" w:rsidRDefault="001B77E6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="00445A46">
              <w:rPr>
                <w:b/>
                <w:sz w:val="22"/>
                <w:szCs w:val="22"/>
              </w:rPr>
              <w:t>.4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88AFC" w14:textId="77777777" w:rsidR="00492D6C" w:rsidRDefault="00445A46">
            <w:r>
              <w:rPr>
                <w:b/>
                <w:bCs/>
              </w:rPr>
              <w:t>Настольный считыватель бесконтактных карт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7EA37" w14:textId="77777777" w:rsidR="00492D6C" w:rsidRDefault="00445A46">
            <w:pPr>
              <w:widowControl w:val="0"/>
            </w:pPr>
            <w:r>
              <w:t>- работа с бесконтактными картам ста</w:t>
            </w:r>
            <w:r>
              <w:t>н</w:t>
            </w:r>
            <w:r>
              <w:t xml:space="preserve">дарта </w:t>
            </w:r>
            <w:proofErr w:type="spellStart"/>
            <w:r>
              <w:rPr>
                <w:lang w:val="en-US"/>
              </w:rPr>
              <w:t>Mifare</w:t>
            </w:r>
            <w:proofErr w:type="spellEnd"/>
            <w:r>
              <w:t xml:space="preserve"> UID 4B и UID 7B;</w:t>
            </w:r>
          </w:p>
          <w:p w14:paraId="706E368A" w14:textId="77777777" w:rsidR="00492D6C" w:rsidRDefault="00445A46">
            <w:pPr>
              <w:widowControl w:val="0"/>
            </w:pPr>
            <w:r>
              <w:t xml:space="preserve">- интерфейс подключения </w:t>
            </w:r>
            <w:r>
              <w:rPr>
                <w:lang w:val="en-US"/>
              </w:rPr>
              <w:t>USB</w:t>
            </w:r>
            <w:r>
              <w:t>;</w:t>
            </w:r>
          </w:p>
          <w:p w14:paraId="441754AD" w14:textId="77777777" w:rsidR="00492D6C" w:rsidRDefault="00445A46">
            <w:r>
              <w:t>- работа под управлением программного обеспечения СППС «</w:t>
            </w:r>
            <w:r>
              <w:rPr>
                <w:lang w:val="en-US"/>
              </w:rPr>
              <w:t>AQUA</w:t>
            </w:r>
            <w:r>
              <w:t>» (ООО «</w:t>
            </w:r>
            <w:proofErr w:type="spellStart"/>
            <w:r>
              <w:t>И</w:t>
            </w:r>
            <w:r>
              <w:t>н</w:t>
            </w:r>
            <w:r>
              <w:t>ноТех</w:t>
            </w:r>
            <w:proofErr w:type="spellEnd"/>
            <w:r>
              <w:t xml:space="preserve"> </w:t>
            </w:r>
            <w:proofErr w:type="spellStart"/>
            <w:r>
              <w:t>Солюшнс</w:t>
            </w:r>
            <w:proofErr w:type="spellEnd"/>
            <w:r>
              <w:t>») по специализирова</w:t>
            </w:r>
            <w:r>
              <w:t>н</w:t>
            </w:r>
            <w:r>
              <w:t>ным протоколам обмена данными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545EB" w14:textId="77777777" w:rsidR="00492D6C" w:rsidRDefault="00445A46">
            <w:pPr>
              <w:jc w:val="center"/>
            </w:pPr>
            <w:r>
              <w:rPr>
                <w:b/>
                <w:bCs/>
              </w:rPr>
              <w:t>6 шт.</w:t>
            </w:r>
          </w:p>
        </w:tc>
      </w:tr>
      <w:tr w:rsidR="001B77E6" w14:paraId="754E57BE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6F7F" w14:textId="5998AB8A" w:rsidR="001B77E6" w:rsidRDefault="001B77E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93C19" w14:textId="2D4F6313" w:rsidR="001B77E6" w:rsidRDefault="001B77E6">
            <w:pPr>
              <w:rPr>
                <w:b/>
                <w:bCs/>
              </w:rPr>
            </w:pPr>
            <w:r w:rsidRPr="00343876">
              <w:rPr>
                <w:b/>
                <w:bCs/>
                <w:szCs w:val="24"/>
                <w:u w:val="single"/>
              </w:rPr>
              <w:t>Управляющее оборудов</w:t>
            </w:r>
            <w:r w:rsidRPr="00343876">
              <w:rPr>
                <w:b/>
                <w:bCs/>
                <w:szCs w:val="24"/>
                <w:u w:val="single"/>
              </w:rPr>
              <w:t>а</w:t>
            </w:r>
            <w:r w:rsidRPr="00343876">
              <w:rPr>
                <w:b/>
                <w:bCs/>
                <w:szCs w:val="24"/>
                <w:u w:val="single"/>
              </w:rPr>
              <w:t>ние для шкафчиков для хранения одежды и се</w:t>
            </w:r>
            <w:r w:rsidRPr="00343876">
              <w:rPr>
                <w:b/>
                <w:bCs/>
                <w:szCs w:val="24"/>
                <w:u w:val="single"/>
              </w:rPr>
              <w:t>й</w:t>
            </w:r>
            <w:r w:rsidRPr="00343876">
              <w:rPr>
                <w:b/>
                <w:bCs/>
                <w:szCs w:val="24"/>
                <w:u w:val="single"/>
              </w:rPr>
              <w:t>фов для ценностей, в с</w:t>
            </w:r>
            <w:r w:rsidRPr="00343876">
              <w:rPr>
                <w:b/>
                <w:bCs/>
                <w:szCs w:val="24"/>
                <w:u w:val="single"/>
              </w:rPr>
              <w:t>о</w:t>
            </w:r>
            <w:r w:rsidRPr="00343876">
              <w:rPr>
                <w:b/>
                <w:bCs/>
                <w:szCs w:val="24"/>
                <w:u w:val="single"/>
              </w:rPr>
              <w:t>ставе: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34036" w14:textId="77777777" w:rsidR="001B77E6" w:rsidRDefault="001B77E6">
            <w:pPr>
              <w:widowControl w:val="0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DEF1" w14:textId="77777777" w:rsidR="001B77E6" w:rsidRPr="007B7EF3" w:rsidRDefault="001B77E6">
            <w:pPr>
              <w:jc w:val="center"/>
              <w:rPr>
                <w:b/>
                <w:bCs/>
                <w:u w:val="single"/>
              </w:rPr>
            </w:pPr>
            <w:r w:rsidRPr="007B7EF3">
              <w:rPr>
                <w:b/>
                <w:bCs/>
                <w:u w:val="single"/>
              </w:rPr>
              <w:t xml:space="preserve">1 </w:t>
            </w:r>
          </w:p>
          <w:p w14:paraId="15C302C7" w14:textId="356AACFB" w:rsidR="001B77E6" w:rsidRDefault="001B77E6">
            <w:pPr>
              <w:jc w:val="center"/>
              <w:rPr>
                <w:b/>
                <w:bCs/>
              </w:rPr>
            </w:pPr>
            <w:r w:rsidRPr="007B7EF3">
              <w:rPr>
                <w:b/>
                <w:bCs/>
                <w:u w:val="single"/>
              </w:rPr>
              <w:t>комплект</w:t>
            </w:r>
          </w:p>
        </w:tc>
      </w:tr>
      <w:tr w:rsidR="00492D6C" w14:paraId="395FC1CE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F0D3B" w14:textId="381685AC" w:rsidR="00492D6C" w:rsidRDefault="001B77E6" w:rsidP="001B77E6">
            <w:pPr>
              <w:jc w:val="center"/>
            </w:pPr>
            <w:r>
              <w:rPr>
                <w:b/>
              </w:rPr>
              <w:t>6</w:t>
            </w:r>
            <w:r w:rsidR="00445A46">
              <w:rPr>
                <w:b/>
              </w:rPr>
              <w:t>.</w:t>
            </w:r>
            <w:r>
              <w:rPr>
                <w:b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2C01" w14:textId="77777777" w:rsidR="00492D6C" w:rsidRDefault="00445A46">
            <w:r>
              <w:rPr>
                <w:b/>
                <w:bCs/>
              </w:rPr>
              <w:t>Контроллер со встрое</w:t>
            </w:r>
            <w:r>
              <w:rPr>
                <w:b/>
                <w:bCs/>
              </w:rPr>
              <w:t>н</w:t>
            </w:r>
            <w:r>
              <w:rPr>
                <w:b/>
                <w:bCs/>
              </w:rPr>
              <w:t xml:space="preserve">ным считывателем </w:t>
            </w:r>
            <w:proofErr w:type="spellStart"/>
            <w:r>
              <w:rPr>
                <w:b/>
                <w:bCs/>
                <w:lang w:val="en-US"/>
              </w:rPr>
              <w:t>Mifare</w:t>
            </w:r>
            <w:proofErr w:type="spellEnd"/>
            <w:r>
              <w:rPr>
                <w:b/>
                <w:bCs/>
              </w:rPr>
              <w:t xml:space="preserve"> для управления эле</w:t>
            </w:r>
            <w:r>
              <w:rPr>
                <w:b/>
                <w:bCs/>
              </w:rPr>
              <w:t>к</w:t>
            </w:r>
            <w:r>
              <w:rPr>
                <w:b/>
                <w:bCs/>
              </w:rPr>
              <w:t>тронными замками в шкафчиках для хранения вещей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2A0AC" w14:textId="61A81C4A" w:rsidR="00492D6C" w:rsidRPr="00AD1E56" w:rsidRDefault="00445A46">
            <w:pPr>
              <w:widowControl w:val="0"/>
            </w:pPr>
            <w:r w:rsidRPr="00AD1E56">
              <w:t>- контроллеры должны управлять уст</w:t>
            </w:r>
            <w:r w:rsidRPr="00AD1E56">
              <w:t>а</w:t>
            </w:r>
            <w:r w:rsidRPr="00AD1E56">
              <w:t>новленными на объекте замками «</w:t>
            </w:r>
            <w:r w:rsidRPr="00AD1E56">
              <w:rPr>
                <w:lang w:val="en-US"/>
              </w:rPr>
              <w:t>Gat</w:t>
            </w:r>
            <w:r w:rsidRPr="00AD1E56">
              <w:t xml:space="preserve"> </w:t>
            </w:r>
            <w:r w:rsidRPr="00AD1E56">
              <w:rPr>
                <w:lang w:val="en-US"/>
              </w:rPr>
              <w:t>Lock</w:t>
            </w:r>
            <w:r w:rsidRPr="00AD1E56">
              <w:t xml:space="preserve"> 5020»</w:t>
            </w:r>
            <w:r w:rsidR="00AD11B1" w:rsidRPr="00AD1E56">
              <w:t xml:space="preserve"> (2980 шт.)</w:t>
            </w:r>
            <w:r w:rsidRPr="00AD1E56">
              <w:t>;</w:t>
            </w:r>
          </w:p>
          <w:p w14:paraId="444248C2" w14:textId="00FD531D" w:rsidR="00492D6C" w:rsidRPr="00AD1E56" w:rsidRDefault="00445A46">
            <w:pPr>
              <w:widowControl w:val="0"/>
            </w:pPr>
            <w:r w:rsidRPr="00AD1E56">
              <w:t>- контроллеры необходимо установить в корпуса замков «</w:t>
            </w:r>
            <w:r w:rsidRPr="00AD1E56">
              <w:rPr>
                <w:lang w:val="en-US"/>
              </w:rPr>
              <w:t>Gat</w:t>
            </w:r>
            <w:r w:rsidRPr="00AD1E56">
              <w:t xml:space="preserve"> </w:t>
            </w:r>
            <w:r w:rsidRPr="00AD1E56">
              <w:rPr>
                <w:lang w:val="en-US"/>
              </w:rPr>
              <w:t>Lock</w:t>
            </w:r>
            <w:r w:rsidRPr="00AD1E56">
              <w:t xml:space="preserve"> 5020»</w:t>
            </w:r>
            <w:r w:rsidR="00AD11B1" w:rsidRPr="00AD1E56">
              <w:t xml:space="preserve"> (2980 шт.)</w:t>
            </w:r>
            <w:r w:rsidRPr="00AD1E56">
              <w:t>;</w:t>
            </w:r>
          </w:p>
          <w:p w14:paraId="5F1CA8AD" w14:textId="77777777" w:rsidR="00492D6C" w:rsidRPr="00AD11B1" w:rsidRDefault="00445A46">
            <w:pPr>
              <w:widowControl w:val="0"/>
            </w:pPr>
            <w:r w:rsidRPr="00AD11B1">
              <w:t>- работа с бесконтактными картам ста</w:t>
            </w:r>
            <w:r w:rsidRPr="00AD11B1">
              <w:t>н</w:t>
            </w:r>
            <w:r w:rsidRPr="00AD11B1">
              <w:t xml:space="preserve">дарта </w:t>
            </w:r>
            <w:proofErr w:type="spellStart"/>
            <w:r w:rsidRPr="00AD11B1">
              <w:rPr>
                <w:lang w:val="en-US"/>
              </w:rPr>
              <w:t>Mifare</w:t>
            </w:r>
            <w:proofErr w:type="spellEnd"/>
            <w:r w:rsidRPr="00AD11B1">
              <w:t xml:space="preserve"> UID 4B и UID 7B;</w:t>
            </w:r>
          </w:p>
          <w:p w14:paraId="450D94AB" w14:textId="77777777" w:rsidR="00492D6C" w:rsidRPr="00AD11B1" w:rsidRDefault="00445A46">
            <w:pPr>
              <w:widowControl w:val="0"/>
            </w:pPr>
            <w:r w:rsidRPr="00AD11B1">
              <w:t>- управление светодиодной индикацией,</w:t>
            </w:r>
          </w:p>
          <w:p w14:paraId="547F36EA" w14:textId="77777777" w:rsidR="00492D6C" w:rsidRPr="00AD11B1" w:rsidRDefault="00445A46">
            <w:pPr>
              <w:widowControl w:val="0"/>
            </w:pPr>
            <w:r w:rsidRPr="00AD11B1">
              <w:lastRenderedPageBreak/>
              <w:t>- наличие входов для подключения да</w:t>
            </w:r>
            <w:r w:rsidRPr="00AD11B1">
              <w:t>т</w:t>
            </w:r>
            <w:r w:rsidRPr="00AD11B1">
              <w:t>чиков состояния замка, запорных устройств;</w:t>
            </w:r>
          </w:p>
          <w:p w14:paraId="5A43F9D8" w14:textId="77777777" w:rsidR="00492D6C" w:rsidRPr="00AD11B1" w:rsidRDefault="00445A46">
            <w:pPr>
              <w:widowControl w:val="0"/>
            </w:pPr>
            <w:r w:rsidRPr="00AD11B1">
              <w:t>- напряжение питания 12В;</w:t>
            </w:r>
          </w:p>
          <w:p w14:paraId="1F173644" w14:textId="77777777" w:rsidR="00492D6C" w:rsidRPr="00AD11B1" w:rsidRDefault="00445A46">
            <w:pPr>
              <w:widowControl w:val="0"/>
            </w:pPr>
            <w:r w:rsidRPr="00AD11B1">
              <w:t xml:space="preserve">- интерфейс связи: </w:t>
            </w:r>
            <w:r w:rsidRPr="00AD11B1">
              <w:rPr>
                <w:lang w:val="en-US"/>
              </w:rPr>
              <w:t>RS</w:t>
            </w:r>
            <w:r w:rsidRPr="00AD11B1">
              <w:t>485;</w:t>
            </w:r>
          </w:p>
          <w:p w14:paraId="0E394570" w14:textId="77777777" w:rsidR="00492D6C" w:rsidRDefault="00445A46">
            <w:r w:rsidRPr="00AD11B1">
              <w:t>- работа под управлением программного обеспечения СППС «</w:t>
            </w:r>
            <w:r w:rsidRPr="00AD11B1">
              <w:rPr>
                <w:lang w:val="en-US"/>
              </w:rPr>
              <w:t>AQUA</w:t>
            </w:r>
            <w:r w:rsidRPr="00AD11B1">
              <w:t>» (ООО «</w:t>
            </w:r>
            <w:proofErr w:type="spellStart"/>
            <w:r w:rsidRPr="00AD11B1">
              <w:t>И</w:t>
            </w:r>
            <w:r w:rsidRPr="00AD11B1">
              <w:t>н</w:t>
            </w:r>
            <w:r w:rsidRPr="00AD11B1">
              <w:t>ноТех</w:t>
            </w:r>
            <w:proofErr w:type="spellEnd"/>
            <w:r w:rsidRPr="00AD11B1">
              <w:t xml:space="preserve"> </w:t>
            </w:r>
            <w:proofErr w:type="spellStart"/>
            <w:r w:rsidRPr="00AD11B1">
              <w:t>Солюшнс</w:t>
            </w:r>
            <w:proofErr w:type="spellEnd"/>
            <w:r w:rsidRPr="00AD11B1">
              <w:t>») по специализирова</w:t>
            </w:r>
            <w:r w:rsidRPr="00AD11B1">
              <w:t>н</w:t>
            </w:r>
            <w:r w:rsidRPr="00AD11B1">
              <w:t>ным протоколам обмена данными.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1D51A" w14:textId="77777777" w:rsidR="00492D6C" w:rsidRDefault="00445A46">
            <w:pPr>
              <w:jc w:val="center"/>
            </w:pPr>
            <w:r>
              <w:rPr>
                <w:b/>
                <w:bCs/>
              </w:rPr>
              <w:lastRenderedPageBreak/>
              <w:t>2980 шт.</w:t>
            </w:r>
          </w:p>
        </w:tc>
      </w:tr>
      <w:tr w:rsidR="00492D6C" w14:paraId="299AD7ED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ACF19" w14:textId="1566DED3" w:rsidR="00492D6C" w:rsidRDefault="001B77E6" w:rsidP="001B77E6">
            <w:pPr>
              <w:jc w:val="center"/>
            </w:pPr>
            <w:r>
              <w:rPr>
                <w:b/>
                <w:sz w:val="22"/>
                <w:szCs w:val="22"/>
              </w:rPr>
              <w:lastRenderedPageBreak/>
              <w:t>6.2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F2BB7" w14:textId="77777777" w:rsidR="00492D6C" w:rsidRDefault="00445A46">
            <w:r>
              <w:rPr>
                <w:b/>
                <w:bCs/>
              </w:rPr>
              <w:t>Центральный контроллер управления контролл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>рами (до 16шт) шкафч</w:t>
            </w:r>
            <w:r>
              <w:rPr>
                <w:b/>
                <w:bCs/>
              </w:rPr>
              <w:t>и</w:t>
            </w:r>
            <w:r>
              <w:rPr>
                <w:b/>
                <w:bCs/>
              </w:rPr>
              <w:t>ков для хранения вещей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03A28" w14:textId="77777777" w:rsidR="00492D6C" w:rsidRDefault="00445A46">
            <w:pPr>
              <w:widowControl w:val="0"/>
            </w:pPr>
            <w:r>
              <w:t>- совместимость с контроллерами упра</w:t>
            </w:r>
            <w:r>
              <w:t>в</w:t>
            </w:r>
            <w:r>
              <w:t>ления замками шкафчиков;</w:t>
            </w:r>
          </w:p>
          <w:p w14:paraId="1B903E5C" w14:textId="77777777" w:rsidR="00492D6C" w:rsidRDefault="00445A46">
            <w:pPr>
              <w:widowControl w:val="0"/>
            </w:pPr>
            <w:r>
              <w:t>- напряжение питания 12В;</w:t>
            </w:r>
          </w:p>
          <w:p w14:paraId="698E8B59" w14:textId="77777777" w:rsidR="00492D6C" w:rsidRDefault="00445A46">
            <w:pPr>
              <w:widowControl w:val="0"/>
            </w:pPr>
            <w:r>
              <w:t xml:space="preserve">- интерфейс связи с сервером: </w:t>
            </w:r>
            <w:r>
              <w:rPr>
                <w:lang w:val="en-US"/>
              </w:rPr>
              <w:t>Ethernet</w:t>
            </w:r>
            <w:r>
              <w:t>,</w:t>
            </w:r>
          </w:p>
          <w:p w14:paraId="06C24D6C" w14:textId="77777777" w:rsidR="00492D6C" w:rsidRDefault="00445A46">
            <w:pPr>
              <w:widowControl w:val="0"/>
            </w:pPr>
            <w:r>
              <w:t xml:space="preserve">- интерфейс связи с контроллерами шкафчиков: </w:t>
            </w:r>
            <w:r>
              <w:rPr>
                <w:lang w:val="en-US"/>
              </w:rPr>
              <w:t>RS</w:t>
            </w:r>
            <w:r>
              <w:t>485;</w:t>
            </w:r>
          </w:p>
          <w:p w14:paraId="0508B64F" w14:textId="77777777" w:rsidR="00492D6C" w:rsidRDefault="00445A46">
            <w:r>
              <w:t>- работа под управлением программного обеспечения СППС «</w:t>
            </w:r>
            <w:r>
              <w:rPr>
                <w:lang w:val="en-US"/>
              </w:rPr>
              <w:t>AQUA</w:t>
            </w:r>
            <w:r>
              <w:t>» (ООО «</w:t>
            </w:r>
            <w:proofErr w:type="spellStart"/>
            <w:r>
              <w:t>И</w:t>
            </w:r>
            <w:r>
              <w:t>н</w:t>
            </w:r>
            <w:r>
              <w:t>ноТех</w:t>
            </w:r>
            <w:proofErr w:type="spellEnd"/>
            <w:r>
              <w:t xml:space="preserve"> </w:t>
            </w:r>
            <w:proofErr w:type="spellStart"/>
            <w:r>
              <w:t>Солюшнс</w:t>
            </w:r>
            <w:proofErr w:type="spellEnd"/>
            <w:r>
              <w:t>») по специализирова</w:t>
            </w:r>
            <w:r>
              <w:t>н</w:t>
            </w:r>
            <w:r>
              <w:t>ным протоколам обмена данными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5F34" w14:textId="77777777" w:rsidR="00492D6C" w:rsidRDefault="00445A46">
            <w:pPr>
              <w:jc w:val="center"/>
            </w:pPr>
            <w:r>
              <w:rPr>
                <w:b/>
                <w:bCs/>
              </w:rPr>
              <w:t>301 шт.</w:t>
            </w:r>
          </w:p>
        </w:tc>
      </w:tr>
    </w:tbl>
    <w:p w14:paraId="760530E6" w14:textId="4766A638" w:rsidR="00492D6C" w:rsidRDefault="00445A46">
      <w:pPr>
        <w:widowControl w:val="0"/>
        <w:ind w:firstLine="461"/>
        <w:rPr>
          <w:rFonts w:eastAsia="SimSun"/>
          <w:lang w:val="be-BY"/>
        </w:rPr>
      </w:pPr>
      <w:r>
        <w:rPr>
          <w:b/>
          <w:bCs/>
        </w:rPr>
        <w:t xml:space="preserve">Общие требования к управляющему оборудованию </w:t>
      </w:r>
      <w:r>
        <w:rPr>
          <w:b/>
        </w:rPr>
        <w:t>платежно-пропускной системы</w:t>
      </w:r>
      <w:r w:rsidR="00BC38AF">
        <w:rPr>
          <w:b/>
        </w:rPr>
        <w:t>:</w:t>
      </w:r>
      <w:r>
        <w:rPr>
          <w:b/>
        </w:rPr>
        <w:t xml:space="preserve"> </w:t>
      </w:r>
    </w:p>
    <w:p w14:paraId="26223681" w14:textId="62F40B69" w:rsidR="000D2463" w:rsidRDefault="000D2463" w:rsidP="000D2463">
      <w:pPr>
        <w:ind w:firstLine="461"/>
        <w:rPr>
          <w:szCs w:val="24"/>
        </w:rPr>
      </w:pPr>
      <w:r>
        <w:rPr>
          <w:bCs/>
          <w:szCs w:val="24"/>
        </w:rPr>
        <w:t xml:space="preserve">- управляющее </w:t>
      </w:r>
      <w:r w:rsidRPr="00992760">
        <w:rPr>
          <w:bCs/>
          <w:szCs w:val="24"/>
        </w:rPr>
        <w:t>об</w:t>
      </w:r>
      <w:r>
        <w:rPr>
          <w:bCs/>
          <w:szCs w:val="24"/>
        </w:rPr>
        <w:t xml:space="preserve">орудование, включая его программное обеспечение, </w:t>
      </w:r>
      <w:r>
        <w:rPr>
          <w:szCs w:val="24"/>
        </w:rPr>
        <w:t>должно быть одного производителя (разработчика)</w:t>
      </w:r>
      <w:r>
        <w:rPr>
          <w:bCs/>
          <w:szCs w:val="24"/>
        </w:rPr>
        <w:t>;</w:t>
      </w:r>
    </w:p>
    <w:p w14:paraId="74EBDA53" w14:textId="1B1B297A" w:rsidR="00492D6C" w:rsidRDefault="00445A46">
      <w:pPr>
        <w:widowControl w:val="0"/>
        <w:ind w:firstLine="459"/>
      </w:pPr>
      <w:r>
        <w:rPr>
          <w:rFonts w:eastAsia="SimSun"/>
          <w:lang w:val="be-BY"/>
        </w:rPr>
        <w:t xml:space="preserve">- управляющее </w:t>
      </w:r>
      <w:r>
        <w:t>оборудование должно быть сет</w:t>
      </w:r>
      <w:r w:rsidR="000D2463">
        <w:t>евым и объединяться по</w:t>
      </w:r>
      <w:r>
        <w:t>средств</w:t>
      </w:r>
      <w:r w:rsidR="000D2463">
        <w:t>о</w:t>
      </w:r>
      <w:r>
        <w:t>м подкл</w:t>
      </w:r>
      <w:r>
        <w:t>ю</w:t>
      </w:r>
      <w:r>
        <w:t>чения в существующую проводную ЛВС объекта в единую систему и работать под управлен</w:t>
      </w:r>
      <w:r>
        <w:t>и</w:t>
      </w:r>
      <w:r>
        <w:t>ем программного обеспечения СППС «</w:t>
      </w:r>
      <w:r>
        <w:rPr>
          <w:lang w:val="en-US"/>
        </w:rPr>
        <w:t>AQUA</w:t>
      </w:r>
      <w:r>
        <w:t>» (ООО «</w:t>
      </w:r>
      <w:proofErr w:type="spellStart"/>
      <w:r>
        <w:t>ИнноТех</w:t>
      </w:r>
      <w:proofErr w:type="spellEnd"/>
      <w:r>
        <w:t xml:space="preserve"> </w:t>
      </w:r>
      <w:proofErr w:type="spellStart"/>
      <w:r>
        <w:t>Солюшнс</w:t>
      </w:r>
      <w:proofErr w:type="spellEnd"/>
      <w:r>
        <w:t>») по специализир</w:t>
      </w:r>
      <w:r>
        <w:t>о</w:t>
      </w:r>
      <w:r>
        <w:t>ванным протоколам обмена данными;</w:t>
      </w:r>
    </w:p>
    <w:p w14:paraId="300E2F2C" w14:textId="6CAA6E88" w:rsidR="000D2463" w:rsidRDefault="000D2463" w:rsidP="000D2463">
      <w:pPr>
        <w:widowControl w:val="0"/>
        <w:ind w:firstLine="459"/>
        <w:rPr>
          <w:rFonts w:cs="Times New Roman"/>
        </w:rPr>
      </w:pPr>
      <w:r>
        <w:rPr>
          <w:rFonts w:eastAsia="Times New Roman" w:cs="Times New Roman"/>
          <w:color w:val="000000"/>
          <w:highlight w:val="white"/>
        </w:rPr>
        <w:t xml:space="preserve">- </w:t>
      </w:r>
      <w:r w:rsidR="00BC38AF">
        <w:rPr>
          <w:rFonts w:eastAsia="Times New Roman" w:cs="Times New Roman"/>
          <w:color w:val="000000"/>
          <w:highlight w:val="white"/>
        </w:rPr>
        <w:t xml:space="preserve">Поставщик должен </w:t>
      </w:r>
      <w:r w:rsidR="00B00B97">
        <w:rPr>
          <w:rFonts w:eastAsia="Times New Roman" w:cs="Times New Roman"/>
          <w:color w:val="000000"/>
          <w:highlight w:val="white"/>
        </w:rPr>
        <w:t>гарантировать</w:t>
      </w:r>
      <w:r w:rsidR="00445A46">
        <w:rPr>
          <w:rFonts w:eastAsia="Times New Roman" w:cs="Times New Roman"/>
          <w:color w:val="000000"/>
          <w:highlight w:val="white"/>
        </w:rPr>
        <w:t xml:space="preserve"> возможность </w:t>
      </w:r>
      <w:r w:rsidR="00046EA1">
        <w:rPr>
          <w:rFonts w:eastAsia="Times New Roman" w:cs="Times New Roman"/>
          <w:color w:val="000000"/>
          <w:highlight w:val="white"/>
        </w:rPr>
        <w:t>оперативной доработки программного обеспечения управляющего оборудования при возникновении у Заказчика необходимости</w:t>
      </w:r>
      <w:r w:rsidR="00445A46">
        <w:rPr>
          <w:rFonts w:eastAsia="Times New Roman" w:cs="Times New Roman"/>
          <w:color w:val="000000"/>
          <w:highlight w:val="white"/>
        </w:rPr>
        <w:t xml:space="preserve"> вн</w:t>
      </w:r>
      <w:r w:rsidR="00445A46">
        <w:rPr>
          <w:rFonts w:eastAsia="Times New Roman" w:cs="Times New Roman"/>
          <w:color w:val="000000"/>
          <w:highlight w:val="white"/>
        </w:rPr>
        <w:t>е</w:t>
      </w:r>
      <w:r w:rsidR="00445A46">
        <w:rPr>
          <w:rFonts w:eastAsia="Times New Roman" w:cs="Times New Roman"/>
          <w:color w:val="000000"/>
          <w:highlight w:val="white"/>
        </w:rPr>
        <w:t>сения изменений в логику работы оборудования;</w:t>
      </w:r>
    </w:p>
    <w:p w14:paraId="5D2B650E" w14:textId="545A6EC2" w:rsidR="000D2463" w:rsidRPr="000D2463" w:rsidRDefault="000D2463" w:rsidP="000D2463">
      <w:pPr>
        <w:ind w:firstLine="459"/>
        <w:rPr>
          <w:szCs w:val="24"/>
        </w:rPr>
      </w:pPr>
      <w:r w:rsidRPr="000D2463">
        <w:rPr>
          <w:szCs w:val="24"/>
        </w:rPr>
        <w:t>- программное обеспечение</w:t>
      </w:r>
      <w:r>
        <w:rPr>
          <w:szCs w:val="24"/>
        </w:rPr>
        <w:t xml:space="preserve"> управляющего оборудования</w:t>
      </w:r>
      <w:r w:rsidRPr="000D2463">
        <w:rPr>
          <w:szCs w:val="24"/>
        </w:rPr>
        <w:t xml:space="preserve"> </w:t>
      </w:r>
      <w:r w:rsidRPr="000D2463">
        <w:rPr>
          <w:bCs/>
          <w:szCs w:val="24"/>
        </w:rPr>
        <w:t>должно быть установлено и настроено поставщиком, а также передано Зака</w:t>
      </w:r>
      <w:r>
        <w:rPr>
          <w:bCs/>
          <w:szCs w:val="24"/>
        </w:rPr>
        <w:t>зчику на материальных носителях;</w:t>
      </w:r>
    </w:p>
    <w:p w14:paraId="71A17315" w14:textId="31086403" w:rsidR="00492D6C" w:rsidRDefault="00445A46">
      <w:pPr>
        <w:widowControl w:val="0"/>
        <w:ind w:firstLine="459"/>
      </w:pPr>
      <w:r>
        <w:rPr>
          <w:rFonts w:eastAsia="Times New Roman" w:cs="Times New Roman"/>
        </w:rPr>
        <w:t xml:space="preserve">- оборудование должно иметь </w:t>
      </w:r>
      <w:r>
        <w:t>возможность осуществления ремонта в сервисных центрах или иных пунктах ремонта в Республике Беларусь;</w:t>
      </w:r>
    </w:p>
    <w:p w14:paraId="27166F18" w14:textId="1ED58997" w:rsidR="00492D6C" w:rsidRDefault="00445A46">
      <w:pPr>
        <w:widowControl w:val="0"/>
        <w:ind w:firstLine="459"/>
      </w:pPr>
      <w:r w:rsidRPr="00AD1E56">
        <w:t xml:space="preserve">- гарантийный срок на оборудование </w:t>
      </w:r>
      <w:r w:rsidR="00BC38AF" w:rsidRPr="00AD1E56">
        <w:t xml:space="preserve">должен составлять </w:t>
      </w:r>
      <w:r w:rsidRPr="00AD1E56">
        <w:t>не менее 12 месяцев с м</w:t>
      </w:r>
      <w:r w:rsidR="000D2463" w:rsidRPr="00AD1E56">
        <w:t>омента ввода его в эксплуатацию;</w:t>
      </w:r>
    </w:p>
    <w:p w14:paraId="2A54DDDD" w14:textId="7C231819" w:rsidR="0053556E" w:rsidRPr="0053556E" w:rsidRDefault="0053556E" w:rsidP="0053556E">
      <w:pPr>
        <w:pStyle w:val="aff9"/>
        <w:spacing w:line="240" w:lineRule="auto"/>
        <w:ind w:firstLine="461"/>
      </w:pPr>
      <w:r>
        <w:t>- п</w:t>
      </w:r>
      <w:r w:rsidRPr="00BD4886">
        <w:t>оставляемый товар должен быть новым (товаром, который не был в употреблении, в р</w:t>
      </w:r>
      <w:r w:rsidRPr="00BD4886">
        <w:t>е</w:t>
      </w:r>
      <w:r w:rsidRPr="00BD4886">
        <w:t>монте, в том числе который не был в эксплуатации, не восстановлен, у которого не была ос</w:t>
      </w:r>
      <w:r w:rsidRPr="00BD4886">
        <w:t>у</w:t>
      </w:r>
      <w:r w:rsidRPr="00BD4886">
        <w:t>ществлена замена составных частей, не были восстановлены потребительские свойства). Товар не должен име</w:t>
      </w:r>
      <w:bookmarkStart w:id="0" w:name="_GoBack"/>
      <w:bookmarkEnd w:id="0"/>
      <w:r w:rsidRPr="00BD4886">
        <w:t>ть дефектов, связанных с конструкцией</w:t>
      </w:r>
      <w:r>
        <w:t xml:space="preserve"> или</w:t>
      </w:r>
      <w:r w:rsidRPr="00BD4886">
        <w:t xml:space="preserve"> материалами. Год выпуска товара — не ранее </w:t>
      </w:r>
      <w:r w:rsidRPr="00BD4886">
        <w:rPr>
          <w:rStyle w:val="ad"/>
          <w:b w:val="0"/>
        </w:rPr>
        <w:t>2025–2026</w:t>
      </w:r>
      <w:r w:rsidRPr="00BD4886">
        <w:rPr>
          <w:rStyle w:val="ad"/>
        </w:rPr>
        <w:t xml:space="preserve"> </w:t>
      </w:r>
      <w:r w:rsidRPr="00BD4886">
        <w:rPr>
          <w:rStyle w:val="ad"/>
          <w:b w:val="0"/>
        </w:rPr>
        <w:t>гг</w:t>
      </w:r>
      <w:r w:rsidRPr="00BD4886">
        <w:rPr>
          <w:rStyle w:val="ad"/>
        </w:rPr>
        <w:t>.</w:t>
      </w:r>
      <w:r w:rsidRPr="00BD4886">
        <w:t xml:space="preserve"> Товар должен быть свободен от любы</w:t>
      </w:r>
      <w:r>
        <w:t>х прав и притязаний третьих лиц.</w:t>
      </w:r>
    </w:p>
    <w:p w14:paraId="625F0328" w14:textId="68298B9F" w:rsidR="00492D6C" w:rsidRDefault="00445A46">
      <w:pPr>
        <w:widowControl w:val="0"/>
        <w:ind w:firstLine="461"/>
      </w:pPr>
      <w:r>
        <w:t>- подтверждение от разработчика (ООО «</w:t>
      </w:r>
      <w:proofErr w:type="spellStart"/>
      <w:r>
        <w:t>ИнноТех</w:t>
      </w:r>
      <w:proofErr w:type="spellEnd"/>
      <w:r>
        <w:t xml:space="preserve"> </w:t>
      </w:r>
      <w:proofErr w:type="spellStart"/>
      <w:r>
        <w:t>Солюшнс</w:t>
      </w:r>
      <w:proofErr w:type="spellEnd"/>
      <w:r>
        <w:t>») управляющего программн</w:t>
      </w:r>
      <w:r>
        <w:t>о</w:t>
      </w:r>
      <w:r>
        <w:t>го обеспечения СППС «AQUA» о том, что на момент подачи коммерческого предложения были успешно выполнены испытания работы предложенного оборудования под управлением пр</w:t>
      </w:r>
      <w:r>
        <w:t>о</w:t>
      </w:r>
      <w:r>
        <w:t>граммного обеспечения СППС «AQUA» по специализиров</w:t>
      </w:r>
      <w:r w:rsidR="00BC38AF">
        <w:t>анным протоколам обмена данными;</w:t>
      </w:r>
    </w:p>
    <w:p w14:paraId="7953F16B" w14:textId="10F3D39A" w:rsidR="00492D6C" w:rsidRDefault="00445A46" w:rsidP="007B7EF3">
      <w:pPr>
        <w:widowControl w:val="0"/>
        <w:ind w:firstLine="461"/>
      </w:pPr>
      <w:r w:rsidRPr="002A5822">
        <w:t xml:space="preserve">- наличие положительных отзывов (не менее </w:t>
      </w:r>
      <w:r w:rsidR="005A6225">
        <w:t>1</w:t>
      </w:r>
      <w:r w:rsidRPr="002A5822">
        <w:t>-</w:t>
      </w:r>
      <w:r w:rsidR="005A6225">
        <w:t>го</w:t>
      </w:r>
      <w:r w:rsidRPr="002A5822">
        <w:t xml:space="preserve">) о </w:t>
      </w:r>
      <w:r w:rsidR="00EC5BD1">
        <w:t xml:space="preserve">качестве </w:t>
      </w:r>
      <w:r w:rsidRPr="002A5822">
        <w:t>поставленных систем и об</w:t>
      </w:r>
      <w:r w:rsidRPr="002A5822">
        <w:t>о</w:t>
      </w:r>
      <w:r w:rsidRPr="002A5822">
        <w:t>рудования, составляющих предмет государственной закупки</w:t>
      </w:r>
      <w:r w:rsidR="00992760" w:rsidRPr="002A5822">
        <w:t>.</w:t>
      </w:r>
    </w:p>
    <w:sectPr w:rsidR="00492D6C">
      <w:pgSz w:w="11906" w:h="16838"/>
      <w:pgMar w:top="567" w:right="567" w:bottom="851" w:left="1418" w:header="0" w:footer="0" w:gutter="0"/>
      <w:cols w:space="17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C97394" w14:textId="77777777" w:rsidR="00391D84" w:rsidRDefault="00391D84">
      <w:r>
        <w:separator/>
      </w:r>
    </w:p>
  </w:endnote>
  <w:endnote w:type="continuationSeparator" w:id="0">
    <w:p w14:paraId="3FABEE9A" w14:textId="77777777" w:rsidR="00391D84" w:rsidRDefault="00391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erif CJK SC">
    <w:altName w:val="Malgun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oto Sans Devanagari">
    <w:altName w:val="Malgun Gothic"/>
    <w:charset w:val="00"/>
    <w:family w:val="swiss"/>
    <w:pitch w:val="variable"/>
    <w:sig w:usb0="80008023" w:usb1="00002046" w:usb2="00000000" w:usb3="00000000" w:csb0="00000001" w:csb1="00000000"/>
  </w:font>
  <w:font w:name="ISOCPEUR">
    <w:altName w:val="Malgun Gothic"/>
    <w:charset w:val="CC"/>
    <w:family w:val="swiss"/>
    <w:pitch w:val="variable"/>
    <w:sig w:usb0="00000287" w:usb1="00000000" w:usb2="00000000" w:usb3="00000000" w:csb0="0000009F" w:csb1="00000000"/>
  </w:font>
  <w:font w:name="CG Times (WR)">
    <w:altName w:val="Malgun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ngvo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uturi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teraturnay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Liberation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646D5A" w14:textId="77777777" w:rsidR="00391D84" w:rsidRDefault="00391D84">
      <w:r>
        <w:separator/>
      </w:r>
    </w:p>
  </w:footnote>
  <w:footnote w:type="continuationSeparator" w:id="0">
    <w:p w14:paraId="52B61268" w14:textId="77777777" w:rsidR="00391D84" w:rsidRDefault="00391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A1220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>
    <w:nsid w:val="0D756420"/>
    <w:multiLevelType w:val="multilevel"/>
    <w:tmpl w:val="FA1220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">
    <w:nsid w:val="1C8BE19F"/>
    <w:multiLevelType w:val="multilevel"/>
    <w:tmpl w:val="7A548FB8"/>
    <w:lvl w:ilvl="0">
      <w:start w:val="1"/>
      <w:numFmt w:val="bullet"/>
      <w:lvlText w:val="–"/>
      <w:lvlJc w:val="left"/>
      <w:pPr>
        <w:ind w:left="116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88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60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32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04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76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48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20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928" w:hanging="360"/>
      </w:pPr>
      <w:rPr>
        <w:rFonts w:ascii="Wingdings" w:eastAsia="Wingdings" w:hAnsi="Wingdings" w:cs="Wingdings" w:hint="default"/>
      </w:rPr>
    </w:lvl>
  </w:abstractNum>
  <w:abstractNum w:abstractNumId="3">
    <w:nsid w:val="20DD772E"/>
    <w:multiLevelType w:val="multilevel"/>
    <w:tmpl w:val="EB861B40"/>
    <w:lvl w:ilvl="0">
      <w:start w:val="1"/>
      <w:numFmt w:val="decimal"/>
      <w:isLgl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2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isLgl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isLgl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isLgl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>
    <w:nsid w:val="2E5F3240"/>
    <w:multiLevelType w:val="multilevel"/>
    <w:tmpl w:val="0562DA30"/>
    <w:lvl w:ilvl="0">
      <w:start w:val="1"/>
      <w:numFmt w:val="decimal"/>
      <w:pStyle w:val="1user"/>
      <w:isLgl/>
      <w:lvlText w:val="%1"/>
      <w:lvlJc w:val="left"/>
      <w:pPr>
        <w:tabs>
          <w:tab w:val="num" w:pos="927"/>
        </w:tabs>
        <w:ind w:left="0" w:firstLine="567"/>
      </w:pPr>
      <w:rPr>
        <w:rFonts w:ascii="Arial" w:hAnsi="Arial" w:cs="Arial"/>
        <w:b/>
        <w:i/>
        <w:caps w:val="0"/>
        <w:smallCaps w:val="0"/>
        <w:strike w:val="0"/>
        <w:vanish w:val="0"/>
        <w:color w:val="auto"/>
        <w:position w:val="0"/>
        <w:sz w:val="22"/>
        <w:szCs w:val="22"/>
        <w:vertAlign w:val="baseline"/>
      </w:rPr>
    </w:lvl>
    <w:lvl w:ilvl="1">
      <w:start w:val="1"/>
      <w:numFmt w:val="decimal"/>
      <w:pStyle w:val="2user"/>
      <w:isLgl/>
      <w:lvlText w:val="%1.%2"/>
      <w:lvlJc w:val="left"/>
      <w:pPr>
        <w:tabs>
          <w:tab w:val="num" w:pos="927"/>
        </w:tabs>
        <w:ind w:left="0" w:firstLine="567"/>
      </w:pPr>
      <w:rPr>
        <w:rFonts w:ascii="Times New Roman" w:hAnsi="Times New Roman"/>
        <w:b/>
        <w:i w:val="0"/>
        <w:caps w:val="0"/>
        <w:smallCaps w:val="0"/>
        <w:strike w:val="0"/>
        <w:vanish w:val="0"/>
        <w:color w:val="auto"/>
        <w:position w:val="0"/>
        <w:sz w:val="24"/>
        <w:vertAlign w:val="baseline"/>
      </w:rPr>
    </w:lvl>
    <w:lvl w:ilvl="2">
      <w:start w:val="1"/>
      <w:numFmt w:val="decimal"/>
      <w:pStyle w:val="3user"/>
      <w:isLgl/>
      <w:lvlText w:val="%1.%2.%3"/>
      <w:lvlJc w:val="left"/>
      <w:pPr>
        <w:tabs>
          <w:tab w:val="num" w:pos="1287"/>
        </w:tabs>
        <w:ind w:left="0" w:firstLine="567"/>
      </w:pPr>
      <w:rPr>
        <w:rFonts w:ascii="Times New Roman" w:hAnsi="Times New Roman"/>
        <w:b w:val="0"/>
        <w:i w:val="0"/>
        <w:caps w:val="0"/>
        <w:smallCaps w:val="0"/>
        <w:strike w:val="0"/>
        <w:vanish w:val="0"/>
        <w:color w:val="auto"/>
        <w:position w:val="0"/>
        <w:sz w:val="24"/>
        <w:vertAlign w:val="baseline"/>
      </w:rPr>
    </w:lvl>
    <w:lvl w:ilvl="3">
      <w:start w:val="1"/>
      <w:numFmt w:val="decimal"/>
      <w:pStyle w:val="4user"/>
      <w:isLgl/>
      <w:lvlText w:val="%1.%2.%3.%4"/>
      <w:lvlJc w:val="left"/>
      <w:pPr>
        <w:tabs>
          <w:tab w:val="num" w:pos="1287"/>
        </w:tabs>
        <w:ind w:left="0" w:firstLine="567"/>
      </w:pPr>
      <w:rPr>
        <w:rFonts w:ascii="Times New Roman" w:hAnsi="Times New Roman"/>
        <w:b w:val="0"/>
        <w:i w:val="0"/>
        <w:caps w:val="0"/>
        <w:smallCaps w:val="0"/>
        <w:strike w:val="0"/>
        <w:vanish w:val="0"/>
        <w:color w:val="auto"/>
        <w:position w:val="0"/>
        <w:sz w:val="24"/>
        <w:vertAlign w:val="baseline"/>
      </w:rPr>
    </w:lvl>
    <w:lvl w:ilvl="4">
      <w:start w:val="1"/>
      <w:numFmt w:val="decimal"/>
      <w:isLgl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isLgl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>
    <w:nsid w:val="35C042C8"/>
    <w:multiLevelType w:val="multilevel"/>
    <w:tmpl w:val="5C76ACB8"/>
    <w:lvl w:ilvl="0">
      <w:numFmt w:val="bullet"/>
      <w:lvlText w:val=""/>
      <w:lvlJc w:val="left"/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6">
    <w:nsid w:val="62371A94"/>
    <w:multiLevelType w:val="multilevel"/>
    <w:tmpl w:val="9F36501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nsid w:val="6FD345FB"/>
    <w:multiLevelType w:val="multilevel"/>
    <w:tmpl w:val="BD980616"/>
    <w:lvl w:ilvl="0">
      <w:start w:val="1"/>
      <w:numFmt w:val="decimal"/>
      <w:isLgl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isLgl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isLgl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isLgl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isLgl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isLgl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isLgl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isLgl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isLgl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>
    <w:nsid w:val="7275403E"/>
    <w:multiLevelType w:val="multilevel"/>
    <w:tmpl w:val="995874F4"/>
    <w:lvl w:ilvl="0">
      <w:start w:val="1"/>
      <w:numFmt w:val="decimal"/>
      <w:isLgl/>
      <w:lvlText w:val="%1"/>
      <w:lvlJc w:val="left"/>
      <w:pPr>
        <w:tabs>
          <w:tab w:val="num" w:pos="927"/>
        </w:tabs>
        <w:ind w:left="0" w:firstLine="567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6user"/>
      <w:isLgl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7user"/>
      <w:isLgl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8user"/>
      <w:isLgl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9user"/>
      <w:isLgl/>
      <w:lvlText w:val="%1.%2.%3.%4.%5.%6.%7.%8.%9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D6C"/>
    <w:rsid w:val="00006736"/>
    <w:rsid w:val="00042A8C"/>
    <w:rsid w:val="00046EA1"/>
    <w:rsid w:val="000D2463"/>
    <w:rsid w:val="000D4A7F"/>
    <w:rsid w:val="001B77E6"/>
    <w:rsid w:val="001D2649"/>
    <w:rsid w:val="00220B08"/>
    <w:rsid w:val="002A22C7"/>
    <w:rsid w:val="002A5822"/>
    <w:rsid w:val="002F6300"/>
    <w:rsid w:val="003209DE"/>
    <w:rsid w:val="00343876"/>
    <w:rsid w:val="00364411"/>
    <w:rsid w:val="00372728"/>
    <w:rsid w:val="00391D84"/>
    <w:rsid w:val="003A342F"/>
    <w:rsid w:val="004318CE"/>
    <w:rsid w:val="00445A46"/>
    <w:rsid w:val="0045322D"/>
    <w:rsid w:val="0047771C"/>
    <w:rsid w:val="00492D6C"/>
    <w:rsid w:val="004A2117"/>
    <w:rsid w:val="004C44D4"/>
    <w:rsid w:val="004E0AFC"/>
    <w:rsid w:val="004E1C8F"/>
    <w:rsid w:val="004F25FE"/>
    <w:rsid w:val="0053556E"/>
    <w:rsid w:val="005A6225"/>
    <w:rsid w:val="005A6EAD"/>
    <w:rsid w:val="006400FF"/>
    <w:rsid w:val="006B7649"/>
    <w:rsid w:val="007608B3"/>
    <w:rsid w:val="007626AB"/>
    <w:rsid w:val="00787F42"/>
    <w:rsid w:val="007B7EF3"/>
    <w:rsid w:val="008A2EFF"/>
    <w:rsid w:val="00906143"/>
    <w:rsid w:val="00940325"/>
    <w:rsid w:val="00992760"/>
    <w:rsid w:val="009E42EB"/>
    <w:rsid w:val="00A07163"/>
    <w:rsid w:val="00A32ADD"/>
    <w:rsid w:val="00A603D9"/>
    <w:rsid w:val="00A936EB"/>
    <w:rsid w:val="00AD11B1"/>
    <w:rsid w:val="00AD1E56"/>
    <w:rsid w:val="00B00B97"/>
    <w:rsid w:val="00B34993"/>
    <w:rsid w:val="00B77169"/>
    <w:rsid w:val="00BC38AF"/>
    <w:rsid w:val="00BE4266"/>
    <w:rsid w:val="00C0324C"/>
    <w:rsid w:val="00C034E4"/>
    <w:rsid w:val="00D65CD3"/>
    <w:rsid w:val="00DD1FFD"/>
    <w:rsid w:val="00DE7DD4"/>
    <w:rsid w:val="00DF6977"/>
    <w:rsid w:val="00E05DD4"/>
    <w:rsid w:val="00E368D5"/>
    <w:rsid w:val="00E73D6B"/>
    <w:rsid w:val="00E97CD3"/>
    <w:rsid w:val="00EC5BD1"/>
    <w:rsid w:val="00EF0A79"/>
    <w:rsid w:val="00EF327B"/>
    <w:rsid w:val="00EF56DB"/>
    <w:rsid w:val="00FE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946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oto Serif CJK SC" w:hAnsi="Times New Roman" w:cs="Noto Sans Devanagari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4"/>
      <w:lang w:eastAsia="ru-RU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1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qFormat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1">
    <w:name w:val="Заголовок 3 Знак1"/>
    <w:basedOn w:val="a0"/>
    <w:link w:val="3"/>
    <w:uiPriority w:val="9"/>
    <w:qFormat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qFormat/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Pr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af0">
    <w:name w:val="Нижний колонтитул Знак"/>
    <w:basedOn w:val="a0"/>
    <w:link w:val="af1"/>
    <w:uiPriority w:val="99"/>
    <w:qFormat/>
  </w:style>
  <w:style w:type="character" w:customStyle="1" w:styleId="af2">
    <w:name w:val="Текст сноски Знак"/>
    <w:basedOn w:val="a0"/>
    <w:link w:val="af3"/>
    <w:uiPriority w:val="99"/>
    <w:semiHidden/>
    <w:qFormat/>
    <w:rPr>
      <w:sz w:val="20"/>
      <w:szCs w:val="20"/>
    </w:rPr>
  </w:style>
  <w:style w:type="character" w:customStyle="1" w:styleId="af4">
    <w:name w:val="Символ сноски"/>
    <w:basedOn w:val="a0"/>
    <w:uiPriority w:val="99"/>
    <w:semiHidden/>
    <w:unhideWhenUsed/>
    <w:qFormat/>
    <w:rPr>
      <w:vertAlign w:val="superscript"/>
    </w:rPr>
  </w:style>
  <w:style w:type="character" w:styleId="af5">
    <w:name w:val="footnote reference"/>
    <w:rPr>
      <w:vertAlign w:val="superscript"/>
    </w:rPr>
  </w:style>
  <w:style w:type="character" w:customStyle="1" w:styleId="af6">
    <w:name w:val="Текст концевой сноски Знак"/>
    <w:basedOn w:val="a0"/>
    <w:link w:val="af7"/>
    <w:uiPriority w:val="99"/>
    <w:semiHidden/>
    <w:qFormat/>
    <w:rPr>
      <w:sz w:val="20"/>
      <w:szCs w:val="20"/>
    </w:rPr>
  </w:style>
  <w:style w:type="character" w:customStyle="1" w:styleId="af8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9">
    <w:name w:val="endnote reference"/>
    <w:semiHidden/>
    <w:qFormat/>
    <w:rPr>
      <w:vertAlign w:val="superscript"/>
    </w:rPr>
  </w:style>
  <w:style w:type="character" w:styleId="afa">
    <w:name w:val="Hyperlink"/>
    <w:uiPriority w:val="99"/>
    <w:qFormat/>
    <w:rPr>
      <w:color w:val="0000FF"/>
      <w:u w:val="single"/>
    </w:rPr>
  </w:style>
  <w:style w:type="character" w:styleId="afb">
    <w:name w:val="FollowedHyperlink"/>
    <w:qFormat/>
    <w:rPr>
      <w:color w:val="800080"/>
      <w:u w:val="single"/>
    </w:rPr>
  </w:style>
  <w:style w:type="character" w:styleId="afc">
    <w:name w:val="Placeholder Text"/>
    <w:basedOn w:val="a0"/>
    <w:uiPriority w:val="99"/>
    <w:semiHidden/>
    <w:qFormat/>
    <w:rPr>
      <w:color w:val="666666"/>
    </w:rPr>
  </w:style>
  <w:style w:type="character" w:customStyle="1" w:styleId="user">
    <w:name w:val="Номер страницы (user)"/>
    <w:qFormat/>
    <w:rPr>
      <w:rFonts w:ascii="Arial" w:hAnsi="Arial"/>
      <w:b/>
      <w:color w:val="FFFFFF"/>
      <w:position w:val="0"/>
      <w:sz w:val="28"/>
      <w:vertAlign w:val="baseline"/>
    </w:rPr>
  </w:style>
  <w:style w:type="character" w:customStyle="1" w:styleId="30">
    <w:name w:val="Заголовок 3 Знак"/>
    <w:link w:val="3user"/>
    <w:qFormat/>
    <w:rPr>
      <w:sz w:val="24"/>
      <w:lang w:val="ru-RU" w:eastAsia="ru-RU"/>
    </w:rPr>
  </w:style>
  <w:style w:type="character" w:customStyle="1" w:styleId="afd">
    <w:name w:val="Цитата Знак"/>
    <w:link w:val="afe"/>
    <w:qFormat/>
    <w:rPr>
      <w:rFonts w:ascii="Arial" w:hAnsi="Arial"/>
      <w:sz w:val="24"/>
    </w:rPr>
  </w:style>
  <w:style w:type="character" w:customStyle="1" w:styleId="aff">
    <w:name w:val="Основной текст Знак"/>
    <w:link w:val="aff0"/>
    <w:qFormat/>
    <w:rPr>
      <w:sz w:val="24"/>
    </w:rPr>
  </w:style>
  <w:style w:type="character" w:styleId="aff1">
    <w:name w:val="annotation reference"/>
    <w:qFormat/>
    <w:rPr>
      <w:sz w:val="16"/>
      <w:szCs w:val="16"/>
    </w:rPr>
  </w:style>
  <w:style w:type="character" w:customStyle="1" w:styleId="aff2">
    <w:name w:val="Текст примечания Знак"/>
    <w:link w:val="aff3"/>
    <w:qFormat/>
    <w:rPr>
      <w:lang w:val="ru-RU" w:eastAsia="ru-RU"/>
    </w:rPr>
  </w:style>
  <w:style w:type="character" w:customStyle="1" w:styleId="aff4">
    <w:name w:val="Тема примечания Знак"/>
    <w:link w:val="aff5"/>
    <w:qFormat/>
    <w:rPr>
      <w:b/>
      <w:bCs/>
      <w:lang w:val="ru-RU" w:eastAsia="ru-RU"/>
    </w:rPr>
  </w:style>
  <w:style w:type="character" w:customStyle="1" w:styleId="FontStyle18">
    <w:name w:val="Font Style18"/>
    <w:uiPriority w:val="99"/>
    <w:qFormat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9">
    <w:name w:val="Font Style19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3">
    <w:name w:val="Font Style23"/>
    <w:uiPriority w:val="99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0">
    <w:name w:val="Font Style20"/>
    <w:uiPriority w:val="99"/>
    <w:qFormat/>
    <w:rPr>
      <w:rFonts w:ascii="Times New Roman" w:hAnsi="Times New Roman" w:cs="Times New Roman"/>
      <w:sz w:val="18"/>
      <w:szCs w:val="18"/>
    </w:rPr>
  </w:style>
  <w:style w:type="character" w:customStyle="1" w:styleId="FontStyle21">
    <w:name w:val="Font Style21"/>
    <w:uiPriority w:val="99"/>
    <w:qFormat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6">
    <w:name w:val="Font Style26"/>
    <w:uiPriority w:val="99"/>
    <w:qFormat/>
    <w:rPr>
      <w:rFonts w:ascii="Times New Roman" w:hAnsi="Times New Roman" w:cs="Times New Roman"/>
      <w:i/>
      <w:iCs/>
      <w:spacing w:val="-40"/>
      <w:sz w:val="40"/>
      <w:szCs w:val="40"/>
    </w:rPr>
  </w:style>
  <w:style w:type="character" w:customStyle="1" w:styleId="10">
    <w:name w:val="Заголовок 1 Знак"/>
    <w:link w:val="1user"/>
    <w:qFormat/>
    <w:rPr>
      <w:b/>
      <w:sz w:val="24"/>
      <w:lang w:val="ru-RU" w:eastAsia="ru-RU"/>
    </w:rPr>
  </w:style>
  <w:style w:type="character" w:customStyle="1" w:styleId="fontstyle01">
    <w:name w:val="fontstyle01"/>
    <w:qFormat/>
    <w:rPr>
      <w:rFonts w:ascii="ISOCPEUR" w:hAnsi="ISOCPEUR"/>
      <w:color w:val="000000"/>
      <w:sz w:val="28"/>
      <w:szCs w:val="28"/>
    </w:rPr>
  </w:style>
  <w:style w:type="character" w:customStyle="1" w:styleId="aff6">
    <w:name w:val="Верхний колонтитул Знак"/>
    <w:link w:val="aff7"/>
    <w:uiPriority w:val="99"/>
    <w:qFormat/>
    <w:rPr>
      <w:rFonts w:ascii="Arial" w:hAnsi="Arial"/>
      <w:b/>
      <w:i/>
      <w:caps/>
      <w:sz w:val="28"/>
    </w:rPr>
  </w:style>
  <w:style w:type="character" w:customStyle="1" w:styleId="aff8">
    <w:name w:val="ГОСТ Основной текст Знак"/>
    <w:link w:val="aff9"/>
    <w:qFormat/>
    <w:rPr>
      <w:sz w:val="24"/>
      <w:szCs w:val="24"/>
    </w:rPr>
  </w:style>
  <w:style w:type="paragraph" w:styleId="a4">
    <w:name w:val="Title"/>
    <w:basedOn w:val="a"/>
    <w:next w:val="aff0"/>
    <w:link w:val="a3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aff0">
    <w:name w:val="Body Text"/>
    <w:basedOn w:val="a"/>
    <w:link w:val="aff"/>
    <w:pPr>
      <w:spacing w:after="140" w:line="276" w:lineRule="auto"/>
    </w:pPr>
  </w:style>
  <w:style w:type="paragraph" w:styleId="affa">
    <w:name w:val="List"/>
    <w:basedOn w:val="aff0"/>
  </w:style>
  <w:style w:type="paragraph" w:styleId="affb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fc">
    <w:name w:val="index heading"/>
    <w:basedOn w:val="a4"/>
  </w:style>
  <w:style w:type="paragraph" w:styleId="a6">
    <w:name w:val="Subtitle"/>
    <w:basedOn w:val="a"/>
    <w:next w:val="a"/>
    <w:link w:val="a5"/>
    <w:uiPriority w:val="11"/>
    <w:qFormat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affd">
    <w:name w:val="List Paragraph"/>
    <w:basedOn w:val="a"/>
    <w:uiPriority w:val="34"/>
    <w:qFormat/>
    <w:pPr>
      <w:ind w:left="720"/>
      <w:contextualSpacing/>
      <w:jc w:val="left"/>
    </w:pPr>
    <w:rPr>
      <w:rFonts w:ascii="CG Times (WR)" w:hAnsi="CG Times (WR)"/>
    </w:rPr>
  </w:style>
  <w:style w:type="paragraph" w:styleId="a9">
    <w:name w:val="Intense Quote"/>
    <w:basedOn w:val="a"/>
    <w:next w:val="a"/>
    <w:link w:val="a8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paragraph" w:styleId="affe">
    <w:name w:val="No Spacing"/>
    <w:basedOn w:val="a"/>
    <w:uiPriority w:val="1"/>
    <w:qFormat/>
  </w:style>
  <w:style w:type="paragraph" w:customStyle="1" w:styleId="afff">
    <w:name w:val="Колонтитулы"/>
    <w:basedOn w:val="a"/>
    <w:qFormat/>
  </w:style>
  <w:style w:type="paragraph" w:styleId="aff7">
    <w:name w:val="header"/>
    <w:basedOn w:val="a"/>
    <w:link w:val="aff6"/>
    <w:uiPriority w:val="99"/>
    <w:unhideWhenUsed/>
    <w:pPr>
      <w:tabs>
        <w:tab w:val="center" w:pos="4844"/>
        <w:tab w:val="right" w:pos="9689"/>
      </w:tabs>
    </w:pPr>
  </w:style>
  <w:style w:type="paragraph" w:styleId="af1">
    <w:name w:val="footer"/>
    <w:basedOn w:val="a"/>
    <w:link w:val="af0"/>
    <w:uiPriority w:val="99"/>
    <w:unhideWhenUsed/>
    <w:pPr>
      <w:tabs>
        <w:tab w:val="center" w:pos="4844"/>
        <w:tab w:val="right" w:pos="9689"/>
      </w:tabs>
    </w:pPr>
  </w:style>
  <w:style w:type="paragraph" w:styleId="af3">
    <w:name w:val="footnote text"/>
    <w:basedOn w:val="a"/>
    <w:link w:val="af2"/>
    <w:uiPriority w:val="99"/>
    <w:semiHidden/>
    <w:unhideWhenUsed/>
    <w:rPr>
      <w:sz w:val="20"/>
    </w:rPr>
  </w:style>
  <w:style w:type="paragraph" w:styleId="af7">
    <w:name w:val="endnote text"/>
    <w:basedOn w:val="a"/>
    <w:link w:val="af6"/>
    <w:uiPriority w:val="99"/>
    <w:semiHidden/>
    <w:unhideWhenUsed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f0">
    <w:name w:val="TOC Heading"/>
    <w:uiPriority w:val="39"/>
    <w:unhideWhenUsed/>
    <w:qFormat/>
  </w:style>
  <w:style w:type="paragraph" w:styleId="afff1">
    <w:name w:val="table of figures"/>
    <w:basedOn w:val="a"/>
    <w:next w:val="a"/>
    <w:uiPriority w:val="99"/>
    <w:unhideWhenUsed/>
  </w:style>
  <w:style w:type="paragraph" w:customStyle="1" w:styleId="1user">
    <w:name w:val="Заголовок 1 (user)"/>
    <w:basedOn w:val="a"/>
    <w:next w:val="a"/>
    <w:link w:val="10"/>
    <w:qFormat/>
    <w:pPr>
      <w:keepNext/>
      <w:widowControl w:val="0"/>
      <w:numPr>
        <w:numId w:val="1"/>
      </w:numPr>
      <w:spacing w:before="120" w:after="120"/>
      <w:outlineLvl w:val="0"/>
    </w:pPr>
    <w:rPr>
      <w:b/>
    </w:rPr>
  </w:style>
  <w:style w:type="paragraph" w:customStyle="1" w:styleId="2user">
    <w:name w:val="Заголовок 2 (user)"/>
    <w:basedOn w:val="a"/>
    <w:next w:val="a"/>
    <w:qFormat/>
    <w:pPr>
      <w:keepNext/>
      <w:numPr>
        <w:ilvl w:val="1"/>
        <w:numId w:val="1"/>
      </w:numPr>
      <w:tabs>
        <w:tab w:val="left" w:pos="1134"/>
        <w:tab w:val="right" w:leader="dot" w:pos="9639"/>
      </w:tabs>
      <w:spacing w:before="120" w:after="120"/>
      <w:outlineLvl w:val="1"/>
    </w:pPr>
    <w:rPr>
      <w:b/>
    </w:rPr>
  </w:style>
  <w:style w:type="paragraph" w:customStyle="1" w:styleId="3user">
    <w:name w:val="Заголовок 3 (user)"/>
    <w:basedOn w:val="a"/>
    <w:next w:val="a"/>
    <w:link w:val="30"/>
    <w:qFormat/>
    <w:pPr>
      <w:keepNext/>
      <w:numPr>
        <w:ilvl w:val="2"/>
        <w:numId w:val="1"/>
      </w:numPr>
      <w:tabs>
        <w:tab w:val="left" w:pos="1134"/>
      </w:tabs>
      <w:spacing w:before="120" w:after="120"/>
      <w:outlineLvl w:val="2"/>
    </w:pPr>
  </w:style>
  <w:style w:type="paragraph" w:customStyle="1" w:styleId="4user">
    <w:name w:val="Заголовок 4 (user)"/>
    <w:basedOn w:val="a"/>
    <w:next w:val="a"/>
    <w:qFormat/>
    <w:pPr>
      <w:keepNext/>
      <w:numPr>
        <w:ilvl w:val="3"/>
        <w:numId w:val="1"/>
      </w:numPr>
      <w:tabs>
        <w:tab w:val="left" w:pos="1418"/>
      </w:tabs>
      <w:spacing w:after="120"/>
      <w:outlineLvl w:val="3"/>
    </w:pPr>
  </w:style>
  <w:style w:type="paragraph" w:customStyle="1" w:styleId="5user">
    <w:name w:val="Заголовок 5 (user)"/>
    <w:basedOn w:val="a"/>
    <w:next w:val="a"/>
    <w:qFormat/>
    <w:pPr>
      <w:keepNext/>
      <w:jc w:val="center"/>
      <w:outlineLvl w:val="4"/>
    </w:pPr>
    <w:rPr>
      <w:b/>
    </w:rPr>
  </w:style>
  <w:style w:type="paragraph" w:customStyle="1" w:styleId="6user">
    <w:name w:val="Заголовок 6 (user)"/>
    <w:basedOn w:val="a"/>
    <w:next w:val="a"/>
    <w:qFormat/>
    <w:pPr>
      <w:numPr>
        <w:ilvl w:val="5"/>
        <w:numId w:val="2"/>
      </w:numPr>
      <w:spacing w:before="240" w:after="60"/>
      <w:outlineLvl w:val="5"/>
    </w:pPr>
    <w:rPr>
      <w:i/>
      <w:color w:val="000000"/>
      <w:sz w:val="22"/>
    </w:rPr>
  </w:style>
  <w:style w:type="paragraph" w:customStyle="1" w:styleId="7user">
    <w:name w:val="Заголовок 7 (user)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rFonts w:ascii="Arial" w:hAnsi="Arial"/>
      <w:color w:val="000000"/>
    </w:rPr>
  </w:style>
  <w:style w:type="paragraph" w:customStyle="1" w:styleId="8user">
    <w:name w:val="Заголовок 8 (user)"/>
    <w:basedOn w:val="a"/>
    <w:next w:val="a"/>
    <w:qFormat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color w:val="000000"/>
    </w:rPr>
  </w:style>
  <w:style w:type="paragraph" w:customStyle="1" w:styleId="9user">
    <w:name w:val="Заголовок 9 (user)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color w:val="000000"/>
      <w:sz w:val="18"/>
    </w:rPr>
  </w:style>
  <w:style w:type="paragraph" w:customStyle="1" w:styleId="user0">
    <w:name w:val="Верхний колонтитул (user)"/>
    <w:basedOn w:val="a"/>
    <w:uiPriority w:val="99"/>
    <w:qFormat/>
    <w:pPr>
      <w:tabs>
        <w:tab w:val="center" w:pos="4153"/>
        <w:tab w:val="right" w:pos="8306"/>
      </w:tabs>
      <w:jc w:val="center"/>
    </w:pPr>
    <w:rPr>
      <w:rFonts w:ascii="Arial" w:hAnsi="Arial"/>
      <w:b/>
      <w:i/>
      <w:caps/>
      <w:sz w:val="28"/>
    </w:rPr>
  </w:style>
  <w:style w:type="paragraph" w:customStyle="1" w:styleId="user1">
    <w:name w:val="Нижний колонтитул (user)"/>
    <w:basedOn w:val="a"/>
    <w:qFormat/>
    <w:pPr>
      <w:tabs>
        <w:tab w:val="center" w:pos="4153"/>
        <w:tab w:val="right" w:pos="8306"/>
      </w:tabs>
    </w:pPr>
    <w:rPr>
      <w:rFonts w:ascii="Arial" w:hAnsi="Arial"/>
      <w:i/>
      <w:sz w:val="22"/>
    </w:rPr>
  </w:style>
  <w:style w:type="paragraph" w:customStyle="1" w:styleId="8user0">
    <w:name w:val="Оглавление 8 (user)"/>
    <w:basedOn w:val="a"/>
    <w:next w:val="a"/>
    <w:semiHidden/>
    <w:qFormat/>
    <w:pPr>
      <w:ind w:left="1680"/>
    </w:pPr>
  </w:style>
  <w:style w:type="paragraph" w:customStyle="1" w:styleId="1user0">
    <w:name w:val="Оглавление 1 (user)"/>
    <w:basedOn w:val="a"/>
    <w:next w:val="a"/>
    <w:uiPriority w:val="39"/>
    <w:qFormat/>
  </w:style>
  <w:style w:type="paragraph" w:customStyle="1" w:styleId="2user0">
    <w:name w:val="Оглавление 2 (user)"/>
    <w:basedOn w:val="a"/>
    <w:next w:val="a"/>
    <w:semiHidden/>
    <w:qFormat/>
    <w:pPr>
      <w:tabs>
        <w:tab w:val="left" w:pos="425"/>
        <w:tab w:val="right" w:leader="dot" w:pos="9639"/>
      </w:tabs>
      <w:spacing w:before="80"/>
    </w:pPr>
  </w:style>
  <w:style w:type="paragraph" w:customStyle="1" w:styleId="3user0">
    <w:name w:val="Оглавление 3 (user)"/>
    <w:basedOn w:val="a"/>
    <w:next w:val="a"/>
    <w:semiHidden/>
    <w:qFormat/>
    <w:pPr>
      <w:tabs>
        <w:tab w:val="left" w:pos="567"/>
        <w:tab w:val="right" w:leader="dot" w:pos="9639"/>
      </w:tabs>
      <w:spacing w:before="80"/>
    </w:pPr>
  </w:style>
  <w:style w:type="paragraph" w:customStyle="1" w:styleId="4user0">
    <w:name w:val="Оглавление 4 (user)"/>
    <w:basedOn w:val="a"/>
    <w:next w:val="a"/>
    <w:semiHidden/>
    <w:qFormat/>
    <w:pPr>
      <w:tabs>
        <w:tab w:val="left" w:pos="1418"/>
        <w:tab w:val="right" w:pos="9639"/>
      </w:tabs>
      <w:spacing w:before="80"/>
    </w:pPr>
  </w:style>
  <w:style w:type="paragraph" w:customStyle="1" w:styleId="5user0">
    <w:name w:val="Оглавление 5 (user)"/>
    <w:basedOn w:val="a"/>
    <w:next w:val="a"/>
    <w:semiHidden/>
    <w:qFormat/>
    <w:pPr>
      <w:tabs>
        <w:tab w:val="left" w:pos="851"/>
        <w:tab w:val="right" w:leader="dot" w:pos="9627"/>
      </w:tabs>
      <w:spacing w:before="80"/>
    </w:pPr>
  </w:style>
  <w:style w:type="paragraph" w:customStyle="1" w:styleId="6user0">
    <w:name w:val="Оглавление 6 (user)"/>
    <w:basedOn w:val="a"/>
    <w:next w:val="a"/>
    <w:semiHidden/>
    <w:qFormat/>
    <w:pPr>
      <w:tabs>
        <w:tab w:val="left" w:pos="1418"/>
        <w:tab w:val="right" w:leader="dot" w:pos="9639"/>
      </w:tabs>
      <w:spacing w:before="80"/>
    </w:pPr>
  </w:style>
  <w:style w:type="paragraph" w:customStyle="1" w:styleId="7user0">
    <w:name w:val="Оглавление 7 (user)"/>
    <w:basedOn w:val="a"/>
    <w:next w:val="a"/>
    <w:semiHidden/>
    <w:qFormat/>
  </w:style>
  <w:style w:type="paragraph" w:customStyle="1" w:styleId="9user0">
    <w:name w:val="Оглавление 9 (user)"/>
    <w:basedOn w:val="a"/>
    <w:next w:val="a"/>
    <w:semiHidden/>
    <w:qFormat/>
    <w:pPr>
      <w:ind w:left="1920"/>
    </w:pPr>
  </w:style>
  <w:style w:type="paragraph" w:customStyle="1" w:styleId="user2">
    <w:name w:val="Приложение (user)"/>
    <w:basedOn w:val="user3"/>
    <w:next w:val="5user"/>
    <w:qFormat/>
    <w:pPr>
      <w:spacing w:before="0" w:after="0" w:line="480" w:lineRule="auto"/>
      <w:outlineLvl w:val="9"/>
    </w:pPr>
    <w:rPr>
      <w:rFonts w:ascii="Times New Roman" w:hAnsi="Times New Roman"/>
      <w:color w:val="000000"/>
      <w:sz w:val="24"/>
    </w:rPr>
  </w:style>
  <w:style w:type="paragraph" w:customStyle="1" w:styleId="user3">
    <w:name w:val="Название (user)"/>
    <w:basedOn w:val="a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customStyle="1" w:styleId="user4">
    <w:name w:val="Основной текст с отступом (user)"/>
    <w:basedOn w:val="a"/>
    <w:qFormat/>
    <w:pPr>
      <w:widowControl w:val="0"/>
      <w:spacing w:line="240" w:lineRule="atLeast"/>
      <w:ind w:right="7" w:firstLine="549"/>
    </w:pPr>
    <w:rPr>
      <w:rFonts w:ascii="Lingvo Serif" w:hAnsi="Lingvo Serif"/>
      <w:color w:val="000000"/>
    </w:rPr>
  </w:style>
  <w:style w:type="paragraph" w:customStyle="1" w:styleId="afff2">
    <w:name w:val="Термин"/>
    <w:basedOn w:val="Normal1"/>
    <w:next w:val="a"/>
    <w:qFormat/>
    <w:pPr>
      <w:spacing w:before="0" w:after="0"/>
    </w:pPr>
    <w:rPr>
      <w:color w:val="auto"/>
    </w:rPr>
  </w:style>
  <w:style w:type="paragraph" w:customStyle="1" w:styleId="Normal1">
    <w:name w:val="Normal1"/>
    <w:qFormat/>
    <w:pPr>
      <w:widowControl w:val="0"/>
      <w:spacing w:before="100" w:after="100"/>
    </w:pPr>
    <w:rPr>
      <w:color w:val="000000"/>
      <w:sz w:val="24"/>
      <w:lang w:eastAsia="ru-RU"/>
    </w:rPr>
  </w:style>
  <w:style w:type="paragraph" w:customStyle="1" w:styleId="H3">
    <w:name w:val="H3"/>
    <w:basedOn w:val="Normal1"/>
    <w:next w:val="Normal1"/>
    <w:qFormat/>
    <w:pPr>
      <w:keepNext/>
      <w:outlineLvl w:val="3"/>
    </w:pPr>
    <w:rPr>
      <w:b/>
      <w:color w:val="auto"/>
      <w:sz w:val="28"/>
    </w:rPr>
  </w:style>
  <w:style w:type="paragraph" w:styleId="24">
    <w:name w:val="List Bullet 2"/>
    <w:basedOn w:val="a"/>
    <w:qFormat/>
    <w:pPr>
      <w:widowControl w:val="0"/>
      <w:tabs>
        <w:tab w:val="left" w:pos="0"/>
      </w:tabs>
      <w:ind w:firstLine="567"/>
    </w:pPr>
  </w:style>
  <w:style w:type="paragraph" w:customStyle="1" w:styleId="user5">
    <w:name w:val="Основной текст (user)"/>
    <w:basedOn w:val="a"/>
    <w:qFormat/>
    <w:pPr>
      <w:spacing w:after="120"/>
      <w:jc w:val="left"/>
    </w:pPr>
  </w:style>
  <w:style w:type="paragraph" w:customStyle="1" w:styleId="user6">
    <w:name w:val="Текст (user)"/>
    <w:basedOn w:val="a"/>
    <w:qFormat/>
    <w:pPr>
      <w:jc w:val="left"/>
    </w:pPr>
    <w:rPr>
      <w:rFonts w:ascii="Courier New" w:hAnsi="Courier New"/>
      <w:sz w:val="20"/>
    </w:rPr>
  </w:style>
  <w:style w:type="paragraph" w:styleId="afff3">
    <w:name w:val="List Continue"/>
    <w:basedOn w:val="a"/>
    <w:qFormat/>
    <w:pPr>
      <w:spacing w:after="120"/>
      <w:ind w:left="283"/>
      <w:jc w:val="left"/>
    </w:pPr>
    <w:rPr>
      <w:rFonts w:ascii="Times New Roman CYR" w:hAnsi="Times New Roman CYR"/>
      <w:sz w:val="20"/>
    </w:rPr>
  </w:style>
  <w:style w:type="paragraph" w:styleId="afe">
    <w:name w:val="Block Text"/>
    <w:basedOn w:val="a"/>
    <w:link w:val="afd"/>
    <w:qFormat/>
    <w:pPr>
      <w:ind w:left="567" w:right="94" w:firstLine="567"/>
    </w:pPr>
    <w:rPr>
      <w:rFonts w:ascii="Arial" w:hAnsi="Arial"/>
    </w:rPr>
  </w:style>
  <w:style w:type="paragraph" w:customStyle="1" w:styleId="DefinitionTerm">
    <w:name w:val="Definition Term"/>
    <w:basedOn w:val="Normal1"/>
    <w:next w:val="a"/>
    <w:qFormat/>
    <w:pPr>
      <w:widowControl/>
      <w:spacing w:before="0" w:after="0"/>
    </w:pPr>
    <w:rPr>
      <w:color w:val="auto"/>
    </w:rPr>
  </w:style>
  <w:style w:type="paragraph" w:customStyle="1" w:styleId="user7">
    <w:name w:val="Список (user)"/>
    <w:basedOn w:val="a"/>
    <w:qFormat/>
    <w:pPr>
      <w:ind w:left="283" w:hanging="283"/>
      <w:jc w:val="left"/>
    </w:pPr>
    <w:rPr>
      <w:rFonts w:ascii="Times New Roman CYR" w:hAnsi="Times New Roman CYR"/>
      <w:sz w:val="20"/>
    </w:rPr>
  </w:style>
  <w:style w:type="paragraph" w:customStyle="1" w:styleId="afff4">
    <w:name w:val="Список определений"/>
    <w:basedOn w:val="Normal1"/>
    <w:next w:val="afff2"/>
    <w:qFormat/>
    <w:pPr>
      <w:spacing w:before="0" w:after="0"/>
      <w:ind w:left="360"/>
    </w:pPr>
    <w:rPr>
      <w:color w:val="auto"/>
    </w:rPr>
  </w:style>
  <w:style w:type="paragraph" w:customStyle="1" w:styleId="H2">
    <w:name w:val="H2"/>
    <w:basedOn w:val="a"/>
    <w:qFormat/>
    <w:pPr>
      <w:numPr>
        <w:ilvl w:val="2"/>
        <w:numId w:val="3"/>
      </w:numPr>
      <w:tabs>
        <w:tab w:val="clear" w:pos="720"/>
      </w:tabs>
      <w:ind w:left="0" w:firstLine="0"/>
    </w:pPr>
    <w:rPr>
      <w:sz w:val="22"/>
    </w:rPr>
  </w:style>
  <w:style w:type="paragraph" w:styleId="afff5">
    <w:name w:val="List Bullet"/>
    <w:basedOn w:val="a"/>
    <w:qFormat/>
    <w:pPr>
      <w:ind w:left="284" w:hanging="284"/>
      <w:jc w:val="left"/>
    </w:pPr>
    <w:rPr>
      <w:rFonts w:ascii="Futuris" w:hAnsi="Futuris"/>
      <w:sz w:val="22"/>
    </w:rPr>
  </w:style>
  <w:style w:type="paragraph" w:styleId="afff6">
    <w:name w:val="Plain Text"/>
    <w:qFormat/>
    <w:pPr>
      <w:ind w:firstLine="283"/>
      <w:jc w:val="both"/>
    </w:pPr>
    <w:rPr>
      <w:rFonts w:ascii="Literaturnaya" w:hAnsi="Literaturnaya"/>
      <w:lang w:eastAsia="ru-RU"/>
    </w:rPr>
  </w:style>
  <w:style w:type="paragraph" w:customStyle="1" w:styleId="Iiiaeuiue">
    <w:name w:val="Ii?iaeuiue"/>
    <w:qFormat/>
    <w:pPr>
      <w:widowControl w:val="0"/>
    </w:pPr>
    <w:rPr>
      <w:lang w:eastAsia="ru-RU"/>
    </w:rPr>
  </w:style>
  <w:style w:type="paragraph" w:customStyle="1" w:styleId="afff7">
    <w:name w:val="Нормальный"/>
    <w:qFormat/>
    <w:rPr>
      <w:lang w:eastAsia="ru-RU"/>
    </w:rPr>
  </w:style>
  <w:style w:type="paragraph" w:customStyle="1" w:styleId="82">
    <w:name w:val="оглавление 8"/>
    <w:basedOn w:val="a"/>
    <w:next w:val="a"/>
    <w:qFormat/>
    <w:pPr>
      <w:ind w:left="1400"/>
      <w:jc w:val="left"/>
    </w:pPr>
    <w:rPr>
      <w:sz w:val="18"/>
      <w:szCs w:val="18"/>
    </w:rPr>
  </w:style>
  <w:style w:type="paragraph" w:styleId="afff8">
    <w:name w:val="Normal (Web)"/>
    <w:basedOn w:val="a"/>
    <w:uiPriority w:val="99"/>
    <w:qFormat/>
    <w:pPr>
      <w:spacing w:beforeAutospacing="1" w:afterAutospacing="1"/>
      <w:jc w:val="left"/>
    </w:pPr>
    <w:rPr>
      <w:szCs w:val="24"/>
    </w:rPr>
  </w:style>
  <w:style w:type="paragraph" w:customStyle="1" w:styleId="afff9">
    <w:name w:val="К_Обычный"/>
    <w:basedOn w:val="a"/>
    <w:qFormat/>
    <w:pPr>
      <w:spacing w:before="60" w:after="60"/>
    </w:pPr>
    <w:rPr>
      <w:rFonts w:ascii="Arial" w:hAnsi="Arial"/>
      <w:sz w:val="20"/>
    </w:rPr>
  </w:style>
  <w:style w:type="paragraph" w:customStyle="1" w:styleId="afffa">
    <w:name w:val="К_Назв_Табл"/>
    <w:basedOn w:val="afff9"/>
    <w:next w:val="afff9"/>
    <w:qFormat/>
    <w:pPr>
      <w:spacing w:before="0" w:after="0"/>
      <w:jc w:val="left"/>
    </w:pPr>
    <w:rPr>
      <w:b/>
    </w:rPr>
  </w:style>
  <w:style w:type="paragraph" w:styleId="afffb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FR1">
    <w:name w:val="FR1"/>
    <w:qFormat/>
    <w:pPr>
      <w:spacing w:before="1280" w:line="420" w:lineRule="auto"/>
      <w:jc w:val="both"/>
    </w:pPr>
    <w:rPr>
      <w:sz w:val="18"/>
      <w:lang w:eastAsia="ru-RU"/>
    </w:rPr>
  </w:style>
  <w:style w:type="paragraph" w:customStyle="1" w:styleId="BlockText1">
    <w:name w:val="Block Text1"/>
    <w:basedOn w:val="a"/>
    <w:qFormat/>
    <w:pPr>
      <w:ind w:left="567" w:right="94" w:firstLine="567"/>
    </w:pPr>
    <w:rPr>
      <w:rFonts w:ascii="Arial" w:hAnsi="Arial"/>
    </w:rPr>
  </w:style>
  <w:style w:type="paragraph" w:customStyle="1" w:styleId="afffc">
    <w:name w:val="Чертежный"/>
    <w:qFormat/>
    <w:pPr>
      <w:jc w:val="both"/>
    </w:pPr>
    <w:rPr>
      <w:rFonts w:ascii="ISOCPEUR" w:hAnsi="ISOCPEUR"/>
      <w:i/>
      <w:sz w:val="28"/>
      <w:lang w:val="uk-UA" w:eastAsia="ru-RU"/>
    </w:rPr>
  </w:style>
  <w:style w:type="paragraph" w:styleId="aff3">
    <w:name w:val="annotation text"/>
    <w:basedOn w:val="a"/>
    <w:link w:val="aff2"/>
    <w:qFormat/>
    <w:rPr>
      <w:sz w:val="20"/>
    </w:rPr>
  </w:style>
  <w:style w:type="paragraph" w:styleId="aff5">
    <w:name w:val="annotation subject"/>
    <w:basedOn w:val="aff3"/>
    <w:next w:val="aff3"/>
    <w:link w:val="aff4"/>
    <w:qFormat/>
    <w:rPr>
      <w:b/>
      <w:bCs/>
    </w:rPr>
  </w:style>
  <w:style w:type="paragraph" w:customStyle="1" w:styleId="user8">
    <w:name w:val="Заголовок оглавления (user)"/>
    <w:basedOn w:val="1user"/>
    <w:next w:val="a"/>
    <w:uiPriority w:val="39"/>
    <w:semiHidden/>
    <w:unhideWhenUsed/>
    <w:qFormat/>
    <w:pPr>
      <w:widowControl/>
      <w:numPr>
        <w:numId w:val="0"/>
      </w:numPr>
      <w:spacing w:before="240" w:after="60"/>
      <w:outlineLvl w:val="9"/>
    </w:pPr>
    <w:rPr>
      <w:rFonts w:ascii="Mongolian Baiti" w:eastAsia="Times New Roman" w:hAnsi="Mongolian Baiti" w:cs="Times New Roman"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pPr>
      <w:widowControl w:val="0"/>
      <w:jc w:val="left"/>
    </w:pPr>
    <w:rPr>
      <w:szCs w:val="24"/>
    </w:rPr>
  </w:style>
  <w:style w:type="paragraph" w:customStyle="1" w:styleId="Style3">
    <w:name w:val="Style3"/>
    <w:basedOn w:val="a"/>
    <w:uiPriority w:val="99"/>
    <w:qFormat/>
    <w:pPr>
      <w:widowControl w:val="0"/>
      <w:jc w:val="left"/>
    </w:pPr>
    <w:rPr>
      <w:szCs w:val="24"/>
    </w:rPr>
  </w:style>
  <w:style w:type="paragraph" w:customStyle="1" w:styleId="Style4">
    <w:name w:val="Style4"/>
    <w:basedOn w:val="a"/>
    <w:uiPriority w:val="99"/>
    <w:qFormat/>
    <w:pPr>
      <w:widowControl w:val="0"/>
      <w:spacing w:line="259" w:lineRule="exact"/>
      <w:jc w:val="left"/>
    </w:pPr>
    <w:rPr>
      <w:szCs w:val="24"/>
    </w:rPr>
  </w:style>
  <w:style w:type="paragraph" w:customStyle="1" w:styleId="Style9">
    <w:name w:val="Style9"/>
    <w:basedOn w:val="a"/>
    <w:uiPriority w:val="99"/>
    <w:qFormat/>
    <w:pPr>
      <w:widowControl w:val="0"/>
      <w:spacing w:line="250" w:lineRule="exact"/>
    </w:pPr>
    <w:rPr>
      <w:szCs w:val="24"/>
    </w:rPr>
  </w:style>
  <w:style w:type="paragraph" w:customStyle="1" w:styleId="Style6">
    <w:name w:val="Style6"/>
    <w:basedOn w:val="a"/>
    <w:uiPriority w:val="99"/>
    <w:qFormat/>
    <w:pPr>
      <w:widowControl w:val="0"/>
      <w:jc w:val="left"/>
    </w:pPr>
    <w:rPr>
      <w:szCs w:val="24"/>
    </w:rPr>
  </w:style>
  <w:style w:type="paragraph" w:customStyle="1" w:styleId="Style14">
    <w:name w:val="Style14"/>
    <w:basedOn w:val="a"/>
    <w:uiPriority w:val="99"/>
    <w:qFormat/>
    <w:pPr>
      <w:widowControl w:val="0"/>
      <w:jc w:val="left"/>
    </w:pPr>
    <w:rPr>
      <w:szCs w:val="24"/>
    </w:rPr>
  </w:style>
  <w:style w:type="paragraph" w:styleId="afffd">
    <w:name w:val="Revision"/>
    <w:uiPriority w:val="99"/>
    <w:semiHidden/>
    <w:qFormat/>
    <w:rPr>
      <w:sz w:val="24"/>
      <w:lang w:eastAsia="ru-RU"/>
    </w:rPr>
  </w:style>
  <w:style w:type="paragraph" w:customStyle="1" w:styleId="aff9">
    <w:name w:val="ГОСТ Основной текст"/>
    <w:basedOn w:val="a"/>
    <w:link w:val="aff8"/>
    <w:qFormat/>
    <w:pPr>
      <w:widowControl w:val="0"/>
      <w:spacing w:line="360" w:lineRule="auto"/>
      <w:ind w:firstLine="851"/>
    </w:pPr>
    <w:rPr>
      <w:szCs w:val="24"/>
    </w:rPr>
  </w:style>
  <w:style w:type="paragraph" w:customStyle="1" w:styleId="afffe">
    <w:name w:val="Комментарий"/>
    <w:basedOn w:val="a"/>
    <w:qFormat/>
    <w:pPr>
      <w:spacing w:before="56"/>
      <w:ind w:left="57" w:right="57"/>
    </w:pPr>
    <w:rPr>
      <w:sz w:val="20"/>
    </w:rPr>
  </w:style>
  <w:style w:type="numbering" w:customStyle="1" w:styleId="affff">
    <w:name w:val="Без списка"/>
    <w:uiPriority w:val="99"/>
    <w:semiHidden/>
    <w:unhideWhenUsed/>
    <w:qFormat/>
  </w:style>
  <w:style w:type="table" w:styleId="affff0">
    <w:name w:val="Table Grid"/>
    <w:basedOn w:val="a1"/>
    <w:uiPriority w:val="39"/>
    <w:pPr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customStyle="1" w:styleId="affff1">
    <w:name w:val="Содержимое таблицы"/>
    <w:qFormat/>
    <w:pPr>
      <w:widowControl w:val="0"/>
      <w:suppressLineNumber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hAnsi="Liberation Serif"/>
      <w:sz w:val="24"/>
      <w:szCs w:val="24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Noto Serif CJK SC" w:hAnsi="Times New Roman" w:cs="Noto Sans Devanagari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4"/>
      <w:lang w:eastAsia="ru-RU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1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qFormat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1">
    <w:name w:val="Заголовок 3 Знак1"/>
    <w:basedOn w:val="a0"/>
    <w:link w:val="3"/>
    <w:uiPriority w:val="9"/>
    <w:qFormat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qFormat/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Pr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af0">
    <w:name w:val="Нижний колонтитул Знак"/>
    <w:basedOn w:val="a0"/>
    <w:link w:val="af1"/>
    <w:uiPriority w:val="99"/>
    <w:qFormat/>
  </w:style>
  <w:style w:type="character" w:customStyle="1" w:styleId="af2">
    <w:name w:val="Текст сноски Знак"/>
    <w:basedOn w:val="a0"/>
    <w:link w:val="af3"/>
    <w:uiPriority w:val="99"/>
    <w:semiHidden/>
    <w:qFormat/>
    <w:rPr>
      <w:sz w:val="20"/>
      <w:szCs w:val="20"/>
    </w:rPr>
  </w:style>
  <w:style w:type="character" w:customStyle="1" w:styleId="af4">
    <w:name w:val="Символ сноски"/>
    <w:basedOn w:val="a0"/>
    <w:uiPriority w:val="99"/>
    <w:semiHidden/>
    <w:unhideWhenUsed/>
    <w:qFormat/>
    <w:rPr>
      <w:vertAlign w:val="superscript"/>
    </w:rPr>
  </w:style>
  <w:style w:type="character" w:styleId="af5">
    <w:name w:val="footnote reference"/>
    <w:rPr>
      <w:vertAlign w:val="superscript"/>
    </w:rPr>
  </w:style>
  <w:style w:type="character" w:customStyle="1" w:styleId="af6">
    <w:name w:val="Текст концевой сноски Знак"/>
    <w:basedOn w:val="a0"/>
    <w:link w:val="af7"/>
    <w:uiPriority w:val="99"/>
    <w:semiHidden/>
    <w:qFormat/>
    <w:rPr>
      <w:sz w:val="20"/>
      <w:szCs w:val="20"/>
    </w:rPr>
  </w:style>
  <w:style w:type="character" w:customStyle="1" w:styleId="af8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9">
    <w:name w:val="endnote reference"/>
    <w:semiHidden/>
    <w:qFormat/>
    <w:rPr>
      <w:vertAlign w:val="superscript"/>
    </w:rPr>
  </w:style>
  <w:style w:type="character" w:styleId="afa">
    <w:name w:val="Hyperlink"/>
    <w:uiPriority w:val="99"/>
    <w:qFormat/>
    <w:rPr>
      <w:color w:val="0000FF"/>
      <w:u w:val="single"/>
    </w:rPr>
  </w:style>
  <w:style w:type="character" w:styleId="afb">
    <w:name w:val="FollowedHyperlink"/>
    <w:qFormat/>
    <w:rPr>
      <w:color w:val="800080"/>
      <w:u w:val="single"/>
    </w:rPr>
  </w:style>
  <w:style w:type="character" w:styleId="afc">
    <w:name w:val="Placeholder Text"/>
    <w:basedOn w:val="a0"/>
    <w:uiPriority w:val="99"/>
    <w:semiHidden/>
    <w:qFormat/>
    <w:rPr>
      <w:color w:val="666666"/>
    </w:rPr>
  </w:style>
  <w:style w:type="character" w:customStyle="1" w:styleId="user">
    <w:name w:val="Номер страницы (user)"/>
    <w:qFormat/>
    <w:rPr>
      <w:rFonts w:ascii="Arial" w:hAnsi="Arial"/>
      <w:b/>
      <w:color w:val="FFFFFF"/>
      <w:position w:val="0"/>
      <w:sz w:val="28"/>
      <w:vertAlign w:val="baseline"/>
    </w:rPr>
  </w:style>
  <w:style w:type="character" w:customStyle="1" w:styleId="30">
    <w:name w:val="Заголовок 3 Знак"/>
    <w:link w:val="3user"/>
    <w:qFormat/>
    <w:rPr>
      <w:sz w:val="24"/>
      <w:lang w:val="ru-RU" w:eastAsia="ru-RU"/>
    </w:rPr>
  </w:style>
  <w:style w:type="character" w:customStyle="1" w:styleId="afd">
    <w:name w:val="Цитата Знак"/>
    <w:link w:val="afe"/>
    <w:qFormat/>
    <w:rPr>
      <w:rFonts w:ascii="Arial" w:hAnsi="Arial"/>
      <w:sz w:val="24"/>
    </w:rPr>
  </w:style>
  <w:style w:type="character" w:customStyle="1" w:styleId="aff">
    <w:name w:val="Основной текст Знак"/>
    <w:link w:val="aff0"/>
    <w:qFormat/>
    <w:rPr>
      <w:sz w:val="24"/>
    </w:rPr>
  </w:style>
  <w:style w:type="character" w:styleId="aff1">
    <w:name w:val="annotation reference"/>
    <w:qFormat/>
    <w:rPr>
      <w:sz w:val="16"/>
      <w:szCs w:val="16"/>
    </w:rPr>
  </w:style>
  <w:style w:type="character" w:customStyle="1" w:styleId="aff2">
    <w:name w:val="Текст примечания Знак"/>
    <w:link w:val="aff3"/>
    <w:qFormat/>
    <w:rPr>
      <w:lang w:val="ru-RU" w:eastAsia="ru-RU"/>
    </w:rPr>
  </w:style>
  <w:style w:type="character" w:customStyle="1" w:styleId="aff4">
    <w:name w:val="Тема примечания Знак"/>
    <w:link w:val="aff5"/>
    <w:qFormat/>
    <w:rPr>
      <w:b/>
      <w:bCs/>
      <w:lang w:val="ru-RU" w:eastAsia="ru-RU"/>
    </w:rPr>
  </w:style>
  <w:style w:type="character" w:customStyle="1" w:styleId="FontStyle18">
    <w:name w:val="Font Style18"/>
    <w:uiPriority w:val="99"/>
    <w:qFormat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9">
    <w:name w:val="Font Style19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3">
    <w:name w:val="Font Style23"/>
    <w:uiPriority w:val="99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0">
    <w:name w:val="Font Style20"/>
    <w:uiPriority w:val="99"/>
    <w:qFormat/>
    <w:rPr>
      <w:rFonts w:ascii="Times New Roman" w:hAnsi="Times New Roman" w:cs="Times New Roman"/>
      <w:sz w:val="18"/>
      <w:szCs w:val="18"/>
    </w:rPr>
  </w:style>
  <w:style w:type="character" w:customStyle="1" w:styleId="FontStyle21">
    <w:name w:val="Font Style21"/>
    <w:uiPriority w:val="99"/>
    <w:qFormat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6">
    <w:name w:val="Font Style26"/>
    <w:uiPriority w:val="99"/>
    <w:qFormat/>
    <w:rPr>
      <w:rFonts w:ascii="Times New Roman" w:hAnsi="Times New Roman" w:cs="Times New Roman"/>
      <w:i/>
      <w:iCs/>
      <w:spacing w:val="-40"/>
      <w:sz w:val="40"/>
      <w:szCs w:val="40"/>
    </w:rPr>
  </w:style>
  <w:style w:type="character" w:customStyle="1" w:styleId="10">
    <w:name w:val="Заголовок 1 Знак"/>
    <w:link w:val="1user"/>
    <w:qFormat/>
    <w:rPr>
      <w:b/>
      <w:sz w:val="24"/>
      <w:lang w:val="ru-RU" w:eastAsia="ru-RU"/>
    </w:rPr>
  </w:style>
  <w:style w:type="character" w:customStyle="1" w:styleId="fontstyle01">
    <w:name w:val="fontstyle01"/>
    <w:qFormat/>
    <w:rPr>
      <w:rFonts w:ascii="ISOCPEUR" w:hAnsi="ISOCPEUR"/>
      <w:color w:val="000000"/>
      <w:sz w:val="28"/>
      <w:szCs w:val="28"/>
    </w:rPr>
  </w:style>
  <w:style w:type="character" w:customStyle="1" w:styleId="aff6">
    <w:name w:val="Верхний колонтитул Знак"/>
    <w:link w:val="aff7"/>
    <w:uiPriority w:val="99"/>
    <w:qFormat/>
    <w:rPr>
      <w:rFonts w:ascii="Arial" w:hAnsi="Arial"/>
      <w:b/>
      <w:i/>
      <w:caps/>
      <w:sz w:val="28"/>
    </w:rPr>
  </w:style>
  <w:style w:type="character" w:customStyle="1" w:styleId="aff8">
    <w:name w:val="ГОСТ Основной текст Знак"/>
    <w:link w:val="aff9"/>
    <w:qFormat/>
    <w:rPr>
      <w:sz w:val="24"/>
      <w:szCs w:val="24"/>
    </w:rPr>
  </w:style>
  <w:style w:type="paragraph" w:styleId="a4">
    <w:name w:val="Title"/>
    <w:basedOn w:val="a"/>
    <w:next w:val="aff0"/>
    <w:link w:val="a3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aff0">
    <w:name w:val="Body Text"/>
    <w:basedOn w:val="a"/>
    <w:link w:val="aff"/>
    <w:pPr>
      <w:spacing w:after="140" w:line="276" w:lineRule="auto"/>
    </w:pPr>
  </w:style>
  <w:style w:type="paragraph" w:styleId="affa">
    <w:name w:val="List"/>
    <w:basedOn w:val="aff0"/>
  </w:style>
  <w:style w:type="paragraph" w:styleId="affb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fc">
    <w:name w:val="index heading"/>
    <w:basedOn w:val="a4"/>
  </w:style>
  <w:style w:type="paragraph" w:styleId="a6">
    <w:name w:val="Subtitle"/>
    <w:basedOn w:val="a"/>
    <w:next w:val="a"/>
    <w:link w:val="a5"/>
    <w:uiPriority w:val="11"/>
    <w:qFormat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affd">
    <w:name w:val="List Paragraph"/>
    <w:basedOn w:val="a"/>
    <w:uiPriority w:val="34"/>
    <w:qFormat/>
    <w:pPr>
      <w:ind w:left="720"/>
      <w:contextualSpacing/>
      <w:jc w:val="left"/>
    </w:pPr>
    <w:rPr>
      <w:rFonts w:ascii="CG Times (WR)" w:hAnsi="CG Times (WR)"/>
    </w:rPr>
  </w:style>
  <w:style w:type="paragraph" w:styleId="a9">
    <w:name w:val="Intense Quote"/>
    <w:basedOn w:val="a"/>
    <w:next w:val="a"/>
    <w:link w:val="a8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paragraph" w:styleId="affe">
    <w:name w:val="No Spacing"/>
    <w:basedOn w:val="a"/>
    <w:uiPriority w:val="1"/>
    <w:qFormat/>
  </w:style>
  <w:style w:type="paragraph" w:customStyle="1" w:styleId="afff">
    <w:name w:val="Колонтитулы"/>
    <w:basedOn w:val="a"/>
    <w:qFormat/>
  </w:style>
  <w:style w:type="paragraph" w:styleId="aff7">
    <w:name w:val="header"/>
    <w:basedOn w:val="a"/>
    <w:link w:val="aff6"/>
    <w:uiPriority w:val="99"/>
    <w:unhideWhenUsed/>
    <w:pPr>
      <w:tabs>
        <w:tab w:val="center" w:pos="4844"/>
        <w:tab w:val="right" w:pos="9689"/>
      </w:tabs>
    </w:pPr>
  </w:style>
  <w:style w:type="paragraph" w:styleId="af1">
    <w:name w:val="footer"/>
    <w:basedOn w:val="a"/>
    <w:link w:val="af0"/>
    <w:uiPriority w:val="99"/>
    <w:unhideWhenUsed/>
    <w:pPr>
      <w:tabs>
        <w:tab w:val="center" w:pos="4844"/>
        <w:tab w:val="right" w:pos="9689"/>
      </w:tabs>
    </w:pPr>
  </w:style>
  <w:style w:type="paragraph" w:styleId="af3">
    <w:name w:val="footnote text"/>
    <w:basedOn w:val="a"/>
    <w:link w:val="af2"/>
    <w:uiPriority w:val="99"/>
    <w:semiHidden/>
    <w:unhideWhenUsed/>
    <w:rPr>
      <w:sz w:val="20"/>
    </w:rPr>
  </w:style>
  <w:style w:type="paragraph" w:styleId="af7">
    <w:name w:val="endnote text"/>
    <w:basedOn w:val="a"/>
    <w:link w:val="af6"/>
    <w:uiPriority w:val="99"/>
    <w:semiHidden/>
    <w:unhideWhenUsed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f0">
    <w:name w:val="TOC Heading"/>
    <w:uiPriority w:val="39"/>
    <w:unhideWhenUsed/>
    <w:qFormat/>
  </w:style>
  <w:style w:type="paragraph" w:styleId="afff1">
    <w:name w:val="table of figures"/>
    <w:basedOn w:val="a"/>
    <w:next w:val="a"/>
    <w:uiPriority w:val="99"/>
    <w:unhideWhenUsed/>
  </w:style>
  <w:style w:type="paragraph" w:customStyle="1" w:styleId="1user">
    <w:name w:val="Заголовок 1 (user)"/>
    <w:basedOn w:val="a"/>
    <w:next w:val="a"/>
    <w:link w:val="10"/>
    <w:qFormat/>
    <w:pPr>
      <w:keepNext/>
      <w:widowControl w:val="0"/>
      <w:numPr>
        <w:numId w:val="1"/>
      </w:numPr>
      <w:spacing w:before="120" w:after="120"/>
      <w:outlineLvl w:val="0"/>
    </w:pPr>
    <w:rPr>
      <w:b/>
    </w:rPr>
  </w:style>
  <w:style w:type="paragraph" w:customStyle="1" w:styleId="2user">
    <w:name w:val="Заголовок 2 (user)"/>
    <w:basedOn w:val="a"/>
    <w:next w:val="a"/>
    <w:qFormat/>
    <w:pPr>
      <w:keepNext/>
      <w:numPr>
        <w:ilvl w:val="1"/>
        <w:numId w:val="1"/>
      </w:numPr>
      <w:tabs>
        <w:tab w:val="left" w:pos="1134"/>
        <w:tab w:val="right" w:leader="dot" w:pos="9639"/>
      </w:tabs>
      <w:spacing w:before="120" w:after="120"/>
      <w:outlineLvl w:val="1"/>
    </w:pPr>
    <w:rPr>
      <w:b/>
    </w:rPr>
  </w:style>
  <w:style w:type="paragraph" w:customStyle="1" w:styleId="3user">
    <w:name w:val="Заголовок 3 (user)"/>
    <w:basedOn w:val="a"/>
    <w:next w:val="a"/>
    <w:link w:val="30"/>
    <w:qFormat/>
    <w:pPr>
      <w:keepNext/>
      <w:numPr>
        <w:ilvl w:val="2"/>
        <w:numId w:val="1"/>
      </w:numPr>
      <w:tabs>
        <w:tab w:val="left" w:pos="1134"/>
      </w:tabs>
      <w:spacing w:before="120" w:after="120"/>
      <w:outlineLvl w:val="2"/>
    </w:pPr>
  </w:style>
  <w:style w:type="paragraph" w:customStyle="1" w:styleId="4user">
    <w:name w:val="Заголовок 4 (user)"/>
    <w:basedOn w:val="a"/>
    <w:next w:val="a"/>
    <w:qFormat/>
    <w:pPr>
      <w:keepNext/>
      <w:numPr>
        <w:ilvl w:val="3"/>
        <w:numId w:val="1"/>
      </w:numPr>
      <w:tabs>
        <w:tab w:val="left" w:pos="1418"/>
      </w:tabs>
      <w:spacing w:after="120"/>
      <w:outlineLvl w:val="3"/>
    </w:pPr>
  </w:style>
  <w:style w:type="paragraph" w:customStyle="1" w:styleId="5user">
    <w:name w:val="Заголовок 5 (user)"/>
    <w:basedOn w:val="a"/>
    <w:next w:val="a"/>
    <w:qFormat/>
    <w:pPr>
      <w:keepNext/>
      <w:jc w:val="center"/>
      <w:outlineLvl w:val="4"/>
    </w:pPr>
    <w:rPr>
      <w:b/>
    </w:rPr>
  </w:style>
  <w:style w:type="paragraph" w:customStyle="1" w:styleId="6user">
    <w:name w:val="Заголовок 6 (user)"/>
    <w:basedOn w:val="a"/>
    <w:next w:val="a"/>
    <w:qFormat/>
    <w:pPr>
      <w:numPr>
        <w:ilvl w:val="5"/>
        <w:numId w:val="2"/>
      </w:numPr>
      <w:spacing w:before="240" w:after="60"/>
      <w:outlineLvl w:val="5"/>
    </w:pPr>
    <w:rPr>
      <w:i/>
      <w:color w:val="000000"/>
      <w:sz w:val="22"/>
    </w:rPr>
  </w:style>
  <w:style w:type="paragraph" w:customStyle="1" w:styleId="7user">
    <w:name w:val="Заголовок 7 (user)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rFonts w:ascii="Arial" w:hAnsi="Arial"/>
      <w:color w:val="000000"/>
    </w:rPr>
  </w:style>
  <w:style w:type="paragraph" w:customStyle="1" w:styleId="8user">
    <w:name w:val="Заголовок 8 (user)"/>
    <w:basedOn w:val="a"/>
    <w:next w:val="a"/>
    <w:qFormat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color w:val="000000"/>
    </w:rPr>
  </w:style>
  <w:style w:type="paragraph" w:customStyle="1" w:styleId="9user">
    <w:name w:val="Заголовок 9 (user)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color w:val="000000"/>
      <w:sz w:val="18"/>
    </w:rPr>
  </w:style>
  <w:style w:type="paragraph" w:customStyle="1" w:styleId="user0">
    <w:name w:val="Верхний колонтитул (user)"/>
    <w:basedOn w:val="a"/>
    <w:uiPriority w:val="99"/>
    <w:qFormat/>
    <w:pPr>
      <w:tabs>
        <w:tab w:val="center" w:pos="4153"/>
        <w:tab w:val="right" w:pos="8306"/>
      </w:tabs>
      <w:jc w:val="center"/>
    </w:pPr>
    <w:rPr>
      <w:rFonts w:ascii="Arial" w:hAnsi="Arial"/>
      <w:b/>
      <w:i/>
      <w:caps/>
      <w:sz w:val="28"/>
    </w:rPr>
  </w:style>
  <w:style w:type="paragraph" w:customStyle="1" w:styleId="user1">
    <w:name w:val="Нижний колонтитул (user)"/>
    <w:basedOn w:val="a"/>
    <w:qFormat/>
    <w:pPr>
      <w:tabs>
        <w:tab w:val="center" w:pos="4153"/>
        <w:tab w:val="right" w:pos="8306"/>
      </w:tabs>
    </w:pPr>
    <w:rPr>
      <w:rFonts w:ascii="Arial" w:hAnsi="Arial"/>
      <w:i/>
      <w:sz w:val="22"/>
    </w:rPr>
  </w:style>
  <w:style w:type="paragraph" w:customStyle="1" w:styleId="8user0">
    <w:name w:val="Оглавление 8 (user)"/>
    <w:basedOn w:val="a"/>
    <w:next w:val="a"/>
    <w:semiHidden/>
    <w:qFormat/>
    <w:pPr>
      <w:ind w:left="1680"/>
    </w:pPr>
  </w:style>
  <w:style w:type="paragraph" w:customStyle="1" w:styleId="1user0">
    <w:name w:val="Оглавление 1 (user)"/>
    <w:basedOn w:val="a"/>
    <w:next w:val="a"/>
    <w:uiPriority w:val="39"/>
    <w:qFormat/>
  </w:style>
  <w:style w:type="paragraph" w:customStyle="1" w:styleId="2user0">
    <w:name w:val="Оглавление 2 (user)"/>
    <w:basedOn w:val="a"/>
    <w:next w:val="a"/>
    <w:semiHidden/>
    <w:qFormat/>
    <w:pPr>
      <w:tabs>
        <w:tab w:val="left" w:pos="425"/>
        <w:tab w:val="right" w:leader="dot" w:pos="9639"/>
      </w:tabs>
      <w:spacing w:before="80"/>
    </w:pPr>
  </w:style>
  <w:style w:type="paragraph" w:customStyle="1" w:styleId="3user0">
    <w:name w:val="Оглавление 3 (user)"/>
    <w:basedOn w:val="a"/>
    <w:next w:val="a"/>
    <w:semiHidden/>
    <w:qFormat/>
    <w:pPr>
      <w:tabs>
        <w:tab w:val="left" w:pos="567"/>
        <w:tab w:val="right" w:leader="dot" w:pos="9639"/>
      </w:tabs>
      <w:spacing w:before="80"/>
    </w:pPr>
  </w:style>
  <w:style w:type="paragraph" w:customStyle="1" w:styleId="4user0">
    <w:name w:val="Оглавление 4 (user)"/>
    <w:basedOn w:val="a"/>
    <w:next w:val="a"/>
    <w:semiHidden/>
    <w:qFormat/>
    <w:pPr>
      <w:tabs>
        <w:tab w:val="left" w:pos="1418"/>
        <w:tab w:val="right" w:pos="9639"/>
      </w:tabs>
      <w:spacing w:before="80"/>
    </w:pPr>
  </w:style>
  <w:style w:type="paragraph" w:customStyle="1" w:styleId="5user0">
    <w:name w:val="Оглавление 5 (user)"/>
    <w:basedOn w:val="a"/>
    <w:next w:val="a"/>
    <w:semiHidden/>
    <w:qFormat/>
    <w:pPr>
      <w:tabs>
        <w:tab w:val="left" w:pos="851"/>
        <w:tab w:val="right" w:leader="dot" w:pos="9627"/>
      </w:tabs>
      <w:spacing w:before="80"/>
    </w:pPr>
  </w:style>
  <w:style w:type="paragraph" w:customStyle="1" w:styleId="6user0">
    <w:name w:val="Оглавление 6 (user)"/>
    <w:basedOn w:val="a"/>
    <w:next w:val="a"/>
    <w:semiHidden/>
    <w:qFormat/>
    <w:pPr>
      <w:tabs>
        <w:tab w:val="left" w:pos="1418"/>
        <w:tab w:val="right" w:leader="dot" w:pos="9639"/>
      </w:tabs>
      <w:spacing w:before="80"/>
    </w:pPr>
  </w:style>
  <w:style w:type="paragraph" w:customStyle="1" w:styleId="7user0">
    <w:name w:val="Оглавление 7 (user)"/>
    <w:basedOn w:val="a"/>
    <w:next w:val="a"/>
    <w:semiHidden/>
    <w:qFormat/>
  </w:style>
  <w:style w:type="paragraph" w:customStyle="1" w:styleId="9user0">
    <w:name w:val="Оглавление 9 (user)"/>
    <w:basedOn w:val="a"/>
    <w:next w:val="a"/>
    <w:semiHidden/>
    <w:qFormat/>
    <w:pPr>
      <w:ind w:left="1920"/>
    </w:pPr>
  </w:style>
  <w:style w:type="paragraph" w:customStyle="1" w:styleId="user2">
    <w:name w:val="Приложение (user)"/>
    <w:basedOn w:val="user3"/>
    <w:next w:val="5user"/>
    <w:qFormat/>
    <w:pPr>
      <w:spacing w:before="0" w:after="0" w:line="480" w:lineRule="auto"/>
      <w:outlineLvl w:val="9"/>
    </w:pPr>
    <w:rPr>
      <w:rFonts w:ascii="Times New Roman" w:hAnsi="Times New Roman"/>
      <w:color w:val="000000"/>
      <w:sz w:val="24"/>
    </w:rPr>
  </w:style>
  <w:style w:type="paragraph" w:customStyle="1" w:styleId="user3">
    <w:name w:val="Название (user)"/>
    <w:basedOn w:val="a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customStyle="1" w:styleId="user4">
    <w:name w:val="Основной текст с отступом (user)"/>
    <w:basedOn w:val="a"/>
    <w:qFormat/>
    <w:pPr>
      <w:widowControl w:val="0"/>
      <w:spacing w:line="240" w:lineRule="atLeast"/>
      <w:ind w:right="7" w:firstLine="549"/>
    </w:pPr>
    <w:rPr>
      <w:rFonts w:ascii="Lingvo Serif" w:hAnsi="Lingvo Serif"/>
      <w:color w:val="000000"/>
    </w:rPr>
  </w:style>
  <w:style w:type="paragraph" w:customStyle="1" w:styleId="afff2">
    <w:name w:val="Термин"/>
    <w:basedOn w:val="Normal1"/>
    <w:next w:val="a"/>
    <w:qFormat/>
    <w:pPr>
      <w:spacing w:before="0" w:after="0"/>
    </w:pPr>
    <w:rPr>
      <w:color w:val="auto"/>
    </w:rPr>
  </w:style>
  <w:style w:type="paragraph" w:customStyle="1" w:styleId="Normal1">
    <w:name w:val="Normal1"/>
    <w:qFormat/>
    <w:pPr>
      <w:widowControl w:val="0"/>
      <w:spacing w:before="100" w:after="100"/>
    </w:pPr>
    <w:rPr>
      <w:color w:val="000000"/>
      <w:sz w:val="24"/>
      <w:lang w:eastAsia="ru-RU"/>
    </w:rPr>
  </w:style>
  <w:style w:type="paragraph" w:customStyle="1" w:styleId="H3">
    <w:name w:val="H3"/>
    <w:basedOn w:val="Normal1"/>
    <w:next w:val="Normal1"/>
    <w:qFormat/>
    <w:pPr>
      <w:keepNext/>
      <w:outlineLvl w:val="3"/>
    </w:pPr>
    <w:rPr>
      <w:b/>
      <w:color w:val="auto"/>
      <w:sz w:val="28"/>
    </w:rPr>
  </w:style>
  <w:style w:type="paragraph" w:styleId="24">
    <w:name w:val="List Bullet 2"/>
    <w:basedOn w:val="a"/>
    <w:qFormat/>
    <w:pPr>
      <w:widowControl w:val="0"/>
      <w:tabs>
        <w:tab w:val="left" w:pos="0"/>
      </w:tabs>
      <w:ind w:firstLine="567"/>
    </w:pPr>
  </w:style>
  <w:style w:type="paragraph" w:customStyle="1" w:styleId="user5">
    <w:name w:val="Основной текст (user)"/>
    <w:basedOn w:val="a"/>
    <w:qFormat/>
    <w:pPr>
      <w:spacing w:after="120"/>
      <w:jc w:val="left"/>
    </w:pPr>
  </w:style>
  <w:style w:type="paragraph" w:customStyle="1" w:styleId="user6">
    <w:name w:val="Текст (user)"/>
    <w:basedOn w:val="a"/>
    <w:qFormat/>
    <w:pPr>
      <w:jc w:val="left"/>
    </w:pPr>
    <w:rPr>
      <w:rFonts w:ascii="Courier New" w:hAnsi="Courier New"/>
      <w:sz w:val="20"/>
    </w:rPr>
  </w:style>
  <w:style w:type="paragraph" w:styleId="afff3">
    <w:name w:val="List Continue"/>
    <w:basedOn w:val="a"/>
    <w:qFormat/>
    <w:pPr>
      <w:spacing w:after="120"/>
      <w:ind w:left="283"/>
      <w:jc w:val="left"/>
    </w:pPr>
    <w:rPr>
      <w:rFonts w:ascii="Times New Roman CYR" w:hAnsi="Times New Roman CYR"/>
      <w:sz w:val="20"/>
    </w:rPr>
  </w:style>
  <w:style w:type="paragraph" w:styleId="afe">
    <w:name w:val="Block Text"/>
    <w:basedOn w:val="a"/>
    <w:link w:val="afd"/>
    <w:qFormat/>
    <w:pPr>
      <w:ind w:left="567" w:right="94" w:firstLine="567"/>
    </w:pPr>
    <w:rPr>
      <w:rFonts w:ascii="Arial" w:hAnsi="Arial"/>
    </w:rPr>
  </w:style>
  <w:style w:type="paragraph" w:customStyle="1" w:styleId="DefinitionTerm">
    <w:name w:val="Definition Term"/>
    <w:basedOn w:val="Normal1"/>
    <w:next w:val="a"/>
    <w:qFormat/>
    <w:pPr>
      <w:widowControl/>
      <w:spacing w:before="0" w:after="0"/>
    </w:pPr>
    <w:rPr>
      <w:color w:val="auto"/>
    </w:rPr>
  </w:style>
  <w:style w:type="paragraph" w:customStyle="1" w:styleId="user7">
    <w:name w:val="Список (user)"/>
    <w:basedOn w:val="a"/>
    <w:qFormat/>
    <w:pPr>
      <w:ind w:left="283" w:hanging="283"/>
      <w:jc w:val="left"/>
    </w:pPr>
    <w:rPr>
      <w:rFonts w:ascii="Times New Roman CYR" w:hAnsi="Times New Roman CYR"/>
      <w:sz w:val="20"/>
    </w:rPr>
  </w:style>
  <w:style w:type="paragraph" w:customStyle="1" w:styleId="afff4">
    <w:name w:val="Список определений"/>
    <w:basedOn w:val="Normal1"/>
    <w:next w:val="afff2"/>
    <w:qFormat/>
    <w:pPr>
      <w:spacing w:before="0" w:after="0"/>
      <w:ind w:left="360"/>
    </w:pPr>
    <w:rPr>
      <w:color w:val="auto"/>
    </w:rPr>
  </w:style>
  <w:style w:type="paragraph" w:customStyle="1" w:styleId="H2">
    <w:name w:val="H2"/>
    <w:basedOn w:val="a"/>
    <w:qFormat/>
    <w:pPr>
      <w:numPr>
        <w:ilvl w:val="2"/>
        <w:numId w:val="3"/>
      </w:numPr>
      <w:tabs>
        <w:tab w:val="clear" w:pos="720"/>
      </w:tabs>
      <w:ind w:left="0" w:firstLine="0"/>
    </w:pPr>
    <w:rPr>
      <w:sz w:val="22"/>
    </w:rPr>
  </w:style>
  <w:style w:type="paragraph" w:styleId="afff5">
    <w:name w:val="List Bullet"/>
    <w:basedOn w:val="a"/>
    <w:qFormat/>
    <w:pPr>
      <w:ind w:left="284" w:hanging="284"/>
      <w:jc w:val="left"/>
    </w:pPr>
    <w:rPr>
      <w:rFonts w:ascii="Futuris" w:hAnsi="Futuris"/>
      <w:sz w:val="22"/>
    </w:rPr>
  </w:style>
  <w:style w:type="paragraph" w:styleId="afff6">
    <w:name w:val="Plain Text"/>
    <w:qFormat/>
    <w:pPr>
      <w:ind w:firstLine="283"/>
      <w:jc w:val="both"/>
    </w:pPr>
    <w:rPr>
      <w:rFonts w:ascii="Literaturnaya" w:hAnsi="Literaturnaya"/>
      <w:lang w:eastAsia="ru-RU"/>
    </w:rPr>
  </w:style>
  <w:style w:type="paragraph" w:customStyle="1" w:styleId="Iiiaeuiue">
    <w:name w:val="Ii?iaeuiue"/>
    <w:qFormat/>
    <w:pPr>
      <w:widowControl w:val="0"/>
    </w:pPr>
    <w:rPr>
      <w:lang w:eastAsia="ru-RU"/>
    </w:rPr>
  </w:style>
  <w:style w:type="paragraph" w:customStyle="1" w:styleId="afff7">
    <w:name w:val="Нормальный"/>
    <w:qFormat/>
    <w:rPr>
      <w:lang w:eastAsia="ru-RU"/>
    </w:rPr>
  </w:style>
  <w:style w:type="paragraph" w:customStyle="1" w:styleId="82">
    <w:name w:val="оглавление 8"/>
    <w:basedOn w:val="a"/>
    <w:next w:val="a"/>
    <w:qFormat/>
    <w:pPr>
      <w:ind w:left="1400"/>
      <w:jc w:val="left"/>
    </w:pPr>
    <w:rPr>
      <w:sz w:val="18"/>
      <w:szCs w:val="18"/>
    </w:rPr>
  </w:style>
  <w:style w:type="paragraph" w:styleId="afff8">
    <w:name w:val="Normal (Web)"/>
    <w:basedOn w:val="a"/>
    <w:uiPriority w:val="99"/>
    <w:qFormat/>
    <w:pPr>
      <w:spacing w:beforeAutospacing="1" w:afterAutospacing="1"/>
      <w:jc w:val="left"/>
    </w:pPr>
    <w:rPr>
      <w:szCs w:val="24"/>
    </w:rPr>
  </w:style>
  <w:style w:type="paragraph" w:customStyle="1" w:styleId="afff9">
    <w:name w:val="К_Обычный"/>
    <w:basedOn w:val="a"/>
    <w:qFormat/>
    <w:pPr>
      <w:spacing w:before="60" w:after="60"/>
    </w:pPr>
    <w:rPr>
      <w:rFonts w:ascii="Arial" w:hAnsi="Arial"/>
      <w:sz w:val="20"/>
    </w:rPr>
  </w:style>
  <w:style w:type="paragraph" w:customStyle="1" w:styleId="afffa">
    <w:name w:val="К_Назв_Табл"/>
    <w:basedOn w:val="afff9"/>
    <w:next w:val="afff9"/>
    <w:qFormat/>
    <w:pPr>
      <w:spacing w:before="0" w:after="0"/>
      <w:jc w:val="left"/>
    </w:pPr>
    <w:rPr>
      <w:b/>
    </w:rPr>
  </w:style>
  <w:style w:type="paragraph" w:styleId="afffb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FR1">
    <w:name w:val="FR1"/>
    <w:qFormat/>
    <w:pPr>
      <w:spacing w:before="1280" w:line="420" w:lineRule="auto"/>
      <w:jc w:val="both"/>
    </w:pPr>
    <w:rPr>
      <w:sz w:val="18"/>
      <w:lang w:eastAsia="ru-RU"/>
    </w:rPr>
  </w:style>
  <w:style w:type="paragraph" w:customStyle="1" w:styleId="BlockText1">
    <w:name w:val="Block Text1"/>
    <w:basedOn w:val="a"/>
    <w:qFormat/>
    <w:pPr>
      <w:ind w:left="567" w:right="94" w:firstLine="567"/>
    </w:pPr>
    <w:rPr>
      <w:rFonts w:ascii="Arial" w:hAnsi="Arial"/>
    </w:rPr>
  </w:style>
  <w:style w:type="paragraph" w:customStyle="1" w:styleId="afffc">
    <w:name w:val="Чертежный"/>
    <w:qFormat/>
    <w:pPr>
      <w:jc w:val="both"/>
    </w:pPr>
    <w:rPr>
      <w:rFonts w:ascii="ISOCPEUR" w:hAnsi="ISOCPEUR"/>
      <w:i/>
      <w:sz w:val="28"/>
      <w:lang w:val="uk-UA" w:eastAsia="ru-RU"/>
    </w:rPr>
  </w:style>
  <w:style w:type="paragraph" w:styleId="aff3">
    <w:name w:val="annotation text"/>
    <w:basedOn w:val="a"/>
    <w:link w:val="aff2"/>
    <w:qFormat/>
    <w:rPr>
      <w:sz w:val="20"/>
    </w:rPr>
  </w:style>
  <w:style w:type="paragraph" w:styleId="aff5">
    <w:name w:val="annotation subject"/>
    <w:basedOn w:val="aff3"/>
    <w:next w:val="aff3"/>
    <w:link w:val="aff4"/>
    <w:qFormat/>
    <w:rPr>
      <w:b/>
      <w:bCs/>
    </w:rPr>
  </w:style>
  <w:style w:type="paragraph" w:customStyle="1" w:styleId="user8">
    <w:name w:val="Заголовок оглавления (user)"/>
    <w:basedOn w:val="1user"/>
    <w:next w:val="a"/>
    <w:uiPriority w:val="39"/>
    <w:semiHidden/>
    <w:unhideWhenUsed/>
    <w:qFormat/>
    <w:pPr>
      <w:widowControl/>
      <w:numPr>
        <w:numId w:val="0"/>
      </w:numPr>
      <w:spacing w:before="240" w:after="60"/>
      <w:outlineLvl w:val="9"/>
    </w:pPr>
    <w:rPr>
      <w:rFonts w:ascii="Mongolian Baiti" w:eastAsia="Times New Roman" w:hAnsi="Mongolian Baiti" w:cs="Times New Roman"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pPr>
      <w:widowControl w:val="0"/>
      <w:jc w:val="left"/>
    </w:pPr>
    <w:rPr>
      <w:szCs w:val="24"/>
    </w:rPr>
  </w:style>
  <w:style w:type="paragraph" w:customStyle="1" w:styleId="Style3">
    <w:name w:val="Style3"/>
    <w:basedOn w:val="a"/>
    <w:uiPriority w:val="99"/>
    <w:qFormat/>
    <w:pPr>
      <w:widowControl w:val="0"/>
      <w:jc w:val="left"/>
    </w:pPr>
    <w:rPr>
      <w:szCs w:val="24"/>
    </w:rPr>
  </w:style>
  <w:style w:type="paragraph" w:customStyle="1" w:styleId="Style4">
    <w:name w:val="Style4"/>
    <w:basedOn w:val="a"/>
    <w:uiPriority w:val="99"/>
    <w:qFormat/>
    <w:pPr>
      <w:widowControl w:val="0"/>
      <w:spacing w:line="259" w:lineRule="exact"/>
      <w:jc w:val="left"/>
    </w:pPr>
    <w:rPr>
      <w:szCs w:val="24"/>
    </w:rPr>
  </w:style>
  <w:style w:type="paragraph" w:customStyle="1" w:styleId="Style9">
    <w:name w:val="Style9"/>
    <w:basedOn w:val="a"/>
    <w:uiPriority w:val="99"/>
    <w:qFormat/>
    <w:pPr>
      <w:widowControl w:val="0"/>
      <w:spacing w:line="250" w:lineRule="exact"/>
    </w:pPr>
    <w:rPr>
      <w:szCs w:val="24"/>
    </w:rPr>
  </w:style>
  <w:style w:type="paragraph" w:customStyle="1" w:styleId="Style6">
    <w:name w:val="Style6"/>
    <w:basedOn w:val="a"/>
    <w:uiPriority w:val="99"/>
    <w:qFormat/>
    <w:pPr>
      <w:widowControl w:val="0"/>
      <w:jc w:val="left"/>
    </w:pPr>
    <w:rPr>
      <w:szCs w:val="24"/>
    </w:rPr>
  </w:style>
  <w:style w:type="paragraph" w:customStyle="1" w:styleId="Style14">
    <w:name w:val="Style14"/>
    <w:basedOn w:val="a"/>
    <w:uiPriority w:val="99"/>
    <w:qFormat/>
    <w:pPr>
      <w:widowControl w:val="0"/>
      <w:jc w:val="left"/>
    </w:pPr>
    <w:rPr>
      <w:szCs w:val="24"/>
    </w:rPr>
  </w:style>
  <w:style w:type="paragraph" w:styleId="afffd">
    <w:name w:val="Revision"/>
    <w:uiPriority w:val="99"/>
    <w:semiHidden/>
    <w:qFormat/>
    <w:rPr>
      <w:sz w:val="24"/>
      <w:lang w:eastAsia="ru-RU"/>
    </w:rPr>
  </w:style>
  <w:style w:type="paragraph" w:customStyle="1" w:styleId="aff9">
    <w:name w:val="ГОСТ Основной текст"/>
    <w:basedOn w:val="a"/>
    <w:link w:val="aff8"/>
    <w:qFormat/>
    <w:pPr>
      <w:widowControl w:val="0"/>
      <w:spacing w:line="360" w:lineRule="auto"/>
      <w:ind w:firstLine="851"/>
    </w:pPr>
    <w:rPr>
      <w:szCs w:val="24"/>
    </w:rPr>
  </w:style>
  <w:style w:type="paragraph" w:customStyle="1" w:styleId="afffe">
    <w:name w:val="Комментарий"/>
    <w:basedOn w:val="a"/>
    <w:qFormat/>
    <w:pPr>
      <w:spacing w:before="56"/>
      <w:ind w:left="57" w:right="57"/>
    </w:pPr>
    <w:rPr>
      <w:sz w:val="20"/>
    </w:rPr>
  </w:style>
  <w:style w:type="numbering" w:customStyle="1" w:styleId="affff">
    <w:name w:val="Без списка"/>
    <w:uiPriority w:val="99"/>
    <w:semiHidden/>
    <w:unhideWhenUsed/>
    <w:qFormat/>
  </w:style>
  <w:style w:type="table" w:styleId="affff0">
    <w:name w:val="Table Grid"/>
    <w:basedOn w:val="a1"/>
    <w:uiPriority w:val="39"/>
    <w:pPr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customStyle="1" w:styleId="affff1">
    <w:name w:val="Содержимое таблицы"/>
    <w:qFormat/>
    <w:pPr>
      <w:widowControl w:val="0"/>
      <w:suppressLineNumber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hAnsi="Liberation Serif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6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32183-EDBB-42D8-BC24-18841207B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2111</Words>
  <Characters>12038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Акова</Company>
  <LinksUpToDate>false</LinksUpToDate>
  <CharactersWithSpaces>14121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subject/>
  <dc:creator>Полын Юрий</dc:creator>
  <dc:description/>
  <cp:lastModifiedBy>1</cp:lastModifiedBy>
  <cp:revision>9</cp:revision>
  <cp:lastPrinted>2026-10-21T11:04:00Z</cp:lastPrinted>
  <dcterms:created xsi:type="dcterms:W3CDTF">2026-09-18T11:52:00Z</dcterms:created>
  <dcterms:modified xsi:type="dcterms:W3CDTF">2026-10-21T11:06:00Z</dcterms:modified>
  <dc:language>ru-RU</dc:language>
  <cp:version>1048576</cp:version>
</cp:coreProperties>
</file>