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70B" w:rsidRPr="00920E5B" w:rsidRDefault="002E370B" w:rsidP="006702AF">
      <w:pPr>
        <w:ind w:left="7229"/>
        <w:jc w:val="both"/>
        <w:rPr>
          <w:rFonts w:eastAsia="Calibri"/>
          <w:sz w:val="28"/>
          <w:szCs w:val="28"/>
        </w:rPr>
      </w:pPr>
      <w:r w:rsidRPr="00920E5B">
        <w:rPr>
          <w:rFonts w:eastAsia="Calibri"/>
          <w:sz w:val="28"/>
          <w:szCs w:val="28"/>
        </w:rPr>
        <w:t xml:space="preserve">Приложение </w:t>
      </w:r>
      <w:r>
        <w:rPr>
          <w:rFonts w:eastAsia="Calibri"/>
          <w:sz w:val="28"/>
          <w:szCs w:val="28"/>
        </w:rPr>
        <w:t>1</w:t>
      </w:r>
    </w:p>
    <w:p w:rsidR="002E370B" w:rsidRDefault="002E370B" w:rsidP="002E370B">
      <w:pPr>
        <w:tabs>
          <w:tab w:val="left" w:pos="5760"/>
        </w:tabs>
      </w:pPr>
    </w:p>
    <w:p w:rsidR="00A416F3" w:rsidRPr="00113313" w:rsidRDefault="00A416F3" w:rsidP="00A416F3">
      <w:pPr>
        <w:pStyle w:val="1"/>
        <w:rPr>
          <w:sz w:val="36"/>
        </w:rPr>
      </w:pPr>
      <w:r w:rsidRPr="00113313">
        <w:rPr>
          <w:sz w:val="36"/>
        </w:rPr>
        <w:t xml:space="preserve">          ТЕХНИЧЕСКОЕ ЗАКЛЮЧЕНИЕ</w:t>
      </w:r>
    </w:p>
    <w:p w:rsidR="00A416F3" w:rsidRPr="00D66B89" w:rsidRDefault="00A416F3" w:rsidP="00A416F3">
      <w:pPr>
        <w:pStyle w:val="1"/>
        <w:rPr>
          <w:sz w:val="36"/>
          <w:highlight w:val="yellow"/>
        </w:rPr>
      </w:pPr>
    </w:p>
    <w:p w:rsidR="00A416F3" w:rsidRPr="00CD2039" w:rsidRDefault="00A416F3" w:rsidP="00A416F3">
      <w:pPr>
        <w:pStyle w:val="1"/>
        <w:rPr>
          <w:strike/>
          <w:sz w:val="36"/>
        </w:rPr>
      </w:pPr>
      <w:r w:rsidRPr="00907D87">
        <w:rPr>
          <w:sz w:val="36"/>
        </w:rPr>
        <w:t>№</w:t>
      </w:r>
      <w:r w:rsidR="005D62E0">
        <w:rPr>
          <w:sz w:val="36"/>
        </w:rPr>
        <w:t>________</w:t>
      </w:r>
    </w:p>
    <w:p w:rsidR="00A416F3" w:rsidRPr="00113313" w:rsidRDefault="00A416F3" w:rsidP="00A416F3">
      <w:pPr>
        <w:jc w:val="center"/>
        <w:rPr>
          <w:b/>
          <w:bCs/>
          <w:i/>
          <w:iCs/>
          <w:sz w:val="32"/>
        </w:rPr>
      </w:pPr>
    </w:p>
    <w:p w:rsidR="00A416F3" w:rsidRPr="00C9012D" w:rsidRDefault="00A416F3" w:rsidP="00A416F3">
      <w:pPr>
        <w:spacing w:line="276" w:lineRule="auto"/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  <w:r w:rsidRPr="00113313">
        <w:rPr>
          <w:rFonts w:ascii="Arial" w:hAnsi="Arial" w:cs="Arial"/>
          <w:b/>
          <w:bCs/>
          <w:iCs/>
          <w:sz w:val="32"/>
          <w:szCs w:val="32"/>
        </w:rPr>
        <w:t xml:space="preserve">по результатам обследования </w:t>
      </w:r>
      <w:r>
        <w:rPr>
          <w:rFonts w:ascii="Arial" w:hAnsi="Arial" w:cs="Arial"/>
          <w:b/>
          <w:bCs/>
          <w:iCs/>
          <w:sz w:val="32"/>
          <w:szCs w:val="32"/>
        </w:rPr>
        <w:t xml:space="preserve">электрооборудования </w:t>
      </w:r>
      <w:r w:rsidRPr="00113313">
        <w:rPr>
          <w:rFonts w:ascii="Arial" w:hAnsi="Arial" w:cs="Arial"/>
          <w:b/>
          <w:bCs/>
          <w:iCs/>
          <w:sz w:val="32"/>
          <w:szCs w:val="32"/>
        </w:rPr>
        <w:t xml:space="preserve">подъёмника </w:t>
      </w:r>
      <w:r>
        <w:rPr>
          <w:rFonts w:ascii="Arial" w:hAnsi="Arial" w:cs="Arial"/>
          <w:b/>
          <w:bCs/>
          <w:iCs/>
          <w:sz w:val="32"/>
          <w:szCs w:val="32"/>
        </w:rPr>
        <w:t xml:space="preserve">коленчатого самоходного </w:t>
      </w:r>
      <w:r>
        <w:rPr>
          <w:rFonts w:ascii="Arial" w:hAnsi="Arial" w:cs="Arial"/>
          <w:b/>
          <w:bCs/>
          <w:iCs/>
          <w:sz w:val="32"/>
          <w:szCs w:val="32"/>
          <w:lang w:val="en-US"/>
        </w:rPr>
        <w:t>BLUELIFT</w:t>
      </w:r>
      <w:r w:rsidRPr="00C9012D">
        <w:rPr>
          <w:rFonts w:ascii="Arial" w:hAnsi="Arial" w:cs="Arial"/>
          <w:b/>
          <w:bCs/>
          <w:i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iCs/>
          <w:sz w:val="32"/>
          <w:szCs w:val="32"/>
          <w:lang w:val="en-US"/>
        </w:rPr>
        <w:t>C</w:t>
      </w:r>
      <w:r w:rsidRPr="00C9012D">
        <w:rPr>
          <w:rFonts w:ascii="Arial" w:hAnsi="Arial" w:cs="Arial"/>
          <w:b/>
          <w:bCs/>
          <w:iCs/>
          <w:sz w:val="32"/>
          <w:szCs w:val="32"/>
        </w:rPr>
        <w:t xml:space="preserve">22/11 </w:t>
      </w:r>
      <w:r>
        <w:rPr>
          <w:rFonts w:ascii="Arial" w:hAnsi="Arial" w:cs="Arial"/>
          <w:b/>
          <w:bCs/>
          <w:iCs/>
          <w:sz w:val="32"/>
          <w:szCs w:val="32"/>
        </w:rPr>
        <w:t>серийный номер 0801124</w:t>
      </w:r>
    </w:p>
    <w:p w:rsidR="00A416F3" w:rsidRPr="00113313" w:rsidRDefault="00A416F3" w:rsidP="00A416F3">
      <w:pPr>
        <w:spacing w:line="360" w:lineRule="auto"/>
        <w:jc w:val="center"/>
        <w:rPr>
          <w:b/>
          <w:bCs/>
          <w:sz w:val="28"/>
        </w:rPr>
      </w:pPr>
    </w:p>
    <w:p w:rsidR="00A416F3" w:rsidRPr="00113313" w:rsidRDefault="00A416F3" w:rsidP="00A416F3">
      <w:pPr>
        <w:spacing w:line="360" w:lineRule="auto"/>
        <w:jc w:val="center"/>
        <w:rPr>
          <w:b/>
          <w:bCs/>
          <w:sz w:val="28"/>
        </w:rPr>
      </w:pPr>
    </w:p>
    <w:p w:rsidR="00A416F3" w:rsidRPr="00113313" w:rsidRDefault="00A416F3" w:rsidP="00A416F3">
      <w:pPr>
        <w:spacing w:line="360" w:lineRule="auto"/>
        <w:jc w:val="center"/>
        <w:rPr>
          <w:b/>
          <w:bCs/>
          <w:sz w:val="28"/>
        </w:rPr>
      </w:pPr>
      <w:r w:rsidRPr="00113313">
        <w:rPr>
          <w:b/>
          <w:bCs/>
          <w:sz w:val="28"/>
        </w:rPr>
        <w:t>принадлежащего</w:t>
      </w:r>
    </w:p>
    <w:p w:rsidR="00A416F3" w:rsidRDefault="00A416F3" w:rsidP="00A416F3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34330">
        <w:rPr>
          <w:rFonts w:ascii="Arial" w:hAnsi="Arial" w:cs="Arial"/>
          <w:b/>
          <w:color w:val="000000"/>
          <w:sz w:val="28"/>
          <w:szCs w:val="28"/>
        </w:rPr>
        <w:t>Транспортно</w:t>
      </w:r>
      <w:r>
        <w:rPr>
          <w:rFonts w:ascii="Arial" w:hAnsi="Arial" w:cs="Arial"/>
          <w:b/>
          <w:color w:val="000000"/>
          <w:sz w:val="28"/>
          <w:szCs w:val="28"/>
        </w:rPr>
        <w:t>му</w:t>
      </w:r>
      <w:r w:rsidRPr="00234330">
        <w:rPr>
          <w:rFonts w:ascii="Arial" w:hAnsi="Arial" w:cs="Arial"/>
          <w:b/>
          <w:color w:val="000000"/>
          <w:sz w:val="28"/>
          <w:szCs w:val="28"/>
        </w:rPr>
        <w:t xml:space="preserve"> республиканско</w:t>
      </w:r>
      <w:r>
        <w:rPr>
          <w:rFonts w:ascii="Arial" w:hAnsi="Arial" w:cs="Arial"/>
          <w:b/>
          <w:color w:val="000000"/>
          <w:sz w:val="28"/>
          <w:szCs w:val="28"/>
        </w:rPr>
        <w:t>му</w:t>
      </w:r>
      <w:r w:rsidRPr="00234330">
        <w:rPr>
          <w:rFonts w:ascii="Arial" w:hAnsi="Arial" w:cs="Arial"/>
          <w:b/>
          <w:color w:val="000000"/>
          <w:sz w:val="28"/>
          <w:szCs w:val="28"/>
        </w:rPr>
        <w:t xml:space="preserve"> унитарно</w:t>
      </w:r>
      <w:r>
        <w:rPr>
          <w:rFonts w:ascii="Arial" w:hAnsi="Arial" w:cs="Arial"/>
          <w:b/>
          <w:color w:val="000000"/>
          <w:sz w:val="28"/>
          <w:szCs w:val="28"/>
        </w:rPr>
        <w:t>му</w:t>
      </w:r>
      <w:r w:rsidRPr="00234330">
        <w:rPr>
          <w:rFonts w:ascii="Arial" w:hAnsi="Arial" w:cs="Arial"/>
          <w:b/>
          <w:color w:val="000000"/>
          <w:sz w:val="28"/>
          <w:szCs w:val="28"/>
        </w:rPr>
        <w:t xml:space="preserve"> предприяти</w:t>
      </w:r>
      <w:r>
        <w:rPr>
          <w:rFonts w:ascii="Arial" w:hAnsi="Arial" w:cs="Arial"/>
          <w:b/>
          <w:color w:val="000000"/>
          <w:sz w:val="28"/>
          <w:szCs w:val="28"/>
        </w:rPr>
        <w:t>ю</w:t>
      </w:r>
    </w:p>
    <w:p w:rsidR="00A416F3" w:rsidRPr="00D66B89" w:rsidRDefault="00A416F3" w:rsidP="00A416F3">
      <w:pPr>
        <w:jc w:val="center"/>
        <w:rPr>
          <w:b/>
          <w:bCs/>
          <w:highlight w:val="yellow"/>
        </w:rPr>
      </w:pPr>
      <w:r w:rsidRPr="00234330">
        <w:rPr>
          <w:rFonts w:ascii="Arial" w:hAnsi="Arial" w:cs="Arial"/>
          <w:b/>
          <w:color w:val="000000"/>
          <w:sz w:val="28"/>
          <w:szCs w:val="28"/>
        </w:rPr>
        <w:t>«Витебское отделение Белорусской железной дороги»</w:t>
      </w:r>
    </w:p>
    <w:p w:rsidR="00A416F3" w:rsidRPr="00D66B89" w:rsidRDefault="00A416F3" w:rsidP="00A416F3">
      <w:pPr>
        <w:rPr>
          <w:b/>
          <w:bCs/>
          <w:highlight w:val="yellow"/>
        </w:rPr>
      </w:pPr>
    </w:p>
    <w:p w:rsidR="00A416F3" w:rsidRPr="00D66B89" w:rsidRDefault="00A416F3" w:rsidP="00A416F3">
      <w:pPr>
        <w:rPr>
          <w:b/>
          <w:bCs/>
          <w:highlight w:val="yellow"/>
        </w:rPr>
      </w:pPr>
    </w:p>
    <w:p w:rsidR="00A416F3" w:rsidRPr="00D66B89" w:rsidRDefault="00A416F3" w:rsidP="00A416F3">
      <w:pPr>
        <w:rPr>
          <w:b/>
          <w:bCs/>
          <w:highlight w:val="yellow"/>
        </w:rPr>
      </w:pPr>
    </w:p>
    <w:p w:rsidR="00A416F3" w:rsidRPr="00D66B89" w:rsidRDefault="00A416F3" w:rsidP="00A416F3">
      <w:pPr>
        <w:rPr>
          <w:b/>
          <w:bCs/>
          <w:highlight w:val="yellow"/>
        </w:rPr>
      </w:pPr>
    </w:p>
    <w:p w:rsidR="00A416F3" w:rsidRPr="00D66B89" w:rsidRDefault="00A416F3" w:rsidP="00A416F3">
      <w:pPr>
        <w:jc w:val="center"/>
        <w:rPr>
          <w:b/>
          <w:bCs/>
          <w:highlight w:val="yellow"/>
        </w:rPr>
      </w:pPr>
    </w:p>
    <w:p w:rsidR="00A416F3" w:rsidRPr="00D66B89" w:rsidRDefault="00A416F3" w:rsidP="00A416F3">
      <w:pPr>
        <w:jc w:val="center"/>
        <w:rPr>
          <w:b/>
          <w:bCs/>
          <w:highlight w:val="yellow"/>
        </w:rPr>
      </w:pPr>
    </w:p>
    <w:p w:rsidR="00A416F3" w:rsidRDefault="00A416F3" w:rsidP="00A416F3">
      <w:pPr>
        <w:rPr>
          <w:b/>
          <w:bCs/>
          <w:highlight w:val="yellow"/>
        </w:rPr>
      </w:pPr>
    </w:p>
    <w:p w:rsidR="00A416F3" w:rsidRDefault="00A416F3" w:rsidP="00A416F3">
      <w:pPr>
        <w:rPr>
          <w:b/>
          <w:bCs/>
          <w:highlight w:val="yellow"/>
        </w:rPr>
      </w:pPr>
    </w:p>
    <w:p w:rsidR="00A416F3" w:rsidRDefault="00A416F3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0E76DD" w:rsidRDefault="000E76DD" w:rsidP="00A416F3">
      <w:pPr>
        <w:rPr>
          <w:b/>
          <w:bCs/>
          <w:highlight w:val="yellow"/>
        </w:rPr>
      </w:pPr>
    </w:p>
    <w:p w:rsidR="000E76DD" w:rsidRDefault="000E76DD" w:rsidP="00A416F3">
      <w:pPr>
        <w:rPr>
          <w:b/>
          <w:bCs/>
          <w:highlight w:val="yellow"/>
        </w:rPr>
      </w:pPr>
    </w:p>
    <w:p w:rsidR="000E76DD" w:rsidRDefault="000E76DD" w:rsidP="00A416F3">
      <w:pPr>
        <w:rPr>
          <w:b/>
          <w:bCs/>
          <w:highlight w:val="yellow"/>
        </w:rPr>
      </w:pPr>
    </w:p>
    <w:p w:rsidR="000E76DD" w:rsidRDefault="000E76DD" w:rsidP="00A416F3">
      <w:pPr>
        <w:rPr>
          <w:b/>
          <w:bCs/>
          <w:highlight w:val="yellow"/>
        </w:rPr>
      </w:pPr>
    </w:p>
    <w:p w:rsidR="000E76DD" w:rsidRDefault="000E76DD" w:rsidP="00A416F3">
      <w:pPr>
        <w:rPr>
          <w:b/>
          <w:bCs/>
          <w:highlight w:val="yellow"/>
        </w:rPr>
      </w:pPr>
    </w:p>
    <w:p w:rsidR="005D62E0" w:rsidRDefault="005D62E0" w:rsidP="00A416F3">
      <w:pPr>
        <w:rPr>
          <w:b/>
          <w:bCs/>
          <w:highlight w:val="yellow"/>
        </w:rPr>
      </w:pPr>
    </w:p>
    <w:p w:rsidR="00A416F3" w:rsidRPr="00D66B89" w:rsidRDefault="00A416F3" w:rsidP="00A416F3">
      <w:pPr>
        <w:rPr>
          <w:b/>
          <w:bCs/>
          <w:highlight w:val="yellow"/>
        </w:rPr>
      </w:pPr>
    </w:p>
    <w:p w:rsidR="00A416F3" w:rsidRPr="00113313" w:rsidRDefault="00A416F3" w:rsidP="00A416F3">
      <w:pPr>
        <w:jc w:val="center"/>
        <w:rPr>
          <w:b/>
          <w:bCs/>
        </w:rPr>
      </w:pPr>
      <w:r w:rsidRPr="00113313">
        <w:rPr>
          <w:b/>
          <w:bCs/>
        </w:rPr>
        <w:t>202</w:t>
      </w:r>
      <w:r>
        <w:rPr>
          <w:b/>
          <w:bCs/>
        </w:rPr>
        <w:t>6</w:t>
      </w:r>
      <w:r w:rsidRPr="00113313">
        <w:rPr>
          <w:b/>
          <w:bCs/>
        </w:rPr>
        <w:t xml:space="preserve"> г.</w:t>
      </w:r>
    </w:p>
    <w:p w:rsidR="005D62E0" w:rsidRDefault="005D62E0" w:rsidP="00A416F3"/>
    <w:p w:rsidR="005D62E0" w:rsidRDefault="005D62E0" w:rsidP="00A416F3"/>
    <w:p w:rsidR="005D62E0" w:rsidRDefault="005D62E0" w:rsidP="00A416F3"/>
    <w:p w:rsidR="00A416F3" w:rsidRPr="00113313" w:rsidRDefault="00A416F3" w:rsidP="00A416F3">
      <w:pPr>
        <w:numPr>
          <w:ilvl w:val="0"/>
          <w:numId w:val="28"/>
        </w:numPr>
        <w:spacing w:after="120"/>
        <w:jc w:val="center"/>
        <w:rPr>
          <w:b/>
          <w:bCs/>
        </w:rPr>
      </w:pPr>
      <w:r w:rsidRPr="00113313">
        <w:rPr>
          <w:b/>
          <w:bCs/>
        </w:rPr>
        <w:t xml:space="preserve">Акт </w:t>
      </w:r>
      <w:r w:rsidRPr="00113313">
        <w:rPr>
          <w:b/>
        </w:rPr>
        <w:t>обследования</w:t>
      </w:r>
    </w:p>
    <w:p w:rsidR="00A416F3" w:rsidRPr="00113313" w:rsidRDefault="00A416F3" w:rsidP="00A416F3">
      <w:pPr>
        <w:spacing w:after="120"/>
        <w:ind w:left="-284" w:right="-569" w:firstLine="568"/>
        <w:jc w:val="both"/>
      </w:pPr>
      <w:r w:rsidRPr="00113313">
        <w:t>По обследованию диагностированию</w:t>
      </w:r>
      <w:r>
        <w:t xml:space="preserve"> электрооборудования</w:t>
      </w:r>
      <w:r w:rsidRPr="00113313">
        <w:t xml:space="preserve"> подъёмника </w:t>
      </w:r>
      <w:r w:rsidRPr="00234330">
        <w:t>коленчатого самоходного BLUELIFT C22/11 серийный номер 0801124</w:t>
      </w:r>
      <w:r w:rsidRPr="00113313">
        <w:t xml:space="preserve"> принадлежащего </w:t>
      </w:r>
      <w:r>
        <w:t xml:space="preserve">транспортному республиканскому унитарному предприятию «Витебское отделение Белорусской железной дороги» </w:t>
      </w:r>
      <w:r w:rsidRPr="00113313">
        <w:t xml:space="preserve">с целью определения </w:t>
      </w:r>
      <w:r>
        <w:t>неисправностей электрооборудования и определения объема ремонтно-восстановительных работ</w:t>
      </w:r>
      <w:r w:rsidRPr="00113313">
        <w:t>.</w:t>
      </w:r>
    </w:p>
    <w:p w:rsidR="00A416F3" w:rsidRPr="00D66B89" w:rsidRDefault="00A416F3" w:rsidP="00A416F3">
      <w:pPr>
        <w:spacing w:after="120"/>
        <w:ind w:right="-569"/>
        <w:jc w:val="center"/>
        <w:rPr>
          <w:highlight w:val="yellow"/>
        </w:rPr>
      </w:pPr>
      <w:r>
        <w:rPr>
          <w:rFonts w:ascii="Arial" w:hAnsi="Arial" w:cs="Arial"/>
          <w:b/>
          <w:noProof/>
          <w:color w:val="000000"/>
          <w:szCs w:val="28"/>
        </w:rPr>
        <w:drawing>
          <wp:inline distT="0" distB="0" distL="0" distR="0" wp14:anchorId="0E9C756A" wp14:editId="23512B24">
            <wp:extent cx="5239385" cy="3352800"/>
            <wp:effectExtent l="0" t="0" r="0" b="0"/>
            <wp:docPr id="6" name="Рисунок 6" descr="image-10-09-25-03-58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-10-09-25-03-58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5" r="655" b="19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38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6F3" w:rsidRPr="00DE22EC" w:rsidRDefault="00A416F3" w:rsidP="00A416F3">
      <w:pPr>
        <w:spacing w:before="120"/>
        <w:ind w:left="-284" w:right="-427" w:firstLine="568"/>
        <w:jc w:val="center"/>
      </w:pPr>
      <w:r w:rsidRPr="00DE22EC">
        <w:t>Рисунок 1 – Общий вид подъемника</w:t>
      </w:r>
    </w:p>
    <w:p w:rsidR="00A416F3" w:rsidRDefault="00A416F3" w:rsidP="00A416F3">
      <w:pPr>
        <w:numPr>
          <w:ilvl w:val="1"/>
          <w:numId w:val="27"/>
        </w:numPr>
        <w:spacing w:before="120"/>
        <w:jc w:val="center"/>
        <w:rPr>
          <w:b/>
          <w:bCs/>
        </w:rPr>
      </w:pPr>
    </w:p>
    <w:p w:rsidR="00A416F3" w:rsidRDefault="00A416F3" w:rsidP="00A416F3">
      <w:pPr>
        <w:numPr>
          <w:ilvl w:val="1"/>
          <w:numId w:val="27"/>
        </w:numPr>
        <w:spacing w:before="120"/>
        <w:jc w:val="center"/>
        <w:rPr>
          <w:b/>
          <w:bCs/>
        </w:rPr>
      </w:pPr>
    </w:p>
    <w:p w:rsidR="00A416F3" w:rsidRPr="00DE22EC" w:rsidRDefault="00A416F3" w:rsidP="00A416F3">
      <w:pPr>
        <w:numPr>
          <w:ilvl w:val="1"/>
          <w:numId w:val="27"/>
        </w:numPr>
        <w:spacing w:before="120"/>
        <w:jc w:val="center"/>
        <w:rPr>
          <w:b/>
          <w:bCs/>
        </w:rPr>
      </w:pPr>
      <w:r w:rsidRPr="00DE22EC">
        <w:rPr>
          <w:b/>
          <w:bCs/>
        </w:rPr>
        <w:t>1.1 Общие сведения о подъемнике</w:t>
      </w:r>
    </w:p>
    <w:p w:rsidR="00A416F3" w:rsidRPr="00DE22EC" w:rsidRDefault="00A416F3" w:rsidP="00A416F3">
      <w:pPr>
        <w:spacing w:after="120"/>
        <w:ind w:right="139"/>
        <w:jc w:val="right"/>
      </w:pPr>
      <w:r w:rsidRPr="00DE22EC">
        <w:t>Таблица 1.1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1"/>
        <w:gridCol w:w="3242"/>
        <w:gridCol w:w="5855"/>
      </w:tblGrid>
      <w:tr w:rsidR="00A416F3" w:rsidRPr="00DE22EC" w:rsidTr="00873A86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DE22EC" w:rsidRDefault="00A416F3" w:rsidP="00873A86">
            <w:pPr>
              <w:jc w:val="center"/>
              <w:rPr>
                <w:sz w:val="22"/>
              </w:rPr>
            </w:pPr>
            <w:r w:rsidRPr="00DE22EC">
              <w:rPr>
                <w:sz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F3" w:rsidRPr="00DE22EC" w:rsidRDefault="00A416F3" w:rsidP="00873A86">
            <w:pPr>
              <w:rPr>
                <w:sz w:val="22"/>
              </w:rPr>
            </w:pPr>
            <w:r w:rsidRPr="00DE22EC">
              <w:rPr>
                <w:sz w:val="22"/>
              </w:rPr>
              <w:t>Тип и марка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F3" w:rsidRPr="00DE22EC" w:rsidRDefault="00A416F3" w:rsidP="00873A86">
            <w:pPr>
              <w:jc w:val="both"/>
              <w:rPr>
                <w:sz w:val="22"/>
              </w:rPr>
            </w:pPr>
            <w:r w:rsidRPr="00113313">
              <w:t xml:space="preserve">подъёмник </w:t>
            </w:r>
            <w:r w:rsidRPr="00234330">
              <w:t>коленчат</w:t>
            </w:r>
            <w:r>
              <w:t>ый</w:t>
            </w:r>
            <w:r w:rsidRPr="00234330">
              <w:t xml:space="preserve"> самоходн</w:t>
            </w:r>
            <w:r>
              <w:t>ый</w:t>
            </w:r>
            <w:r w:rsidRPr="00234330">
              <w:t xml:space="preserve"> BLUELIFT C22/11 </w:t>
            </w:r>
          </w:p>
        </w:tc>
      </w:tr>
      <w:tr w:rsidR="00A416F3" w:rsidRPr="00DE22EC" w:rsidTr="00873A86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DE22EC" w:rsidRDefault="00A416F3" w:rsidP="00873A86">
            <w:pPr>
              <w:jc w:val="center"/>
              <w:rPr>
                <w:sz w:val="22"/>
              </w:rPr>
            </w:pPr>
            <w:r w:rsidRPr="00DE22EC">
              <w:rPr>
                <w:sz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F3" w:rsidRPr="00DE22EC" w:rsidRDefault="00A416F3" w:rsidP="00873A86">
            <w:pPr>
              <w:rPr>
                <w:sz w:val="22"/>
              </w:rPr>
            </w:pPr>
            <w:r w:rsidRPr="00DE22EC">
              <w:rPr>
                <w:sz w:val="22"/>
              </w:rPr>
              <w:t>Предприятие изготовитель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234330" w:rsidRDefault="00A416F3" w:rsidP="00873A86">
            <w:pPr>
              <w:jc w:val="center"/>
              <w:rPr>
                <w:sz w:val="22"/>
                <w:shd w:val="clear" w:color="auto" w:fill="FFFFFF"/>
                <w:lang w:val="en-US"/>
              </w:rPr>
            </w:pPr>
            <w:r w:rsidRPr="00234330">
              <w:t>BLUELIFT</w:t>
            </w:r>
            <w:r>
              <w:t xml:space="preserve"> </w:t>
            </w:r>
          </w:p>
        </w:tc>
      </w:tr>
      <w:tr w:rsidR="00A416F3" w:rsidRPr="00DE22EC" w:rsidTr="00873A86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DE22EC" w:rsidRDefault="00A416F3" w:rsidP="00873A86">
            <w:pPr>
              <w:jc w:val="center"/>
              <w:rPr>
                <w:sz w:val="22"/>
              </w:rPr>
            </w:pPr>
            <w:r w:rsidRPr="00DE22EC">
              <w:rPr>
                <w:sz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F3" w:rsidRPr="00DE22EC" w:rsidRDefault="00A416F3" w:rsidP="00873A86">
            <w:pPr>
              <w:rPr>
                <w:sz w:val="22"/>
              </w:rPr>
            </w:pPr>
            <w:r w:rsidRPr="00DE22EC">
              <w:rPr>
                <w:sz w:val="22"/>
              </w:rPr>
              <w:t xml:space="preserve">Грузоподъёмность, кг, не более: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234330" w:rsidRDefault="00A416F3" w:rsidP="00873A8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200</w:t>
            </w:r>
          </w:p>
        </w:tc>
      </w:tr>
      <w:tr w:rsidR="00A416F3" w:rsidRPr="00DE22EC" w:rsidTr="00873A86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DE22EC" w:rsidRDefault="00A416F3" w:rsidP="00873A86">
            <w:pPr>
              <w:jc w:val="center"/>
              <w:rPr>
                <w:sz w:val="22"/>
              </w:rPr>
            </w:pPr>
            <w:r w:rsidRPr="00DE22EC">
              <w:rPr>
                <w:sz w:val="22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F3" w:rsidRPr="00DE22EC" w:rsidRDefault="00A416F3" w:rsidP="00873A86">
            <w:pPr>
              <w:rPr>
                <w:sz w:val="22"/>
              </w:rPr>
            </w:pPr>
            <w:r>
              <w:rPr>
                <w:sz w:val="22"/>
                <w:lang w:val="en-US"/>
              </w:rPr>
              <w:t>C</w:t>
            </w:r>
            <w:proofErr w:type="spellStart"/>
            <w:r w:rsidRPr="00234330">
              <w:rPr>
                <w:sz w:val="22"/>
              </w:rPr>
              <w:t>ерийный</w:t>
            </w:r>
            <w:proofErr w:type="spellEnd"/>
            <w:r w:rsidRPr="00234330">
              <w:rPr>
                <w:sz w:val="22"/>
              </w:rPr>
              <w:t xml:space="preserve"> номер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4A4EA6" w:rsidRDefault="00A416F3" w:rsidP="00873A86">
            <w:pPr>
              <w:jc w:val="center"/>
              <w:rPr>
                <w:sz w:val="22"/>
              </w:rPr>
            </w:pPr>
            <w:r w:rsidRPr="00234330">
              <w:t>0801124</w:t>
            </w:r>
          </w:p>
        </w:tc>
      </w:tr>
      <w:tr w:rsidR="00A416F3" w:rsidRPr="00DE22EC" w:rsidTr="00873A86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DE22EC" w:rsidRDefault="00A416F3" w:rsidP="00873A86">
            <w:pPr>
              <w:jc w:val="center"/>
              <w:rPr>
                <w:sz w:val="22"/>
              </w:rPr>
            </w:pPr>
            <w:r w:rsidRPr="00DE22EC">
              <w:rPr>
                <w:sz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F3" w:rsidRPr="00F925D6" w:rsidRDefault="00A416F3" w:rsidP="00873A86">
            <w:pPr>
              <w:rPr>
                <w:sz w:val="22"/>
                <w:highlight w:val="yellow"/>
              </w:rPr>
            </w:pPr>
            <w:r w:rsidRPr="00F925D6">
              <w:rPr>
                <w:sz w:val="22"/>
              </w:rPr>
              <w:t>Год выпуска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234330" w:rsidRDefault="00A416F3" w:rsidP="00873A8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20</w:t>
            </w:r>
            <w:r>
              <w:rPr>
                <w:sz w:val="22"/>
                <w:lang w:val="en-US"/>
              </w:rPr>
              <w:t>12</w:t>
            </w:r>
          </w:p>
        </w:tc>
      </w:tr>
      <w:tr w:rsidR="00A416F3" w:rsidRPr="00DE22EC" w:rsidTr="00873A86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DE22EC" w:rsidRDefault="00A416F3" w:rsidP="00873A86">
            <w:pPr>
              <w:jc w:val="center"/>
              <w:rPr>
                <w:sz w:val="22"/>
              </w:rPr>
            </w:pPr>
            <w:r w:rsidRPr="00DE22EC">
              <w:rPr>
                <w:sz w:val="22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DE22EC" w:rsidRDefault="00A416F3" w:rsidP="00873A86">
            <w:pPr>
              <w:rPr>
                <w:sz w:val="22"/>
              </w:rPr>
            </w:pPr>
            <w:r w:rsidRPr="00DE22EC">
              <w:rPr>
                <w:sz w:val="22"/>
              </w:rPr>
              <w:t>Назначение подъемника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F3" w:rsidRPr="00DE22EC" w:rsidRDefault="00A416F3" w:rsidP="00873A86">
            <w:pPr>
              <w:jc w:val="center"/>
            </w:pPr>
            <w:r w:rsidRPr="00412D65">
              <w:rPr>
                <w:sz w:val="22"/>
              </w:rPr>
              <w:t>подъем людей и грузов</w:t>
            </w:r>
          </w:p>
        </w:tc>
      </w:tr>
    </w:tbl>
    <w:p w:rsidR="00A416F3" w:rsidRDefault="00A416F3" w:rsidP="00A416F3">
      <w:pPr>
        <w:pStyle w:val="22"/>
        <w:ind w:left="-567"/>
        <w:jc w:val="both"/>
        <w:rPr>
          <w:bCs/>
          <w:color w:val="000000"/>
        </w:rPr>
      </w:pPr>
    </w:p>
    <w:p w:rsidR="00A416F3" w:rsidRDefault="00A416F3" w:rsidP="00A416F3">
      <w:pPr>
        <w:pStyle w:val="22"/>
        <w:ind w:left="-567"/>
        <w:jc w:val="both"/>
        <w:rPr>
          <w:bCs/>
          <w:color w:val="000000"/>
        </w:rPr>
      </w:pPr>
    </w:p>
    <w:p w:rsidR="00A416F3" w:rsidRDefault="00A416F3" w:rsidP="00A416F3">
      <w:pPr>
        <w:pStyle w:val="22"/>
        <w:ind w:hanging="76"/>
        <w:rPr>
          <w:b/>
          <w:bCs/>
        </w:rPr>
      </w:pPr>
      <w:r w:rsidRPr="004E7F0A">
        <w:rPr>
          <w:b/>
          <w:bCs/>
        </w:rPr>
        <w:t>1.</w:t>
      </w:r>
      <w:r>
        <w:rPr>
          <w:b/>
          <w:bCs/>
        </w:rPr>
        <w:t>2</w:t>
      </w:r>
      <w:r w:rsidRPr="004E7F0A">
        <w:rPr>
          <w:b/>
          <w:bCs/>
        </w:rPr>
        <w:t xml:space="preserve"> Обследование электрооборудования</w:t>
      </w:r>
    </w:p>
    <w:p w:rsidR="00A416F3" w:rsidRDefault="00A416F3" w:rsidP="00A416F3">
      <w:pPr>
        <w:pStyle w:val="22"/>
        <w:ind w:left="0"/>
        <w:jc w:val="left"/>
        <w:rPr>
          <w:bCs/>
        </w:rPr>
      </w:pPr>
      <w:r>
        <w:rPr>
          <w:bCs/>
        </w:rPr>
        <w:t>При первичном обследовании электрооборудования выявлено о</w:t>
      </w:r>
      <w:r w:rsidRPr="0045605D">
        <w:rPr>
          <w:bCs/>
        </w:rPr>
        <w:t>тсутствие питания пультов автогидроподъемника</w:t>
      </w:r>
      <w:r>
        <w:rPr>
          <w:bCs/>
        </w:rPr>
        <w:t>, перегорание предохранителей.</w:t>
      </w:r>
    </w:p>
    <w:p w:rsidR="00A416F3" w:rsidRDefault="00A416F3" w:rsidP="00A416F3">
      <w:pPr>
        <w:pStyle w:val="22"/>
        <w:ind w:left="0"/>
        <w:jc w:val="left"/>
        <w:rPr>
          <w:bCs/>
        </w:rPr>
      </w:pPr>
      <w:r>
        <w:rPr>
          <w:bCs/>
        </w:rPr>
        <w:t xml:space="preserve">При снятии защитных крышек, в телескопической стреле обнаружено разрушение пластикового кабелеукладчика и, как следствие, разрушение </w:t>
      </w:r>
      <w:proofErr w:type="gramStart"/>
      <w:r>
        <w:rPr>
          <w:bCs/>
        </w:rPr>
        <w:t>кабеля</w:t>
      </w:r>
      <w:proofErr w:type="gramEnd"/>
      <w:r>
        <w:rPr>
          <w:bCs/>
        </w:rPr>
        <w:t xml:space="preserve"> питающего пульт управления рабочей платформы.  </w:t>
      </w:r>
    </w:p>
    <w:p w:rsidR="00A416F3" w:rsidRDefault="00A416F3" w:rsidP="00A416F3"/>
    <w:p w:rsidR="005D62E0" w:rsidRDefault="005D62E0" w:rsidP="00A416F3"/>
    <w:p w:rsidR="00341F86" w:rsidRDefault="00341F86" w:rsidP="00A416F3"/>
    <w:p w:rsidR="00A416F3" w:rsidRDefault="00A416F3" w:rsidP="00A416F3"/>
    <w:p w:rsidR="00A416F3" w:rsidRPr="00995973" w:rsidRDefault="00A416F3" w:rsidP="00A416F3">
      <w:pPr>
        <w:numPr>
          <w:ilvl w:val="0"/>
          <w:numId w:val="30"/>
        </w:numPr>
        <w:jc w:val="center"/>
        <w:rPr>
          <w:b/>
          <w:bCs/>
        </w:rPr>
      </w:pPr>
      <w:r w:rsidRPr="00995973">
        <w:rPr>
          <w:b/>
          <w:bCs/>
        </w:rPr>
        <w:lastRenderedPageBreak/>
        <w:t>ОСНОВНЫЕ ТЕХНИЧЕСКИЕ ДАННЫЕ</w:t>
      </w:r>
    </w:p>
    <w:p w:rsidR="00A416F3" w:rsidRPr="00995973" w:rsidRDefault="00A416F3" w:rsidP="00A416F3">
      <w:pPr>
        <w:jc w:val="right"/>
        <w:rPr>
          <w:bCs/>
        </w:rPr>
      </w:pPr>
      <w:r w:rsidRPr="00995973">
        <w:rPr>
          <w:bCs/>
        </w:rPr>
        <w:t xml:space="preserve">Таблица </w:t>
      </w:r>
      <w:r w:rsidR="000E76DD">
        <w:rPr>
          <w:bCs/>
        </w:rPr>
        <w:t>2</w:t>
      </w:r>
      <w:r w:rsidRPr="00995973">
        <w:rPr>
          <w:bCs/>
        </w:rPr>
        <w:t>.1</w:t>
      </w:r>
    </w:p>
    <w:tbl>
      <w:tblPr>
        <w:tblW w:w="10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6916"/>
        <w:gridCol w:w="2551"/>
      </w:tblGrid>
      <w:tr w:rsidR="00A416F3" w:rsidRPr="001464D3" w:rsidTr="00873A86">
        <w:trPr>
          <w:trHeight w:val="561"/>
          <w:jc w:val="center"/>
        </w:trPr>
        <w:tc>
          <w:tcPr>
            <w:tcW w:w="682" w:type="dxa"/>
          </w:tcPr>
          <w:p w:rsidR="00A416F3" w:rsidRDefault="00A416F3" w:rsidP="00873A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A416F3" w:rsidRPr="001464D3" w:rsidRDefault="00A416F3" w:rsidP="00873A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jc w:val="center"/>
              <w:rPr>
                <w:color w:val="000000"/>
              </w:rPr>
            </w:pPr>
            <w:r w:rsidRPr="001464D3">
              <w:rPr>
                <w:color w:val="000000"/>
              </w:rPr>
              <w:t>Наименование параметра</w:t>
            </w:r>
          </w:p>
        </w:tc>
        <w:tc>
          <w:tcPr>
            <w:tcW w:w="2551" w:type="dxa"/>
            <w:vAlign w:val="center"/>
          </w:tcPr>
          <w:p w:rsidR="00A416F3" w:rsidRPr="001464D3" w:rsidRDefault="00A416F3" w:rsidP="00873A86">
            <w:pPr>
              <w:jc w:val="center"/>
              <w:rPr>
                <w:color w:val="000000"/>
              </w:rPr>
            </w:pPr>
            <w:r w:rsidRPr="001464D3">
              <w:rPr>
                <w:color w:val="000000"/>
              </w:rPr>
              <w:t xml:space="preserve">Значение параметра 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Рабочая высота, м</w:t>
            </w:r>
          </w:p>
        </w:tc>
        <w:tc>
          <w:tcPr>
            <w:tcW w:w="2551" w:type="dxa"/>
            <w:vAlign w:val="center"/>
          </w:tcPr>
          <w:p w:rsidR="00A416F3" w:rsidRPr="00C85A35" w:rsidRDefault="00A416F3" w:rsidP="00873A86">
            <w:pPr>
              <w:jc w:val="center"/>
            </w:pPr>
            <w:r>
              <w:t>21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Максимальная высота подъемника, мм</w:t>
            </w:r>
          </w:p>
        </w:tc>
        <w:tc>
          <w:tcPr>
            <w:tcW w:w="2551" w:type="dxa"/>
          </w:tcPr>
          <w:p w:rsidR="00A416F3" w:rsidRPr="009E520B" w:rsidRDefault="00A416F3" w:rsidP="00873A86">
            <w:pPr>
              <w:jc w:val="center"/>
            </w:pPr>
            <w:r>
              <w:t>2130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Максимальный радиус работы, м</w:t>
            </w:r>
          </w:p>
        </w:tc>
        <w:tc>
          <w:tcPr>
            <w:tcW w:w="2551" w:type="dxa"/>
          </w:tcPr>
          <w:p w:rsidR="00A416F3" w:rsidRPr="009E520B" w:rsidRDefault="00A416F3" w:rsidP="00873A86">
            <w:pPr>
              <w:jc w:val="center"/>
            </w:pPr>
            <w:r>
              <w:t>10,8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Вес установки, кг</w:t>
            </w:r>
          </w:p>
        </w:tc>
        <w:tc>
          <w:tcPr>
            <w:tcW w:w="2551" w:type="dxa"/>
          </w:tcPr>
          <w:p w:rsidR="00A416F3" w:rsidRPr="009E520B" w:rsidRDefault="00A416F3" w:rsidP="00873A86">
            <w:pPr>
              <w:jc w:val="center"/>
            </w:pPr>
            <w:r>
              <w:t>3000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Размер опорного контура</w:t>
            </w:r>
          </w:p>
        </w:tc>
        <w:tc>
          <w:tcPr>
            <w:tcW w:w="2551" w:type="dxa"/>
            <w:vAlign w:val="center"/>
          </w:tcPr>
          <w:p w:rsidR="00A416F3" w:rsidRPr="009E520B" w:rsidRDefault="00A416F3" w:rsidP="00873A86">
            <w:pPr>
              <w:jc w:val="center"/>
            </w:pP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максимальная площадь, мм</w:t>
            </w:r>
          </w:p>
        </w:tc>
        <w:tc>
          <w:tcPr>
            <w:tcW w:w="2551" w:type="dxa"/>
          </w:tcPr>
          <w:p w:rsidR="00A416F3" w:rsidRPr="009E520B" w:rsidRDefault="00A416F3" w:rsidP="00873A86">
            <w:pPr>
              <w:jc w:val="center"/>
            </w:pPr>
            <w:r>
              <w:t>3975х4364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площадь, мм</w:t>
            </w:r>
          </w:p>
        </w:tc>
        <w:tc>
          <w:tcPr>
            <w:tcW w:w="2551" w:type="dxa"/>
          </w:tcPr>
          <w:p w:rsidR="00A416F3" w:rsidRPr="0066393A" w:rsidRDefault="00A416F3" w:rsidP="00873A86">
            <w:pPr>
              <w:jc w:val="center"/>
            </w:pPr>
            <w:r w:rsidRPr="0066393A">
              <w:t>2996х5214</w:t>
            </w:r>
          </w:p>
        </w:tc>
      </w:tr>
      <w:tr w:rsidR="00A416F3" w:rsidRPr="002E488A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минимальная площадь, мм</w:t>
            </w:r>
          </w:p>
        </w:tc>
        <w:tc>
          <w:tcPr>
            <w:tcW w:w="2551" w:type="dxa"/>
          </w:tcPr>
          <w:p w:rsidR="00A416F3" w:rsidRPr="00D745F0" w:rsidRDefault="00A416F3" w:rsidP="00873A86">
            <w:pPr>
              <w:jc w:val="center"/>
            </w:pPr>
            <w:r>
              <w:t>1984х5671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Грузоподъемность во всем рабочем диапазоне, кг</w:t>
            </w:r>
          </w:p>
        </w:tc>
        <w:tc>
          <w:tcPr>
            <w:tcW w:w="2551" w:type="dxa"/>
            <w:vAlign w:val="center"/>
          </w:tcPr>
          <w:p w:rsidR="00A416F3" w:rsidRPr="00FD5195" w:rsidRDefault="00A416F3" w:rsidP="00873A86">
            <w:pPr>
              <w:jc w:val="center"/>
            </w:pPr>
            <w:r>
              <w:t>200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Поворот стрелы, градусов</w:t>
            </w:r>
          </w:p>
        </w:tc>
        <w:tc>
          <w:tcPr>
            <w:tcW w:w="2551" w:type="dxa"/>
            <w:vAlign w:val="center"/>
          </w:tcPr>
          <w:p w:rsidR="00A416F3" w:rsidRPr="00FD5195" w:rsidRDefault="00A416F3" w:rsidP="00873A86">
            <w:pPr>
              <w:jc w:val="center"/>
            </w:pPr>
            <w:r>
              <w:t>340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Ширина с опорами максимальная, мм</w:t>
            </w:r>
          </w:p>
        </w:tc>
        <w:tc>
          <w:tcPr>
            <w:tcW w:w="2551" w:type="dxa"/>
          </w:tcPr>
          <w:p w:rsidR="00A416F3" w:rsidRPr="00086129" w:rsidRDefault="00A416F3" w:rsidP="00873A86">
            <w:pPr>
              <w:jc w:val="center"/>
            </w:pPr>
            <w:r w:rsidRPr="00086129">
              <w:t>3975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Длина с опорами максимальная, мм</w:t>
            </w:r>
          </w:p>
        </w:tc>
        <w:tc>
          <w:tcPr>
            <w:tcW w:w="2551" w:type="dxa"/>
          </w:tcPr>
          <w:p w:rsidR="00A416F3" w:rsidRPr="00FD5195" w:rsidRDefault="00A416F3" w:rsidP="00873A86">
            <w:pPr>
              <w:jc w:val="center"/>
            </w:pPr>
            <w:r>
              <w:t>5671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bottom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Привод</w:t>
            </w:r>
          </w:p>
        </w:tc>
        <w:tc>
          <w:tcPr>
            <w:tcW w:w="2551" w:type="dxa"/>
          </w:tcPr>
          <w:p w:rsidR="00A416F3" w:rsidRPr="00FD5195" w:rsidRDefault="00A416F3" w:rsidP="00873A86">
            <w:pPr>
              <w:jc w:val="center"/>
            </w:pPr>
            <w:r>
              <w:t>электрический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 xml:space="preserve">Скорость передвижения </w:t>
            </w:r>
            <w:proofErr w:type="spellStart"/>
            <w:r>
              <w:rPr>
                <w:color w:val="000000"/>
              </w:rPr>
              <w:t>максимальнапя</w:t>
            </w:r>
            <w:proofErr w:type="spellEnd"/>
            <w:r>
              <w:rPr>
                <w:color w:val="000000"/>
              </w:rPr>
              <w:t>, км/ч</w:t>
            </w:r>
          </w:p>
        </w:tc>
        <w:tc>
          <w:tcPr>
            <w:tcW w:w="2551" w:type="dxa"/>
          </w:tcPr>
          <w:p w:rsidR="00A416F3" w:rsidRPr="00FD5195" w:rsidRDefault="00A416F3" w:rsidP="00873A86">
            <w:pPr>
              <w:jc w:val="center"/>
            </w:pPr>
            <w:r>
              <w:t>1,5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Двигатель</w:t>
            </w:r>
          </w:p>
        </w:tc>
        <w:tc>
          <w:tcPr>
            <w:tcW w:w="2551" w:type="dxa"/>
          </w:tcPr>
          <w:p w:rsidR="00A416F3" w:rsidRPr="00086129" w:rsidRDefault="00A416F3" w:rsidP="00873A8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Honda iGX440 15HP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086129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Опоры</w:t>
            </w:r>
          </w:p>
        </w:tc>
        <w:tc>
          <w:tcPr>
            <w:tcW w:w="2551" w:type="dxa"/>
          </w:tcPr>
          <w:p w:rsidR="00A416F3" w:rsidRPr="00FD5195" w:rsidRDefault="00A416F3" w:rsidP="00873A86">
            <w:pPr>
              <w:jc w:val="center"/>
            </w:pPr>
            <w:r>
              <w:t>складные, с гидравлическим опусканием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Ширина колеи, мм</w:t>
            </w:r>
          </w:p>
        </w:tc>
        <w:tc>
          <w:tcPr>
            <w:tcW w:w="2551" w:type="dxa"/>
          </w:tcPr>
          <w:p w:rsidR="00A416F3" w:rsidRPr="00FD5195" w:rsidRDefault="00A416F3" w:rsidP="00873A86">
            <w:pPr>
              <w:jc w:val="center"/>
            </w:pPr>
            <w:r>
              <w:t>900х1200</w:t>
            </w:r>
          </w:p>
        </w:tc>
      </w:tr>
      <w:tr w:rsidR="00A416F3" w:rsidRPr="002E488A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Минимально допустимая скорость при сохранении управляемости, м/с</w:t>
            </w:r>
          </w:p>
        </w:tc>
        <w:tc>
          <w:tcPr>
            <w:tcW w:w="2551" w:type="dxa"/>
          </w:tcPr>
          <w:p w:rsidR="00A416F3" w:rsidRPr="00D745F0" w:rsidRDefault="00A416F3" w:rsidP="00873A86">
            <w:pPr>
              <w:jc w:val="center"/>
            </w:pPr>
            <w:r>
              <w:t>0,4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Максимально допустимое ручное усилие, Н</w:t>
            </w:r>
          </w:p>
        </w:tc>
        <w:tc>
          <w:tcPr>
            <w:tcW w:w="2551" w:type="dxa"/>
          </w:tcPr>
          <w:p w:rsidR="00A416F3" w:rsidRPr="00FD5195" w:rsidRDefault="00A416F3" w:rsidP="00873A86">
            <w:pPr>
              <w:jc w:val="center"/>
            </w:pPr>
            <w:r>
              <w:t>400</w:t>
            </w:r>
          </w:p>
        </w:tc>
      </w:tr>
      <w:tr w:rsidR="00A416F3" w:rsidRPr="00086129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Напряжение электрической цепи, В</w:t>
            </w:r>
          </w:p>
        </w:tc>
        <w:tc>
          <w:tcPr>
            <w:tcW w:w="2551" w:type="dxa"/>
          </w:tcPr>
          <w:p w:rsidR="00A416F3" w:rsidRPr="00086129" w:rsidRDefault="00A416F3" w:rsidP="00873A86">
            <w:pPr>
              <w:jc w:val="center"/>
            </w:pPr>
            <w:r>
              <w:t>12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1464D3" w:rsidRDefault="00A416F3" w:rsidP="00A416F3">
            <w:pPr>
              <w:numPr>
                <w:ilvl w:val="0"/>
                <w:numId w:val="29"/>
              </w:numPr>
              <w:ind w:left="0" w:firstLine="0"/>
              <w:rPr>
                <w:color w:val="000000"/>
              </w:rPr>
            </w:pPr>
          </w:p>
        </w:tc>
        <w:tc>
          <w:tcPr>
            <w:tcW w:w="6916" w:type="dxa"/>
            <w:vAlign w:val="center"/>
          </w:tcPr>
          <w:p w:rsidR="00A416F3" w:rsidRPr="001464D3" w:rsidRDefault="00A416F3" w:rsidP="00873A86">
            <w:pPr>
              <w:rPr>
                <w:color w:val="000000"/>
              </w:rPr>
            </w:pPr>
            <w:r>
              <w:rPr>
                <w:color w:val="000000"/>
              </w:rPr>
              <w:t>Максимально допустимая скорость ветра, м/с</w:t>
            </w:r>
          </w:p>
        </w:tc>
        <w:tc>
          <w:tcPr>
            <w:tcW w:w="2551" w:type="dxa"/>
          </w:tcPr>
          <w:p w:rsidR="00A416F3" w:rsidRPr="00D745F0" w:rsidRDefault="00A416F3" w:rsidP="00873A86">
            <w:pPr>
              <w:jc w:val="center"/>
            </w:pPr>
            <w:r>
              <w:t>12,5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Pr="00995973" w:rsidRDefault="00A416F3" w:rsidP="00873A86">
            <w:pPr>
              <w:tabs>
                <w:tab w:val="left" w:pos="993"/>
              </w:tabs>
              <w:ind w:right="-143"/>
            </w:pPr>
            <w:r>
              <w:t>Максимальный угол наклона, %</w:t>
            </w:r>
          </w:p>
        </w:tc>
        <w:tc>
          <w:tcPr>
            <w:tcW w:w="2551" w:type="dxa"/>
          </w:tcPr>
          <w:p w:rsidR="00A416F3" w:rsidRPr="00D745F0" w:rsidRDefault="00A416F3" w:rsidP="00873A86">
            <w:pPr>
              <w:jc w:val="center"/>
            </w:pPr>
            <w:r>
              <w:t>28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Pr="00995973" w:rsidRDefault="00A416F3" w:rsidP="00873A86">
            <w:pPr>
              <w:tabs>
                <w:tab w:val="left" w:pos="993"/>
              </w:tabs>
              <w:ind w:right="-143"/>
            </w:pPr>
            <w:r>
              <w:t>Номинальное давление в гидросистеме, Мпа</w:t>
            </w:r>
          </w:p>
        </w:tc>
        <w:tc>
          <w:tcPr>
            <w:tcW w:w="2551" w:type="dxa"/>
          </w:tcPr>
          <w:p w:rsidR="00A416F3" w:rsidRPr="00D745F0" w:rsidRDefault="00A416F3" w:rsidP="00873A86">
            <w:pPr>
              <w:jc w:val="center"/>
            </w:pPr>
            <w:r>
              <w:t>18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Default="00A416F3" w:rsidP="00873A86">
            <w:pPr>
              <w:tabs>
                <w:tab w:val="left" w:pos="993"/>
              </w:tabs>
              <w:ind w:right="-143"/>
            </w:pPr>
            <w:r>
              <w:t>Объем масляного бака, л</w:t>
            </w:r>
          </w:p>
        </w:tc>
        <w:tc>
          <w:tcPr>
            <w:tcW w:w="2551" w:type="dxa"/>
          </w:tcPr>
          <w:p w:rsidR="00A416F3" w:rsidRDefault="00A416F3" w:rsidP="00873A86">
            <w:pPr>
              <w:jc w:val="center"/>
            </w:pPr>
            <w:r>
              <w:t>40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Default="00A416F3" w:rsidP="00873A86">
            <w:pPr>
              <w:tabs>
                <w:tab w:val="left" w:pos="993"/>
              </w:tabs>
              <w:ind w:right="-143"/>
            </w:pPr>
            <w:r>
              <w:t>Тип управления</w:t>
            </w:r>
          </w:p>
        </w:tc>
        <w:tc>
          <w:tcPr>
            <w:tcW w:w="2551" w:type="dxa"/>
          </w:tcPr>
          <w:p w:rsidR="00A416F3" w:rsidRDefault="00A416F3" w:rsidP="00873A86">
            <w:pPr>
              <w:jc w:val="center"/>
            </w:pPr>
            <w:r>
              <w:t>пропорциональное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Default="00A416F3" w:rsidP="00873A86">
            <w:pPr>
              <w:tabs>
                <w:tab w:val="left" w:pos="993"/>
              </w:tabs>
              <w:ind w:right="-143"/>
            </w:pPr>
            <w:r>
              <w:t xml:space="preserve">Угол наклона относительно горизонта, </w:t>
            </w:r>
            <w:r>
              <w:rPr>
                <w:rFonts w:ascii="Tw Cen MT Condensed" w:hAnsi="Tw Cen MT Condensed"/>
              </w:rPr>
              <w:t>˚</w:t>
            </w:r>
          </w:p>
        </w:tc>
        <w:tc>
          <w:tcPr>
            <w:tcW w:w="2551" w:type="dxa"/>
          </w:tcPr>
          <w:p w:rsidR="00A416F3" w:rsidRDefault="00A416F3" w:rsidP="00873A86">
            <w:pPr>
              <w:jc w:val="center"/>
            </w:pP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  <w:vAlign w:val="center"/>
          </w:tcPr>
          <w:p w:rsidR="00A416F3" w:rsidRDefault="00A416F3" w:rsidP="00873A86">
            <w:pPr>
              <w:tabs>
                <w:tab w:val="left" w:pos="993"/>
              </w:tabs>
              <w:ind w:right="-143"/>
              <w:jc w:val="center"/>
            </w:pPr>
            <w:r>
              <w:t>гуська</w:t>
            </w:r>
          </w:p>
        </w:tc>
        <w:tc>
          <w:tcPr>
            <w:tcW w:w="2551" w:type="dxa"/>
          </w:tcPr>
          <w:p w:rsidR="00A416F3" w:rsidRPr="005340FC" w:rsidRDefault="00A416F3" w:rsidP="00873A86">
            <w:pPr>
              <w:jc w:val="center"/>
              <w:rPr>
                <w:rFonts w:ascii="Calibri" w:hAnsi="Calibri"/>
              </w:rPr>
            </w:pPr>
            <w:r>
              <w:t>-100</w:t>
            </w:r>
            <w:r>
              <w:rPr>
                <w:rFonts w:ascii="Tw Cen MT Condensed" w:hAnsi="Tw Cen MT Condensed"/>
              </w:rPr>
              <w:t xml:space="preserve"> ˚</w:t>
            </w:r>
            <w:r w:rsidRPr="005340FC">
              <w:rPr>
                <w:rFonts w:ascii="Calibri" w:hAnsi="Calibri"/>
              </w:rPr>
              <w:t>/+10</w:t>
            </w:r>
            <w:r>
              <w:rPr>
                <w:rFonts w:ascii="Tw Cen MT Condensed" w:hAnsi="Tw Cen MT Condensed"/>
              </w:rPr>
              <w:t xml:space="preserve"> ˚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Default="00A416F3" w:rsidP="00873A86">
            <w:pPr>
              <w:tabs>
                <w:tab w:val="left" w:pos="993"/>
              </w:tabs>
              <w:ind w:right="-143"/>
              <w:jc w:val="center"/>
            </w:pPr>
            <w:r>
              <w:t>пантографа</w:t>
            </w:r>
          </w:p>
        </w:tc>
        <w:tc>
          <w:tcPr>
            <w:tcW w:w="2551" w:type="dxa"/>
          </w:tcPr>
          <w:p w:rsidR="00A416F3" w:rsidRPr="005340FC" w:rsidRDefault="00A416F3" w:rsidP="00873A86">
            <w:pPr>
              <w:jc w:val="center"/>
              <w:rPr>
                <w:rFonts w:ascii="Calibri" w:hAnsi="Calibri"/>
                <w:b/>
              </w:rPr>
            </w:pPr>
            <w:r>
              <w:t>-1</w:t>
            </w:r>
            <w:r>
              <w:rPr>
                <w:rFonts w:ascii="Tw Cen MT Condensed" w:hAnsi="Tw Cen MT Condensed"/>
              </w:rPr>
              <w:t xml:space="preserve"> ˚</w:t>
            </w:r>
            <w:r w:rsidRPr="005340FC">
              <w:rPr>
                <w:rFonts w:ascii="Calibri" w:hAnsi="Calibri"/>
              </w:rPr>
              <w:t>/+68</w:t>
            </w:r>
            <w:r>
              <w:rPr>
                <w:rFonts w:ascii="Tw Cen MT Condensed" w:hAnsi="Tw Cen MT Condensed"/>
              </w:rPr>
              <w:t xml:space="preserve"> ˚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Default="00A416F3" w:rsidP="00873A86">
            <w:pPr>
              <w:tabs>
                <w:tab w:val="left" w:pos="993"/>
              </w:tabs>
              <w:ind w:right="-143"/>
              <w:jc w:val="center"/>
            </w:pPr>
            <w:r>
              <w:t>стрелы 3-х секционной телескопической</w:t>
            </w:r>
          </w:p>
        </w:tc>
        <w:tc>
          <w:tcPr>
            <w:tcW w:w="2551" w:type="dxa"/>
          </w:tcPr>
          <w:p w:rsidR="00A416F3" w:rsidRPr="005340FC" w:rsidRDefault="00A416F3" w:rsidP="00873A86">
            <w:pPr>
              <w:jc w:val="center"/>
              <w:rPr>
                <w:rFonts w:ascii="Calibri" w:hAnsi="Calibri"/>
              </w:rPr>
            </w:pPr>
            <w:r>
              <w:t>-20</w:t>
            </w:r>
            <w:r>
              <w:rPr>
                <w:rFonts w:ascii="Tw Cen MT Condensed" w:hAnsi="Tw Cen MT Condensed"/>
              </w:rPr>
              <w:t xml:space="preserve"> ˚</w:t>
            </w:r>
            <w:r w:rsidRPr="005340FC">
              <w:rPr>
                <w:rFonts w:ascii="Calibri" w:hAnsi="Calibri"/>
              </w:rPr>
              <w:t>/+80</w:t>
            </w:r>
            <w:r>
              <w:rPr>
                <w:rFonts w:ascii="Tw Cen MT Condensed" w:hAnsi="Tw Cen MT Condensed"/>
              </w:rPr>
              <w:t xml:space="preserve"> ˚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Default="00A416F3" w:rsidP="00873A86">
            <w:pPr>
              <w:tabs>
                <w:tab w:val="left" w:pos="993"/>
              </w:tabs>
              <w:ind w:right="-143"/>
            </w:pPr>
            <w:r>
              <w:t>Выравнивание корзины</w:t>
            </w:r>
          </w:p>
        </w:tc>
        <w:tc>
          <w:tcPr>
            <w:tcW w:w="2551" w:type="dxa"/>
          </w:tcPr>
          <w:p w:rsidR="00A416F3" w:rsidRDefault="00A416F3" w:rsidP="00873A86">
            <w:pPr>
              <w:jc w:val="center"/>
            </w:pPr>
            <w:r>
              <w:t>гидравлическое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Default="00A416F3" w:rsidP="00873A86">
            <w:pPr>
              <w:tabs>
                <w:tab w:val="left" w:pos="993"/>
              </w:tabs>
              <w:ind w:right="-143"/>
            </w:pPr>
            <w:r>
              <w:t>Корзина</w:t>
            </w:r>
          </w:p>
        </w:tc>
        <w:tc>
          <w:tcPr>
            <w:tcW w:w="2551" w:type="dxa"/>
          </w:tcPr>
          <w:p w:rsidR="00A416F3" w:rsidRDefault="00A416F3" w:rsidP="00873A86">
            <w:pPr>
              <w:jc w:val="center"/>
            </w:pPr>
            <w:r>
              <w:t>поворотная</w:t>
            </w:r>
          </w:p>
          <w:p w:rsidR="00A416F3" w:rsidRDefault="00A416F3" w:rsidP="00873A86">
            <w:pPr>
              <w:jc w:val="center"/>
            </w:pPr>
            <w:r>
              <w:t>+-80</w:t>
            </w:r>
            <w:r>
              <w:rPr>
                <w:rFonts w:ascii="Tw Cen MT Condensed" w:hAnsi="Tw Cen MT Condensed"/>
              </w:rPr>
              <w:t xml:space="preserve"> ˚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Default="00A416F3" w:rsidP="00873A86">
            <w:pPr>
              <w:tabs>
                <w:tab w:val="left" w:pos="993"/>
              </w:tabs>
              <w:ind w:right="-143"/>
            </w:pPr>
            <w:r>
              <w:t>Материал корзины</w:t>
            </w:r>
          </w:p>
        </w:tc>
        <w:tc>
          <w:tcPr>
            <w:tcW w:w="2551" w:type="dxa"/>
          </w:tcPr>
          <w:p w:rsidR="00A416F3" w:rsidRDefault="00A416F3" w:rsidP="00873A86">
            <w:pPr>
              <w:jc w:val="center"/>
            </w:pPr>
            <w:proofErr w:type="spellStart"/>
            <w:r>
              <w:t>алиминий</w:t>
            </w:r>
            <w:proofErr w:type="spellEnd"/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Default="00A416F3" w:rsidP="00873A86">
            <w:pPr>
              <w:tabs>
                <w:tab w:val="left" w:pos="993"/>
              </w:tabs>
              <w:ind w:right="-143"/>
            </w:pPr>
            <w:r>
              <w:t>Размеры корзины, мм</w:t>
            </w:r>
          </w:p>
        </w:tc>
        <w:tc>
          <w:tcPr>
            <w:tcW w:w="2551" w:type="dxa"/>
          </w:tcPr>
          <w:p w:rsidR="00A416F3" w:rsidRDefault="00A416F3" w:rsidP="00873A86">
            <w:pPr>
              <w:jc w:val="center"/>
            </w:pPr>
            <w:r>
              <w:t>1300х700х1100</w:t>
            </w:r>
          </w:p>
        </w:tc>
      </w:tr>
      <w:tr w:rsidR="00A416F3" w:rsidRPr="001464D3" w:rsidTr="00873A86">
        <w:trPr>
          <w:jc w:val="center"/>
        </w:trPr>
        <w:tc>
          <w:tcPr>
            <w:tcW w:w="682" w:type="dxa"/>
          </w:tcPr>
          <w:p w:rsidR="00A416F3" w:rsidRPr="00995973" w:rsidRDefault="00A416F3" w:rsidP="00A416F3">
            <w:pPr>
              <w:numPr>
                <w:ilvl w:val="0"/>
                <w:numId w:val="29"/>
              </w:numPr>
              <w:tabs>
                <w:tab w:val="left" w:pos="993"/>
              </w:tabs>
              <w:ind w:left="0" w:right="-143" w:firstLine="0"/>
            </w:pPr>
          </w:p>
        </w:tc>
        <w:tc>
          <w:tcPr>
            <w:tcW w:w="6916" w:type="dxa"/>
          </w:tcPr>
          <w:p w:rsidR="00A416F3" w:rsidRPr="0043364D" w:rsidRDefault="00A416F3" w:rsidP="00873A86">
            <w:pPr>
              <w:tabs>
                <w:tab w:val="left" w:pos="993"/>
              </w:tabs>
              <w:ind w:right="-143"/>
              <w:rPr>
                <w:rFonts w:ascii="Arial" w:hAnsi="Arial" w:cs="Arial"/>
              </w:rPr>
            </w:pPr>
            <w:r>
              <w:t xml:space="preserve">Температура эксплуатации подъемника, </w:t>
            </w:r>
            <w:r>
              <w:rPr>
                <w:rFonts w:ascii="Tw Cen MT Condensed" w:hAnsi="Tw Cen MT Condensed"/>
              </w:rPr>
              <w:t>˚</w:t>
            </w:r>
            <w:r>
              <w:rPr>
                <w:rFonts w:ascii="Arial" w:hAnsi="Arial" w:cs="Arial"/>
              </w:rPr>
              <w:t>С</w:t>
            </w:r>
          </w:p>
        </w:tc>
        <w:tc>
          <w:tcPr>
            <w:tcW w:w="2551" w:type="dxa"/>
          </w:tcPr>
          <w:p w:rsidR="00A416F3" w:rsidRDefault="00A416F3" w:rsidP="00873A86">
            <w:pPr>
              <w:jc w:val="center"/>
            </w:pPr>
            <w:r>
              <w:t>-10</w:t>
            </w:r>
            <w:r>
              <w:rPr>
                <w:rFonts w:ascii="Tw Cen MT Condensed" w:hAnsi="Tw Cen MT Condensed"/>
              </w:rPr>
              <w:t xml:space="preserve"> ˚</w:t>
            </w:r>
            <w:r>
              <w:rPr>
                <w:rFonts w:ascii="Arial" w:hAnsi="Arial" w:cs="Arial"/>
              </w:rPr>
              <w:t>С</w:t>
            </w:r>
            <w:r>
              <w:t xml:space="preserve"> /+30</w:t>
            </w:r>
            <w:r>
              <w:rPr>
                <w:rFonts w:ascii="Tw Cen MT Condensed" w:hAnsi="Tw Cen MT Condensed"/>
              </w:rPr>
              <w:t xml:space="preserve"> ˚</w:t>
            </w:r>
            <w:r>
              <w:rPr>
                <w:rFonts w:ascii="Arial" w:hAnsi="Arial" w:cs="Arial"/>
              </w:rPr>
              <w:t>С</w:t>
            </w:r>
          </w:p>
        </w:tc>
      </w:tr>
    </w:tbl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Pr="00995973" w:rsidRDefault="00A416F3" w:rsidP="00A416F3">
      <w:pPr>
        <w:pStyle w:val="22"/>
        <w:spacing w:before="120"/>
        <w:ind w:left="0"/>
        <w:rPr>
          <w:b/>
          <w:bCs/>
          <w:iCs/>
          <w:color w:val="000000"/>
        </w:rPr>
      </w:pPr>
      <w:r w:rsidRPr="00995973">
        <w:rPr>
          <w:b/>
          <w:bCs/>
          <w:iCs/>
          <w:color w:val="000000"/>
        </w:rPr>
        <w:t>Приборы и устройства безопасности</w:t>
      </w:r>
    </w:p>
    <w:p w:rsidR="00A416F3" w:rsidRPr="00995973" w:rsidRDefault="00A416F3" w:rsidP="00A416F3">
      <w:pPr>
        <w:pStyle w:val="22"/>
        <w:spacing w:after="120"/>
        <w:jc w:val="right"/>
        <w:rPr>
          <w:color w:val="000000"/>
        </w:rPr>
      </w:pPr>
      <w:r w:rsidRPr="00995973">
        <w:rPr>
          <w:color w:val="000000"/>
        </w:rPr>
        <w:t xml:space="preserve">Таблица </w:t>
      </w:r>
      <w:r w:rsidR="000E76DD">
        <w:rPr>
          <w:color w:val="000000"/>
        </w:rPr>
        <w:t>2</w:t>
      </w:r>
      <w:r w:rsidRPr="00995973">
        <w:rPr>
          <w:color w:val="000000"/>
        </w:rPr>
        <w:t>.2</w:t>
      </w:r>
    </w:p>
    <w:p w:rsidR="00A416F3" w:rsidRPr="002637C6" w:rsidRDefault="00A416F3" w:rsidP="00A416F3">
      <w:r w:rsidRPr="002637C6">
        <w:rPr>
          <w:b/>
        </w:rPr>
        <w:t>ВНИМАНИЕ!</w:t>
      </w:r>
      <w:r w:rsidRPr="002637C6">
        <w:t xml:space="preserve"> </w:t>
      </w:r>
      <w:r w:rsidRPr="00611A77">
        <w:t>При работе необходимо строго</w:t>
      </w:r>
      <w:r w:rsidRPr="002637C6">
        <w:t xml:space="preserve"> соблюдать зоны и сектора обслуживания. </w:t>
      </w:r>
    </w:p>
    <w:p w:rsidR="00A416F3" w:rsidRPr="002637C6" w:rsidRDefault="00A416F3" w:rsidP="00A416F3">
      <w:pPr>
        <w:spacing w:after="120"/>
      </w:pPr>
      <w:r w:rsidRPr="002637C6">
        <w:t>Для обеспечения безопасности обслуживающего персонала подъемник оборудован устройствами и приборами безопасности, приведенными в табл</w:t>
      </w:r>
      <w:r>
        <w:t>ице</w:t>
      </w:r>
      <w:r w:rsidRPr="002637C6">
        <w:t>.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Приоритетность управления из корзины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Замки для ремней безопасности в корзине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Аварийная кнопка остановки двигателя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Ручной насос для аварийного опускания корзины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Автоматическое срабатывание тормоза при вращении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Блокировка платформы до полной</w:t>
      </w:r>
      <w:r>
        <w:rPr>
          <w:color w:val="000000"/>
        </w:rPr>
        <w:tab/>
        <w:t xml:space="preserve"> установки опор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Предохранительный клапан сброса давления гидравлической системы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proofErr w:type="spellStart"/>
      <w:r>
        <w:rPr>
          <w:color w:val="000000"/>
        </w:rPr>
        <w:t>Гидрозамки</w:t>
      </w:r>
      <w:proofErr w:type="spellEnd"/>
      <w:r>
        <w:rPr>
          <w:color w:val="000000"/>
        </w:rPr>
        <w:t xml:space="preserve"> на всех цилиндрах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Звуковой сигнал тревоги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Автоматическое срабатывание тормоза при передвижении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Световые индикаторы полной стабилизации установки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 xml:space="preserve">Счетчик </w:t>
      </w:r>
      <w:proofErr w:type="spellStart"/>
      <w:r>
        <w:rPr>
          <w:color w:val="000000"/>
        </w:rPr>
        <w:t>моточасов</w:t>
      </w:r>
      <w:proofErr w:type="spellEnd"/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proofErr w:type="gramStart"/>
      <w:r>
        <w:rPr>
          <w:color w:val="000000"/>
        </w:rPr>
        <w:t>Электро-гидравлическая</w:t>
      </w:r>
      <w:proofErr w:type="gramEnd"/>
      <w:r>
        <w:rPr>
          <w:color w:val="000000"/>
        </w:rPr>
        <w:t xml:space="preserve"> передача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Ограничитель грузового момента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Электропитание 220В со штепсельной вилкой и заземлением в корзине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Электрический насос 3,8 л 220В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Защитный корпус для коробки передач</w:t>
      </w:r>
    </w:p>
    <w:p w:rsidR="00A416F3" w:rsidRDefault="00A416F3" w:rsidP="00A416F3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Радиоуправление</w:t>
      </w:r>
    </w:p>
    <w:p w:rsidR="00A416F3" w:rsidRDefault="00A416F3" w:rsidP="000E76DD">
      <w:pPr>
        <w:pStyle w:val="22"/>
        <w:numPr>
          <w:ilvl w:val="0"/>
          <w:numId w:val="31"/>
        </w:numPr>
        <w:spacing w:after="120"/>
        <w:jc w:val="left"/>
        <w:rPr>
          <w:color w:val="000000"/>
        </w:rPr>
      </w:pPr>
      <w:r>
        <w:rPr>
          <w:color w:val="000000"/>
        </w:rPr>
        <w:t>Система автоматической стабилизации</w:t>
      </w:r>
    </w:p>
    <w:p w:rsidR="00341F86" w:rsidRPr="007E0710" w:rsidRDefault="00341F86" w:rsidP="00341F86">
      <w:pPr>
        <w:pStyle w:val="22"/>
        <w:spacing w:after="120"/>
        <w:ind w:left="720"/>
        <w:jc w:val="left"/>
        <w:rPr>
          <w:color w:val="000000"/>
          <w:lang w:val="en-US"/>
        </w:rPr>
      </w:pPr>
    </w:p>
    <w:p w:rsidR="00A416F3" w:rsidRPr="00896934" w:rsidRDefault="00A416F3" w:rsidP="00A416F3">
      <w:pPr>
        <w:spacing w:before="120"/>
        <w:jc w:val="center"/>
        <w:rPr>
          <w:b/>
          <w:bCs/>
        </w:rPr>
      </w:pPr>
      <w:r>
        <w:rPr>
          <w:b/>
          <w:bCs/>
        </w:rPr>
        <w:t>3</w:t>
      </w:r>
      <w:r w:rsidRPr="00896934">
        <w:rPr>
          <w:b/>
          <w:bCs/>
        </w:rPr>
        <w:t xml:space="preserve"> ОБЪЁМ И РЕЗУЛЬТАТЫ ОБСЛЕДОВАНИЯ </w:t>
      </w:r>
    </w:p>
    <w:p w:rsidR="00A416F3" w:rsidRPr="00896934" w:rsidRDefault="00A416F3" w:rsidP="00A416F3">
      <w:pPr>
        <w:jc w:val="center"/>
        <w:rPr>
          <w:b/>
          <w:bCs/>
        </w:rPr>
      </w:pPr>
      <w:r w:rsidRPr="00896934">
        <w:rPr>
          <w:b/>
          <w:bCs/>
        </w:rPr>
        <w:t>ЭЛЕКТРООБОРУДОВАНИЯ</w:t>
      </w:r>
    </w:p>
    <w:p w:rsidR="00A416F3" w:rsidRPr="00896934" w:rsidRDefault="00A416F3" w:rsidP="00A416F3">
      <w:pPr>
        <w:tabs>
          <w:tab w:val="left" w:pos="1600"/>
        </w:tabs>
      </w:pPr>
      <w:r w:rsidRPr="00896934"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  <w:gridCol w:w="2093"/>
        <w:gridCol w:w="2048"/>
        <w:gridCol w:w="2249"/>
        <w:gridCol w:w="2774"/>
      </w:tblGrid>
      <w:tr w:rsidR="00A416F3" w:rsidRPr="00364A95" w:rsidTr="00873A86">
        <w:trPr>
          <w:jc w:val="center"/>
        </w:trPr>
        <w:tc>
          <w:tcPr>
            <w:tcW w:w="170" w:type="pct"/>
            <w:vAlign w:val="center"/>
          </w:tcPr>
          <w:p w:rsidR="00A416F3" w:rsidRPr="00364A95" w:rsidRDefault="00A416F3" w:rsidP="00873A86">
            <w:pPr>
              <w:tabs>
                <w:tab w:val="left" w:pos="1600"/>
              </w:tabs>
              <w:ind w:left="-142" w:right="-108"/>
              <w:jc w:val="center"/>
              <w:rPr>
                <w:bCs/>
                <w:sz w:val="18"/>
                <w:szCs w:val="18"/>
              </w:rPr>
            </w:pPr>
            <w:r w:rsidRPr="00364A95">
              <w:rPr>
                <w:bCs/>
                <w:sz w:val="18"/>
                <w:szCs w:val="18"/>
              </w:rPr>
              <w:t xml:space="preserve">№ </w:t>
            </w:r>
          </w:p>
          <w:p w:rsidR="00A416F3" w:rsidRPr="00364A95" w:rsidRDefault="00A416F3" w:rsidP="00873A86">
            <w:pPr>
              <w:tabs>
                <w:tab w:val="left" w:pos="1600"/>
              </w:tabs>
              <w:ind w:left="-142" w:right="-108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364A95">
              <w:rPr>
                <w:bCs/>
                <w:sz w:val="18"/>
                <w:szCs w:val="18"/>
              </w:rPr>
              <w:t>п.п</w:t>
            </w:r>
            <w:proofErr w:type="spellEnd"/>
          </w:p>
        </w:tc>
        <w:tc>
          <w:tcPr>
            <w:tcW w:w="1103" w:type="pct"/>
            <w:vAlign w:val="center"/>
          </w:tcPr>
          <w:p w:rsidR="00A416F3" w:rsidRPr="00364A95" w:rsidRDefault="00A416F3" w:rsidP="00873A86">
            <w:pPr>
              <w:tabs>
                <w:tab w:val="left" w:pos="1600"/>
              </w:tabs>
              <w:jc w:val="center"/>
              <w:rPr>
                <w:bCs/>
                <w:sz w:val="18"/>
                <w:szCs w:val="18"/>
              </w:rPr>
            </w:pPr>
            <w:r w:rsidRPr="00364A95">
              <w:rPr>
                <w:bCs/>
                <w:sz w:val="18"/>
                <w:szCs w:val="18"/>
              </w:rPr>
              <w:t xml:space="preserve">Наименование </w:t>
            </w:r>
          </w:p>
          <w:p w:rsidR="00A416F3" w:rsidRPr="00364A95" w:rsidRDefault="00A416F3" w:rsidP="00873A86">
            <w:pPr>
              <w:tabs>
                <w:tab w:val="left" w:pos="1600"/>
              </w:tabs>
              <w:jc w:val="center"/>
              <w:rPr>
                <w:bCs/>
                <w:sz w:val="18"/>
                <w:szCs w:val="18"/>
              </w:rPr>
            </w:pPr>
            <w:r w:rsidRPr="00364A95">
              <w:rPr>
                <w:bCs/>
                <w:sz w:val="18"/>
                <w:szCs w:val="18"/>
              </w:rPr>
              <w:t>узлов</w:t>
            </w:r>
          </w:p>
        </w:tc>
        <w:tc>
          <w:tcPr>
            <w:tcW w:w="1079" w:type="pct"/>
            <w:vAlign w:val="center"/>
          </w:tcPr>
          <w:p w:rsidR="00A416F3" w:rsidRPr="00364A95" w:rsidRDefault="00A416F3" w:rsidP="00873A86">
            <w:pPr>
              <w:tabs>
                <w:tab w:val="left" w:pos="1600"/>
              </w:tabs>
              <w:jc w:val="center"/>
              <w:rPr>
                <w:bCs/>
                <w:sz w:val="18"/>
                <w:szCs w:val="18"/>
              </w:rPr>
            </w:pPr>
            <w:r w:rsidRPr="00364A95">
              <w:rPr>
                <w:bCs/>
                <w:sz w:val="18"/>
                <w:szCs w:val="18"/>
              </w:rPr>
              <w:t xml:space="preserve">Описание дефектов и место их </w:t>
            </w:r>
          </w:p>
          <w:p w:rsidR="00A416F3" w:rsidRPr="00364A95" w:rsidRDefault="00A416F3" w:rsidP="00873A86">
            <w:pPr>
              <w:tabs>
                <w:tab w:val="left" w:pos="1600"/>
              </w:tabs>
              <w:jc w:val="center"/>
              <w:rPr>
                <w:bCs/>
                <w:sz w:val="18"/>
                <w:szCs w:val="18"/>
              </w:rPr>
            </w:pPr>
            <w:r w:rsidRPr="00364A95">
              <w:rPr>
                <w:bCs/>
                <w:sz w:val="18"/>
                <w:szCs w:val="18"/>
              </w:rPr>
              <w:t>расположения</w:t>
            </w:r>
          </w:p>
        </w:tc>
        <w:tc>
          <w:tcPr>
            <w:tcW w:w="1185" w:type="pct"/>
            <w:vAlign w:val="center"/>
          </w:tcPr>
          <w:p w:rsidR="00A416F3" w:rsidRPr="00364A95" w:rsidRDefault="00A416F3" w:rsidP="00873A86">
            <w:pPr>
              <w:tabs>
                <w:tab w:val="left" w:pos="1600"/>
              </w:tabs>
              <w:jc w:val="center"/>
              <w:rPr>
                <w:bCs/>
                <w:sz w:val="18"/>
                <w:szCs w:val="18"/>
              </w:rPr>
            </w:pPr>
            <w:r w:rsidRPr="00364A95">
              <w:rPr>
                <w:bCs/>
                <w:sz w:val="18"/>
                <w:szCs w:val="18"/>
              </w:rPr>
              <w:t xml:space="preserve">Допуски на </w:t>
            </w:r>
          </w:p>
          <w:p w:rsidR="00A416F3" w:rsidRPr="00364A95" w:rsidRDefault="00A416F3" w:rsidP="00873A86">
            <w:pPr>
              <w:tabs>
                <w:tab w:val="left" w:pos="1600"/>
              </w:tabs>
              <w:jc w:val="center"/>
              <w:rPr>
                <w:bCs/>
                <w:sz w:val="18"/>
                <w:szCs w:val="18"/>
              </w:rPr>
            </w:pPr>
            <w:r w:rsidRPr="00364A95">
              <w:rPr>
                <w:bCs/>
                <w:sz w:val="18"/>
                <w:szCs w:val="18"/>
              </w:rPr>
              <w:t xml:space="preserve">величины </w:t>
            </w:r>
          </w:p>
          <w:p w:rsidR="00A416F3" w:rsidRPr="00364A95" w:rsidRDefault="00A416F3" w:rsidP="00873A86">
            <w:pPr>
              <w:tabs>
                <w:tab w:val="left" w:pos="1600"/>
              </w:tabs>
              <w:jc w:val="center"/>
              <w:rPr>
                <w:bCs/>
                <w:sz w:val="18"/>
                <w:szCs w:val="18"/>
              </w:rPr>
            </w:pPr>
            <w:r w:rsidRPr="00364A95">
              <w:rPr>
                <w:bCs/>
                <w:sz w:val="18"/>
                <w:szCs w:val="18"/>
              </w:rPr>
              <w:t>дефектов</w:t>
            </w:r>
          </w:p>
        </w:tc>
        <w:tc>
          <w:tcPr>
            <w:tcW w:w="1462" w:type="pct"/>
            <w:vAlign w:val="center"/>
          </w:tcPr>
          <w:p w:rsidR="00A416F3" w:rsidRPr="00364A95" w:rsidRDefault="00A416F3" w:rsidP="00873A86">
            <w:pPr>
              <w:tabs>
                <w:tab w:val="left" w:pos="1600"/>
              </w:tabs>
              <w:jc w:val="center"/>
              <w:rPr>
                <w:bCs/>
                <w:sz w:val="18"/>
                <w:szCs w:val="18"/>
              </w:rPr>
            </w:pPr>
            <w:r w:rsidRPr="00364A95">
              <w:rPr>
                <w:bCs/>
                <w:sz w:val="18"/>
                <w:szCs w:val="18"/>
              </w:rPr>
              <w:t xml:space="preserve">Рекомендации по </w:t>
            </w:r>
          </w:p>
          <w:p w:rsidR="00A416F3" w:rsidRPr="00364A95" w:rsidRDefault="00A416F3" w:rsidP="00873A86">
            <w:pPr>
              <w:tabs>
                <w:tab w:val="left" w:pos="1600"/>
              </w:tabs>
              <w:jc w:val="center"/>
              <w:rPr>
                <w:bCs/>
                <w:sz w:val="18"/>
                <w:szCs w:val="18"/>
              </w:rPr>
            </w:pPr>
            <w:r w:rsidRPr="00364A95">
              <w:rPr>
                <w:bCs/>
                <w:sz w:val="18"/>
                <w:szCs w:val="18"/>
              </w:rPr>
              <w:t>устранению</w:t>
            </w:r>
          </w:p>
        </w:tc>
      </w:tr>
      <w:tr w:rsidR="00A416F3" w:rsidRPr="00364A95" w:rsidTr="00873A86">
        <w:trPr>
          <w:cantSplit/>
          <w:trHeight w:val="1166"/>
          <w:jc w:val="center"/>
        </w:trPr>
        <w:tc>
          <w:tcPr>
            <w:tcW w:w="170" w:type="pct"/>
            <w:vMerge w:val="restart"/>
            <w:vAlign w:val="center"/>
          </w:tcPr>
          <w:p w:rsidR="00A416F3" w:rsidRPr="00364A95" w:rsidRDefault="00A416F3" w:rsidP="00873A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A416F3" w:rsidRPr="00364A95" w:rsidRDefault="00A416F3" w:rsidP="00873A86">
            <w:pPr>
              <w:rPr>
                <w:sz w:val="18"/>
                <w:szCs w:val="18"/>
              </w:rPr>
            </w:pPr>
          </w:p>
        </w:tc>
        <w:tc>
          <w:tcPr>
            <w:tcW w:w="1103" w:type="pct"/>
            <w:vMerge w:val="restart"/>
            <w:vAlign w:val="center"/>
          </w:tcPr>
          <w:p w:rsidR="00A416F3" w:rsidRPr="00364A95" w:rsidRDefault="00A416F3" w:rsidP="00873A86">
            <w:pPr>
              <w:tabs>
                <w:tab w:val="left" w:pos="1600"/>
              </w:tabs>
              <w:rPr>
                <w:sz w:val="18"/>
                <w:szCs w:val="18"/>
              </w:rPr>
            </w:pPr>
            <w:r w:rsidRPr="00364A95">
              <w:rPr>
                <w:sz w:val="18"/>
                <w:szCs w:val="18"/>
              </w:rPr>
              <w:t>Электрооборудование</w:t>
            </w:r>
          </w:p>
          <w:p w:rsidR="00A416F3" w:rsidRPr="00364A95" w:rsidRDefault="00A416F3" w:rsidP="00873A86">
            <w:pPr>
              <w:tabs>
                <w:tab w:val="left" w:pos="1600"/>
              </w:tabs>
              <w:rPr>
                <w:sz w:val="18"/>
                <w:szCs w:val="18"/>
              </w:rPr>
            </w:pPr>
          </w:p>
        </w:tc>
        <w:tc>
          <w:tcPr>
            <w:tcW w:w="1079" w:type="pct"/>
            <w:vAlign w:val="center"/>
          </w:tcPr>
          <w:p w:rsidR="00A416F3" w:rsidRPr="00955DA7" w:rsidRDefault="00A416F3" w:rsidP="00873A86">
            <w:pPr>
              <w:pStyle w:val="22"/>
              <w:ind w:left="0"/>
              <w:jc w:val="left"/>
              <w:rPr>
                <w:sz w:val="18"/>
                <w:szCs w:val="18"/>
              </w:rPr>
            </w:pPr>
            <w:r w:rsidRPr="00955DA7">
              <w:rPr>
                <w:sz w:val="18"/>
                <w:szCs w:val="18"/>
              </w:rPr>
              <w:t>Перегорание предохранителей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A416F3" w:rsidRPr="00364A95" w:rsidRDefault="00A416F3" w:rsidP="00873A86">
            <w:pPr>
              <w:tabs>
                <w:tab w:val="left" w:pos="1600"/>
              </w:tabs>
              <w:ind w:left="-108" w:right="-1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допускается</w:t>
            </w:r>
          </w:p>
        </w:tc>
        <w:tc>
          <w:tcPr>
            <w:tcW w:w="1462" w:type="pct"/>
            <w:vMerge w:val="restart"/>
            <w:vAlign w:val="center"/>
          </w:tcPr>
          <w:p w:rsidR="00A416F3" w:rsidRPr="00092555" w:rsidRDefault="00A416F3" w:rsidP="00873A86">
            <w:pPr>
              <w:pStyle w:val="ae"/>
              <w:tabs>
                <w:tab w:val="left" w:pos="1600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092555">
              <w:rPr>
                <w:rFonts w:ascii="Times New Roman" w:hAnsi="Times New Roman"/>
                <w:sz w:val="18"/>
                <w:szCs w:val="18"/>
              </w:rPr>
              <w:t>1.Разборка телескопической стрелы</w:t>
            </w:r>
          </w:p>
          <w:p w:rsidR="00A416F3" w:rsidRPr="00092555" w:rsidRDefault="00A416F3" w:rsidP="00873A86">
            <w:pPr>
              <w:pStyle w:val="ae"/>
              <w:tabs>
                <w:tab w:val="left" w:pos="1600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092555">
              <w:rPr>
                <w:rFonts w:ascii="Times New Roman" w:hAnsi="Times New Roman"/>
                <w:sz w:val="18"/>
                <w:szCs w:val="18"/>
              </w:rPr>
              <w:t>2.Замена поврежденного кабелеукладчика</w:t>
            </w:r>
          </w:p>
          <w:p w:rsidR="00A416F3" w:rsidRPr="00092555" w:rsidRDefault="00A416F3" w:rsidP="00873A86">
            <w:pPr>
              <w:pStyle w:val="ae"/>
              <w:tabs>
                <w:tab w:val="left" w:pos="1600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092555">
              <w:rPr>
                <w:rFonts w:ascii="Times New Roman" w:hAnsi="Times New Roman"/>
                <w:sz w:val="18"/>
                <w:szCs w:val="18"/>
              </w:rPr>
              <w:t>3.Замена повреждённых кабелей электропроводки телескопической стрелы</w:t>
            </w:r>
          </w:p>
          <w:p w:rsidR="00A416F3" w:rsidRPr="00092555" w:rsidRDefault="00A416F3" w:rsidP="00873A86">
            <w:pPr>
              <w:pStyle w:val="ae"/>
              <w:tabs>
                <w:tab w:val="left" w:pos="1600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092555">
              <w:rPr>
                <w:rFonts w:ascii="Times New Roman" w:hAnsi="Times New Roman"/>
                <w:sz w:val="18"/>
                <w:szCs w:val="18"/>
              </w:rPr>
              <w:t>4. Осмотр рукавов высокого давления расположенных в телескопической стреле (при обнаружении повреждений – замена)</w:t>
            </w:r>
          </w:p>
          <w:p w:rsidR="00A416F3" w:rsidRPr="00092555" w:rsidRDefault="00A416F3" w:rsidP="00873A86">
            <w:pPr>
              <w:pStyle w:val="ae"/>
              <w:tabs>
                <w:tab w:val="left" w:pos="1600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092555">
              <w:rPr>
                <w:rFonts w:ascii="Times New Roman" w:hAnsi="Times New Roman"/>
                <w:sz w:val="18"/>
                <w:szCs w:val="18"/>
              </w:rPr>
              <w:t>5.Сборка телескопической стрелы.</w:t>
            </w:r>
          </w:p>
          <w:p w:rsidR="00A416F3" w:rsidRPr="00364A95" w:rsidRDefault="00A416F3" w:rsidP="00873A86">
            <w:pPr>
              <w:pStyle w:val="ae"/>
              <w:tabs>
                <w:tab w:val="left" w:pos="1600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092555">
              <w:rPr>
                <w:rFonts w:ascii="Times New Roman" w:hAnsi="Times New Roman"/>
                <w:sz w:val="18"/>
                <w:szCs w:val="18"/>
              </w:rPr>
              <w:t>6.Проведение пусконаладочных работ</w:t>
            </w:r>
          </w:p>
        </w:tc>
      </w:tr>
      <w:tr w:rsidR="00A416F3" w:rsidRPr="00364A95" w:rsidTr="00873A86">
        <w:trPr>
          <w:cantSplit/>
          <w:trHeight w:val="1166"/>
          <w:jc w:val="center"/>
        </w:trPr>
        <w:tc>
          <w:tcPr>
            <w:tcW w:w="170" w:type="pct"/>
            <w:vMerge/>
            <w:vAlign w:val="center"/>
          </w:tcPr>
          <w:p w:rsidR="00A416F3" w:rsidRPr="00364A95" w:rsidRDefault="00A416F3" w:rsidP="00873A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pct"/>
            <w:vMerge/>
            <w:vAlign w:val="center"/>
          </w:tcPr>
          <w:p w:rsidR="00A416F3" w:rsidRPr="00364A95" w:rsidRDefault="00A416F3" w:rsidP="00873A86">
            <w:pPr>
              <w:tabs>
                <w:tab w:val="left" w:pos="16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79" w:type="pct"/>
            <w:vAlign w:val="center"/>
          </w:tcPr>
          <w:p w:rsidR="00A416F3" w:rsidRPr="00955DA7" w:rsidRDefault="00A416F3" w:rsidP="00873A86">
            <w:pPr>
              <w:pStyle w:val="22"/>
              <w:ind w:left="0"/>
              <w:jc w:val="left"/>
              <w:rPr>
                <w:sz w:val="18"/>
                <w:szCs w:val="18"/>
              </w:rPr>
            </w:pPr>
            <w:r w:rsidRPr="00955DA7">
              <w:rPr>
                <w:sz w:val="18"/>
                <w:szCs w:val="18"/>
              </w:rPr>
              <w:t>Разрушение пластикового кабелеукладчика телескопической стрелы</w:t>
            </w:r>
          </w:p>
        </w:tc>
        <w:tc>
          <w:tcPr>
            <w:tcW w:w="1185" w:type="pct"/>
            <w:vAlign w:val="center"/>
          </w:tcPr>
          <w:p w:rsidR="00A416F3" w:rsidRPr="00364A95" w:rsidRDefault="00A416F3" w:rsidP="00873A86">
            <w:pPr>
              <w:ind w:left="-101" w:right="-1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допускается</w:t>
            </w:r>
          </w:p>
        </w:tc>
        <w:tc>
          <w:tcPr>
            <w:tcW w:w="1462" w:type="pct"/>
            <w:vMerge/>
            <w:vAlign w:val="center"/>
          </w:tcPr>
          <w:p w:rsidR="00A416F3" w:rsidRPr="00364A95" w:rsidRDefault="00A416F3" w:rsidP="00873A86">
            <w:pPr>
              <w:pStyle w:val="ae"/>
              <w:tabs>
                <w:tab w:val="left" w:pos="1600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A416F3" w:rsidRPr="00364A95" w:rsidTr="00873A86">
        <w:trPr>
          <w:cantSplit/>
          <w:trHeight w:val="1167"/>
          <w:jc w:val="center"/>
        </w:trPr>
        <w:tc>
          <w:tcPr>
            <w:tcW w:w="170" w:type="pct"/>
            <w:vMerge/>
            <w:shd w:val="clear" w:color="auto" w:fill="auto"/>
          </w:tcPr>
          <w:p w:rsidR="00A416F3" w:rsidRPr="00364A95" w:rsidRDefault="00A416F3" w:rsidP="00873A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pct"/>
            <w:vMerge/>
            <w:shd w:val="clear" w:color="auto" w:fill="auto"/>
          </w:tcPr>
          <w:p w:rsidR="00A416F3" w:rsidRPr="00364A95" w:rsidRDefault="00A416F3" w:rsidP="00873A86">
            <w:pPr>
              <w:tabs>
                <w:tab w:val="left" w:pos="16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79" w:type="pct"/>
            <w:shd w:val="clear" w:color="auto" w:fill="auto"/>
            <w:vAlign w:val="center"/>
          </w:tcPr>
          <w:p w:rsidR="00A416F3" w:rsidRPr="00955DA7" w:rsidRDefault="00A416F3" w:rsidP="00873A86">
            <w:pPr>
              <w:rPr>
                <w:sz w:val="18"/>
                <w:szCs w:val="18"/>
              </w:rPr>
            </w:pPr>
            <w:r w:rsidRPr="00955DA7">
              <w:rPr>
                <w:sz w:val="18"/>
                <w:szCs w:val="18"/>
              </w:rPr>
              <w:t>Нарушение целостности кабелей внутри телескопической стрелы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A416F3" w:rsidRPr="00364A95" w:rsidRDefault="00A416F3" w:rsidP="00873A86">
            <w:pPr>
              <w:tabs>
                <w:tab w:val="left" w:pos="1600"/>
              </w:tabs>
              <w:ind w:left="-101" w:right="-1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допускается</w:t>
            </w:r>
          </w:p>
        </w:tc>
        <w:tc>
          <w:tcPr>
            <w:tcW w:w="1462" w:type="pct"/>
            <w:vMerge/>
            <w:shd w:val="clear" w:color="auto" w:fill="auto"/>
            <w:vAlign w:val="center"/>
          </w:tcPr>
          <w:p w:rsidR="00A416F3" w:rsidRPr="00364A95" w:rsidRDefault="00A416F3" w:rsidP="00873A86">
            <w:pPr>
              <w:pStyle w:val="ae"/>
              <w:tabs>
                <w:tab w:val="left" w:pos="160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A416F3" w:rsidRDefault="00A416F3" w:rsidP="00A416F3">
      <w:pPr>
        <w:jc w:val="center"/>
        <w:rPr>
          <w:b/>
          <w:bCs/>
          <w:color w:val="000000"/>
          <w:highlight w:val="yellow"/>
        </w:rPr>
      </w:pPr>
    </w:p>
    <w:p w:rsidR="00A416F3" w:rsidRDefault="00A416F3" w:rsidP="00A416F3">
      <w:pPr>
        <w:jc w:val="center"/>
        <w:rPr>
          <w:b/>
          <w:bCs/>
          <w:color w:val="000000"/>
          <w:highlight w:val="yellow"/>
        </w:rPr>
      </w:pPr>
    </w:p>
    <w:p w:rsidR="00A416F3" w:rsidRDefault="00A416F3" w:rsidP="00A416F3">
      <w:pPr>
        <w:jc w:val="center"/>
        <w:rPr>
          <w:b/>
          <w:bCs/>
          <w:color w:val="000000"/>
          <w:highlight w:val="yellow"/>
        </w:rPr>
      </w:pPr>
    </w:p>
    <w:p w:rsidR="00A416F3" w:rsidRPr="00092555" w:rsidRDefault="00A416F3" w:rsidP="00A416F3">
      <w:pPr>
        <w:jc w:val="center"/>
        <w:rPr>
          <w:b/>
          <w:bCs/>
          <w:color w:val="000000"/>
        </w:rPr>
      </w:pPr>
      <w:r w:rsidRPr="00092555">
        <w:rPr>
          <w:b/>
          <w:bCs/>
          <w:color w:val="000000"/>
        </w:rPr>
        <w:t>4 ЗАКЛЮЧЕНИЕ</w:t>
      </w:r>
    </w:p>
    <w:p w:rsidR="00A416F3" w:rsidRPr="00092555" w:rsidRDefault="00A416F3" w:rsidP="00A416F3">
      <w:pPr>
        <w:pStyle w:val="22"/>
        <w:ind w:left="-567"/>
        <w:jc w:val="left"/>
        <w:rPr>
          <w:bCs/>
        </w:rPr>
      </w:pPr>
      <w:r>
        <w:rPr>
          <w:bCs/>
        </w:rPr>
        <w:t xml:space="preserve">   </w:t>
      </w:r>
      <w:r w:rsidRPr="00092555">
        <w:rPr>
          <w:bCs/>
        </w:rPr>
        <w:t>Заключение о возможности дальнейшей эксплуатации подъёмника коленчатого самоход</w:t>
      </w:r>
      <w:r>
        <w:rPr>
          <w:bCs/>
        </w:rPr>
        <w:t xml:space="preserve">ного </w:t>
      </w:r>
      <w:r w:rsidRPr="00092555">
        <w:rPr>
          <w:bCs/>
        </w:rPr>
        <w:t>BLUELIFT C22/11 серийный номер 0801124.</w:t>
      </w:r>
    </w:p>
    <w:p w:rsidR="00A416F3" w:rsidRPr="004E7F0A" w:rsidRDefault="00A416F3" w:rsidP="00A416F3">
      <w:pPr>
        <w:pStyle w:val="22"/>
        <w:ind w:left="-567"/>
        <w:jc w:val="both"/>
      </w:pPr>
      <w:r>
        <w:t>В</w:t>
      </w:r>
      <w:r w:rsidRPr="004E7F0A">
        <w:t xml:space="preserve"> связи с наличием дефектов электрооборудования</w:t>
      </w:r>
      <w:r>
        <w:t xml:space="preserve"> полное обследование не проводилось. </w:t>
      </w:r>
      <w:r w:rsidRPr="004E7F0A">
        <w:t xml:space="preserve">На основании вышеизложенного подъемник находится в неработоспособном состоянии и может быть допущен к дальнейшей эксплуатации после устранения всех замечаний, указанных в разделе </w:t>
      </w:r>
      <w:r>
        <w:t xml:space="preserve">3 </w:t>
      </w:r>
      <w:proofErr w:type="gramStart"/>
      <w:r>
        <w:t xml:space="preserve">и </w:t>
      </w:r>
      <w:r w:rsidRPr="004E7F0A">
        <w:t xml:space="preserve"> проведения</w:t>
      </w:r>
      <w:proofErr w:type="gramEnd"/>
      <w:r>
        <w:t xml:space="preserve"> внеочередного </w:t>
      </w:r>
      <w:r w:rsidRPr="004E7F0A">
        <w:t xml:space="preserve"> технического освидетельствования.        </w:t>
      </w:r>
    </w:p>
    <w:p w:rsidR="00A416F3" w:rsidRPr="00D66B89" w:rsidRDefault="00A416F3" w:rsidP="00A416F3">
      <w:pPr>
        <w:pStyle w:val="22"/>
        <w:ind w:left="-567"/>
        <w:jc w:val="both"/>
        <w:rPr>
          <w:b/>
          <w:bCs/>
          <w:i/>
          <w:iCs/>
          <w:sz w:val="28"/>
          <w:highlight w:val="yellow"/>
          <w:u w:val="single"/>
        </w:rPr>
      </w:pPr>
    </w:p>
    <w:p w:rsidR="00A416F3" w:rsidRDefault="00A416F3" w:rsidP="00A416F3"/>
    <w:p w:rsidR="00A416F3" w:rsidRDefault="00A416F3" w:rsidP="00A416F3">
      <w:bookmarkStart w:id="0" w:name="_GoBack"/>
      <w:bookmarkEnd w:id="0"/>
    </w:p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A416F3" w:rsidRDefault="00A416F3" w:rsidP="00A416F3"/>
    <w:p w:rsidR="002E370B" w:rsidRPr="00102932" w:rsidRDefault="002E370B" w:rsidP="004A4AE4">
      <w:pPr>
        <w:rPr>
          <w:b/>
        </w:rPr>
      </w:pPr>
    </w:p>
    <w:sectPr w:rsidR="002E370B" w:rsidRPr="00102932" w:rsidSect="006702AF">
      <w:footerReference w:type="even" r:id="rId9"/>
      <w:footerReference w:type="default" r:id="rId10"/>
      <w:pgSz w:w="11906" w:h="16838"/>
      <w:pgMar w:top="567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A1F" w:rsidRDefault="00750A1F">
      <w:r>
        <w:separator/>
      </w:r>
    </w:p>
  </w:endnote>
  <w:endnote w:type="continuationSeparator" w:id="0">
    <w:p w:rsidR="00750A1F" w:rsidRDefault="00750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88C" w:rsidRDefault="0098488C" w:rsidP="000C29A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8488C" w:rsidRDefault="0098488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88C" w:rsidRDefault="0098488C">
    <w:pPr>
      <w:pStyle w:val="a4"/>
      <w:rPr>
        <w:rStyle w:val="a6"/>
      </w:rPr>
    </w:pPr>
  </w:p>
  <w:p w:rsidR="0098488C" w:rsidRDefault="0098488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A1F" w:rsidRDefault="00750A1F">
      <w:r>
        <w:separator/>
      </w:r>
    </w:p>
  </w:footnote>
  <w:footnote w:type="continuationSeparator" w:id="0">
    <w:p w:rsidR="00750A1F" w:rsidRDefault="00750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13D85"/>
    <w:multiLevelType w:val="hybridMultilevel"/>
    <w:tmpl w:val="09265424"/>
    <w:lvl w:ilvl="0" w:tplc="BCAEFFC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E1D8D"/>
    <w:multiLevelType w:val="hybridMultilevel"/>
    <w:tmpl w:val="AE7E94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73C2"/>
    <w:multiLevelType w:val="multilevel"/>
    <w:tmpl w:val="1A3A898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22"/>
        </w:tabs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16"/>
        </w:tabs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50"/>
        </w:tabs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44"/>
        </w:tabs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78"/>
        </w:tabs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72"/>
        </w:tabs>
        <w:ind w:left="6072" w:hanging="1800"/>
      </w:pPr>
      <w:rPr>
        <w:rFonts w:hint="default"/>
      </w:rPr>
    </w:lvl>
  </w:abstractNum>
  <w:abstractNum w:abstractNumId="3" w15:restartNumberingAfterBreak="0">
    <w:nsid w:val="13374CE7"/>
    <w:multiLevelType w:val="multilevel"/>
    <w:tmpl w:val="1C3EBBC2"/>
    <w:lvl w:ilvl="0">
      <w:start w:val="7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5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5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cs="Times New Roman" w:hint="default"/>
      </w:rPr>
    </w:lvl>
  </w:abstractNum>
  <w:abstractNum w:abstractNumId="4" w15:restartNumberingAfterBreak="0">
    <w:nsid w:val="13F26BB4"/>
    <w:multiLevelType w:val="hybridMultilevel"/>
    <w:tmpl w:val="6BF2C4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437CD5"/>
    <w:multiLevelType w:val="multilevel"/>
    <w:tmpl w:val="0448AD5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284E6901"/>
    <w:multiLevelType w:val="multilevel"/>
    <w:tmpl w:val="4C62B0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  <w:rPr>
        <w:rFonts w:hint="default"/>
      </w:rPr>
    </w:lvl>
  </w:abstractNum>
  <w:abstractNum w:abstractNumId="7" w15:restartNumberingAfterBreak="0">
    <w:nsid w:val="2A570921"/>
    <w:multiLevelType w:val="multilevel"/>
    <w:tmpl w:val="34BA1B6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  <w:rPr>
        <w:rFonts w:hint="default"/>
      </w:rPr>
    </w:lvl>
  </w:abstractNum>
  <w:abstractNum w:abstractNumId="8" w15:restartNumberingAfterBreak="0">
    <w:nsid w:val="314B394F"/>
    <w:multiLevelType w:val="hybridMultilevel"/>
    <w:tmpl w:val="FB160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1612B"/>
    <w:multiLevelType w:val="multilevel"/>
    <w:tmpl w:val="1A3A898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22"/>
        </w:tabs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16"/>
        </w:tabs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50"/>
        </w:tabs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44"/>
        </w:tabs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78"/>
        </w:tabs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72"/>
        </w:tabs>
        <w:ind w:left="6072" w:hanging="1800"/>
      </w:pPr>
      <w:rPr>
        <w:rFonts w:hint="default"/>
      </w:rPr>
    </w:lvl>
  </w:abstractNum>
  <w:abstractNum w:abstractNumId="10" w15:restartNumberingAfterBreak="0">
    <w:nsid w:val="37D76396"/>
    <w:multiLevelType w:val="hybridMultilevel"/>
    <w:tmpl w:val="87DA4EA4"/>
    <w:lvl w:ilvl="0" w:tplc="A97ECBF8">
      <w:start w:val="1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 w15:restartNumberingAfterBreak="0">
    <w:nsid w:val="387E70F3"/>
    <w:multiLevelType w:val="multilevel"/>
    <w:tmpl w:val="0448AD5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38903B14"/>
    <w:multiLevelType w:val="multilevel"/>
    <w:tmpl w:val="4FF28F5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AE4092B"/>
    <w:multiLevelType w:val="hybridMultilevel"/>
    <w:tmpl w:val="96781D4C"/>
    <w:lvl w:ilvl="0" w:tplc="0D224C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1A99"/>
    <w:multiLevelType w:val="multilevel"/>
    <w:tmpl w:val="1A3A898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22"/>
        </w:tabs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16"/>
        </w:tabs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50"/>
        </w:tabs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44"/>
        </w:tabs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78"/>
        </w:tabs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72"/>
        </w:tabs>
        <w:ind w:left="6072" w:hanging="1800"/>
      </w:pPr>
      <w:rPr>
        <w:rFonts w:hint="default"/>
      </w:rPr>
    </w:lvl>
  </w:abstractNum>
  <w:abstractNum w:abstractNumId="15" w15:restartNumberingAfterBreak="0">
    <w:nsid w:val="3C9F50B9"/>
    <w:multiLevelType w:val="multilevel"/>
    <w:tmpl w:val="37A8980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6"/>
        </w:tabs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4"/>
        </w:tabs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2"/>
        </w:tabs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0"/>
        </w:tabs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48"/>
        </w:tabs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16"/>
        </w:tabs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44"/>
        </w:tabs>
        <w:ind w:left="10344" w:hanging="1800"/>
      </w:pPr>
      <w:rPr>
        <w:rFonts w:hint="default"/>
      </w:rPr>
    </w:lvl>
  </w:abstractNum>
  <w:abstractNum w:abstractNumId="16" w15:restartNumberingAfterBreak="0">
    <w:nsid w:val="3E6619EC"/>
    <w:multiLevelType w:val="multilevel"/>
    <w:tmpl w:val="4C62B0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  <w:rPr>
        <w:rFonts w:hint="default"/>
      </w:rPr>
    </w:lvl>
  </w:abstractNum>
  <w:abstractNum w:abstractNumId="17" w15:restartNumberingAfterBreak="0">
    <w:nsid w:val="3F6833D7"/>
    <w:multiLevelType w:val="multilevel"/>
    <w:tmpl w:val="1A3A898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22"/>
        </w:tabs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16"/>
        </w:tabs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50"/>
        </w:tabs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44"/>
        </w:tabs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78"/>
        </w:tabs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72"/>
        </w:tabs>
        <w:ind w:left="6072" w:hanging="1800"/>
      </w:pPr>
      <w:rPr>
        <w:rFonts w:hint="default"/>
      </w:rPr>
    </w:lvl>
  </w:abstractNum>
  <w:abstractNum w:abstractNumId="18" w15:restartNumberingAfterBreak="0">
    <w:nsid w:val="450B6E5D"/>
    <w:multiLevelType w:val="hybridMultilevel"/>
    <w:tmpl w:val="B6487D84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22A69"/>
    <w:multiLevelType w:val="hybridMultilevel"/>
    <w:tmpl w:val="60DC4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76664F"/>
    <w:multiLevelType w:val="singleLevel"/>
    <w:tmpl w:val="14BCB51E"/>
    <w:lvl w:ilvl="0">
      <w:start w:val="2"/>
      <w:numFmt w:val="decimal"/>
      <w:lvlText w:val="1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CC018F0"/>
    <w:multiLevelType w:val="hybridMultilevel"/>
    <w:tmpl w:val="3D404572"/>
    <w:lvl w:ilvl="0" w:tplc="7620310E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49E2D0B6">
      <w:numFmt w:val="none"/>
      <w:lvlText w:val=""/>
      <w:lvlJc w:val="left"/>
      <w:pPr>
        <w:tabs>
          <w:tab w:val="num" w:pos="360"/>
        </w:tabs>
      </w:pPr>
    </w:lvl>
    <w:lvl w:ilvl="2" w:tplc="770C64D0">
      <w:numFmt w:val="none"/>
      <w:lvlText w:val=""/>
      <w:lvlJc w:val="left"/>
      <w:pPr>
        <w:tabs>
          <w:tab w:val="num" w:pos="360"/>
        </w:tabs>
      </w:pPr>
    </w:lvl>
    <w:lvl w:ilvl="3" w:tplc="E320C592">
      <w:numFmt w:val="none"/>
      <w:lvlText w:val=""/>
      <w:lvlJc w:val="left"/>
      <w:pPr>
        <w:tabs>
          <w:tab w:val="num" w:pos="360"/>
        </w:tabs>
      </w:pPr>
    </w:lvl>
    <w:lvl w:ilvl="4" w:tplc="039E2D8C">
      <w:numFmt w:val="none"/>
      <w:lvlText w:val=""/>
      <w:lvlJc w:val="left"/>
      <w:pPr>
        <w:tabs>
          <w:tab w:val="num" w:pos="360"/>
        </w:tabs>
      </w:pPr>
    </w:lvl>
    <w:lvl w:ilvl="5" w:tplc="9FD8D1B4">
      <w:numFmt w:val="none"/>
      <w:lvlText w:val=""/>
      <w:lvlJc w:val="left"/>
      <w:pPr>
        <w:tabs>
          <w:tab w:val="num" w:pos="360"/>
        </w:tabs>
      </w:pPr>
    </w:lvl>
    <w:lvl w:ilvl="6" w:tplc="9E521C2A">
      <w:numFmt w:val="none"/>
      <w:lvlText w:val=""/>
      <w:lvlJc w:val="left"/>
      <w:pPr>
        <w:tabs>
          <w:tab w:val="num" w:pos="360"/>
        </w:tabs>
      </w:pPr>
    </w:lvl>
    <w:lvl w:ilvl="7" w:tplc="F47277A0">
      <w:numFmt w:val="none"/>
      <w:lvlText w:val=""/>
      <w:lvlJc w:val="left"/>
      <w:pPr>
        <w:tabs>
          <w:tab w:val="num" w:pos="360"/>
        </w:tabs>
      </w:pPr>
    </w:lvl>
    <w:lvl w:ilvl="8" w:tplc="98D6E350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FFC46A4"/>
    <w:multiLevelType w:val="hybridMultilevel"/>
    <w:tmpl w:val="27F2D06C"/>
    <w:lvl w:ilvl="0" w:tplc="57DAB71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A050A4"/>
    <w:multiLevelType w:val="hybridMultilevel"/>
    <w:tmpl w:val="E7F8919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B2823"/>
    <w:multiLevelType w:val="multilevel"/>
    <w:tmpl w:val="01E881C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61C20F2B"/>
    <w:multiLevelType w:val="singleLevel"/>
    <w:tmpl w:val="2CDEAEAE"/>
    <w:lvl w:ilvl="0">
      <w:start w:val="4"/>
      <w:numFmt w:val="decimal"/>
      <w:lvlText w:val="%1."/>
      <w:lvlJc w:val="left"/>
      <w:rPr>
        <w:rFonts w:ascii="Times New Roman" w:hAnsi="Times New Roman" w:cs="Times New Roman" w:hint="default"/>
        <w:b w:val="0"/>
        <w:i w:val="0"/>
      </w:rPr>
    </w:lvl>
  </w:abstractNum>
  <w:abstractNum w:abstractNumId="26" w15:restartNumberingAfterBreak="0">
    <w:nsid w:val="688048E0"/>
    <w:multiLevelType w:val="multilevel"/>
    <w:tmpl w:val="C0DADC0A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6D9B1858"/>
    <w:multiLevelType w:val="multilevel"/>
    <w:tmpl w:val="34BA1B6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  <w:rPr>
        <w:rFonts w:hint="default"/>
      </w:rPr>
    </w:lvl>
  </w:abstractNum>
  <w:abstractNum w:abstractNumId="28" w15:restartNumberingAfterBreak="0">
    <w:nsid w:val="74327A1D"/>
    <w:multiLevelType w:val="hybridMultilevel"/>
    <w:tmpl w:val="FB160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392CF6"/>
    <w:multiLevelType w:val="multilevel"/>
    <w:tmpl w:val="1A3A898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22"/>
        </w:tabs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16"/>
        </w:tabs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50"/>
        </w:tabs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44"/>
        </w:tabs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78"/>
        </w:tabs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72"/>
        </w:tabs>
        <w:ind w:left="6072" w:hanging="1800"/>
      </w:pPr>
      <w:rPr>
        <w:rFonts w:hint="default"/>
      </w:rPr>
    </w:lvl>
  </w:abstractNum>
  <w:abstractNum w:abstractNumId="30" w15:restartNumberingAfterBreak="0">
    <w:nsid w:val="7B7917C6"/>
    <w:multiLevelType w:val="hybridMultilevel"/>
    <w:tmpl w:val="2D1E4F6A"/>
    <w:lvl w:ilvl="0" w:tplc="B9FEF23A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00" w:hanging="360"/>
      </w:pPr>
    </w:lvl>
    <w:lvl w:ilvl="2" w:tplc="0419001B" w:tentative="1">
      <w:start w:val="1"/>
      <w:numFmt w:val="lowerRoman"/>
      <w:lvlText w:val="%3."/>
      <w:lvlJc w:val="right"/>
      <w:pPr>
        <w:ind w:left="5520" w:hanging="180"/>
      </w:pPr>
    </w:lvl>
    <w:lvl w:ilvl="3" w:tplc="0419000F" w:tentative="1">
      <w:start w:val="1"/>
      <w:numFmt w:val="decimal"/>
      <w:lvlText w:val="%4."/>
      <w:lvlJc w:val="left"/>
      <w:pPr>
        <w:ind w:left="6240" w:hanging="360"/>
      </w:pPr>
    </w:lvl>
    <w:lvl w:ilvl="4" w:tplc="04190019" w:tentative="1">
      <w:start w:val="1"/>
      <w:numFmt w:val="lowerLetter"/>
      <w:lvlText w:val="%5."/>
      <w:lvlJc w:val="left"/>
      <w:pPr>
        <w:ind w:left="6960" w:hanging="360"/>
      </w:pPr>
    </w:lvl>
    <w:lvl w:ilvl="5" w:tplc="0419001B" w:tentative="1">
      <w:start w:val="1"/>
      <w:numFmt w:val="lowerRoman"/>
      <w:lvlText w:val="%6."/>
      <w:lvlJc w:val="right"/>
      <w:pPr>
        <w:ind w:left="7680" w:hanging="180"/>
      </w:pPr>
    </w:lvl>
    <w:lvl w:ilvl="6" w:tplc="0419000F" w:tentative="1">
      <w:start w:val="1"/>
      <w:numFmt w:val="decimal"/>
      <w:lvlText w:val="%7."/>
      <w:lvlJc w:val="left"/>
      <w:pPr>
        <w:ind w:left="8400" w:hanging="360"/>
      </w:pPr>
    </w:lvl>
    <w:lvl w:ilvl="7" w:tplc="04190019" w:tentative="1">
      <w:start w:val="1"/>
      <w:numFmt w:val="lowerLetter"/>
      <w:lvlText w:val="%8."/>
      <w:lvlJc w:val="left"/>
      <w:pPr>
        <w:ind w:left="9120" w:hanging="360"/>
      </w:pPr>
    </w:lvl>
    <w:lvl w:ilvl="8" w:tplc="0419001B" w:tentative="1">
      <w:start w:val="1"/>
      <w:numFmt w:val="lowerRoman"/>
      <w:lvlText w:val="%9."/>
      <w:lvlJc w:val="right"/>
      <w:pPr>
        <w:ind w:left="9840" w:hanging="180"/>
      </w:pPr>
    </w:lvl>
  </w:abstractNum>
  <w:num w:numId="1">
    <w:abstractNumId w:val="11"/>
  </w:num>
  <w:num w:numId="2">
    <w:abstractNumId w:val="5"/>
  </w:num>
  <w:num w:numId="3">
    <w:abstractNumId w:val="24"/>
  </w:num>
  <w:num w:numId="4">
    <w:abstractNumId w:val="19"/>
  </w:num>
  <w:num w:numId="5">
    <w:abstractNumId w:val="4"/>
  </w:num>
  <w:num w:numId="6">
    <w:abstractNumId w:val="22"/>
  </w:num>
  <w:num w:numId="7">
    <w:abstractNumId w:val="25"/>
  </w:num>
  <w:num w:numId="8">
    <w:abstractNumId w:val="20"/>
  </w:num>
  <w:num w:numId="9">
    <w:abstractNumId w:val="27"/>
  </w:num>
  <w:num w:numId="10">
    <w:abstractNumId w:val="26"/>
  </w:num>
  <w:num w:numId="11">
    <w:abstractNumId w:val="3"/>
  </w:num>
  <w:num w:numId="12">
    <w:abstractNumId w:val="30"/>
  </w:num>
  <w:num w:numId="13">
    <w:abstractNumId w:val="1"/>
  </w:num>
  <w:num w:numId="14">
    <w:abstractNumId w:val="23"/>
  </w:num>
  <w:num w:numId="15">
    <w:abstractNumId w:val="18"/>
  </w:num>
  <w:num w:numId="16">
    <w:abstractNumId w:val="7"/>
  </w:num>
  <w:num w:numId="17">
    <w:abstractNumId w:val="9"/>
  </w:num>
  <w:num w:numId="18">
    <w:abstractNumId w:val="29"/>
  </w:num>
  <w:num w:numId="19">
    <w:abstractNumId w:val="14"/>
  </w:num>
  <w:num w:numId="20">
    <w:abstractNumId w:val="17"/>
  </w:num>
  <w:num w:numId="21">
    <w:abstractNumId w:val="2"/>
  </w:num>
  <w:num w:numId="22">
    <w:abstractNumId w:val="16"/>
  </w:num>
  <w:num w:numId="23">
    <w:abstractNumId w:val="6"/>
  </w:num>
  <w:num w:numId="24">
    <w:abstractNumId w:val="15"/>
  </w:num>
  <w:num w:numId="25">
    <w:abstractNumId w:val="12"/>
  </w:num>
  <w:num w:numId="26">
    <w:abstractNumId w:val="10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8"/>
  </w:num>
  <w:num w:numId="30">
    <w:abstractNumId w:val="13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9FB"/>
    <w:rsid w:val="00000F22"/>
    <w:rsid w:val="00003FF7"/>
    <w:rsid w:val="0000622B"/>
    <w:rsid w:val="000110DC"/>
    <w:rsid w:val="00024002"/>
    <w:rsid w:val="0003511F"/>
    <w:rsid w:val="0003538D"/>
    <w:rsid w:val="00060EC5"/>
    <w:rsid w:val="000668DF"/>
    <w:rsid w:val="00090FFF"/>
    <w:rsid w:val="000A10DC"/>
    <w:rsid w:val="000B2133"/>
    <w:rsid w:val="000C29A4"/>
    <w:rsid w:val="000C4FA0"/>
    <w:rsid w:val="000D5E11"/>
    <w:rsid w:val="000D64D5"/>
    <w:rsid w:val="000D6514"/>
    <w:rsid w:val="000E08AE"/>
    <w:rsid w:val="000E19EA"/>
    <w:rsid w:val="000E5D61"/>
    <w:rsid w:val="000E76DD"/>
    <w:rsid w:val="000F1495"/>
    <w:rsid w:val="000F2017"/>
    <w:rsid w:val="001059D7"/>
    <w:rsid w:val="00112F7D"/>
    <w:rsid w:val="00116C99"/>
    <w:rsid w:val="00127F50"/>
    <w:rsid w:val="00131FC1"/>
    <w:rsid w:val="001401C6"/>
    <w:rsid w:val="00145583"/>
    <w:rsid w:val="00150739"/>
    <w:rsid w:val="00163BED"/>
    <w:rsid w:val="00171125"/>
    <w:rsid w:val="001A4241"/>
    <w:rsid w:val="001A571D"/>
    <w:rsid w:val="001B345F"/>
    <w:rsid w:val="001D42ED"/>
    <w:rsid w:val="001E4EEA"/>
    <w:rsid w:val="001E594E"/>
    <w:rsid w:val="0020557E"/>
    <w:rsid w:val="00214679"/>
    <w:rsid w:val="00214D92"/>
    <w:rsid w:val="00221F04"/>
    <w:rsid w:val="00222F16"/>
    <w:rsid w:val="002243FD"/>
    <w:rsid w:val="00230788"/>
    <w:rsid w:val="00232594"/>
    <w:rsid w:val="002416B5"/>
    <w:rsid w:val="0025778F"/>
    <w:rsid w:val="00262569"/>
    <w:rsid w:val="00264FE0"/>
    <w:rsid w:val="00266253"/>
    <w:rsid w:val="00270338"/>
    <w:rsid w:val="00270F00"/>
    <w:rsid w:val="002724EC"/>
    <w:rsid w:val="00274363"/>
    <w:rsid w:val="002944D0"/>
    <w:rsid w:val="002A3E01"/>
    <w:rsid w:val="002B1B1E"/>
    <w:rsid w:val="002B5854"/>
    <w:rsid w:val="002B7E1F"/>
    <w:rsid w:val="002C2B7A"/>
    <w:rsid w:val="002C7649"/>
    <w:rsid w:val="002C7D46"/>
    <w:rsid w:val="002D338A"/>
    <w:rsid w:val="002D4727"/>
    <w:rsid w:val="002E370B"/>
    <w:rsid w:val="002E43AF"/>
    <w:rsid w:val="002F3178"/>
    <w:rsid w:val="0030332B"/>
    <w:rsid w:val="00305AA2"/>
    <w:rsid w:val="00305D58"/>
    <w:rsid w:val="00311EB3"/>
    <w:rsid w:val="00313A03"/>
    <w:rsid w:val="00320D1C"/>
    <w:rsid w:val="00335E7C"/>
    <w:rsid w:val="00336B6B"/>
    <w:rsid w:val="00340CB5"/>
    <w:rsid w:val="00341F86"/>
    <w:rsid w:val="003454C5"/>
    <w:rsid w:val="0035036C"/>
    <w:rsid w:val="00350656"/>
    <w:rsid w:val="00351D83"/>
    <w:rsid w:val="003707A5"/>
    <w:rsid w:val="00370FB4"/>
    <w:rsid w:val="00372F0F"/>
    <w:rsid w:val="003736FF"/>
    <w:rsid w:val="00392BA2"/>
    <w:rsid w:val="003978D1"/>
    <w:rsid w:val="003B780D"/>
    <w:rsid w:val="003C1E90"/>
    <w:rsid w:val="003D6B80"/>
    <w:rsid w:val="003D6D3C"/>
    <w:rsid w:val="003F0478"/>
    <w:rsid w:val="003F06C1"/>
    <w:rsid w:val="00410649"/>
    <w:rsid w:val="00412EFE"/>
    <w:rsid w:val="00420C9D"/>
    <w:rsid w:val="0042564C"/>
    <w:rsid w:val="0043007E"/>
    <w:rsid w:val="004428FF"/>
    <w:rsid w:val="00442AB6"/>
    <w:rsid w:val="00443374"/>
    <w:rsid w:val="00457C34"/>
    <w:rsid w:val="004710DD"/>
    <w:rsid w:val="00487EF1"/>
    <w:rsid w:val="004A4AE4"/>
    <w:rsid w:val="004A74C6"/>
    <w:rsid w:val="004C51EF"/>
    <w:rsid w:val="004C79B3"/>
    <w:rsid w:val="004D51A8"/>
    <w:rsid w:val="004D6F47"/>
    <w:rsid w:val="004F6C59"/>
    <w:rsid w:val="005235D5"/>
    <w:rsid w:val="005265C1"/>
    <w:rsid w:val="00527126"/>
    <w:rsid w:val="00555C15"/>
    <w:rsid w:val="00560510"/>
    <w:rsid w:val="00564370"/>
    <w:rsid w:val="0056547F"/>
    <w:rsid w:val="00570BF2"/>
    <w:rsid w:val="005759B9"/>
    <w:rsid w:val="00591B63"/>
    <w:rsid w:val="005A2A51"/>
    <w:rsid w:val="005A78F3"/>
    <w:rsid w:val="005C4E38"/>
    <w:rsid w:val="005C619A"/>
    <w:rsid w:val="005C7366"/>
    <w:rsid w:val="005D156D"/>
    <w:rsid w:val="005D62E0"/>
    <w:rsid w:val="005E5C78"/>
    <w:rsid w:val="005F6526"/>
    <w:rsid w:val="00607A5C"/>
    <w:rsid w:val="00611256"/>
    <w:rsid w:val="00612874"/>
    <w:rsid w:val="00612D12"/>
    <w:rsid w:val="006669A6"/>
    <w:rsid w:val="006702AF"/>
    <w:rsid w:val="00681967"/>
    <w:rsid w:val="00686A12"/>
    <w:rsid w:val="006A1C88"/>
    <w:rsid w:val="006A1FFF"/>
    <w:rsid w:val="006A2736"/>
    <w:rsid w:val="006A496F"/>
    <w:rsid w:val="006A5EFA"/>
    <w:rsid w:val="006A64F9"/>
    <w:rsid w:val="006B429C"/>
    <w:rsid w:val="006C0D08"/>
    <w:rsid w:val="006C224F"/>
    <w:rsid w:val="006C61F1"/>
    <w:rsid w:val="007029A8"/>
    <w:rsid w:val="00706059"/>
    <w:rsid w:val="00721518"/>
    <w:rsid w:val="007222B4"/>
    <w:rsid w:val="0073651C"/>
    <w:rsid w:val="007441CA"/>
    <w:rsid w:val="00750A1F"/>
    <w:rsid w:val="00760659"/>
    <w:rsid w:val="00765043"/>
    <w:rsid w:val="00772294"/>
    <w:rsid w:val="007753BD"/>
    <w:rsid w:val="00775747"/>
    <w:rsid w:val="0078254A"/>
    <w:rsid w:val="00791A78"/>
    <w:rsid w:val="00795712"/>
    <w:rsid w:val="007A055F"/>
    <w:rsid w:val="007A7B37"/>
    <w:rsid w:val="007C0DAF"/>
    <w:rsid w:val="007C1230"/>
    <w:rsid w:val="007C793C"/>
    <w:rsid w:val="007D0E62"/>
    <w:rsid w:val="007E0710"/>
    <w:rsid w:val="007E0741"/>
    <w:rsid w:val="007E6284"/>
    <w:rsid w:val="00806386"/>
    <w:rsid w:val="00826DF3"/>
    <w:rsid w:val="008312C6"/>
    <w:rsid w:val="00841722"/>
    <w:rsid w:val="0084714A"/>
    <w:rsid w:val="008530E6"/>
    <w:rsid w:val="00861A7C"/>
    <w:rsid w:val="008649D0"/>
    <w:rsid w:val="00865238"/>
    <w:rsid w:val="00873267"/>
    <w:rsid w:val="00892B2C"/>
    <w:rsid w:val="00896717"/>
    <w:rsid w:val="008978FC"/>
    <w:rsid w:val="008C4219"/>
    <w:rsid w:val="008E38B3"/>
    <w:rsid w:val="008F2905"/>
    <w:rsid w:val="0090798D"/>
    <w:rsid w:val="00910479"/>
    <w:rsid w:val="00913364"/>
    <w:rsid w:val="0091395C"/>
    <w:rsid w:val="00913E67"/>
    <w:rsid w:val="00915898"/>
    <w:rsid w:val="00925F48"/>
    <w:rsid w:val="00926DC7"/>
    <w:rsid w:val="00930F64"/>
    <w:rsid w:val="009479FB"/>
    <w:rsid w:val="0095647E"/>
    <w:rsid w:val="00967B26"/>
    <w:rsid w:val="009811C2"/>
    <w:rsid w:val="0098488C"/>
    <w:rsid w:val="0098678F"/>
    <w:rsid w:val="00986BD1"/>
    <w:rsid w:val="0099028C"/>
    <w:rsid w:val="00995D53"/>
    <w:rsid w:val="00995FB3"/>
    <w:rsid w:val="00996326"/>
    <w:rsid w:val="009A7010"/>
    <w:rsid w:val="009A7759"/>
    <w:rsid w:val="009B4693"/>
    <w:rsid w:val="009C5CC1"/>
    <w:rsid w:val="009C7A3F"/>
    <w:rsid w:val="009D3550"/>
    <w:rsid w:val="009E6B83"/>
    <w:rsid w:val="009F0A0B"/>
    <w:rsid w:val="00A15D63"/>
    <w:rsid w:val="00A1634E"/>
    <w:rsid w:val="00A25EB2"/>
    <w:rsid w:val="00A32040"/>
    <w:rsid w:val="00A367E5"/>
    <w:rsid w:val="00A416F3"/>
    <w:rsid w:val="00A437AC"/>
    <w:rsid w:val="00A67027"/>
    <w:rsid w:val="00A75E4E"/>
    <w:rsid w:val="00A81C58"/>
    <w:rsid w:val="00A925D3"/>
    <w:rsid w:val="00A96137"/>
    <w:rsid w:val="00AA6F0C"/>
    <w:rsid w:val="00AB6E29"/>
    <w:rsid w:val="00AC1093"/>
    <w:rsid w:val="00AC4E51"/>
    <w:rsid w:val="00AD231E"/>
    <w:rsid w:val="00AD7744"/>
    <w:rsid w:val="00AE52DF"/>
    <w:rsid w:val="00AF0E86"/>
    <w:rsid w:val="00AF4358"/>
    <w:rsid w:val="00B03463"/>
    <w:rsid w:val="00B043F9"/>
    <w:rsid w:val="00B07960"/>
    <w:rsid w:val="00B1303A"/>
    <w:rsid w:val="00B135E1"/>
    <w:rsid w:val="00B14D6C"/>
    <w:rsid w:val="00B32279"/>
    <w:rsid w:val="00B37D59"/>
    <w:rsid w:val="00B4168E"/>
    <w:rsid w:val="00B6064F"/>
    <w:rsid w:val="00B73835"/>
    <w:rsid w:val="00B90CB2"/>
    <w:rsid w:val="00B935A8"/>
    <w:rsid w:val="00BA1BAF"/>
    <w:rsid w:val="00BA425C"/>
    <w:rsid w:val="00BB3845"/>
    <w:rsid w:val="00BB6BF4"/>
    <w:rsid w:val="00BC3D76"/>
    <w:rsid w:val="00BD0B66"/>
    <w:rsid w:val="00BF2289"/>
    <w:rsid w:val="00BF5313"/>
    <w:rsid w:val="00C03AC3"/>
    <w:rsid w:val="00C11F0E"/>
    <w:rsid w:val="00C12468"/>
    <w:rsid w:val="00C14D92"/>
    <w:rsid w:val="00C17809"/>
    <w:rsid w:val="00C21A20"/>
    <w:rsid w:val="00C46601"/>
    <w:rsid w:val="00C7077F"/>
    <w:rsid w:val="00C757C3"/>
    <w:rsid w:val="00C75CEF"/>
    <w:rsid w:val="00C92408"/>
    <w:rsid w:val="00C97ED8"/>
    <w:rsid w:val="00CA564A"/>
    <w:rsid w:val="00CA6941"/>
    <w:rsid w:val="00CC6798"/>
    <w:rsid w:val="00CC7E51"/>
    <w:rsid w:val="00CE40C8"/>
    <w:rsid w:val="00CF17F3"/>
    <w:rsid w:val="00D034EF"/>
    <w:rsid w:val="00D035CD"/>
    <w:rsid w:val="00D155F8"/>
    <w:rsid w:val="00D175C1"/>
    <w:rsid w:val="00D26E6C"/>
    <w:rsid w:val="00D27102"/>
    <w:rsid w:val="00D35A88"/>
    <w:rsid w:val="00D35EA2"/>
    <w:rsid w:val="00D455CE"/>
    <w:rsid w:val="00D57160"/>
    <w:rsid w:val="00D6204B"/>
    <w:rsid w:val="00D65581"/>
    <w:rsid w:val="00D82F8B"/>
    <w:rsid w:val="00D9767E"/>
    <w:rsid w:val="00D97D0B"/>
    <w:rsid w:val="00DA3F7B"/>
    <w:rsid w:val="00DB125D"/>
    <w:rsid w:val="00DB2C42"/>
    <w:rsid w:val="00DD20DD"/>
    <w:rsid w:val="00DD6A96"/>
    <w:rsid w:val="00DF3E18"/>
    <w:rsid w:val="00E01AB4"/>
    <w:rsid w:val="00E0742C"/>
    <w:rsid w:val="00E2306A"/>
    <w:rsid w:val="00E25960"/>
    <w:rsid w:val="00E2640C"/>
    <w:rsid w:val="00E31C35"/>
    <w:rsid w:val="00E36643"/>
    <w:rsid w:val="00E42A5C"/>
    <w:rsid w:val="00E43B82"/>
    <w:rsid w:val="00E46985"/>
    <w:rsid w:val="00E50CC3"/>
    <w:rsid w:val="00E5585F"/>
    <w:rsid w:val="00E60380"/>
    <w:rsid w:val="00E63B33"/>
    <w:rsid w:val="00E81B6F"/>
    <w:rsid w:val="00E85CAF"/>
    <w:rsid w:val="00E91381"/>
    <w:rsid w:val="00E95A00"/>
    <w:rsid w:val="00EA4E9D"/>
    <w:rsid w:val="00EB180D"/>
    <w:rsid w:val="00EB4EEF"/>
    <w:rsid w:val="00EC429F"/>
    <w:rsid w:val="00EC7936"/>
    <w:rsid w:val="00EE5053"/>
    <w:rsid w:val="00EF5010"/>
    <w:rsid w:val="00EF6078"/>
    <w:rsid w:val="00F01FD1"/>
    <w:rsid w:val="00F0213C"/>
    <w:rsid w:val="00F13101"/>
    <w:rsid w:val="00F1385B"/>
    <w:rsid w:val="00F34633"/>
    <w:rsid w:val="00F4403D"/>
    <w:rsid w:val="00F45C56"/>
    <w:rsid w:val="00F50544"/>
    <w:rsid w:val="00F55398"/>
    <w:rsid w:val="00F61814"/>
    <w:rsid w:val="00F937D3"/>
    <w:rsid w:val="00F93E46"/>
    <w:rsid w:val="00F94E43"/>
    <w:rsid w:val="00F95476"/>
    <w:rsid w:val="00FC73CE"/>
    <w:rsid w:val="00FD2A51"/>
    <w:rsid w:val="00FE2235"/>
    <w:rsid w:val="00FE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D92F3"/>
  <w15:chartTrackingRefBased/>
  <w15:docId w15:val="{0A3E7784-B131-4F6A-98A8-6972348F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16F3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7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D035C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035CD"/>
  </w:style>
  <w:style w:type="paragraph" w:styleId="a7">
    <w:name w:val="Balloon Text"/>
    <w:basedOn w:val="a"/>
    <w:link w:val="a8"/>
    <w:rsid w:val="00A15D63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autoRedefine/>
    <w:rsid w:val="007E074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character" w:customStyle="1" w:styleId="FontStyle14">
    <w:name w:val="Font Style14"/>
    <w:rsid w:val="00F4403D"/>
    <w:rPr>
      <w:rFonts w:ascii="Times New Roman" w:hAnsi="Times New Roman" w:cs="Times New Roman"/>
      <w:i/>
      <w:iCs/>
      <w:sz w:val="24"/>
      <w:szCs w:val="24"/>
    </w:rPr>
  </w:style>
  <w:style w:type="paragraph" w:customStyle="1" w:styleId="Style5">
    <w:name w:val="Style5"/>
    <w:basedOn w:val="a"/>
    <w:uiPriority w:val="99"/>
    <w:rsid w:val="00BB3845"/>
    <w:pPr>
      <w:widowControl w:val="0"/>
      <w:autoSpaceDE w:val="0"/>
      <w:autoSpaceDN w:val="0"/>
      <w:adjustRightInd w:val="0"/>
      <w:spacing w:line="307" w:lineRule="exact"/>
      <w:jc w:val="both"/>
    </w:pPr>
  </w:style>
  <w:style w:type="character" w:customStyle="1" w:styleId="FontStyle15">
    <w:name w:val="Font Style15"/>
    <w:uiPriority w:val="99"/>
    <w:rsid w:val="00BB3845"/>
    <w:rPr>
      <w:rFonts w:ascii="Times New Roman" w:hAnsi="Times New Roman" w:cs="Times New Roman"/>
      <w:i/>
      <w:iCs/>
      <w:sz w:val="24"/>
      <w:szCs w:val="24"/>
    </w:rPr>
  </w:style>
  <w:style w:type="paragraph" w:styleId="aa">
    <w:name w:val="header"/>
    <w:basedOn w:val="a"/>
    <w:link w:val="ab"/>
    <w:rsid w:val="00B14D6C"/>
    <w:pPr>
      <w:tabs>
        <w:tab w:val="center" w:pos="4677"/>
        <w:tab w:val="right" w:pos="9355"/>
      </w:tabs>
    </w:pPr>
  </w:style>
  <w:style w:type="paragraph" w:customStyle="1" w:styleId="Style3">
    <w:name w:val="Style3"/>
    <w:basedOn w:val="a"/>
    <w:uiPriority w:val="99"/>
    <w:rsid w:val="005265C1"/>
    <w:pPr>
      <w:widowControl w:val="0"/>
      <w:autoSpaceDE w:val="0"/>
      <w:autoSpaceDN w:val="0"/>
      <w:adjustRightInd w:val="0"/>
      <w:spacing w:line="308" w:lineRule="exact"/>
      <w:jc w:val="both"/>
    </w:pPr>
  </w:style>
  <w:style w:type="character" w:customStyle="1" w:styleId="FontStyle12">
    <w:name w:val="Font Style12"/>
    <w:uiPriority w:val="99"/>
    <w:rsid w:val="005265C1"/>
    <w:rPr>
      <w:rFonts w:ascii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semiHidden/>
    <w:unhideWhenUsed/>
    <w:rsid w:val="002E370B"/>
  </w:style>
  <w:style w:type="paragraph" w:customStyle="1" w:styleId="12">
    <w:name w:val="Без интервала1"/>
    <w:aliases w:val="сначала листа"/>
    <w:qFormat/>
    <w:rsid w:val="002E370B"/>
    <w:pPr>
      <w:contextualSpacing/>
      <w:jc w:val="both"/>
    </w:pPr>
    <w:rPr>
      <w:rFonts w:eastAsia="Calibri"/>
      <w:sz w:val="30"/>
      <w:szCs w:val="22"/>
      <w:lang w:eastAsia="en-US"/>
    </w:rPr>
  </w:style>
  <w:style w:type="character" w:customStyle="1" w:styleId="2">
    <w:name w:val="Основной текст (2)_"/>
    <w:link w:val="20"/>
    <w:rsid w:val="002E370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370B"/>
    <w:pPr>
      <w:shd w:val="clear" w:color="auto" w:fill="FFFFFF"/>
      <w:spacing w:line="278" w:lineRule="exact"/>
      <w:jc w:val="center"/>
    </w:pPr>
    <w:rPr>
      <w:sz w:val="23"/>
      <w:szCs w:val="23"/>
      <w:shd w:val="clear" w:color="auto" w:fill="FFFFFF"/>
    </w:rPr>
  </w:style>
  <w:style w:type="character" w:customStyle="1" w:styleId="ab">
    <w:name w:val="Верхний колонтитул Знак"/>
    <w:link w:val="aa"/>
    <w:rsid w:val="002E370B"/>
    <w:rPr>
      <w:sz w:val="24"/>
      <w:szCs w:val="24"/>
    </w:rPr>
  </w:style>
  <w:style w:type="character" w:styleId="ac">
    <w:name w:val="Emphasis"/>
    <w:qFormat/>
    <w:rsid w:val="002E370B"/>
    <w:rPr>
      <w:i/>
      <w:iCs/>
    </w:rPr>
  </w:style>
  <w:style w:type="paragraph" w:customStyle="1" w:styleId="Style12">
    <w:name w:val="Style12"/>
    <w:basedOn w:val="a"/>
    <w:rsid w:val="002E370B"/>
    <w:pPr>
      <w:widowControl w:val="0"/>
      <w:autoSpaceDE w:val="0"/>
      <w:autoSpaceDN w:val="0"/>
      <w:adjustRightInd w:val="0"/>
      <w:spacing w:line="240" w:lineRule="exact"/>
      <w:ind w:firstLine="782"/>
      <w:jc w:val="both"/>
    </w:pPr>
  </w:style>
  <w:style w:type="character" w:customStyle="1" w:styleId="a5">
    <w:name w:val="Нижний колонтитул Знак"/>
    <w:link w:val="a4"/>
    <w:rsid w:val="002E370B"/>
    <w:rPr>
      <w:sz w:val="24"/>
      <w:szCs w:val="24"/>
    </w:rPr>
  </w:style>
  <w:style w:type="character" w:customStyle="1" w:styleId="ad">
    <w:name w:val="Основной текст_"/>
    <w:link w:val="21"/>
    <w:locked/>
    <w:rsid w:val="002E370B"/>
    <w:rPr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d"/>
    <w:rsid w:val="002E370B"/>
    <w:pPr>
      <w:shd w:val="clear" w:color="auto" w:fill="FFFFFF"/>
      <w:spacing w:line="240" w:lineRule="atLeast"/>
    </w:pPr>
    <w:rPr>
      <w:sz w:val="23"/>
      <w:szCs w:val="23"/>
      <w:shd w:val="clear" w:color="auto" w:fill="FFFFFF"/>
    </w:rPr>
  </w:style>
  <w:style w:type="character" w:customStyle="1" w:styleId="a8">
    <w:name w:val="Текст выноски Знак"/>
    <w:link w:val="a7"/>
    <w:rsid w:val="002E370B"/>
    <w:rPr>
      <w:rFonts w:ascii="Tahoma" w:hAnsi="Tahoma" w:cs="Tahoma"/>
      <w:sz w:val="16"/>
      <w:szCs w:val="16"/>
    </w:rPr>
  </w:style>
  <w:style w:type="numbering" w:customStyle="1" w:styleId="72">
    <w:name w:val="Стиль72"/>
    <w:rsid w:val="002E370B"/>
  </w:style>
  <w:style w:type="character" w:customStyle="1" w:styleId="10">
    <w:name w:val="Заголовок 1 Знак"/>
    <w:basedOn w:val="a0"/>
    <w:link w:val="1"/>
    <w:rsid w:val="00A416F3"/>
    <w:rPr>
      <w:b/>
      <w:bCs/>
      <w:sz w:val="32"/>
      <w:szCs w:val="24"/>
    </w:rPr>
  </w:style>
  <w:style w:type="paragraph" w:styleId="22">
    <w:name w:val="Body Text Indent 2"/>
    <w:basedOn w:val="a"/>
    <w:link w:val="23"/>
    <w:rsid w:val="00A416F3"/>
    <w:pPr>
      <w:ind w:left="360"/>
      <w:jc w:val="center"/>
    </w:pPr>
  </w:style>
  <w:style w:type="character" w:customStyle="1" w:styleId="23">
    <w:name w:val="Основной текст с отступом 2 Знак"/>
    <w:basedOn w:val="a0"/>
    <w:link w:val="22"/>
    <w:rsid w:val="00A416F3"/>
    <w:rPr>
      <w:sz w:val="24"/>
      <w:szCs w:val="24"/>
    </w:rPr>
  </w:style>
  <w:style w:type="paragraph" w:styleId="ae">
    <w:name w:val="List Paragraph"/>
    <w:basedOn w:val="a"/>
    <w:uiPriority w:val="34"/>
    <w:qFormat/>
    <w:rsid w:val="00A416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E50CC3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">
    <w:name w:val="Strong"/>
    <w:basedOn w:val="a0"/>
    <w:uiPriority w:val="22"/>
    <w:qFormat/>
    <w:rsid w:val="005D62E0"/>
    <w:rPr>
      <w:b/>
      <w:bCs/>
    </w:rPr>
  </w:style>
  <w:style w:type="paragraph" w:customStyle="1" w:styleId="ConsPlusNonformat">
    <w:name w:val="ConsPlusNonformat"/>
    <w:link w:val="ConsPlusNonformat0"/>
    <w:rsid w:val="00CF17F3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ConsPlusNonformat0">
    <w:name w:val="ConsPlusNonformat Знак"/>
    <w:link w:val="ConsPlusNonformat"/>
    <w:locked/>
    <w:rsid w:val="00CF17F3"/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40585-9229-4CCE-9F04-2CB824C28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Nod6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subject/>
  <dc:creator>ptorac</dc:creator>
  <cp:keywords/>
  <dc:description/>
  <cp:lastModifiedBy>Отключение 01.08.2026 Сташкевич Владислав Андреевич</cp:lastModifiedBy>
  <cp:revision>2</cp:revision>
  <cp:lastPrinted>2026-09-15T11:15:00Z</cp:lastPrinted>
  <dcterms:created xsi:type="dcterms:W3CDTF">2026-10-20T10:45:00Z</dcterms:created>
  <dcterms:modified xsi:type="dcterms:W3CDTF">2026-10-20T10:45:00Z</dcterms:modified>
</cp:coreProperties>
</file>