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DE" w:rsidRPr="0000350E" w:rsidRDefault="002C3BDE" w:rsidP="002C3BDE">
      <w:pPr>
        <w:ind w:firstLine="0"/>
        <w:jc w:val="center"/>
        <w:rPr>
          <w:b/>
          <w:caps/>
          <w:sz w:val="24"/>
          <w:szCs w:val="24"/>
          <w:lang w:val="en-US"/>
        </w:rPr>
      </w:pPr>
    </w:p>
    <w:p w:rsidR="002C3BDE" w:rsidRPr="00173D14" w:rsidRDefault="002C3BDE" w:rsidP="002C3BDE">
      <w:pPr>
        <w:ind w:firstLine="0"/>
        <w:jc w:val="center"/>
        <w:rPr>
          <w:b/>
          <w:caps/>
          <w:sz w:val="24"/>
          <w:szCs w:val="24"/>
        </w:rPr>
      </w:pPr>
      <w:r w:rsidRPr="00173D14">
        <w:rPr>
          <w:b/>
          <w:caps/>
          <w:sz w:val="24"/>
          <w:szCs w:val="24"/>
        </w:rPr>
        <w:t>ДОГОВОР</w:t>
      </w:r>
      <w:r w:rsidRPr="00173D14">
        <w:rPr>
          <w:b/>
          <w:sz w:val="24"/>
          <w:szCs w:val="24"/>
        </w:rPr>
        <w:t xml:space="preserve"> </w:t>
      </w:r>
      <w:r w:rsidRPr="00173D14">
        <w:rPr>
          <w:b/>
          <w:caps/>
          <w:sz w:val="24"/>
          <w:szCs w:val="24"/>
        </w:rPr>
        <w:t>№ ___________</w:t>
      </w:r>
    </w:p>
    <w:p w:rsidR="002C3BDE" w:rsidRPr="00173D14" w:rsidRDefault="002C3BDE" w:rsidP="002C3BDE">
      <w:pPr>
        <w:jc w:val="left"/>
        <w:rPr>
          <w:sz w:val="24"/>
          <w:szCs w:val="24"/>
        </w:rPr>
      </w:pPr>
      <w:r w:rsidRPr="00173D14">
        <w:rPr>
          <w:sz w:val="24"/>
          <w:szCs w:val="24"/>
        </w:rPr>
        <w:t>г. Минск</w:t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</w:r>
      <w:r w:rsidRPr="00173D14">
        <w:rPr>
          <w:sz w:val="24"/>
          <w:szCs w:val="24"/>
        </w:rPr>
        <w:tab/>
        <w:t>___________ 2026 г.</w:t>
      </w:r>
    </w:p>
    <w:p w:rsidR="002C3BDE" w:rsidRPr="00173D14" w:rsidRDefault="002C3BDE" w:rsidP="002C3BDE">
      <w:pPr>
        <w:tabs>
          <w:tab w:val="left" w:pos="5034"/>
        </w:tabs>
        <w:ind w:firstLine="0"/>
        <w:rPr>
          <w:b/>
          <w:sz w:val="24"/>
          <w:szCs w:val="24"/>
        </w:rPr>
      </w:pPr>
    </w:p>
    <w:p w:rsidR="002C3BDE" w:rsidRPr="00173D14" w:rsidRDefault="002C3BDE" w:rsidP="002C3BDE">
      <w:pPr>
        <w:ind w:firstLine="709"/>
        <w:rPr>
          <w:rFonts w:eastAsia="DotumChe"/>
          <w:b/>
          <w:sz w:val="24"/>
          <w:szCs w:val="24"/>
        </w:rPr>
      </w:pPr>
      <w:r w:rsidRPr="00173D14">
        <w:rPr>
          <w:rFonts w:eastAsia="DotumChe"/>
          <w:b/>
          <w:sz w:val="24"/>
          <w:szCs w:val="24"/>
        </w:rPr>
        <w:t>___________________________________________________</w:t>
      </w:r>
      <w:r w:rsidRPr="00173D14">
        <w:rPr>
          <w:rFonts w:eastAsia="DotumChe"/>
          <w:sz w:val="24"/>
          <w:szCs w:val="24"/>
        </w:rPr>
        <w:t xml:space="preserve">, в дальнейшем именуемое </w:t>
      </w:r>
      <w:r w:rsidRPr="00173D14">
        <w:rPr>
          <w:rFonts w:eastAsia="DotumChe"/>
          <w:b/>
          <w:sz w:val="24"/>
          <w:szCs w:val="24"/>
        </w:rPr>
        <w:t>«Лицензиат»</w:t>
      </w:r>
      <w:r w:rsidRPr="00173D14">
        <w:rPr>
          <w:rFonts w:eastAsia="DotumChe"/>
          <w:sz w:val="24"/>
          <w:szCs w:val="24"/>
        </w:rPr>
        <w:t xml:space="preserve">, в лице _____________________________________________, действующего на основании устава, с одной стороны, и </w:t>
      </w:r>
      <w:r>
        <w:rPr>
          <w:rFonts w:eastAsia="DotumChe"/>
          <w:b/>
          <w:bCs/>
          <w:sz w:val="24"/>
          <w:szCs w:val="24"/>
        </w:rPr>
        <w:t>ОАО</w:t>
      </w:r>
      <w:r w:rsidRPr="00173D14">
        <w:rPr>
          <w:rFonts w:eastAsia="DotumChe"/>
          <w:b/>
          <w:bCs/>
          <w:sz w:val="24"/>
          <w:szCs w:val="24"/>
        </w:rPr>
        <w:t xml:space="preserve"> «</w:t>
      </w:r>
      <w:r>
        <w:rPr>
          <w:rFonts w:eastAsia="DotumChe"/>
          <w:b/>
          <w:bCs/>
          <w:sz w:val="24"/>
          <w:szCs w:val="24"/>
        </w:rPr>
        <w:t>Минский завод игристых вин</w:t>
      </w:r>
      <w:r w:rsidRPr="00173D14">
        <w:rPr>
          <w:rFonts w:eastAsia="DotumChe"/>
          <w:b/>
          <w:bCs/>
          <w:sz w:val="24"/>
          <w:szCs w:val="24"/>
        </w:rPr>
        <w:t>»</w:t>
      </w:r>
      <w:r w:rsidRPr="00173D14">
        <w:rPr>
          <w:rFonts w:eastAsia="DotumChe"/>
          <w:bCs/>
          <w:sz w:val="24"/>
          <w:szCs w:val="24"/>
        </w:rPr>
        <w:t>,</w:t>
      </w:r>
      <w:r w:rsidRPr="00173D14">
        <w:rPr>
          <w:rFonts w:eastAsia="DotumChe"/>
          <w:b/>
          <w:sz w:val="24"/>
        </w:rPr>
        <w:t xml:space="preserve"> </w:t>
      </w:r>
      <w:r w:rsidRPr="00173D14">
        <w:rPr>
          <w:rFonts w:eastAsia="DotumChe"/>
          <w:sz w:val="24"/>
        </w:rPr>
        <w:t xml:space="preserve">в дальнейшем именуемое </w:t>
      </w:r>
      <w:r w:rsidRPr="00173D14">
        <w:rPr>
          <w:rFonts w:eastAsia="DotumChe"/>
          <w:b/>
          <w:sz w:val="24"/>
        </w:rPr>
        <w:t>«Пользователь»</w:t>
      </w:r>
      <w:r w:rsidRPr="00173D14">
        <w:rPr>
          <w:rFonts w:eastAsia="DotumChe"/>
          <w:sz w:val="24"/>
        </w:rPr>
        <w:t xml:space="preserve">, в лице </w:t>
      </w:r>
      <w:r w:rsidRPr="00173D14">
        <w:rPr>
          <w:rFonts w:eastAsia="DotumChe"/>
          <w:bCs/>
          <w:sz w:val="24"/>
          <w:szCs w:val="24"/>
        </w:rPr>
        <w:t>____________________________________,</w:t>
      </w:r>
      <w:r w:rsidRPr="00173D14">
        <w:rPr>
          <w:rFonts w:eastAsia="DotumChe"/>
          <w:sz w:val="24"/>
        </w:rPr>
        <w:t xml:space="preserve"> действующего на основании </w:t>
      </w:r>
      <w:r w:rsidRPr="00173D14">
        <w:rPr>
          <w:rFonts w:eastAsia="DotumChe"/>
          <w:bCs/>
          <w:sz w:val="24"/>
          <w:szCs w:val="24"/>
        </w:rPr>
        <w:t>____________________________________,</w:t>
      </w:r>
      <w:r w:rsidRPr="00173D14">
        <w:rPr>
          <w:rFonts w:eastAsia="DotumChe"/>
          <w:sz w:val="24"/>
          <w:szCs w:val="24"/>
        </w:rPr>
        <w:t xml:space="preserve"> с другой стороны, вместе и по отдельности именуемые Стороны(а), заключили настоящий договор (далее – Договор) о нижеследующем.</w:t>
      </w:r>
    </w:p>
    <w:p w:rsidR="002C3BDE" w:rsidRPr="00173D14" w:rsidRDefault="002C3BDE" w:rsidP="002C3BDE">
      <w:pPr>
        <w:ind w:firstLine="0"/>
        <w:jc w:val="center"/>
        <w:rPr>
          <w:rFonts w:eastAsia="DotumChe"/>
          <w:sz w:val="24"/>
          <w:szCs w:val="24"/>
        </w:rPr>
      </w:pPr>
    </w:p>
    <w:p w:rsidR="002C3BDE" w:rsidRPr="00173D14" w:rsidRDefault="002C3BDE" w:rsidP="002C3BDE">
      <w:pPr>
        <w:numPr>
          <w:ilvl w:val="0"/>
          <w:numId w:val="1"/>
        </w:numPr>
        <w:tabs>
          <w:tab w:val="num" w:pos="709"/>
        </w:tabs>
        <w:ind w:left="0" w:firstLine="709"/>
        <w:jc w:val="center"/>
        <w:rPr>
          <w:rFonts w:eastAsia="DotumChe"/>
          <w:b/>
          <w:sz w:val="24"/>
          <w:szCs w:val="24"/>
        </w:rPr>
      </w:pPr>
      <w:r w:rsidRPr="00173D14">
        <w:rPr>
          <w:rFonts w:eastAsia="DotumChe"/>
          <w:b/>
          <w:sz w:val="24"/>
          <w:szCs w:val="24"/>
        </w:rPr>
        <w:t>ПРЕДМЕТ ДОГОВОРА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73D14">
        <w:rPr>
          <w:rFonts w:eastAsia="DotumChe"/>
          <w:sz w:val="24"/>
          <w:szCs w:val="24"/>
        </w:rPr>
        <w:t xml:space="preserve">В соответствии с условиями Договора Лицензиат </w:t>
      </w:r>
      <w:r w:rsidRPr="00173D14">
        <w:rPr>
          <w:sz w:val="24"/>
          <w:szCs w:val="24"/>
        </w:rPr>
        <w:t xml:space="preserve">передает Пользователю по неисключительной лицензии права на использование компьютерной программы (далее – ПО) (далее – Лицензии), указанные в Спецификации (Приложение 1 к Договору) (далее – </w:t>
      </w:r>
      <w:r w:rsidRPr="001D6461">
        <w:rPr>
          <w:sz w:val="24"/>
          <w:szCs w:val="24"/>
        </w:rPr>
        <w:t>Спецификация), ограниченные правом инсталляции, изготовлением одной резервной копии (на носителе постоянного хранения данных при условии, что эта резервная копия не установлена и не используется ни на каком компьютере (такая копия должна быть уничтожена в случае, если владение экземпляром ПО перестанет быть правомерным), запуском и работой с ПО (использование заложенных в ПО функциональных возможностей</w:t>
      </w:r>
      <w:r w:rsidRPr="001D6461">
        <w:rPr>
          <w:rFonts w:eastAsia="DotumChe"/>
          <w:sz w:val="24"/>
          <w:szCs w:val="24"/>
        </w:rPr>
        <w:t>), а Пользователь обязуется принять надлежащие Лицензии и оплатить лицензионное вознаграждение в порядке и на условиях, предусмотренных Договором.</w:t>
      </w:r>
    </w:p>
    <w:p w:rsidR="002C3BDE" w:rsidRPr="001D6461" w:rsidRDefault="002C3BDE" w:rsidP="002C3BDE">
      <w:pPr>
        <w:pStyle w:val="a8"/>
        <w:numPr>
          <w:ilvl w:val="1"/>
          <w:numId w:val="1"/>
        </w:numPr>
        <w:tabs>
          <w:tab w:val="num" w:pos="1134"/>
        </w:tabs>
        <w:ind w:left="0" w:firstLine="709"/>
        <w:rPr>
          <w:sz w:val="24"/>
          <w:szCs w:val="24"/>
        </w:rPr>
      </w:pPr>
      <w:bookmarkStart w:id="0" w:name="_Hlk505245463"/>
      <w:r w:rsidRPr="001D6461">
        <w:rPr>
          <w:sz w:val="24"/>
          <w:szCs w:val="24"/>
        </w:rPr>
        <w:t>Правообладатель (обладатель исключительного права на ПО) – АО «Лаборатория Касперского» (далее – Правообладатель).</w:t>
      </w:r>
      <w:bookmarkStart w:id="1" w:name="_Hlk118209448"/>
      <w:r w:rsidRPr="001D6461">
        <w:rPr>
          <w:sz w:val="24"/>
          <w:szCs w:val="24"/>
        </w:rPr>
        <w:t xml:space="preserve"> Срок действия Лицензий: ___ (_____________) месяцев </w:t>
      </w:r>
      <w:bookmarkEnd w:id="0"/>
      <w:r w:rsidRPr="001D6461">
        <w:rPr>
          <w:sz w:val="24"/>
          <w:szCs w:val="24"/>
        </w:rPr>
        <w:t>и включен в общий период действия Лицензий Пользователя, указанный в лицензионном сертификате от Правообладателя.</w:t>
      </w:r>
    </w:p>
    <w:p w:rsidR="002C3BDE" w:rsidRPr="001D6461" w:rsidRDefault="002C3BDE" w:rsidP="002C3BDE">
      <w:pPr>
        <w:tabs>
          <w:tab w:val="num" w:pos="426"/>
        </w:tabs>
        <w:ind w:firstLine="567"/>
        <w:rPr>
          <w:sz w:val="24"/>
          <w:szCs w:val="24"/>
        </w:rPr>
      </w:pPr>
      <w:r w:rsidRPr="001D6461">
        <w:rPr>
          <w:sz w:val="24"/>
          <w:szCs w:val="24"/>
        </w:rPr>
        <w:t>В соответствии с лицензионными правилами Правообладателя, в лицензионном сертификате Правообладателя срок действия Лицензий, заказ на которые размещается у Правообладателя до истечения срока действия ранее приобретенных лицензий, добавляется к периоду действия лицензий Пользователя (ранее приобретенных), который еще не истек.</w:t>
      </w:r>
    </w:p>
    <w:bookmarkEnd w:id="1"/>
    <w:p w:rsidR="002C3BDE" w:rsidRPr="001D6461" w:rsidRDefault="002C3BDE" w:rsidP="002C3BDE">
      <w:pPr>
        <w:pStyle w:val="a8"/>
        <w:numPr>
          <w:ilvl w:val="1"/>
          <w:numId w:val="1"/>
        </w:numPr>
        <w:tabs>
          <w:tab w:val="num" w:pos="851"/>
          <w:tab w:val="num" w:pos="1134"/>
        </w:tabs>
        <w:ind w:left="0" w:firstLine="709"/>
        <w:rPr>
          <w:sz w:val="24"/>
          <w:szCs w:val="24"/>
        </w:rPr>
      </w:pPr>
      <w:r w:rsidRPr="001D6461">
        <w:rPr>
          <w:sz w:val="24"/>
          <w:szCs w:val="24"/>
        </w:rPr>
        <w:t>Территория, на которой допускается использование ПО, – Республика Беларусь.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Пользователь не вправе отказаться полностью или в части от заказанных Лицензий, указанных в Спецификации, в том числе отказаться от их получения.</w:t>
      </w:r>
    </w:p>
    <w:p w:rsidR="002C3BDE" w:rsidRPr="001D6461" w:rsidRDefault="002C3BDE" w:rsidP="002C3BDE">
      <w:pPr>
        <w:pStyle w:val="a8"/>
        <w:numPr>
          <w:ilvl w:val="1"/>
          <w:numId w:val="1"/>
        </w:numPr>
        <w:tabs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Цель приобретения Лицензий: для использования во внутрихозяйственных отношениях Пользователя.</w:t>
      </w:r>
    </w:p>
    <w:p w:rsidR="002C3BDE" w:rsidRPr="001D6461" w:rsidRDefault="002C3BDE" w:rsidP="002C3BDE">
      <w:pPr>
        <w:pStyle w:val="a8"/>
        <w:numPr>
          <w:ilvl w:val="1"/>
          <w:numId w:val="1"/>
        </w:numPr>
        <w:tabs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Источник финансирования – собственные средства Пользователя.</w:t>
      </w:r>
    </w:p>
    <w:p w:rsidR="002C3BDE" w:rsidRPr="001D6461" w:rsidRDefault="002C3BDE" w:rsidP="002C3BDE">
      <w:pPr>
        <w:tabs>
          <w:tab w:val="num" w:pos="1134"/>
          <w:tab w:val="num" w:pos="1283"/>
        </w:tabs>
        <w:ind w:left="709" w:firstLine="0"/>
        <w:rPr>
          <w:rFonts w:eastAsia="DotumChe"/>
          <w:sz w:val="24"/>
          <w:szCs w:val="24"/>
        </w:rPr>
      </w:pPr>
    </w:p>
    <w:p w:rsidR="002C3BDE" w:rsidRPr="001D6461" w:rsidRDefault="002C3BDE" w:rsidP="002C3BDE">
      <w:pPr>
        <w:numPr>
          <w:ilvl w:val="0"/>
          <w:numId w:val="1"/>
        </w:numPr>
        <w:tabs>
          <w:tab w:val="num" w:pos="709"/>
        </w:tabs>
        <w:ind w:left="0" w:firstLine="709"/>
        <w:jc w:val="center"/>
        <w:rPr>
          <w:rFonts w:eastAsia="DotumChe"/>
          <w:b/>
          <w:sz w:val="24"/>
          <w:szCs w:val="24"/>
        </w:rPr>
      </w:pPr>
      <w:r w:rsidRPr="001D6461">
        <w:rPr>
          <w:rFonts w:eastAsia="DotumChe"/>
          <w:b/>
          <w:sz w:val="24"/>
          <w:szCs w:val="24"/>
        </w:rPr>
        <w:t>ЛИЦЕНЗИОННОЕ ВОЗНАГРАЖДЕНИЕ И ПОРЯДОК ОПЛАТЫ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right="-3" w:firstLine="709"/>
        <w:rPr>
          <w:rFonts w:eastAsia="DotumChe"/>
          <w:sz w:val="24"/>
          <w:szCs w:val="24"/>
        </w:rPr>
      </w:pPr>
      <w:bookmarkStart w:id="2" w:name="_Ref164581077"/>
      <w:r w:rsidRPr="001D6461">
        <w:rPr>
          <w:rFonts w:eastAsia="DotumChe"/>
          <w:sz w:val="24"/>
          <w:szCs w:val="24"/>
        </w:rPr>
        <w:t>Сумма лицензионного вознаграждения, подлежащая уплате Пользователем Лицензиату, составляет</w:t>
      </w:r>
      <w:r w:rsidRPr="001D6461">
        <w:rPr>
          <w:b/>
          <w:bCs/>
          <w:sz w:val="24"/>
          <w:szCs w:val="24"/>
          <w:lang w:val="be-BY" w:eastAsia="be-BY"/>
        </w:rPr>
        <w:t xml:space="preserve"> </w:t>
      </w:r>
      <w:r w:rsidRPr="001D6461">
        <w:rPr>
          <w:rFonts w:eastAsia="DotumChe"/>
          <w:sz w:val="24"/>
          <w:szCs w:val="24"/>
        </w:rPr>
        <w:t xml:space="preserve">в соответствии со Спецификацией </w:t>
      </w:r>
      <w:r w:rsidRPr="001D6461">
        <w:rPr>
          <w:rFonts w:eastAsia="Calibri"/>
          <w:b/>
          <w:sz w:val="24"/>
          <w:szCs w:val="24"/>
          <w:lang w:eastAsia="en-US"/>
        </w:rPr>
        <w:t>________ BYN (_______________________ белорусских рублей ___ коп.)</w:t>
      </w:r>
      <w:r w:rsidRPr="001D6461">
        <w:rPr>
          <w:rFonts w:eastAsia="DotumChe"/>
          <w:sz w:val="24"/>
          <w:szCs w:val="24"/>
        </w:rPr>
        <w:t xml:space="preserve">, в том числе НДС по ставке 20% - </w:t>
      </w:r>
      <w:r w:rsidRPr="001D6461">
        <w:rPr>
          <w:rFonts w:eastAsia="Calibri"/>
          <w:b/>
          <w:sz w:val="24"/>
          <w:szCs w:val="24"/>
          <w:lang w:eastAsia="en-US"/>
        </w:rPr>
        <w:t>________ BYN (_______________________ белорусских рублей ___ коп.)</w:t>
      </w:r>
      <w:r w:rsidRPr="001D6461">
        <w:rPr>
          <w:rFonts w:eastAsia="DotumChe"/>
          <w:bCs/>
          <w:sz w:val="24"/>
          <w:szCs w:val="24"/>
        </w:rPr>
        <w:t>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 xml:space="preserve">Стороны согласовали следующий </w:t>
      </w:r>
      <w:r w:rsidRPr="001D6461">
        <w:rPr>
          <w:rFonts w:eastAsia="DotumChe"/>
          <w:bCs/>
          <w:sz w:val="24"/>
          <w:szCs w:val="24"/>
        </w:rPr>
        <w:t xml:space="preserve">порядок </w:t>
      </w:r>
      <w:r w:rsidRPr="001D6461">
        <w:rPr>
          <w:rFonts w:eastAsia="DotumChe"/>
          <w:sz w:val="24"/>
          <w:szCs w:val="24"/>
        </w:rPr>
        <w:t xml:space="preserve">оплаты </w:t>
      </w:r>
      <w:r w:rsidRPr="001D6461">
        <w:rPr>
          <w:rFonts w:eastAsia="DotumChe"/>
          <w:bCs/>
          <w:sz w:val="24"/>
          <w:szCs w:val="24"/>
        </w:rPr>
        <w:t>лицензионного вознаграждения</w:t>
      </w:r>
      <w:r w:rsidRPr="001D6461">
        <w:rPr>
          <w:rFonts w:eastAsia="DotumChe"/>
          <w:sz w:val="24"/>
          <w:szCs w:val="24"/>
        </w:rPr>
        <w:t xml:space="preserve"> по Договору: </w:t>
      </w:r>
    </w:p>
    <w:p w:rsidR="002C3BDE" w:rsidRPr="001D6461" w:rsidRDefault="002C3BDE" w:rsidP="002C3BDE">
      <w:pPr>
        <w:pStyle w:val="a8"/>
        <w:numPr>
          <w:ilvl w:val="0"/>
          <w:numId w:val="2"/>
        </w:numPr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100 % (сто процентов) суммы лицензионного вознаграждения Пользователь уплачивает Лицензиату не позднее __ (______) _________ дней с даты заключения Договора.</w:t>
      </w:r>
    </w:p>
    <w:bookmarkEnd w:id="2"/>
    <w:p w:rsidR="002C3BDE" w:rsidRPr="001D6461" w:rsidRDefault="002C3BDE" w:rsidP="002C3BDE">
      <w:pPr>
        <w:pStyle w:val="a8"/>
        <w:numPr>
          <w:ilvl w:val="1"/>
          <w:numId w:val="1"/>
        </w:numPr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Платежи по Договору осуществляются в безналичной форме в белорусских рублях путем перечисления Пользователем денежных средств на расчетный счет Лицензиата.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left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Днем исполнения обязательств Пользователя по осуществлению платежа считается дата зачисления соответствующей суммы денежных средств на расчетный счет Лицензиата.</w:t>
      </w:r>
    </w:p>
    <w:p w:rsidR="002C3BDE" w:rsidRPr="001D6461" w:rsidRDefault="002C3BDE" w:rsidP="002C3BDE">
      <w:pPr>
        <w:tabs>
          <w:tab w:val="num" w:pos="1134"/>
          <w:tab w:val="num" w:pos="1283"/>
        </w:tabs>
        <w:ind w:firstLine="709"/>
        <w:rPr>
          <w:rFonts w:eastAsia="DotumChe"/>
          <w:sz w:val="24"/>
          <w:szCs w:val="24"/>
        </w:rPr>
      </w:pPr>
    </w:p>
    <w:p w:rsidR="002C3BDE" w:rsidRPr="001D6461" w:rsidRDefault="002C3BDE" w:rsidP="002C3BDE">
      <w:pPr>
        <w:numPr>
          <w:ilvl w:val="0"/>
          <w:numId w:val="1"/>
        </w:numPr>
        <w:tabs>
          <w:tab w:val="num" w:pos="709"/>
          <w:tab w:val="left" w:pos="1440"/>
        </w:tabs>
        <w:ind w:firstLine="709"/>
        <w:jc w:val="center"/>
        <w:rPr>
          <w:rFonts w:eastAsia="DotumChe"/>
          <w:b/>
          <w:sz w:val="24"/>
          <w:szCs w:val="24"/>
        </w:rPr>
      </w:pPr>
      <w:r w:rsidRPr="001D6461">
        <w:rPr>
          <w:rFonts w:eastAsia="DotumChe"/>
          <w:b/>
          <w:sz w:val="24"/>
          <w:szCs w:val="24"/>
        </w:rPr>
        <w:t>СРОКИ И УСЛОВИЯ ПЕРЕДАЧИ ЛИЦЕНЗИИ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Передача Лицензий Пользователю осуществляется не позднее __ (______) ______________ дней с даты поступления денежных средств на расчетный счет Лицензиата в соответствии с условиями, изложенными в разделе 2 Договора, и передачи Лицензиату подписанного Договора.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lastRenderedPageBreak/>
        <w:t xml:space="preserve">Передача ключевых файлов и (или) буквенно-цифровых кодов, предназначенных для активации (приведения в работоспособное полнофункциональное состояние) ПО, указанного в Спецификации, осуществляется по электронным каналам связи, одновременно с передачей лицензионного сертификата от Правообладателя и Лицензий. Дистрибутивы ПО загружаются Пользователем с официального сайта Правообладателя </w:t>
      </w:r>
      <w:hyperlink r:id="rId5" w:anchor="kb" w:history="1">
        <w:r w:rsidRPr="001D6461">
          <w:rPr>
            <w:color w:val="0000FF"/>
            <w:sz w:val="24"/>
            <w:szCs w:val="24"/>
            <w:u w:val="single"/>
          </w:rPr>
          <w:t>https://support.kaspersky.ru/business#kb</w:t>
        </w:r>
      </w:hyperlink>
      <w:r w:rsidRPr="001D6461">
        <w:rPr>
          <w:rFonts w:eastAsia="DotumChe"/>
          <w:sz w:val="24"/>
          <w:szCs w:val="24"/>
        </w:rPr>
        <w:t xml:space="preserve">.    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 xml:space="preserve">Приемка Лицензий осуществляется путем подписания Сторонами Акта приема-передачи Лицензий. </w:t>
      </w:r>
      <w:r w:rsidRPr="001D6461">
        <w:rPr>
          <w:sz w:val="24"/>
          <w:szCs w:val="24"/>
        </w:rPr>
        <w:t xml:space="preserve">Лицензии считаются переданными с даты составления Акта приема-передачи Лицензий Лицензиатом. </w:t>
      </w:r>
      <w:r w:rsidRPr="001D6461">
        <w:rPr>
          <w:rFonts w:eastAsia="DotumChe"/>
          <w:sz w:val="24"/>
          <w:szCs w:val="24"/>
        </w:rPr>
        <w:t>Подписанный Сторонами Акт приема-передачи Лицензий означает исполнение обязательств Лицензиата в полном объеме.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Акт приема-передачи Лицензий передается Лицензиатом Пользователю не позднее 3 (трех) рабочих дней с даты его составления. Копия подписанного Акта приема-передачи Лицензий, переданная по факсу или электронной почте, имеет юридическую силу.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Пользователь в течение 3 (трех) рабочих дней с момента получения Акта приема-передачи Лицензий обязан подписать его и вернуть Лицензиату или в тот же срок в письменном виде предоставить Лицензиату мотивированный отказ от приемки Лицензий. В противном случае Лицензии считаются принятыми надлежащим образом. В случае предоставления Лицензиату мотивированного отказа Лицензиат обязан рассмотреть мотивированный отказ и дать ответ в течение 3 (трех) рабочих дней с даты его получения. Если по истечении указанного срока не будет дан ответ, указанный мотивированный отказ будет считаться признанным Лицензиатом. Мотивированный отказ представляется в письменном виде с обоснованием причин.</w:t>
      </w:r>
    </w:p>
    <w:p w:rsidR="002C3BDE" w:rsidRPr="001D6461" w:rsidRDefault="002C3BDE" w:rsidP="002C3BDE">
      <w:pPr>
        <w:tabs>
          <w:tab w:val="num" w:pos="1134"/>
          <w:tab w:val="num" w:pos="1283"/>
        </w:tabs>
        <w:ind w:firstLine="709"/>
        <w:rPr>
          <w:rFonts w:eastAsia="DotumChe"/>
          <w:sz w:val="24"/>
          <w:szCs w:val="24"/>
        </w:rPr>
      </w:pPr>
    </w:p>
    <w:p w:rsidR="002C3BDE" w:rsidRPr="001D6461" w:rsidRDefault="002C3BDE" w:rsidP="002C3BDE">
      <w:pPr>
        <w:numPr>
          <w:ilvl w:val="0"/>
          <w:numId w:val="1"/>
        </w:numPr>
        <w:tabs>
          <w:tab w:val="num" w:pos="709"/>
          <w:tab w:val="num" w:pos="1000"/>
        </w:tabs>
        <w:ind w:left="0" w:firstLine="709"/>
        <w:jc w:val="center"/>
        <w:rPr>
          <w:rFonts w:eastAsia="DotumChe"/>
          <w:b/>
          <w:sz w:val="24"/>
          <w:szCs w:val="24"/>
        </w:rPr>
      </w:pPr>
      <w:r w:rsidRPr="001D6461">
        <w:rPr>
          <w:rFonts w:eastAsia="DotumChe"/>
          <w:b/>
          <w:sz w:val="24"/>
          <w:szCs w:val="24"/>
        </w:rPr>
        <w:t>ОТВЕТСТВЕННОСТЬ СТОРОН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Республики Беларусь и Договором.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Пользователь не имеет право:</w:t>
      </w:r>
    </w:p>
    <w:p w:rsidR="002C3BDE" w:rsidRPr="001D6461" w:rsidRDefault="002C3BDE" w:rsidP="002C3BDE">
      <w:pPr>
        <w:numPr>
          <w:ilvl w:val="2"/>
          <w:numId w:val="1"/>
        </w:numPr>
        <w:tabs>
          <w:tab w:val="num" w:pos="1134"/>
          <w:tab w:val="num" w:pos="1272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Передавать права на использование ПО третьим лицам;</w:t>
      </w:r>
    </w:p>
    <w:p w:rsidR="002C3BDE" w:rsidRPr="001D6461" w:rsidRDefault="002C3BDE" w:rsidP="002C3BDE">
      <w:pPr>
        <w:numPr>
          <w:ilvl w:val="2"/>
          <w:numId w:val="1"/>
        </w:numPr>
        <w:tabs>
          <w:tab w:val="num" w:pos="1134"/>
          <w:tab w:val="num" w:pos="1272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Разрешать третьим лицам использовать ПО.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Лицензиат обязан воздерживаться от осуществления действий, прямо или косвенно препятствующих правомочному использованию Пользователем Лицензий, переданных в соответствии с Договором.</w:t>
      </w:r>
      <w:bookmarkStart w:id="3" w:name="_Hlk123831263"/>
    </w:p>
    <w:p w:rsidR="002C3BDE" w:rsidRPr="001D6461" w:rsidRDefault="002C3BDE" w:rsidP="002C3BDE">
      <w:pPr>
        <w:numPr>
          <w:ilvl w:val="1"/>
          <w:numId w:val="1"/>
        </w:numPr>
        <w:tabs>
          <w:tab w:val="num" w:pos="709"/>
          <w:tab w:val="num" w:pos="1134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 xml:space="preserve">Пользователю известны важнейшие функциональные свойства ПО, на использование которого предоставляются Лицензии, а также условия соответствующего лицензионного соглашения для конечных пользователей к ПО (далее – EULA), размещенного по адресу  </w:t>
      </w:r>
      <w:hyperlink r:id="rId6" w:history="1">
        <w:r w:rsidRPr="001D6461">
          <w:rPr>
            <w:rStyle w:val="a7"/>
            <w:rFonts w:eastAsia="DotumChe"/>
            <w:sz w:val="24"/>
            <w:szCs w:val="24"/>
          </w:rPr>
          <w:t>https://www.kaspersky.ru/business/eula</w:t>
        </w:r>
      </w:hyperlink>
      <w:r w:rsidRPr="001D6461">
        <w:rPr>
          <w:rFonts w:eastAsia="DotumChe"/>
          <w:sz w:val="24"/>
          <w:szCs w:val="24"/>
        </w:rPr>
        <w:t xml:space="preserve"> или принимаемого Пользователем конклюдентным действием путем акцепта при инсталляции ПО. Пользователь, подписывая Договор, признает, что на него распространяется действие EULA, и Пользователь принимает условия EULA. Пользователь несет риск соответствия ПО его желаниям и потребностям, а также риск соответствия условий и объема предоставляемых прав своим желаниям и потребностям. Лицензиат не несет ответственность за какие-либо убытки, ущерб, независимо от причин их возникновения, (включая, но не ограничиваясь этим, особый, случайный или косвенный ущерб, убытки, связанные с недополученной прибылью, прерыванием коммерческой или производственной деятельности, утратой деловой информации, небрежностью, или какие-либо иные убытки), возникшие вследствие использования или невозможности использования ПО, в отношении которого предоставляются Лицензии.</w:t>
      </w:r>
    </w:p>
    <w:bookmarkEnd w:id="3"/>
    <w:p w:rsidR="002C3BDE" w:rsidRPr="001D6461" w:rsidRDefault="002C3BDE" w:rsidP="002C3BDE">
      <w:pPr>
        <w:numPr>
          <w:ilvl w:val="1"/>
          <w:numId w:val="1"/>
        </w:numPr>
        <w:tabs>
          <w:tab w:val="num" w:pos="567"/>
          <w:tab w:val="num" w:pos="1134"/>
          <w:tab w:val="left" w:pos="1170"/>
        </w:tabs>
        <w:ind w:left="0" w:firstLine="709"/>
        <w:rPr>
          <w:rFonts w:eastAsia="DotumChe"/>
          <w:sz w:val="24"/>
          <w:szCs w:val="24"/>
        </w:rPr>
      </w:pPr>
      <w:r w:rsidRPr="001D6461">
        <w:rPr>
          <w:rFonts w:eastAsia="DotumChe"/>
          <w:sz w:val="24"/>
          <w:szCs w:val="24"/>
        </w:rPr>
        <w:t>При несоблюдении предусмотренного в п.3.1 Договора срока предоставления Лицензий, Лицензиат уплачивает Пользователю по его требованию неустойку в размере 0,1% от стоимости не предоставленных Лицензий, указанной в Спецификации, за каждый день просрочки, но не более стоимости таких Лицензий.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1134"/>
          <w:tab w:val="left" w:pos="1170"/>
        </w:tabs>
        <w:ind w:left="0" w:firstLine="709"/>
        <w:rPr>
          <w:rFonts w:eastAsia="DotumChe"/>
          <w:color w:val="0D0D0D" w:themeColor="text1" w:themeTint="F2"/>
          <w:sz w:val="24"/>
          <w:szCs w:val="24"/>
        </w:rPr>
      </w:pPr>
      <w:r w:rsidRPr="001D6461">
        <w:rPr>
          <w:rFonts w:eastAsia="DotumChe"/>
          <w:sz w:val="24"/>
          <w:szCs w:val="24"/>
        </w:rPr>
        <w:t xml:space="preserve">При несоблюдении Пользователем срока оплаты, предусмотренного в п.2.2. Договора, Лицензиат без каких-либо штрафных санкций и негативных последствий для себя приобретает право одностороннего внесудебного отказа от исполнения Договора в части исполнения обязательства по передаче Лицензий Пользователю. В связи с односторонним отказом Лицензиата от исполнения Договора по указанным в настоящем пункте основаниям Стороны договорились о том, что со стороны Пользователя к Лицензиату не применяются штрафные </w:t>
      </w:r>
      <w:r w:rsidRPr="001D6461">
        <w:rPr>
          <w:rFonts w:eastAsia="DotumChe"/>
          <w:sz w:val="24"/>
          <w:szCs w:val="24"/>
        </w:rPr>
        <w:lastRenderedPageBreak/>
        <w:t>санкции, в том числе не взыскиваются убытки, и не применяются иные негативные последствия. Договор считается расторгнутым с даты, указанной в уведомлении от Лицензиата об одностороннем отказе от исполнения Договора, которое направляется Пользователю не позднее 3 (трех) дней до предполагаемой даты одностороннего отказа Лицензиата от исполнения Договора</w:t>
      </w:r>
      <w:r w:rsidRPr="001D6461">
        <w:rPr>
          <w:rFonts w:eastAsia="DotumChe"/>
          <w:color w:val="0D0D0D" w:themeColor="text1" w:themeTint="F2"/>
          <w:sz w:val="24"/>
          <w:szCs w:val="24"/>
        </w:rPr>
        <w:t>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num" w:pos="1134"/>
          <w:tab w:val="left" w:pos="1170"/>
        </w:tabs>
        <w:ind w:left="0" w:firstLine="709"/>
        <w:rPr>
          <w:rFonts w:eastAsia="DotumChe"/>
          <w:color w:val="0D0D0D" w:themeColor="text1" w:themeTint="F2"/>
          <w:sz w:val="24"/>
          <w:szCs w:val="24"/>
        </w:rPr>
      </w:pPr>
      <w:r w:rsidRPr="001D6461">
        <w:rPr>
          <w:rFonts w:eastAsia="DotumChe"/>
          <w:color w:val="0D0D0D" w:themeColor="text1" w:themeTint="F2"/>
          <w:sz w:val="24"/>
          <w:szCs w:val="24"/>
        </w:rPr>
        <w:t xml:space="preserve">В случае, когда Пользователь просрочил подписание Акта приема-передачи Лицензий и не предоставил в установленный срок мотивированный отказ от подписания такого Акта, Пользователь уплачивает по требованию Лицензиата неустойку за необоснованное уклонение от приемки Лицензий и оформления Акта приема-передачи Лицензий (далее – неустойка за уклонение от приемки надлежащих Лицензий). Размер неустойки за уклонение от приемки надлежащих Лицензий составляет 0,1% стоимости непринятых Лицензий за каждый день просрочки их принятия, но не более </w:t>
      </w:r>
      <w:r w:rsidRPr="001D6461">
        <w:rPr>
          <w:rFonts w:eastAsia="DotumChe"/>
          <w:sz w:val="24"/>
          <w:szCs w:val="24"/>
        </w:rPr>
        <w:t>стоимости непринятых Лицензий</w:t>
      </w:r>
      <w:r w:rsidRPr="001D6461">
        <w:rPr>
          <w:rFonts w:eastAsia="DotumChe"/>
          <w:color w:val="0D0D0D" w:themeColor="text1" w:themeTint="F2"/>
          <w:sz w:val="24"/>
          <w:szCs w:val="24"/>
        </w:rPr>
        <w:t>.</w:t>
      </w:r>
    </w:p>
    <w:p w:rsidR="002C3BDE" w:rsidRPr="001D6461" w:rsidRDefault="002C3BDE" w:rsidP="002C3BDE">
      <w:pPr>
        <w:tabs>
          <w:tab w:val="num" w:pos="1134"/>
          <w:tab w:val="num" w:pos="1272"/>
        </w:tabs>
        <w:ind w:left="709" w:firstLine="0"/>
        <w:rPr>
          <w:rFonts w:eastAsia="DotumChe"/>
          <w:sz w:val="24"/>
          <w:szCs w:val="24"/>
        </w:rPr>
      </w:pPr>
    </w:p>
    <w:p w:rsidR="002C3BDE" w:rsidRPr="001D6461" w:rsidRDefault="002C3BDE" w:rsidP="002C3BDE">
      <w:pPr>
        <w:pStyle w:val="a8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D6461">
        <w:rPr>
          <w:b/>
          <w:sz w:val="24"/>
          <w:szCs w:val="24"/>
        </w:rPr>
        <w:t>ФОРС-МАЖОРНЫЕ И ИНЫЕ ОБСТОЯТЕЛЬСТВА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  <w:tab w:val="num" w:pos="1418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Стороны по Договору освобождаются от ответственности за полное или частичное неисполнение своих обязательств в случае, если такое неисполнение явилось следствием обстоятельств непреодолимой силы, то есть событий, которые нельзя было предвидеть или предотвратить. К таким событиям относятся: стихийные бедствия, военные действия, акты или решения государственных органов Республики Беларусь или иного государства, которыми вводятся какие-либо ограничения или специальные меры (в том числе запрещающего и/или ограничивающего характера) и иные действия, препятствующие Сторонам выполнению своих обязательств. Указанный выше перечень не является исчерпывающим.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  <w:tab w:val="num" w:pos="1418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Сторона, ссылающаяся на обстоятельства непреодолимой силы, обязана в тридцатидневный срок письменно уведомить другую Сторону о наступлении подобных обстоятельств. Подтверждением наступления подобных обстоятельств могут служить официальные документы, выданные компетентными органами соответствующего государства или Белорусской торгово-промышленной палатой, предоставляемые Стороной, ссылающейся на обстоятельства непреодолимой силы, другой Стороне по ее требованию</w:t>
      </w:r>
      <w:bookmarkStart w:id="4" w:name="_Hlk111204964"/>
      <w:r w:rsidRPr="001D6461">
        <w:rPr>
          <w:sz w:val="24"/>
          <w:szCs w:val="24"/>
        </w:rPr>
        <w:t xml:space="preserve"> не позднее 30 (тридцати) рабочих дней с даты получения такого требования</w:t>
      </w:r>
      <w:bookmarkEnd w:id="4"/>
      <w:r w:rsidRPr="001D6461">
        <w:rPr>
          <w:sz w:val="24"/>
          <w:szCs w:val="24"/>
        </w:rPr>
        <w:t>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  <w:tab w:val="num" w:pos="1418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Сторона, которая не может из-за обстоятельств непреодолимой силы выполнить обязательства по Договору, должна с учетом положений Договора приложить все усилия к тому, чтобы как можно скорее компенсировать это неисполнение.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  <w:tab w:val="num" w:pos="1418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После прекращения действия обстоятельств, указанных в п.5.1 Договора, Сторона обязана в течение 15 (пятнадцати) рабочих дней проинформировать об этом в письменной форме другую Сторону, указав при этом срок, к которому предполагает выполнить свои обязательства. Если Сторона не направит или несвоевременно направит необходимые извещения, то она обязана возместить другой Стороне причиненные этим убытки.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  <w:tab w:val="num" w:pos="1418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В случае возникновения обстоятельств непреодолимой силы срок выполнения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  <w:tab w:val="num" w:pos="1418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Если обстоятельства непреодолимой силы продолжают действовать более 6 (шести) месяцев и нет возможности сделать обязательное заявление о дате их прекращения в течение более 6 (шести) месяцев, то Договор подлежит расторжению по соглашению Сторон.</w:t>
      </w:r>
    </w:p>
    <w:p w:rsidR="002C3BDE" w:rsidRPr="001D6461" w:rsidRDefault="002C3BDE" w:rsidP="002C3BDE">
      <w:pPr>
        <w:tabs>
          <w:tab w:val="num" w:pos="1418"/>
        </w:tabs>
        <w:ind w:left="-142" w:firstLine="0"/>
        <w:contextualSpacing/>
        <w:rPr>
          <w:sz w:val="24"/>
          <w:szCs w:val="24"/>
        </w:rPr>
      </w:pPr>
    </w:p>
    <w:p w:rsidR="002C3BDE" w:rsidRPr="001D6461" w:rsidRDefault="002C3BDE" w:rsidP="002C3B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D6461">
        <w:rPr>
          <w:b/>
          <w:sz w:val="24"/>
          <w:szCs w:val="24"/>
        </w:rPr>
        <w:t>ПРОЧИЕ УСЛОВИЯ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Договор вступает в силу с момента его подписания обеими Сторонами и действует до полного исполнения Сторонами своих обязательств по Договору.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Изменения и дополнения к Договору действительны только в случае, если они составлены в письменной форме и подписаны Сторонами.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Договор, протоколы разногласий, дополнительные соглашения к нему могут быть заключены путем обмена посредством факсимильной (электронной) связи, позволяющей достоверно определить, что документ исходит от Стороны по Договору. В этом случае оригиналы документов должны быть переданы почтой. До получения оригиналов Стороны признают юридическую силу факсимильной копии документа.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 xml:space="preserve">Приложение 1 (Спецификация) к Договору является его неотъемлемой частью. 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lastRenderedPageBreak/>
        <w:t>Стороны подтверждают, что для заключения и исполнения Договора ими получены все необходимые разрешения и согласования, приняты необходимые решения с соблюдением процедур и формальностей в соответствии с законодательством Республики Беларусь, учредительными документами, локальными правовыми актами и иными документами, имеющими для Сторон обязательную силу.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Сторона, чьи права или законные интересы нарушены, с целью непосредственного урегулирования спора обязана предъявить другой Стороне претензию (письменное предложение о добровольном урегулировании спора). Сторона, получившая претензию, в двадцатидневный срок со дня ее получения письменно уведомляет заявителя претензии о результатах ее рассмотрения. В случае недостижения Сторонами компромисса в результате досудебного урегулирования спора, все споры и разногласия по заключению, исполнению, изменению, расторжению Договора передаются на рассмотрение в суд.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Договор составлен в 2 (двух) экземплярах, имеющих одинаковую юридическую силу, по одному для каждой из Сторон.</w:t>
      </w:r>
    </w:p>
    <w:p w:rsidR="002C3BDE" w:rsidRPr="001D6461" w:rsidRDefault="002C3BDE" w:rsidP="002C3BDE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rPr>
          <w:sz w:val="24"/>
          <w:szCs w:val="24"/>
        </w:rPr>
      </w:pPr>
      <w:r w:rsidRPr="001D6461">
        <w:rPr>
          <w:sz w:val="24"/>
          <w:szCs w:val="24"/>
        </w:rPr>
        <w:t>В случае изменения реквизитов одной из Сторон по Договору Стороны обязуются уведомить друг друга о произошедших изменениях в письменном виде, в противном случае, обязательства по Договору будут считаться исполненными не уведомленной Стороной надлежащим образом.</w:t>
      </w:r>
    </w:p>
    <w:p w:rsidR="002C3BDE" w:rsidRPr="001D6461" w:rsidRDefault="002C3BDE" w:rsidP="002C3BDE">
      <w:pPr>
        <w:ind w:firstLine="709"/>
        <w:rPr>
          <w:rFonts w:eastAsia="DotumChe"/>
          <w:sz w:val="24"/>
          <w:szCs w:val="24"/>
        </w:rPr>
      </w:pPr>
    </w:p>
    <w:p w:rsidR="002C3BDE" w:rsidRPr="001D6461" w:rsidRDefault="002C3BDE" w:rsidP="002C3BDE">
      <w:pPr>
        <w:numPr>
          <w:ilvl w:val="0"/>
          <w:numId w:val="1"/>
        </w:numPr>
        <w:tabs>
          <w:tab w:val="num" w:pos="709"/>
          <w:tab w:val="num" w:pos="1000"/>
        </w:tabs>
        <w:ind w:left="0" w:firstLine="0"/>
        <w:jc w:val="center"/>
        <w:rPr>
          <w:rFonts w:eastAsia="DotumChe"/>
          <w:b/>
          <w:sz w:val="24"/>
          <w:szCs w:val="24"/>
        </w:rPr>
      </w:pPr>
      <w:r w:rsidRPr="001D6461">
        <w:rPr>
          <w:rFonts w:eastAsia="DotumChe"/>
          <w:b/>
          <w:sz w:val="24"/>
          <w:szCs w:val="24"/>
        </w:rPr>
        <w:t>ЮРИДИЧЕСКИЕ АДРЕСА И БАНКОВСКИЕ РЕКВИЗИТЫ СТОРОН</w:t>
      </w:r>
    </w:p>
    <w:p w:rsidR="002C3BDE" w:rsidRPr="001D6461" w:rsidRDefault="002C3BDE" w:rsidP="002C3BDE">
      <w:pPr>
        <w:tabs>
          <w:tab w:val="num" w:pos="709"/>
          <w:tab w:val="num" w:pos="1000"/>
        </w:tabs>
        <w:ind w:firstLine="0"/>
        <w:rPr>
          <w:rFonts w:eastAsia="DotumChe"/>
          <w:b/>
          <w:sz w:val="24"/>
          <w:szCs w:val="24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5211"/>
        <w:gridCol w:w="5137"/>
      </w:tblGrid>
      <w:tr w:rsidR="002C3BDE" w:rsidRPr="001D6461" w:rsidTr="002F118F">
        <w:trPr>
          <w:trHeight w:val="4297"/>
        </w:trPr>
        <w:tc>
          <w:tcPr>
            <w:tcW w:w="5211" w:type="dxa"/>
          </w:tcPr>
          <w:p w:rsidR="002C3BDE" w:rsidRPr="001D6461" w:rsidRDefault="002C3BDE" w:rsidP="002F118F">
            <w:pPr>
              <w:spacing w:line="254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1D6461">
              <w:rPr>
                <w:b/>
                <w:sz w:val="24"/>
                <w:szCs w:val="24"/>
                <w:lang w:eastAsia="en-US"/>
              </w:rPr>
              <w:t>Лицензиат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D6461">
              <w:rPr>
                <w:sz w:val="24"/>
                <w:lang w:eastAsia="en-US"/>
              </w:rPr>
              <w:t>____________</w:t>
            </w:r>
            <w:r w:rsidRPr="001D6461">
              <w:rPr>
                <w:sz w:val="24"/>
                <w:szCs w:val="24"/>
                <w:lang w:eastAsia="en-US"/>
              </w:rPr>
              <w:t xml:space="preserve"> 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lang w:eastAsia="en-US"/>
              </w:rPr>
            </w:pPr>
            <w:r w:rsidRPr="001D6461">
              <w:rPr>
                <w:sz w:val="24"/>
                <w:szCs w:val="24"/>
                <w:lang w:eastAsia="en-US"/>
              </w:rPr>
              <w:t>«__________________________»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1D6461">
              <w:rPr>
                <w:bCs/>
                <w:sz w:val="24"/>
                <w:szCs w:val="24"/>
                <w:lang w:eastAsia="en-US"/>
              </w:rPr>
              <w:t xml:space="preserve">Адрес: 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 xml:space="preserve">УНП 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D6461">
              <w:rPr>
                <w:sz w:val="24"/>
                <w:szCs w:val="24"/>
                <w:lang w:val="en-US" w:eastAsia="en-US"/>
              </w:rPr>
              <w:t>IBAN</w:t>
            </w:r>
            <w:r w:rsidRPr="001D6461">
              <w:rPr>
                <w:sz w:val="24"/>
                <w:szCs w:val="24"/>
                <w:lang w:eastAsia="en-US"/>
              </w:rPr>
              <w:t xml:space="preserve"> 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D6461">
              <w:rPr>
                <w:sz w:val="24"/>
                <w:szCs w:val="24"/>
                <w:lang w:eastAsia="en-US"/>
              </w:rPr>
              <w:t>в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D6461">
              <w:rPr>
                <w:sz w:val="24"/>
                <w:szCs w:val="24"/>
                <w:lang w:eastAsia="en-US"/>
              </w:rPr>
              <w:t xml:space="preserve">БИК 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Тел.: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pt-BR" w:eastAsia="en-US"/>
              </w:rPr>
            </w:pPr>
            <w:r w:rsidRPr="001D6461">
              <w:rPr>
                <w:sz w:val="24"/>
                <w:szCs w:val="24"/>
                <w:lang w:val="pt-BR" w:eastAsia="en-US"/>
              </w:rPr>
              <w:t>e-mail: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____________________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______________________ /______________/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м.п.</w:t>
            </w:r>
          </w:p>
          <w:p w:rsidR="002C3BDE" w:rsidRPr="001D6461" w:rsidRDefault="002C3BDE" w:rsidP="002F118F">
            <w:pPr>
              <w:ind w:firstLine="0"/>
              <w:rPr>
                <w:sz w:val="24"/>
                <w:szCs w:val="24"/>
                <w:lang w:val="be-BY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«______» __________________2026 г.</w:t>
            </w:r>
          </w:p>
        </w:tc>
        <w:tc>
          <w:tcPr>
            <w:tcW w:w="5137" w:type="dxa"/>
          </w:tcPr>
          <w:p w:rsidR="002C3BDE" w:rsidRPr="001D6461" w:rsidRDefault="002C3BDE" w:rsidP="002F118F">
            <w:pPr>
              <w:spacing w:line="254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1D6461">
              <w:rPr>
                <w:b/>
                <w:sz w:val="24"/>
                <w:szCs w:val="24"/>
                <w:lang w:eastAsia="en-US"/>
              </w:rPr>
              <w:t>Пользователь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336CD6">
              <w:rPr>
                <w:b/>
                <w:bCs/>
                <w:sz w:val="24"/>
                <w:lang w:eastAsia="en-US"/>
              </w:rPr>
              <w:t>ОАО «Минский завод игристых вин»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1D6461">
              <w:rPr>
                <w:bCs/>
                <w:sz w:val="24"/>
                <w:szCs w:val="24"/>
                <w:lang w:eastAsia="en-US"/>
              </w:rPr>
              <w:t xml:space="preserve">Адрес: </w:t>
            </w:r>
            <w:r>
              <w:rPr>
                <w:bCs/>
                <w:sz w:val="24"/>
                <w:szCs w:val="24"/>
                <w:lang w:eastAsia="en-US"/>
              </w:rPr>
              <w:t>г. Минск, ул. Радиальная,50, 220070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 xml:space="preserve">УНП </w:t>
            </w:r>
            <w:r>
              <w:rPr>
                <w:sz w:val="24"/>
                <w:szCs w:val="24"/>
                <w:lang w:val="be-BY" w:eastAsia="en-US"/>
              </w:rPr>
              <w:t>100349860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D6461">
              <w:rPr>
                <w:sz w:val="24"/>
                <w:szCs w:val="24"/>
                <w:lang w:val="en-US" w:eastAsia="en-US"/>
              </w:rPr>
              <w:t>IBAN</w:t>
            </w:r>
            <w:r w:rsidRPr="001D646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BY</w:t>
            </w:r>
            <w:r w:rsidRPr="00336CD6">
              <w:rPr>
                <w:sz w:val="24"/>
                <w:szCs w:val="24"/>
                <w:lang w:eastAsia="en-US"/>
              </w:rPr>
              <w:t>88</w:t>
            </w:r>
            <w:r>
              <w:rPr>
                <w:sz w:val="24"/>
                <w:szCs w:val="24"/>
                <w:lang w:val="en-US" w:eastAsia="en-US"/>
              </w:rPr>
              <w:t>AKBB</w:t>
            </w:r>
            <w:r w:rsidRPr="00336CD6">
              <w:rPr>
                <w:sz w:val="24"/>
                <w:szCs w:val="24"/>
                <w:lang w:eastAsia="en-US"/>
              </w:rPr>
              <w:t>30120000005255200000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ОАО АСБ «Беларусбанк»</w:t>
            </w:r>
          </w:p>
          <w:p w:rsidR="002C3BDE" w:rsidRPr="00412260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en-US" w:eastAsia="en-US"/>
              </w:rPr>
            </w:pPr>
            <w:r w:rsidRPr="001D6461">
              <w:rPr>
                <w:sz w:val="24"/>
                <w:szCs w:val="24"/>
                <w:lang w:eastAsia="en-US"/>
              </w:rPr>
              <w:t>БИК</w:t>
            </w:r>
            <w:r w:rsidRPr="00412260"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AKBBBY2X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en-US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Тел.:</w:t>
            </w:r>
            <w:r>
              <w:rPr>
                <w:sz w:val="24"/>
                <w:szCs w:val="24"/>
                <w:lang w:val="en-US" w:eastAsia="en-US"/>
              </w:rPr>
              <w:t xml:space="preserve"> (017) 299 27 99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pt-BR" w:eastAsia="en-US"/>
              </w:rPr>
            </w:pPr>
            <w:r w:rsidRPr="001D6461">
              <w:rPr>
                <w:sz w:val="24"/>
                <w:szCs w:val="24"/>
                <w:lang w:val="pt-BR" w:eastAsia="en-US"/>
              </w:rPr>
              <w:t>e-mail: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______________________ /</w:t>
            </w:r>
            <w:r>
              <w:rPr>
                <w:sz w:val="24"/>
                <w:szCs w:val="24"/>
                <w:lang w:val="be-BY" w:eastAsia="en-US"/>
              </w:rPr>
              <w:t>_____________</w:t>
            </w:r>
            <w:r w:rsidRPr="001D6461">
              <w:rPr>
                <w:sz w:val="24"/>
                <w:szCs w:val="24"/>
                <w:lang w:val="be-BY" w:eastAsia="en-US"/>
              </w:rPr>
              <w:t>/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м.п.</w:t>
            </w:r>
          </w:p>
          <w:p w:rsidR="002C3BDE" w:rsidRPr="00336CD6" w:rsidRDefault="002C3BDE" w:rsidP="002F118F">
            <w:pPr>
              <w:ind w:firstLine="0"/>
              <w:rPr>
                <w:sz w:val="24"/>
                <w:szCs w:val="24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«______» __________________2026 г.</w:t>
            </w:r>
          </w:p>
        </w:tc>
      </w:tr>
    </w:tbl>
    <w:p w:rsidR="002C3BDE" w:rsidRPr="00336CD6" w:rsidRDefault="002C3BDE" w:rsidP="002C3BDE">
      <w:pPr>
        <w:ind w:firstLine="0"/>
        <w:rPr>
          <w:sz w:val="24"/>
          <w:szCs w:val="24"/>
        </w:rPr>
      </w:pPr>
      <w:r w:rsidRPr="00336CD6">
        <w:rPr>
          <w:sz w:val="24"/>
          <w:szCs w:val="24"/>
        </w:rPr>
        <w:br w:type="page"/>
      </w:r>
    </w:p>
    <w:p w:rsidR="002C3BDE" w:rsidRPr="00336CD6" w:rsidRDefault="002C3BDE" w:rsidP="002C3BDE">
      <w:pPr>
        <w:ind w:firstLine="0"/>
        <w:rPr>
          <w:sz w:val="24"/>
          <w:szCs w:val="24"/>
        </w:rPr>
      </w:pPr>
    </w:p>
    <w:p w:rsidR="002C3BDE" w:rsidRPr="001D6461" w:rsidRDefault="002C3BDE" w:rsidP="002C3BDE">
      <w:pPr>
        <w:spacing w:after="160" w:line="259" w:lineRule="auto"/>
        <w:ind w:firstLine="0"/>
        <w:jc w:val="right"/>
        <w:rPr>
          <w:sz w:val="24"/>
          <w:szCs w:val="24"/>
        </w:rPr>
      </w:pPr>
      <w:r w:rsidRPr="001D6461">
        <w:rPr>
          <w:b/>
          <w:caps/>
          <w:sz w:val="24"/>
          <w:szCs w:val="24"/>
        </w:rPr>
        <w:t>ПРИЛОЖЕНИЕ 1</w:t>
      </w:r>
    </w:p>
    <w:p w:rsidR="002C3BDE" w:rsidRPr="001D6461" w:rsidRDefault="002C3BDE" w:rsidP="002C3BDE">
      <w:pPr>
        <w:ind w:firstLine="0"/>
        <w:jc w:val="right"/>
        <w:rPr>
          <w:b/>
          <w:sz w:val="24"/>
          <w:szCs w:val="24"/>
        </w:rPr>
      </w:pPr>
      <w:r w:rsidRPr="001D6461">
        <w:rPr>
          <w:b/>
          <w:sz w:val="24"/>
          <w:szCs w:val="24"/>
        </w:rPr>
        <w:t xml:space="preserve">к Договору № </w:t>
      </w:r>
      <w:r w:rsidRPr="001D6461">
        <w:rPr>
          <w:b/>
          <w:caps/>
          <w:sz w:val="24"/>
          <w:szCs w:val="24"/>
        </w:rPr>
        <w:t>_________</w:t>
      </w:r>
      <w:r w:rsidRPr="001D6461">
        <w:rPr>
          <w:b/>
          <w:caps/>
          <w:sz w:val="24"/>
        </w:rPr>
        <w:t xml:space="preserve"> </w:t>
      </w:r>
      <w:r w:rsidRPr="001D6461">
        <w:rPr>
          <w:b/>
          <w:sz w:val="24"/>
          <w:szCs w:val="24"/>
        </w:rPr>
        <w:t>от _______ 2026 г.</w:t>
      </w:r>
    </w:p>
    <w:p w:rsidR="002C3BDE" w:rsidRPr="001D6461" w:rsidRDefault="002C3BDE" w:rsidP="002C3BDE">
      <w:pPr>
        <w:ind w:firstLine="0"/>
        <w:jc w:val="right"/>
        <w:rPr>
          <w:b/>
          <w:sz w:val="24"/>
          <w:szCs w:val="24"/>
        </w:rPr>
      </w:pPr>
    </w:p>
    <w:p w:rsidR="002C3BDE" w:rsidRPr="001D6461" w:rsidRDefault="002C3BDE" w:rsidP="002C3BDE">
      <w:pPr>
        <w:ind w:firstLine="0"/>
        <w:jc w:val="center"/>
        <w:rPr>
          <w:b/>
          <w:sz w:val="24"/>
          <w:szCs w:val="24"/>
        </w:rPr>
      </w:pPr>
      <w:r w:rsidRPr="001D6461">
        <w:rPr>
          <w:b/>
          <w:sz w:val="24"/>
          <w:szCs w:val="24"/>
        </w:rPr>
        <w:t>СПЕЦИФИКАЦИЯ</w:t>
      </w:r>
    </w:p>
    <w:p w:rsidR="002C3BDE" w:rsidRPr="001D6461" w:rsidRDefault="002C3BDE" w:rsidP="002C3BDE">
      <w:pPr>
        <w:tabs>
          <w:tab w:val="left" w:pos="6508"/>
        </w:tabs>
        <w:ind w:firstLine="0"/>
        <w:rPr>
          <w:sz w:val="24"/>
          <w:szCs w:val="24"/>
        </w:rPr>
      </w:pPr>
      <w:r w:rsidRPr="001D6461">
        <w:rPr>
          <w:sz w:val="24"/>
          <w:szCs w:val="24"/>
        </w:rPr>
        <w:t>г. Минск</w:t>
      </w:r>
      <w:r w:rsidRPr="001D6461">
        <w:rPr>
          <w:sz w:val="24"/>
          <w:szCs w:val="24"/>
        </w:rPr>
        <w:tab/>
      </w:r>
      <w:r w:rsidRPr="001D6461">
        <w:rPr>
          <w:sz w:val="24"/>
          <w:szCs w:val="24"/>
        </w:rPr>
        <w:tab/>
      </w:r>
      <w:r w:rsidRPr="001D6461">
        <w:rPr>
          <w:sz w:val="24"/>
          <w:szCs w:val="24"/>
        </w:rPr>
        <w:tab/>
        <w:t>___________ 2026 г.</w:t>
      </w:r>
    </w:p>
    <w:tbl>
      <w:tblPr>
        <w:tblpPr w:leftFromText="180" w:rightFromText="180" w:vertAnchor="text" w:horzAnchor="margin" w:tblpXSpec="center" w:tblpY="259"/>
        <w:tblW w:w="104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1"/>
        <w:gridCol w:w="1134"/>
        <w:gridCol w:w="1176"/>
        <w:gridCol w:w="1235"/>
        <w:gridCol w:w="1016"/>
        <w:gridCol w:w="1293"/>
        <w:gridCol w:w="1176"/>
      </w:tblGrid>
      <w:tr w:rsidR="002C3BDE" w:rsidRPr="001D6461" w:rsidTr="002F118F">
        <w:trPr>
          <w:trHeight w:val="297"/>
          <w:jc w:val="center"/>
        </w:trPr>
        <w:tc>
          <w:tcPr>
            <w:tcW w:w="33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BDE" w:rsidRPr="001D6461" w:rsidRDefault="002C3BDE" w:rsidP="002F118F">
            <w:pPr>
              <w:ind w:firstLine="0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1D6461">
              <w:rPr>
                <w:rFonts w:eastAsia="Calibri"/>
                <w:b/>
                <w:color w:val="000000"/>
                <w:sz w:val="24"/>
                <w:szCs w:val="24"/>
              </w:rPr>
              <w:t>Наименование</w:t>
            </w:r>
            <w:r w:rsidRPr="001D646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1D6461">
              <w:rPr>
                <w:rFonts w:eastAsia="Calibri"/>
                <w:b/>
                <w:color w:val="000000"/>
                <w:sz w:val="24"/>
                <w:szCs w:val="24"/>
              </w:rPr>
              <w:t>лицензии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D6461">
              <w:rPr>
                <w:rFonts w:eastAsia="Calibri"/>
                <w:b/>
                <w:color w:val="000000"/>
                <w:sz w:val="24"/>
                <w:szCs w:val="24"/>
              </w:rPr>
              <w:t>Кол-во, шт.</w:t>
            </w:r>
          </w:p>
        </w:tc>
        <w:tc>
          <w:tcPr>
            <w:tcW w:w="11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D6461">
              <w:rPr>
                <w:b/>
                <w:color w:val="000000"/>
                <w:sz w:val="24"/>
                <w:szCs w:val="24"/>
              </w:rPr>
              <w:t>Цена за ед.</w:t>
            </w:r>
          </w:p>
          <w:p w:rsidR="002C3BDE" w:rsidRPr="001D6461" w:rsidRDefault="002C3BDE" w:rsidP="002F118F">
            <w:pPr>
              <w:ind w:firstLine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</w:pPr>
            <w:r w:rsidRPr="001D6461">
              <w:rPr>
                <w:b/>
                <w:color w:val="000000"/>
                <w:sz w:val="24"/>
                <w:szCs w:val="24"/>
                <w:lang w:val="en-US"/>
              </w:rPr>
              <w:t>BYN</w:t>
            </w:r>
          </w:p>
        </w:tc>
        <w:tc>
          <w:tcPr>
            <w:tcW w:w="12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BDE" w:rsidRPr="001D6461" w:rsidRDefault="002C3BDE" w:rsidP="002F118F">
            <w:pPr>
              <w:ind w:left="-47"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D6461">
              <w:rPr>
                <w:rFonts w:eastAsia="Calibri"/>
                <w:b/>
                <w:color w:val="000000"/>
                <w:sz w:val="24"/>
                <w:szCs w:val="24"/>
              </w:rPr>
              <w:t xml:space="preserve">Сумма без НДС, </w:t>
            </w:r>
            <w:r w:rsidRPr="001D6461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C3BDE" w:rsidRPr="001D6461" w:rsidRDefault="002C3BDE" w:rsidP="002F118F">
            <w:pPr>
              <w:ind w:left="-47" w:firstLine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</w:pPr>
            <w:r w:rsidRPr="001D6461">
              <w:rPr>
                <w:b/>
                <w:color w:val="000000"/>
                <w:sz w:val="24"/>
                <w:szCs w:val="24"/>
                <w:lang w:val="en-US"/>
              </w:rPr>
              <w:t>BYN</w:t>
            </w:r>
          </w:p>
        </w:tc>
        <w:tc>
          <w:tcPr>
            <w:tcW w:w="10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BDE" w:rsidRPr="001D6461" w:rsidRDefault="002C3BDE" w:rsidP="002F118F">
            <w:pPr>
              <w:ind w:firstLine="0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1D6461">
              <w:rPr>
                <w:rFonts w:eastAsia="Calibri"/>
                <w:b/>
                <w:color w:val="000000"/>
                <w:sz w:val="24"/>
                <w:szCs w:val="24"/>
              </w:rPr>
              <w:t>Ставка НДС, %</w:t>
            </w:r>
          </w:p>
        </w:tc>
        <w:tc>
          <w:tcPr>
            <w:tcW w:w="12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D6461">
              <w:rPr>
                <w:rFonts w:eastAsia="Calibri"/>
                <w:b/>
                <w:color w:val="000000"/>
                <w:sz w:val="24"/>
                <w:szCs w:val="24"/>
              </w:rPr>
              <w:t xml:space="preserve">Сумма НДС, </w:t>
            </w:r>
            <w:r w:rsidRPr="001D6461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C3BDE" w:rsidRPr="001D6461" w:rsidRDefault="002C3BDE" w:rsidP="002F118F">
            <w:pPr>
              <w:ind w:firstLine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</w:pPr>
            <w:r w:rsidRPr="001D6461">
              <w:rPr>
                <w:b/>
                <w:color w:val="000000"/>
                <w:sz w:val="24"/>
                <w:szCs w:val="24"/>
                <w:lang w:val="en-US"/>
              </w:rPr>
              <w:t>BYN</w:t>
            </w:r>
          </w:p>
        </w:tc>
        <w:tc>
          <w:tcPr>
            <w:tcW w:w="11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D6461">
              <w:rPr>
                <w:rFonts w:eastAsia="Calibri"/>
                <w:b/>
                <w:color w:val="000000"/>
                <w:sz w:val="24"/>
                <w:szCs w:val="24"/>
              </w:rPr>
              <w:t xml:space="preserve">Сумма с НДС, </w:t>
            </w:r>
            <w:r w:rsidRPr="001D6461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C3BDE" w:rsidRPr="001D6461" w:rsidRDefault="002C3BDE" w:rsidP="002F118F">
            <w:pPr>
              <w:ind w:firstLine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</w:pPr>
            <w:r w:rsidRPr="001D6461">
              <w:rPr>
                <w:b/>
                <w:color w:val="000000"/>
                <w:sz w:val="24"/>
                <w:szCs w:val="24"/>
                <w:lang w:val="en-US"/>
              </w:rPr>
              <w:t>BYN</w:t>
            </w:r>
          </w:p>
        </w:tc>
      </w:tr>
      <w:tr w:rsidR="002C3BDE" w:rsidRPr="001D6461" w:rsidTr="002F118F">
        <w:trPr>
          <w:trHeight w:val="893"/>
          <w:jc w:val="center"/>
        </w:trPr>
        <w:tc>
          <w:tcPr>
            <w:tcW w:w="33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0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D6461">
              <w:rPr>
                <w:b/>
                <w:sz w:val="22"/>
                <w:szCs w:val="22"/>
              </w:rPr>
              <w:t>20%</w:t>
            </w:r>
          </w:p>
        </w:tc>
        <w:tc>
          <w:tcPr>
            <w:tcW w:w="12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2C3BDE" w:rsidRPr="001D6461" w:rsidTr="002F118F">
        <w:trPr>
          <w:trHeight w:val="893"/>
          <w:jc w:val="center"/>
        </w:trPr>
        <w:tc>
          <w:tcPr>
            <w:tcW w:w="33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0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D6461">
              <w:rPr>
                <w:b/>
                <w:sz w:val="22"/>
                <w:szCs w:val="22"/>
              </w:rPr>
              <w:t>20%</w:t>
            </w:r>
          </w:p>
        </w:tc>
        <w:tc>
          <w:tcPr>
            <w:tcW w:w="12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2C3BDE" w:rsidRPr="001D6461" w:rsidTr="002F118F">
        <w:trPr>
          <w:trHeight w:val="382"/>
          <w:jc w:val="center"/>
        </w:trPr>
        <w:tc>
          <w:tcPr>
            <w:tcW w:w="5701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left"/>
              <w:rPr>
                <w:b/>
                <w:sz w:val="24"/>
                <w:szCs w:val="24"/>
                <w:lang w:val="en-US"/>
              </w:rPr>
            </w:pPr>
            <w:r w:rsidRPr="001D6461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2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D6461">
              <w:rPr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2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1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3BDE" w:rsidRPr="001D6461" w:rsidRDefault="002C3BDE" w:rsidP="002F118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2C3BDE" w:rsidRPr="001D6461" w:rsidRDefault="002C3BDE" w:rsidP="002C3BDE">
      <w:pPr>
        <w:tabs>
          <w:tab w:val="num" w:pos="-567"/>
          <w:tab w:val="left" w:pos="1080"/>
        </w:tabs>
        <w:ind w:firstLine="0"/>
        <w:rPr>
          <w:rFonts w:eastAsia="Calibri"/>
          <w:sz w:val="24"/>
          <w:szCs w:val="24"/>
          <w:lang w:eastAsia="en-US"/>
        </w:rPr>
      </w:pPr>
    </w:p>
    <w:p w:rsidR="002C3BDE" w:rsidRPr="001D6461" w:rsidRDefault="002C3BDE" w:rsidP="002C3BDE">
      <w:pPr>
        <w:tabs>
          <w:tab w:val="num" w:pos="-567"/>
          <w:tab w:val="left" w:pos="1080"/>
        </w:tabs>
        <w:ind w:firstLine="0"/>
        <w:rPr>
          <w:rFonts w:eastAsia="Calibri"/>
          <w:sz w:val="24"/>
          <w:szCs w:val="24"/>
          <w:lang w:eastAsia="en-US"/>
        </w:rPr>
      </w:pPr>
      <w:r w:rsidRPr="001D6461">
        <w:rPr>
          <w:rFonts w:eastAsia="Calibri"/>
          <w:sz w:val="24"/>
          <w:szCs w:val="24"/>
          <w:lang w:eastAsia="en-US"/>
        </w:rPr>
        <w:t xml:space="preserve">Сумма НДС по ставке 20%: </w:t>
      </w:r>
      <w:r w:rsidRPr="001D6461">
        <w:rPr>
          <w:rFonts w:eastAsia="Calibri"/>
          <w:b/>
          <w:sz w:val="24"/>
          <w:szCs w:val="24"/>
          <w:lang w:eastAsia="en-US"/>
        </w:rPr>
        <w:t>________ BYN (_______________________ белорусских рублей ___ коп.).</w:t>
      </w:r>
    </w:p>
    <w:p w:rsidR="002C3BDE" w:rsidRPr="00173D14" w:rsidRDefault="002C3BDE" w:rsidP="002C3BDE">
      <w:pPr>
        <w:tabs>
          <w:tab w:val="num" w:pos="-567"/>
          <w:tab w:val="left" w:pos="1080"/>
        </w:tabs>
        <w:ind w:firstLine="0"/>
        <w:rPr>
          <w:rFonts w:eastAsia="Calibri"/>
          <w:sz w:val="24"/>
          <w:szCs w:val="24"/>
          <w:lang w:eastAsia="en-US"/>
        </w:rPr>
      </w:pPr>
      <w:r w:rsidRPr="001D6461">
        <w:rPr>
          <w:rFonts w:eastAsia="Calibri"/>
          <w:sz w:val="24"/>
          <w:szCs w:val="24"/>
          <w:lang w:eastAsia="en-US"/>
        </w:rPr>
        <w:t xml:space="preserve">Всего к оплате на сумму с НДС по ставке 20%: </w:t>
      </w:r>
      <w:r w:rsidRPr="001D6461">
        <w:rPr>
          <w:rFonts w:eastAsia="Calibri"/>
          <w:b/>
          <w:sz w:val="24"/>
          <w:szCs w:val="24"/>
          <w:lang w:eastAsia="en-US"/>
        </w:rPr>
        <w:t>________ BYN (_______________________ белорусских рублей ___ коп.)</w:t>
      </w:r>
      <w:r w:rsidRPr="001D6461">
        <w:rPr>
          <w:rFonts w:eastAsia="Calibri"/>
          <w:sz w:val="24"/>
          <w:szCs w:val="24"/>
          <w:lang w:eastAsia="en-US"/>
        </w:rPr>
        <w:t>.</w:t>
      </w:r>
      <w:r w:rsidRPr="00173D14">
        <w:rPr>
          <w:rFonts w:eastAsia="Calibri"/>
          <w:sz w:val="24"/>
          <w:szCs w:val="24"/>
          <w:lang w:eastAsia="en-US"/>
        </w:rPr>
        <w:t xml:space="preserve"> </w:t>
      </w:r>
    </w:p>
    <w:p w:rsidR="002C3BDE" w:rsidRPr="00173D14" w:rsidRDefault="002C3BDE" w:rsidP="002C3BDE">
      <w:pPr>
        <w:tabs>
          <w:tab w:val="num" w:pos="1134"/>
          <w:tab w:val="num" w:pos="1272"/>
        </w:tabs>
        <w:ind w:firstLine="0"/>
        <w:rPr>
          <w:sz w:val="24"/>
          <w:szCs w:val="24"/>
        </w:rPr>
      </w:pPr>
    </w:p>
    <w:p w:rsidR="002C3BDE" w:rsidRPr="00173D14" w:rsidRDefault="002C3BDE" w:rsidP="002C3BDE">
      <w:pPr>
        <w:tabs>
          <w:tab w:val="num" w:pos="0"/>
          <w:tab w:val="left" w:pos="1080"/>
        </w:tabs>
        <w:ind w:firstLine="0"/>
        <w:rPr>
          <w:sz w:val="24"/>
          <w:szCs w:val="24"/>
        </w:rPr>
      </w:pPr>
      <w:r w:rsidRPr="00173D14">
        <w:rPr>
          <w:sz w:val="24"/>
          <w:szCs w:val="24"/>
        </w:rPr>
        <w:t>Оплата производится в соответствии с разделом 2 Договора.</w:t>
      </w:r>
    </w:p>
    <w:p w:rsidR="002C3BDE" w:rsidRPr="00173D14" w:rsidRDefault="002C3BDE" w:rsidP="002C3BDE">
      <w:pPr>
        <w:tabs>
          <w:tab w:val="num" w:pos="0"/>
          <w:tab w:val="left" w:pos="1080"/>
        </w:tabs>
        <w:ind w:firstLine="0"/>
        <w:rPr>
          <w:sz w:val="24"/>
          <w:szCs w:val="24"/>
        </w:rPr>
      </w:pPr>
    </w:p>
    <w:p w:rsidR="002C3BDE" w:rsidRPr="00173D14" w:rsidRDefault="002C3BDE" w:rsidP="002C3BDE">
      <w:pPr>
        <w:tabs>
          <w:tab w:val="num" w:pos="0"/>
          <w:tab w:val="left" w:pos="1080"/>
        </w:tabs>
        <w:ind w:firstLine="0"/>
        <w:rPr>
          <w:sz w:val="24"/>
          <w:szCs w:val="24"/>
          <w:lang w:val="be-BY"/>
        </w:rPr>
      </w:pPr>
      <w:r w:rsidRPr="00173D14">
        <w:rPr>
          <w:sz w:val="24"/>
          <w:szCs w:val="24"/>
        </w:rPr>
        <w:t>Настоящая Спецификация является протоколом согласования договорной цены и служит основанием для исполнения Сторонами своих обязательств по Договору.</w:t>
      </w:r>
    </w:p>
    <w:p w:rsidR="002C3BDE" w:rsidRPr="00173D14" w:rsidRDefault="002C3BDE" w:rsidP="002C3BDE">
      <w:pPr>
        <w:tabs>
          <w:tab w:val="left" w:pos="6508"/>
        </w:tabs>
        <w:ind w:firstLine="0"/>
        <w:rPr>
          <w:sz w:val="24"/>
          <w:szCs w:val="24"/>
          <w:lang w:val="be-BY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211"/>
        <w:gridCol w:w="4995"/>
      </w:tblGrid>
      <w:tr w:rsidR="002C3BDE" w:rsidRPr="00173D14" w:rsidTr="002F118F">
        <w:trPr>
          <w:trHeight w:val="142"/>
        </w:trPr>
        <w:tc>
          <w:tcPr>
            <w:tcW w:w="5211" w:type="dxa"/>
          </w:tcPr>
          <w:p w:rsidR="002C3BDE" w:rsidRPr="00173D14" w:rsidRDefault="002C3BDE" w:rsidP="002F118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95" w:type="dxa"/>
          </w:tcPr>
          <w:p w:rsidR="002C3BDE" w:rsidRPr="00173D14" w:rsidRDefault="002C3BDE" w:rsidP="002F118F">
            <w:pPr>
              <w:ind w:firstLine="0"/>
              <w:rPr>
                <w:sz w:val="24"/>
                <w:szCs w:val="24"/>
              </w:rPr>
            </w:pPr>
          </w:p>
        </w:tc>
      </w:tr>
      <w:tr w:rsidR="002C3BDE" w:rsidRPr="00D02BE3" w:rsidTr="002F118F">
        <w:trPr>
          <w:trHeight w:val="142"/>
        </w:trPr>
        <w:tc>
          <w:tcPr>
            <w:tcW w:w="5211" w:type="dxa"/>
          </w:tcPr>
          <w:p w:rsidR="002C3BDE" w:rsidRPr="00173D14" w:rsidRDefault="002C3BDE" w:rsidP="002F118F">
            <w:pPr>
              <w:spacing w:line="254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173D14">
              <w:rPr>
                <w:b/>
                <w:sz w:val="24"/>
                <w:szCs w:val="24"/>
                <w:lang w:eastAsia="en-US"/>
              </w:rPr>
              <w:t>Лицензиат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73D14">
              <w:rPr>
                <w:sz w:val="24"/>
                <w:lang w:eastAsia="en-US"/>
              </w:rPr>
              <w:t>____________</w:t>
            </w:r>
            <w:r w:rsidRPr="00173D14">
              <w:rPr>
                <w:sz w:val="24"/>
                <w:szCs w:val="24"/>
                <w:lang w:eastAsia="en-US"/>
              </w:rPr>
              <w:t xml:space="preserve"> 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lang w:eastAsia="en-US"/>
              </w:rPr>
            </w:pPr>
            <w:r w:rsidRPr="00173D14">
              <w:rPr>
                <w:sz w:val="24"/>
                <w:szCs w:val="24"/>
                <w:lang w:eastAsia="en-US"/>
              </w:rPr>
              <w:t>«__________________________»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173D14">
              <w:rPr>
                <w:bCs/>
                <w:sz w:val="24"/>
                <w:szCs w:val="24"/>
                <w:lang w:eastAsia="en-US"/>
              </w:rPr>
              <w:t xml:space="preserve">Адрес: 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73D14">
              <w:rPr>
                <w:sz w:val="24"/>
                <w:szCs w:val="24"/>
                <w:lang w:val="be-BY" w:eastAsia="en-US"/>
              </w:rPr>
              <w:t xml:space="preserve">УНП 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73D14">
              <w:rPr>
                <w:sz w:val="24"/>
                <w:szCs w:val="24"/>
                <w:lang w:val="en-US" w:eastAsia="en-US"/>
              </w:rPr>
              <w:t>IBAN</w:t>
            </w:r>
            <w:r w:rsidRPr="00173D14">
              <w:rPr>
                <w:sz w:val="24"/>
                <w:szCs w:val="24"/>
                <w:lang w:eastAsia="en-US"/>
              </w:rPr>
              <w:t xml:space="preserve"> 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73D14">
              <w:rPr>
                <w:sz w:val="24"/>
                <w:szCs w:val="24"/>
                <w:lang w:eastAsia="en-US"/>
              </w:rPr>
              <w:t>в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73D14">
              <w:rPr>
                <w:sz w:val="24"/>
                <w:szCs w:val="24"/>
                <w:lang w:eastAsia="en-US"/>
              </w:rPr>
              <w:t xml:space="preserve">БИК 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73D14">
              <w:rPr>
                <w:sz w:val="24"/>
                <w:szCs w:val="24"/>
                <w:lang w:val="be-BY" w:eastAsia="en-US"/>
              </w:rPr>
              <w:t>Тел.: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pt-BR" w:eastAsia="en-US"/>
              </w:rPr>
            </w:pPr>
            <w:r w:rsidRPr="00173D14">
              <w:rPr>
                <w:sz w:val="24"/>
                <w:szCs w:val="24"/>
                <w:lang w:val="pt-BR" w:eastAsia="en-US"/>
              </w:rPr>
              <w:t>e-mail: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73D14">
              <w:rPr>
                <w:sz w:val="24"/>
                <w:szCs w:val="24"/>
                <w:lang w:val="be-BY" w:eastAsia="en-US"/>
              </w:rPr>
              <w:t>____________________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73D14">
              <w:rPr>
                <w:sz w:val="24"/>
                <w:szCs w:val="24"/>
                <w:lang w:val="be-BY" w:eastAsia="en-US"/>
              </w:rPr>
              <w:t>______________________ /______________/</w:t>
            </w:r>
          </w:p>
          <w:p w:rsidR="002C3BDE" w:rsidRPr="00173D14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73D14">
              <w:rPr>
                <w:sz w:val="24"/>
                <w:szCs w:val="24"/>
                <w:lang w:val="be-BY" w:eastAsia="en-US"/>
              </w:rPr>
              <w:t>м.п.</w:t>
            </w:r>
          </w:p>
          <w:p w:rsidR="002C3BDE" w:rsidRPr="00173D14" w:rsidRDefault="002C3BDE" w:rsidP="002F118F">
            <w:pPr>
              <w:ind w:firstLine="0"/>
              <w:rPr>
                <w:sz w:val="24"/>
                <w:szCs w:val="24"/>
              </w:rPr>
            </w:pPr>
            <w:r w:rsidRPr="00173D14">
              <w:rPr>
                <w:sz w:val="24"/>
                <w:szCs w:val="24"/>
                <w:lang w:val="be-BY" w:eastAsia="en-US"/>
              </w:rPr>
              <w:t>«______» __________________2026 г.</w:t>
            </w:r>
          </w:p>
        </w:tc>
        <w:tc>
          <w:tcPr>
            <w:tcW w:w="4995" w:type="dxa"/>
          </w:tcPr>
          <w:p w:rsidR="002C3BDE" w:rsidRPr="00173D14" w:rsidRDefault="002C3BDE" w:rsidP="002F118F">
            <w:pPr>
              <w:spacing w:line="254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173D14">
              <w:rPr>
                <w:b/>
                <w:sz w:val="24"/>
                <w:szCs w:val="24"/>
                <w:lang w:eastAsia="en-US"/>
              </w:rPr>
              <w:t>Пользователь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336CD6">
              <w:rPr>
                <w:b/>
                <w:bCs/>
                <w:sz w:val="24"/>
                <w:lang w:eastAsia="en-US"/>
              </w:rPr>
              <w:t>ОАО «Минский завод игристых вин»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1D6461">
              <w:rPr>
                <w:bCs/>
                <w:sz w:val="24"/>
                <w:szCs w:val="24"/>
                <w:lang w:eastAsia="en-US"/>
              </w:rPr>
              <w:t xml:space="preserve">Адрес: </w:t>
            </w:r>
            <w:r>
              <w:rPr>
                <w:bCs/>
                <w:sz w:val="24"/>
                <w:szCs w:val="24"/>
                <w:lang w:eastAsia="en-US"/>
              </w:rPr>
              <w:t>г. Минск, ул. Радиальная,50, 220070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 xml:space="preserve">УНП </w:t>
            </w:r>
            <w:r>
              <w:rPr>
                <w:sz w:val="24"/>
                <w:szCs w:val="24"/>
                <w:lang w:val="be-BY" w:eastAsia="en-US"/>
              </w:rPr>
              <w:t>100349860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 w:rsidRPr="001D6461">
              <w:rPr>
                <w:sz w:val="24"/>
                <w:szCs w:val="24"/>
                <w:lang w:val="en-US" w:eastAsia="en-US"/>
              </w:rPr>
              <w:t>IBAN</w:t>
            </w:r>
            <w:r w:rsidRPr="001D646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BY</w:t>
            </w:r>
            <w:r w:rsidRPr="00336CD6">
              <w:rPr>
                <w:sz w:val="24"/>
                <w:szCs w:val="24"/>
                <w:lang w:eastAsia="en-US"/>
              </w:rPr>
              <w:t>88</w:t>
            </w:r>
            <w:r>
              <w:rPr>
                <w:sz w:val="24"/>
                <w:szCs w:val="24"/>
                <w:lang w:val="en-US" w:eastAsia="en-US"/>
              </w:rPr>
              <w:t>AKBB</w:t>
            </w:r>
            <w:r w:rsidRPr="00336CD6">
              <w:rPr>
                <w:sz w:val="24"/>
                <w:szCs w:val="24"/>
                <w:lang w:eastAsia="en-US"/>
              </w:rPr>
              <w:t>30120000005255200000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ОАО АСБ «Беларусбанк»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en-US" w:eastAsia="en-US"/>
              </w:rPr>
            </w:pPr>
            <w:r w:rsidRPr="001D6461">
              <w:rPr>
                <w:sz w:val="24"/>
                <w:szCs w:val="24"/>
                <w:lang w:eastAsia="en-US"/>
              </w:rPr>
              <w:t>БИК</w:t>
            </w:r>
            <w:r w:rsidRPr="00336CD6"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AKBBBY2X</w:t>
            </w: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en-US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Тел.:</w:t>
            </w:r>
            <w:r>
              <w:rPr>
                <w:sz w:val="24"/>
                <w:szCs w:val="24"/>
                <w:lang w:val="en-US" w:eastAsia="en-US"/>
              </w:rPr>
              <w:t xml:space="preserve"> (017) 299 27 99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pt-BR" w:eastAsia="en-US"/>
              </w:rPr>
            </w:pPr>
            <w:r w:rsidRPr="001D6461">
              <w:rPr>
                <w:sz w:val="24"/>
                <w:szCs w:val="24"/>
                <w:lang w:val="pt-BR" w:eastAsia="en-US"/>
              </w:rPr>
              <w:t>e-mail: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336CD6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______________________ /</w:t>
            </w:r>
            <w:r>
              <w:rPr>
                <w:sz w:val="24"/>
                <w:szCs w:val="24"/>
                <w:lang w:val="be-BY" w:eastAsia="en-US"/>
              </w:rPr>
              <w:t>_______________</w:t>
            </w:r>
            <w:r w:rsidRPr="001D6461">
              <w:rPr>
                <w:sz w:val="24"/>
                <w:szCs w:val="24"/>
                <w:lang w:val="be-BY" w:eastAsia="en-US"/>
              </w:rPr>
              <w:t>/</w:t>
            </w:r>
          </w:p>
          <w:p w:rsidR="002C3BDE" w:rsidRPr="001D6461" w:rsidRDefault="002C3BDE" w:rsidP="002F118F">
            <w:pPr>
              <w:spacing w:line="254" w:lineRule="auto"/>
              <w:ind w:firstLine="0"/>
              <w:rPr>
                <w:sz w:val="24"/>
                <w:szCs w:val="24"/>
                <w:lang w:val="be-BY" w:eastAsia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м.п.</w:t>
            </w:r>
          </w:p>
          <w:p w:rsidR="002C3BDE" w:rsidRPr="00CC103A" w:rsidRDefault="002C3BDE" w:rsidP="002F118F">
            <w:pPr>
              <w:ind w:firstLine="0"/>
              <w:rPr>
                <w:sz w:val="24"/>
                <w:szCs w:val="24"/>
                <w:lang w:val="en-US"/>
              </w:rPr>
            </w:pPr>
            <w:r w:rsidRPr="001D6461">
              <w:rPr>
                <w:sz w:val="24"/>
                <w:szCs w:val="24"/>
                <w:lang w:val="be-BY" w:eastAsia="en-US"/>
              </w:rPr>
              <w:t>«______» __________________2026 г.</w:t>
            </w:r>
          </w:p>
        </w:tc>
      </w:tr>
    </w:tbl>
    <w:p w:rsidR="002C3BDE" w:rsidRPr="003F73D1" w:rsidRDefault="002C3BDE" w:rsidP="002C3BDE">
      <w:pPr>
        <w:tabs>
          <w:tab w:val="left" w:pos="6508"/>
        </w:tabs>
        <w:ind w:firstLine="0"/>
        <w:rPr>
          <w:sz w:val="24"/>
          <w:szCs w:val="24"/>
          <w:lang w:val="be-BY"/>
        </w:rPr>
      </w:pPr>
    </w:p>
    <w:p w:rsidR="00520E47" w:rsidRDefault="00520E47">
      <w:bookmarkStart w:id="5" w:name="_GoBack"/>
      <w:bookmarkEnd w:id="5"/>
    </w:p>
    <w:sectPr w:rsidR="00520E47" w:rsidSect="003861AE">
      <w:headerReference w:type="default" r:id="rId7"/>
      <w:footerReference w:type="default" r:id="rId8"/>
      <w:pgSz w:w="11906" w:h="16838"/>
      <w:pgMar w:top="0" w:right="707" w:bottom="719" w:left="1276" w:header="283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814" w:rsidRPr="00A77852" w:rsidRDefault="002C3BDE" w:rsidP="00A77852">
    <w:pPr>
      <w:pStyle w:val="a5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64814" w:rsidRDefault="002C3BDE" w:rsidP="003861AE">
    <w:pPr>
      <w:pStyle w:val="a5"/>
      <w:jc w:val="left"/>
    </w:pPr>
    <w:r>
      <w:t xml:space="preserve">_________________________ Лицензиат                           ______________________ Пользователь  </w:t>
    </w:r>
  </w:p>
  <w:p w:rsidR="00F64814" w:rsidRDefault="002C3BDE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1AE" w:rsidRPr="00574590" w:rsidRDefault="002C3BDE" w:rsidP="005745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29AF"/>
    <w:multiLevelType w:val="multilevel"/>
    <w:tmpl w:val="0CD6E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67"/>
        </w:tabs>
        <w:ind w:left="1567" w:hanging="432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22B5440E"/>
    <w:multiLevelType w:val="hybridMultilevel"/>
    <w:tmpl w:val="0A90739E"/>
    <w:lvl w:ilvl="0" w:tplc="4A2CC8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DE"/>
    <w:rsid w:val="002C3BDE"/>
    <w:rsid w:val="0052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8447F-3653-4105-8AC5-8687F9DE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B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C3B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3B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2C3B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3B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rsid w:val="002C3BDE"/>
    <w:rPr>
      <w:rFonts w:cs="Times New Roman"/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2C3BD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2C3BD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spersky.ru/business/eula" TargetMode="External"/><Relationship Id="rId5" Type="http://schemas.openxmlformats.org/officeDocument/2006/relationships/hyperlink" Target="https://support.kaspersky.ru/busines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2204</Words>
  <Characters>12564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Адамович Елизавета Юрьевна</dc:creator>
  <cp:keywords/>
  <dc:description/>
  <cp:lastModifiedBy>Адамович Елизавета Юрьевна</cp:lastModifiedBy>
  <cp:revision>1</cp:revision>
  <dcterms:created xsi:type="dcterms:W3CDTF">2026-10-21T09:43:00Z</dcterms:created>
  <dcterms:modified xsi:type="dcterms:W3CDTF">2026-10-21T09:44:00Z</dcterms:modified>
</cp:coreProperties>
</file>