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022BB" w14:textId="77777777" w:rsidR="00755CC9" w:rsidRDefault="00B126F3">
      <w:pPr>
        <w:spacing w:line="280" w:lineRule="exact"/>
        <w:jc w:val="center"/>
        <w:rPr>
          <w:sz w:val="28"/>
        </w:rPr>
      </w:pPr>
      <w:r>
        <w:rPr>
          <w:sz w:val="28"/>
        </w:rPr>
        <w:t>Открытое акционерное общество «КБ Радар» – управляющая компания холдинга «Системы радиолокации»</w:t>
      </w:r>
    </w:p>
    <w:p w14:paraId="24D78291" w14:textId="77777777" w:rsidR="00755CC9" w:rsidRDefault="00755CC9">
      <w:pPr>
        <w:spacing w:line="280" w:lineRule="exac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5"/>
      </w:tblGrid>
      <w:tr w:rsidR="00755CC9" w14:paraId="70F7B64F" w14:textId="77777777">
        <w:tc>
          <w:tcPr>
            <w:tcW w:w="5070" w:type="dxa"/>
          </w:tcPr>
          <w:p w14:paraId="7AB8BABB" w14:textId="77777777" w:rsidR="00755CC9" w:rsidRDefault="00755CC9">
            <w:pPr>
              <w:pStyle w:val="a3"/>
              <w:spacing w:line="280" w:lineRule="exact"/>
              <w:rPr>
                <w:sz w:val="28"/>
              </w:rPr>
            </w:pPr>
          </w:p>
        </w:tc>
        <w:tc>
          <w:tcPr>
            <w:tcW w:w="4785" w:type="dxa"/>
          </w:tcPr>
          <w:p w14:paraId="1E806AFE" w14:textId="77777777" w:rsidR="003C03BA" w:rsidRPr="00A96E63" w:rsidRDefault="003C03BA" w:rsidP="003C03BA">
            <w:pPr>
              <w:pStyle w:val="a3"/>
              <w:spacing w:line="280" w:lineRule="exact"/>
              <w:rPr>
                <w:sz w:val="28"/>
                <w:szCs w:val="28"/>
              </w:rPr>
            </w:pPr>
            <w:r w:rsidRPr="00A96E63">
              <w:rPr>
                <w:sz w:val="28"/>
                <w:szCs w:val="28"/>
              </w:rPr>
              <w:t>УТВЕРЖДАЮ</w:t>
            </w:r>
          </w:p>
          <w:p w14:paraId="3F954B25" w14:textId="6E0397A6" w:rsidR="003C03BA" w:rsidRPr="00A96E63" w:rsidRDefault="00927EFD" w:rsidP="003C03BA">
            <w:pPr>
              <w:pStyle w:val="a3"/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C03BA">
              <w:rPr>
                <w:sz w:val="28"/>
                <w:szCs w:val="28"/>
              </w:rPr>
              <w:t>иректор</w:t>
            </w:r>
            <w:r w:rsidR="003C03BA" w:rsidRPr="00A96E63">
              <w:rPr>
                <w:sz w:val="28"/>
                <w:szCs w:val="28"/>
              </w:rPr>
              <w:t xml:space="preserve"> </w:t>
            </w:r>
            <w:r w:rsidR="003C03BA">
              <w:rPr>
                <w:sz w:val="28"/>
                <w:szCs w:val="28"/>
              </w:rPr>
              <w:t xml:space="preserve">открытого акционерного общества </w:t>
            </w:r>
            <w:r w:rsidR="003C03BA" w:rsidRPr="00A96E63">
              <w:rPr>
                <w:sz w:val="28"/>
                <w:szCs w:val="28"/>
              </w:rPr>
              <w:t xml:space="preserve">«КБ Радар» – управляющая компания холдинга «Системы радиолокации» </w:t>
            </w:r>
          </w:p>
          <w:p w14:paraId="5D709F1C" w14:textId="524F8043" w:rsidR="003C03BA" w:rsidRPr="00A96E63" w:rsidRDefault="003C03BA" w:rsidP="003C03BA">
            <w:pPr>
              <w:pStyle w:val="a3"/>
              <w:spacing w:line="280" w:lineRule="exact"/>
              <w:rPr>
                <w:sz w:val="28"/>
                <w:szCs w:val="28"/>
              </w:rPr>
            </w:pPr>
            <w:r w:rsidRPr="00A96E63">
              <w:rPr>
                <w:sz w:val="28"/>
                <w:szCs w:val="28"/>
              </w:rPr>
              <w:t xml:space="preserve">_____________ </w:t>
            </w:r>
            <w:r w:rsidR="000E056F">
              <w:rPr>
                <w:sz w:val="28"/>
                <w:szCs w:val="28"/>
              </w:rPr>
              <w:t>И.И. Данильчик</w:t>
            </w:r>
          </w:p>
          <w:p w14:paraId="257ABED5" w14:textId="1629F2EF" w:rsidR="00755CC9" w:rsidRDefault="003C03BA" w:rsidP="003C03BA">
            <w:pPr>
              <w:pStyle w:val="a3"/>
              <w:spacing w:line="280" w:lineRule="exact"/>
              <w:rPr>
                <w:sz w:val="28"/>
              </w:rPr>
            </w:pPr>
            <w:r w:rsidRPr="00A96E63">
              <w:rPr>
                <w:sz w:val="28"/>
                <w:szCs w:val="28"/>
              </w:rPr>
              <w:t>«____»</w:t>
            </w:r>
            <w:r>
              <w:rPr>
                <w:sz w:val="28"/>
                <w:szCs w:val="28"/>
              </w:rPr>
              <w:t xml:space="preserve"> </w:t>
            </w:r>
            <w:r w:rsidRPr="00A96E63">
              <w:rPr>
                <w:sz w:val="28"/>
                <w:szCs w:val="28"/>
              </w:rPr>
              <w:t xml:space="preserve">_______ </w:t>
            </w:r>
            <w:r w:rsidR="000E056F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 xml:space="preserve"> </w:t>
            </w:r>
            <w:r w:rsidRPr="00A96E63">
              <w:rPr>
                <w:sz w:val="28"/>
                <w:szCs w:val="28"/>
              </w:rPr>
              <w:t>г.</w:t>
            </w:r>
          </w:p>
        </w:tc>
      </w:tr>
    </w:tbl>
    <w:p w14:paraId="6A19F918" w14:textId="3123EDFE" w:rsidR="00755CC9" w:rsidRDefault="00755CC9">
      <w:pPr>
        <w:spacing w:line="280" w:lineRule="exact"/>
        <w:rPr>
          <w:sz w:val="28"/>
        </w:rPr>
      </w:pPr>
    </w:p>
    <w:p w14:paraId="726B95B8" w14:textId="77777777" w:rsidR="00663C31" w:rsidRDefault="00663C31">
      <w:pPr>
        <w:spacing w:line="280" w:lineRule="exact"/>
        <w:rPr>
          <w:sz w:val="28"/>
        </w:rPr>
      </w:pPr>
    </w:p>
    <w:p w14:paraId="4A6E09A2" w14:textId="77777777" w:rsidR="003A3C37" w:rsidRDefault="003A3C37">
      <w:pPr>
        <w:spacing w:line="280" w:lineRule="exact"/>
        <w:rPr>
          <w:sz w:val="28"/>
        </w:rPr>
      </w:pPr>
    </w:p>
    <w:p w14:paraId="5DD5D046" w14:textId="77777777" w:rsidR="00927EFD" w:rsidRDefault="00927EFD">
      <w:pPr>
        <w:spacing w:line="280" w:lineRule="exact"/>
        <w:rPr>
          <w:sz w:val="28"/>
        </w:rPr>
      </w:pPr>
    </w:p>
    <w:p w14:paraId="0560715D" w14:textId="77777777" w:rsidR="00755CC9" w:rsidRDefault="00B126F3">
      <w:pPr>
        <w:spacing w:line="280" w:lineRule="exact"/>
        <w:jc w:val="center"/>
        <w:rPr>
          <w:b/>
          <w:sz w:val="28"/>
        </w:rPr>
      </w:pPr>
      <w:r>
        <w:rPr>
          <w:b/>
          <w:sz w:val="28"/>
        </w:rPr>
        <w:t>КОНКУРСНЫЕ ДОКУМЕНТЫ</w:t>
      </w:r>
    </w:p>
    <w:p w14:paraId="3261CC3E" w14:textId="26CFC810" w:rsidR="00430852" w:rsidRDefault="00B126F3" w:rsidP="00CB1166">
      <w:pPr>
        <w:spacing w:line="280" w:lineRule="exact"/>
        <w:jc w:val="center"/>
        <w:rPr>
          <w:sz w:val="28"/>
        </w:rPr>
      </w:pPr>
      <w:r w:rsidRPr="00C92112">
        <w:rPr>
          <w:sz w:val="28"/>
        </w:rPr>
        <w:t xml:space="preserve">к процедуре </w:t>
      </w:r>
      <w:r w:rsidR="00C92112" w:rsidRPr="00C92112">
        <w:rPr>
          <w:sz w:val="28"/>
        </w:rPr>
        <w:t>открытого конкурса</w:t>
      </w:r>
      <w:r w:rsidRPr="00C92112">
        <w:rPr>
          <w:sz w:val="28"/>
        </w:rPr>
        <w:t xml:space="preserve"> на </w:t>
      </w:r>
      <w:r w:rsidRPr="001005CF">
        <w:rPr>
          <w:sz w:val="28"/>
        </w:rPr>
        <w:t>закупку</w:t>
      </w:r>
      <w:r w:rsidR="00F11568" w:rsidRPr="001005CF">
        <w:rPr>
          <w:sz w:val="28"/>
        </w:rPr>
        <w:t xml:space="preserve"> </w:t>
      </w:r>
      <w:r w:rsidR="0074187D">
        <w:rPr>
          <w:sz w:val="28"/>
        </w:rPr>
        <w:t xml:space="preserve">портативного анализатора </w:t>
      </w:r>
      <w:r w:rsidR="00E65A9A">
        <w:rPr>
          <w:sz w:val="28"/>
        </w:rPr>
        <w:t xml:space="preserve">спектра </w:t>
      </w:r>
      <w:r w:rsidR="00852E40">
        <w:rPr>
          <w:sz w:val="28"/>
          <w:lang w:val="en-US"/>
        </w:rPr>
        <w:t>Ceyear</w:t>
      </w:r>
      <w:r w:rsidR="00852E40" w:rsidRPr="00852E40">
        <w:rPr>
          <w:sz w:val="28"/>
        </w:rPr>
        <w:t xml:space="preserve"> </w:t>
      </w:r>
      <w:r w:rsidR="0061275E">
        <w:rPr>
          <w:sz w:val="28"/>
        </w:rPr>
        <w:t>4025</w:t>
      </w:r>
      <w:r w:rsidR="0061275E">
        <w:rPr>
          <w:sz w:val="28"/>
          <w:lang w:val="en-US"/>
        </w:rPr>
        <w:t>D</w:t>
      </w:r>
      <w:r w:rsidR="006F1413">
        <w:rPr>
          <w:sz w:val="28"/>
        </w:rPr>
        <w:t xml:space="preserve"> </w:t>
      </w:r>
      <w:r w:rsidR="0061275E">
        <w:rPr>
          <w:sz w:val="28"/>
        </w:rPr>
        <w:t>с опциями</w:t>
      </w:r>
      <w:r w:rsidR="0074187D" w:rsidRPr="0074187D">
        <w:rPr>
          <w:sz w:val="28"/>
          <w:szCs w:val="28"/>
        </w:rPr>
        <w:t xml:space="preserve"> </w:t>
      </w:r>
      <w:r w:rsidR="00EC7952" w:rsidRPr="00DE5720">
        <w:rPr>
          <w:sz w:val="28"/>
          <w:szCs w:val="28"/>
        </w:rPr>
        <w:t>(или аналог)</w:t>
      </w:r>
    </w:p>
    <w:p w14:paraId="7EC53EE2" w14:textId="77777777" w:rsidR="003A3C37" w:rsidRDefault="003A3C37">
      <w:pPr>
        <w:spacing w:line="280" w:lineRule="exact"/>
        <w:rPr>
          <w:sz w:val="28"/>
        </w:rPr>
      </w:pPr>
    </w:p>
    <w:p w14:paraId="57DF6B4B" w14:textId="77777777" w:rsidR="003A3C37" w:rsidRDefault="003A3C37">
      <w:pPr>
        <w:spacing w:line="280" w:lineRule="exact"/>
        <w:rPr>
          <w:sz w:val="28"/>
        </w:rPr>
      </w:pPr>
    </w:p>
    <w:p w14:paraId="1640EAE0" w14:textId="700A5803" w:rsidR="00755CC9" w:rsidRDefault="00B126F3">
      <w:pPr>
        <w:spacing w:line="280" w:lineRule="exact"/>
        <w:rPr>
          <w:sz w:val="28"/>
        </w:rPr>
      </w:pPr>
      <w:r>
        <w:rPr>
          <w:sz w:val="28"/>
        </w:rPr>
        <w:t>СОДЕРЖАНИЕ</w:t>
      </w:r>
    </w:p>
    <w:p w14:paraId="537F4188" w14:textId="77777777" w:rsidR="00755CC9" w:rsidRDefault="00755CC9">
      <w:pPr>
        <w:spacing w:line="280" w:lineRule="exact"/>
        <w:rPr>
          <w:sz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5542"/>
        <w:gridCol w:w="1346"/>
        <w:gridCol w:w="1984"/>
      </w:tblGrid>
      <w:tr w:rsidR="00755CC9" w14:paraId="10081679" w14:textId="77777777" w:rsidTr="007574FF">
        <w:tc>
          <w:tcPr>
            <w:tcW w:w="762" w:type="dxa"/>
          </w:tcPr>
          <w:p w14:paraId="5401D40C" w14:textId="77777777" w:rsidR="00755CC9" w:rsidRDefault="00B126F3">
            <w:pPr>
              <w:spacing w:line="280" w:lineRule="exact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5542" w:type="dxa"/>
          </w:tcPr>
          <w:p w14:paraId="6530C1CD" w14:textId="77777777" w:rsidR="00755CC9" w:rsidRDefault="00B126F3">
            <w:pPr>
              <w:spacing w:line="28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346" w:type="dxa"/>
          </w:tcPr>
          <w:p w14:paraId="1A87AF77" w14:textId="77777777" w:rsidR="00755CC9" w:rsidRDefault="00755CC9">
            <w:pPr>
              <w:spacing w:line="280" w:lineRule="exact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14:paraId="62632179" w14:textId="77777777" w:rsidR="00755CC9" w:rsidRDefault="00B126F3">
            <w:pPr>
              <w:spacing w:line="28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Страницы</w:t>
            </w:r>
          </w:p>
        </w:tc>
      </w:tr>
      <w:tr w:rsidR="00755CC9" w14:paraId="744A98D0" w14:textId="77777777" w:rsidTr="007574FF">
        <w:tc>
          <w:tcPr>
            <w:tcW w:w="762" w:type="dxa"/>
          </w:tcPr>
          <w:p w14:paraId="2152C892" w14:textId="77777777" w:rsidR="00755CC9" w:rsidRDefault="00B126F3">
            <w:pPr>
              <w:spacing w:line="280" w:lineRule="exact"/>
              <w:jc w:val="center"/>
              <w:rPr>
                <w:sz w:val="28"/>
              </w:rPr>
            </w:pPr>
            <w:r>
              <w:rPr>
                <w:sz w:val="28"/>
              </w:rPr>
              <w:t>I.</w:t>
            </w:r>
          </w:p>
        </w:tc>
        <w:tc>
          <w:tcPr>
            <w:tcW w:w="5542" w:type="dxa"/>
          </w:tcPr>
          <w:p w14:paraId="7FE54DBF" w14:textId="77777777" w:rsidR="00755CC9" w:rsidRDefault="00B126F3">
            <w:pPr>
              <w:spacing w:line="280" w:lineRule="exact"/>
              <w:rPr>
                <w:sz w:val="28"/>
              </w:rPr>
            </w:pPr>
            <w:r>
              <w:rPr>
                <w:sz w:val="28"/>
              </w:rPr>
              <w:t>ПРИГЛАШЕНИЕ К УЧАСТИЮ</w:t>
            </w:r>
          </w:p>
        </w:tc>
        <w:tc>
          <w:tcPr>
            <w:tcW w:w="1346" w:type="dxa"/>
          </w:tcPr>
          <w:p w14:paraId="1AE487E2" w14:textId="77777777" w:rsidR="00755CC9" w:rsidRDefault="00755CC9">
            <w:pPr>
              <w:spacing w:line="280" w:lineRule="exact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14:paraId="4C3DA75E" w14:textId="3320CCDF" w:rsidR="00755CC9" w:rsidRDefault="00B126F3">
            <w:pPr>
              <w:spacing w:line="280" w:lineRule="exact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454D60">
              <w:rPr>
                <w:sz w:val="28"/>
              </w:rPr>
              <w:t>-3</w:t>
            </w:r>
          </w:p>
        </w:tc>
      </w:tr>
      <w:tr w:rsidR="00755CC9" w14:paraId="23326309" w14:textId="77777777" w:rsidTr="007574FF">
        <w:tc>
          <w:tcPr>
            <w:tcW w:w="762" w:type="dxa"/>
          </w:tcPr>
          <w:p w14:paraId="6CD55154" w14:textId="77777777" w:rsidR="00755CC9" w:rsidRDefault="00B126F3">
            <w:pPr>
              <w:spacing w:line="280" w:lineRule="exact"/>
              <w:jc w:val="center"/>
              <w:rPr>
                <w:sz w:val="28"/>
              </w:rPr>
            </w:pPr>
            <w:r>
              <w:rPr>
                <w:sz w:val="28"/>
              </w:rPr>
              <w:t>II.</w:t>
            </w:r>
          </w:p>
        </w:tc>
        <w:tc>
          <w:tcPr>
            <w:tcW w:w="5542" w:type="dxa"/>
          </w:tcPr>
          <w:p w14:paraId="4E9E07C3" w14:textId="77777777" w:rsidR="00755CC9" w:rsidRDefault="00B126F3">
            <w:pPr>
              <w:spacing w:line="280" w:lineRule="exact"/>
              <w:rPr>
                <w:sz w:val="28"/>
              </w:rPr>
            </w:pPr>
            <w:r>
              <w:rPr>
                <w:sz w:val="28"/>
              </w:rPr>
              <w:t>ПРЕДМЕТ ЗАКУПКИ</w:t>
            </w:r>
          </w:p>
        </w:tc>
        <w:tc>
          <w:tcPr>
            <w:tcW w:w="1346" w:type="dxa"/>
          </w:tcPr>
          <w:p w14:paraId="1F9CB49C" w14:textId="77777777" w:rsidR="00755CC9" w:rsidRDefault="00755CC9">
            <w:pPr>
              <w:spacing w:line="280" w:lineRule="exact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14:paraId="59C9864F" w14:textId="035D0E13" w:rsidR="00755CC9" w:rsidRDefault="00454D60">
            <w:pPr>
              <w:spacing w:line="280" w:lineRule="exact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755CC9" w14:paraId="342E8126" w14:textId="77777777" w:rsidTr="007574FF">
        <w:tc>
          <w:tcPr>
            <w:tcW w:w="762" w:type="dxa"/>
          </w:tcPr>
          <w:p w14:paraId="5F0E1E0B" w14:textId="77777777" w:rsidR="00755CC9" w:rsidRDefault="00B126F3">
            <w:pPr>
              <w:spacing w:line="280" w:lineRule="exact"/>
              <w:jc w:val="center"/>
              <w:rPr>
                <w:sz w:val="28"/>
              </w:rPr>
            </w:pPr>
            <w:r>
              <w:rPr>
                <w:sz w:val="28"/>
              </w:rPr>
              <w:t>III.</w:t>
            </w:r>
          </w:p>
        </w:tc>
        <w:tc>
          <w:tcPr>
            <w:tcW w:w="5542" w:type="dxa"/>
          </w:tcPr>
          <w:p w14:paraId="3BA37AAA" w14:textId="4ADC6DB9" w:rsidR="00755CC9" w:rsidRDefault="00B126F3">
            <w:pPr>
              <w:spacing w:line="280" w:lineRule="exact"/>
              <w:rPr>
                <w:sz w:val="28"/>
              </w:rPr>
            </w:pPr>
            <w:r>
              <w:rPr>
                <w:sz w:val="28"/>
              </w:rPr>
              <w:t xml:space="preserve">ИНСТРУКЦИИ УЧАСТНИКАМ ПРОЦЕДУРЫ </w:t>
            </w:r>
            <w:r w:rsidR="00C92112">
              <w:rPr>
                <w:sz w:val="28"/>
              </w:rPr>
              <w:t>ОТКРЫТОГО КОНКУРСА</w:t>
            </w:r>
          </w:p>
        </w:tc>
        <w:tc>
          <w:tcPr>
            <w:tcW w:w="1346" w:type="dxa"/>
          </w:tcPr>
          <w:p w14:paraId="09A5B077" w14:textId="77777777" w:rsidR="00755CC9" w:rsidRDefault="00755CC9">
            <w:pPr>
              <w:spacing w:line="280" w:lineRule="exact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14:paraId="346F7D81" w14:textId="50CCAE92" w:rsidR="00755CC9" w:rsidRDefault="00435FEE">
            <w:pPr>
              <w:spacing w:line="280" w:lineRule="exact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B126F3">
              <w:rPr>
                <w:sz w:val="28"/>
              </w:rPr>
              <w:t>-</w:t>
            </w:r>
            <w:r w:rsidR="00917012">
              <w:rPr>
                <w:sz w:val="28"/>
              </w:rPr>
              <w:t>8</w:t>
            </w:r>
          </w:p>
        </w:tc>
      </w:tr>
    </w:tbl>
    <w:p w14:paraId="28C02A55" w14:textId="77777777" w:rsidR="00755CC9" w:rsidRDefault="00755CC9">
      <w:pPr>
        <w:spacing w:line="280" w:lineRule="exact"/>
        <w:rPr>
          <w:sz w:val="28"/>
        </w:rPr>
      </w:pPr>
    </w:p>
    <w:p w14:paraId="6F24D951" w14:textId="77777777" w:rsidR="00755CC9" w:rsidRDefault="00755CC9">
      <w:pPr>
        <w:spacing w:line="280" w:lineRule="exact"/>
        <w:rPr>
          <w:sz w:val="28"/>
        </w:rPr>
      </w:pPr>
    </w:p>
    <w:p w14:paraId="73B1DB7A" w14:textId="77777777" w:rsidR="00755CC9" w:rsidRDefault="00755CC9">
      <w:pPr>
        <w:spacing w:line="280" w:lineRule="exact"/>
        <w:rPr>
          <w:sz w:val="28"/>
        </w:rPr>
      </w:pPr>
    </w:p>
    <w:p w14:paraId="093DDC9F" w14:textId="77777777" w:rsidR="00755CC9" w:rsidRDefault="00755CC9">
      <w:pPr>
        <w:spacing w:line="280" w:lineRule="exact"/>
        <w:rPr>
          <w:sz w:val="28"/>
        </w:rPr>
      </w:pPr>
    </w:p>
    <w:p w14:paraId="174DB278" w14:textId="77777777" w:rsidR="00755CC9" w:rsidRDefault="00755CC9">
      <w:pPr>
        <w:spacing w:line="280" w:lineRule="exact"/>
        <w:rPr>
          <w:sz w:val="28"/>
        </w:rPr>
      </w:pPr>
    </w:p>
    <w:p w14:paraId="1AC460F1" w14:textId="77777777" w:rsidR="00755CC9" w:rsidRDefault="00755CC9">
      <w:pPr>
        <w:spacing w:line="280" w:lineRule="exact"/>
        <w:rPr>
          <w:sz w:val="28"/>
        </w:rPr>
      </w:pPr>
    </w:p>
    <w:p w14:paraId="7AC7ABA1" w14:textId="77777777" w:rsidR="00755CC9" w:rsidRDefault="00755CC9">
      <w:pPr>
        <w:spacing w:line="280" w:lineRule="exact"/>
        <w:rPr>
          <w:sz w:val="28"/>
        </w:rPr>
      </w:pPr>
    </w:p>
    <w:p w14:paraId="59103486" w14:textId="77777777" w:rsidR="00755CC9" w:rsidRDefault="00755CC9">
      <w:pPr>
        <w:spacing w:line="280" w:lineRule="exact"/>
        <w:rPr>
          <w:sz w:val="28"/>
        </w:rPr>
      </w:pPr>
    </w:p>
    <w:p w14:paraId="5DBBEE64" w14:textId="77777777" w:rsidR="00755CC9" w:rsidRDefault="00755CC9">
      <w:pPr>
        <w:spacing w:line="280" w:lineRule="exact"/>
        <w:rPr>
          <w:sz w:val="28"/>
        </w:rPr>
      </w:pPr>
    </w:p>
    <w:p w14:paraId="0DB559E2" w14:textId="77777777" w:rsidR="00755CC9" w:rsidRDefault="00755CC9">
      <w:pPr>
        <w:spacing w:line="280" w:lineRule="exact"/>
        <w:rPr>
          <w:sz w:val="28"/>
        </w:rPr>
      </w:pPr>
    </w:p>
    <w:p w14:paraId="0145E7A1" w14:textId="77777777" w:rsidR="00755CC9" w:rsidRDefault="00755CC9">
      <w:pPr>
        <w:spacing w:line="280" w:lineRule="exact"/>
        <w:rPr>
          <w:sz w:val="28"/>
        </w:rPr>
      </w:pPr>
    </w:p>
    <w:p w14:paraId="71D3CBA0" w14:textId="77777777" w:rsidR="00755CC9" w:rsidRDefault="00755CC9">
      <w:pPr>
        <w:spacing w:line="280" w:lineRule="exact"/>
        <w:rPr>
          <w:sz w:val="28"/>
        </w:rPr>
      </w:pPr>
    </w:p>
    <w:p w14:paraId="6537A58C" w14:textId="77777777" w:rsidR="00755CC9" w:rsidRDefault="00755CC9">
      <w:pPr>
        <w:spacing w:line="280" w:lineRule="exact"/>
        <w:rPr>
          <w:sz w:val="28"/>
        </w:rPr>
      </w:pPr>
    </w:p>
    <w:p w14:paraId="22D6CAF2" w14:textId="77777777" w:rsidR="00755CC9" w:rsidRDefault="00755CC9">
      <w:pPr>
        <w:spacing w:line="280" w:lineRule="exact"/>
        <w:rPr>
          <w:sz w:val="28"/>
        </w:rPr>
      </w:pPr>
    </w:p>
    <w:p w14:paraId="25346CA6" w14:textId="77777777" w:rsidR="00755CC9" w:rsidRDefault="00755CC9">
      <w:pPr>
        <w:spacing w:line="280" w:lineRule="exact"/>
        <w:rPr>
          <w:sz w:val="28"/>
        </w:rPr>
      </w:pPr>
    </w:p>
    <w:p w14:paraId="6738E1C3" w14:textId="48CC3681" w:rsidR="00755CC9" w:rsidRDefault="00755CC9">
      <w:pPr>
        <w:spacing w:line="280" w:lineRule="exact"/>
        <w:rPr>
          <w:sz w:val="28"/>
        </w:rPr>
      </w:pPr>
    </w:p>
    <w:p w14:paraId="5D53C6C8" w14:textId="71FDD147" w:rsidR="00791348" w:rsidRDefault="00791348">
      <w:pPr>
        <w:spacing w:line="280" w:lineRule="exact"/>
        <w:rPr>
          <w:sz w:val="28"/>
        </w:rPr>
      </w:pPr>
    </w:p>
    <w:p w14:paraId="31527CD7" w14:textId="448C1B3F" w:rsidR="00791348" w:rsidRDefault="00791348">
      <w:pPr>
        <w:spacing w:line="280" w:lineRule="exact"/>
        <w:rPr>
          <w:sz w:val="28"/>
        </w:rPr>
      </w:pPr>
    </w:p>
    <w:p w14:paraId="4DFE233E" w14:textId="299AD5D2" w:rsidR="00791348" w:rsidRDefault="00791348">
      <w:pPr>
        <w:spacing w:line="280" w:lineRule="exact"/>
        <w:rPr>
          <w:sz w:val="28"/>
        </w:rPr>
      </w:pPr>
    </w:p>
    <w:p w14:paraId="34099A07" w14:textId="6F66D5FB" w:rsidR="00791348" w:rsidRDefault="00791348">
      <w:pPr>
        <w:spacing w:line="280" w:lineRule="exact"/>
        <w:rPr>
          <w:sz w:val="28"/>
        </w:rPr>
      </w:pPr>
    </w:p>
    <w:p w14:paraId="572BFD69" w14:textId="4DA58F78" w:rsidR="00791348" w:rsidRDefault="00791348">
      <w:pPr>
        <w:spacing w:line="280" w:lineRule="exact"/>
        <w:rPr>
          <w:sz w:val="28"/>
        </w:rPr>
      </w:pPr>
    </w:p>
    <w:p w14:paraId="637DBEC4" w14:textId="77777777" w:rsidR="00791348" w:rsidRDefault="00791348">
      <w:pPr>
        <w:spacing w:line="280" w:lineRule="exact"/>
        <w:rPr>
          <w:sz w:val="28"/>
        </w:rPr>
      </w:pPr>
    </w:p>
    <w:p w14:paraId="0C39DE4B" w14:textId="28576CDE" w:rsidR="00755CC9" w:rsidRDefault="00755CC9">
      <w:pPr>
        <w:spacing w:line="280" w:lineRule="exact"/>
        <w:rPr>
          <w:sz w:val="28"/>
        </w:rPr>
      </w:pPr>
    </w:p>
    <w:p w14:paraId="3CF84C7A" w14:textId="77777777" w:rsidR="00B360AA" w:rsidRDefault="00B360AA">
      <w:pPr>
        <w:spacing w:line="280" w:lineRule="exact"/>
        <w:rPr>
          <w:sz w:val="28"/>
        </w:rPr>
      </w:pPr>
    </w:p>
    <w:p w14:paraId="23119EAB" w14:textId="77777777" w:rsidR="00755CC9" w:rsidRDefault="00755CC9">
      <w:pPr>
        <w:spacing w:line="280" w:lineRule="exact"/>
        <w:rPr>
          <w:sz w:val="28"/>
        </w:rPr>
      </w:pPr>
    </w:p>
    <w:p w14:paraId="66585D8B" w14:textId="77777777" w:rsidR="00A26670" w:rsidRDefault="00B126F3">
      <w:pPr>
        <w:spacing w:line="240" w:lineRule="exact"/>
        <w:jc w:val="center"/>
        <w:rPr>
          <w:sz w:val="28"/>
        </w:rPr>
      </w:pPr>
      <w:r>
        <w:rPr>
          <w:sz w:val="28"/>
        </w:rPr>
        <w:t>г. Минск</w:t>
      </w:r>
      <w:r>
        <w:rPr>
          <w:sz w:val="28"/>
        </w:rPr>
        <w:br w:type="page"/>
      </w:r>
    </w:p>
    <w:p w14:paraId="7600BB2B" w14:textId="77606721" w:rsidR="00755CC9" w:rsidRPr="007C52F2" w:rsidRDefault="00B126F3">
      <w:pPr>
        <w:spacing w:line="240" w:lineRule="exact"/>
        <w:jc w:val="center"/>
        <w:rPr>
          <w:b/>
          <w:szCs w:val="24"/>
        </w:rPr>
      </w:pPr>
      <w:r w:rsidRPr="007C52F2">
        <w:rPr>
          <w:b/>
          <w:szCs w:val="24"/>
        </w:rPr>
        <w:lastRenderedPageBreak/>
        <w:t>I. КОНКУРСНОЕ ПРИГЛАШЕНИЕ</w:t>
      </w:r>
    </w:p>
    <w:p w14:paraId="1519518A" w14:textId="77777777" w:rsidR="00755CC9" w:rsidRPr="007C52F2" w:rsidRDefault="00755CC9">
      <w:pPr>
        <w:spacing w:line="240" w:lineRule="exact"/>
        <w:jc w:val="both"/>
        <w:rPr>
          <w:b/>
          <w:szCs w:val="24"/>
        </w:rPr>
      </w:pPr>
    </w:p>
    <w:p w14:paraId="0759EAC9" w14:textId="58D9A2C9" w:rsidR="00755CC9" w:rsidRPr="007C52F2" w:rsidRDefault="00B126F3">
      <w:pPr>
        <w:spacing w:line="240" w:lineRule="exact"/>
        <w:jc w:val="both"/>
        <w:rPr>
          <w:b/>
          <w:szCs w:val="24"/>
        </w:rPr>
      </w:pPr>
      <w:r w:rsidRPr="007C52F2">
        <w:rPr>
          <w:b/>
          <w:szCs w:val="24"/>
        </w:rPr>
        <w:t>Размещено:</w:t>
      </w:r>
    </w:p>
    <w:p w14:paraId="1F90D7B8" w14:textId="0F2ECC71" w:rsidR="00755CC9" w:rsidRDefault="00B126F3">
      <w:pPr>
        <w:pStyle w:val="0"/>
        <w:spacing w:line="240" w:lineRule="exact"/>
        <w:jc w:val="both"/>
        <w:rPr>
          <w:sz w:val="24"/>
          <w:szCs w:val="24"/>
        </w:rPr>
      </w:pPr>
      <w:r w:rsidRPr="00435FEE">
        <w:rPr>
          <w:sz w:val="24"/>
          <w:szCs w:val="24"/>
        </w:rPr>
        <w:t xml:space="preserve">на </w:t>
      </w:r>
      <w:r w:rsidR="00275796" w:rsidRPr="00435FEE">
        <w:rPr>
          <w:sz w:val="24"/>
          <w:szCs w:val="24"/>
        </w:rPr>
        <w:t xml:space="preserve">электронной торговой площадке </w:t>
      </w:r>
      <w:bookmarkStart w:id="0" w:name="_Hlk235094789"/>
      <w:r w:rsidR="002E6CB4" w:rsidRPr="00435FEE">
        <w:rPr>
          <w:sz w:val="24"/>
          <w:szCs w:val="24"/>
        </w:rPr>
        <w:t>ОАО «</w:t>
      </w:r>
      <w:r w:rsidR="00275796" w:rsidRPr="00435FEE">
        <w:rPr>
          <w:sz w:val="24"/>
          <w:szCs w:val="24"/>
        </w:rPr>
        <w:t>Белорусск</w:t>
      </w:r>
      <w:r w:rsidR="002E6CB4" w:rsidRPr="00435FEE">
        <w:rPr>
          <w:sz w:val="24"/>
          <w:szCs w:val="24"/>
        </w:rPr>
        <w:t>ая</w:t>
      </w:r>
      <w:r w:rsidR="00275796" w:rsidRPr="00435FEE">
        <w:rPr>
          <w:sz w:val="24"/>
          <w:szCs w:val="24"/>
        </w:rPr>
        <w:t xml:space="preserve"> универсальн</w:t>
      </w:r>
      <w:r w:rsidR="002E6CB4" w:rsidRPr="00435FEE">
        <w:rPr>
          <w:sz w:val="24"/>
          <w:szCs w:val="24"/>
        </w:rPr>
        <w:t>ая</w:t>
      </w:r>
      <w:r w:rsidR="00275796" w:rsidRPr="00435FEE">
        <w:rPr>
          <w:sz w:val="24"/>
          <w:szCs w:val="24"/>
        </w:rPr>
        <w:t xml:space="preserve"> товарн</w:t>
      </w:r>
      <w:r w:rsidR="002E6CB4" w:rsidRPr="00435FEE">
        <w:rPr>
          <w:sz w:val="24"/>
          <w:szCs w:val="24"/>
        </w:rPr>
        <w:t>ая</w:t>
      </w:r>
      <w:r w:rsidR="00275796" w:rsidRPr="00435FEE">
        <w:rPr>
          <w:sz w:val="24"/>
          <w:szCs w:val="24"/>
        </w:rPr>
        <w:t xml:space="preserve"> бирж</w:t>
      </w:r>
      <w:r w:rsidR="002E6CB4" w:rsidRPr="00435FEE">
        <w:rPr>
          <w:sz w:val="24"/>
          <w:szCs w:val="24"/>
        </w:rPr>
        <w:t>а»</w:t>
      </w:r>
      <w:r w:rsidRPr="00435FEE">
        <w:rPr>
          <w:sz w:val="24"/>
          <w:szCs w:val="24"/>
        </w:rPr>
        <w:t xml:space="preserve"> </w:t>
      </w:r>
      <w:bookmarkEnd w:id="0"/>
      <w:r w:rsidRPr="00435FEE">
        <w:rPr>
          <w:sz w:val="24"/>
          <w:szCs w:val="24"/>
        </w:rPr>
        <w:t xml:space="preserve">(электронный адрес: </w:t>
      </w:r>
      <w:r w:rsidR="00275796" w:rsidRPr="00435FEE">
        <w:rPr>
          <w:sz w:val="24"/>
          <w:szCs w:val="24"/>
        </w:rPr>
        <w:t>https://zakupki.butb.by</w:t>
      </w:r>
      <w:r w:rsidRPr="00435FEE">
        <w:rPr>
          <w:sz w:val="24"/>
          <w:szCs w:val="24"/>
        </w:rPr>
        <w:t>)</w:t>
      </w:r>
      <w:r w:rsidR="008F2309">
        <w:rPr>
          <w:sz w:val="24"/>
          <w:szCs w:val="24"/>
        </w:rPr>
        <w:t xml:space="preserve"> </w:t>
      </w:r>
    </w:p>
    <w:p w14:paraId="6AAE2E6E" w14:textId="77777777" w:rsidR="008A4F1A" w:rsidRDefault="008A4F1A">
      <w:pPr>
        <w:pStyle w:val="0"/>
        <w:spacing w:line="240" w:lineRule="exact"/>
        <w:jc w:val="both"/>
        <w:rPr>
          <w:sz w:val="24"/>
          <w:szCs w:val="24"/>
        </w:rPr>
      </w:pPr>
    </w:p>
    <w:p w14:paraId="1701F0E4" w14:textId="27729281" w:rsidR="00755CC9" w:rsidRPr="007C52F2" w:rsidRDefault="00B126F3">
      <w:pPr>
        <w:pStyle w:val="0"/>
        <w:numPr>
          <w:ilvl w:val="0"/>
          <w:numId w:val="4"/>
        </w:numPr>
        <w:tabs>
          <w:tab w:val="left" w:pos="851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7C52F2">
        <w:rPr>
          <w:b/>
          <w:sz w:val="24"/>
          <w:szCs w:val="24"/>
        </w:rPr>
        <w:t>Сведения о заказчике (организаторе)</w:t>
      </w:r>
      <w:r w:rsidRPr="007C52F2">
        <w:rPr>
          <w:sz w:val="24"/>
          <w:szCs w:val="24"/>
        </w:rPr>
        <w:t xml:space="preserve"> – </w:t>
      </w:r>
      <w:bookmarkStart w:id="1" w:name="_Hlk235115183"/>
      <w:r w:rsidR="003C03BA">
        <w:rPr>
          <w:sz w:val="24"/>
          <w:szCs w:val="24"/>
        </w:rPr>
        <w:t>открытое акционерное общество</w:t>
      </w:r>
      <w:r w:rsidR="003C03BA" w:rsidRPr="007C52F2">
        <w:rPr>
          <w:sz w:val="24"/>
          <w:szCs w:val="24"/>
        </w:rPr>
        <w:t xml:space="preserve"> </w:t>
      </w:r>
      <w:r w:rsidRPr="007C52F2">
        <w:rPr>
          <w:sz w:val="24"/>
          <w:szCs w:val="24"/>
        </w:rPr>
        <w:t>«КБ Радар» – управляющая компания холдинга «Системы радиолокации»</w:t>
      </w:r>
      <w:bookmarkEnd w:id="1"/>
      <w:r w:rsidR="00E87C34">
        <w:rPr>
          <w:sz w:val="24"/>
          <w:szCs w:val="24"/>
        </w:rPr>
        <w:t>,</w:t>
      </w:r>
      <w:r w:rsidRPr="007C52F2">
        <w:rPr>
          <w:sz w:val="24"/>
          <w:szCs w:val="24"/>
        </w:rPr>
        <w:t xml:space="preserve"> Республика Беларусь, 2200</w:t>
      </w:r>
      <w:r w:rsidR="003C03BA">
        <w:rPr>
          <w:sz w:val="24"/>
          <w:szCs w:val="24"/>
        </w:rPr>
        <w:t>26</w:t>
      </w:r>
      <w:r w:rsidRPr="007C52F2">
        <w:rPr>
          <w:sz w:val="24"/>
          <w:szCs w:val="24"/>
        </w:rPr>
        <w:t xml:space="preserve"> г. Минск, </w:t>
      </w:r>
      <w:r w:rsidR="003C03BA">
        <w:rPr>
          <w:sz w:val="24"/>
          <w:szCs w:val="24"/>
        </w:rPr>
        <w:t>пр-т</w:t>
      </w:r>
      <w:r w:rsidRPr="007C52F2">
        <w:rPr>
          <w:sz w:val="24"/>
          <w:szCs w:val="24"/>
        </w:rPr>
        <w:t> П</w:t>
      </w:r>
      <w:r w:rsidR="003C03BA">
        <w:rPr>
          <w:sz w:val="24"/>
          <w:szCs w:val="24"/>
        </w:rPr>
        <w:t>артизанский</w:t>
      </w:r>
      <w:r w:rsidRPr="007C52F2">
        <w:rPr>
          <w:sz w:val="24"/>
          <w:szCs w:val="24"/>
        </w:rPr>
        <w:t xml:space="preserve">, </w:t>
      </w:r>
      <w:r w:rsidR="003C03BA">
        <w:rPr>
          <w:sz w:val="24"/>
          <w:szCs w:val="24"/>
        </w:rPr>
        <w:t>6</w:t>
      </w:r>
      <w:r w:rsidRPr="007C52F2">
        <w:rPr>
          <w:sz w:val="24"/>
          <w:szCs w:val="24"/>
        </w:rPr>
        <w:t>4</w:t>
      </w:r>
      <w:r w:rsidR="003C03BA">
        <w:rPr>
          <w:sz w:val="24"/>
          <w:szCs w:val="24"/>
        </w:rPr>
        <w:t>а</w:t>
      </w:r>
      <w:r w:rsidRPr="007C52F2">
        <w:rPr>
          <w:sz w:val="24"/>
          <w:szCs w:val="24"/>
        </w:rPr>
        <w:t>; УНП: 190699027.</w:t>
      </w:r>
    </w:p>
    <w:p w14:paraId="408312CD" w14:textId="16A36A39" w:rsidR="00755CC9" w:rsidRPr="001B2D8C" w:rsidRDefault="00B126F3">
      <w:pPr>
        <w:pStyle w:val="0"/>
        <w:numPr>
          <w:ilvl w:val="0"/>
          <w:numId w:val="4"/>
        </w:numPr>
        <w:tabs>
          <w:tab w:val="left" w:pos="851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7C52F2">
        <w:rPr>
          <w:b/>
          <w:sz w:val="24"/>
          <w:szCs w:val="24"/>
        </w:rPr>
        <w:t>Общая информация:</w:t>
      </w:r>
    </w:p>
    <w:p w14:paraId="515BAC22" w14:textId="595BFA47" w:rsidR="001B2D8C" w:rsidRPr="001B2D8C" w:rsidRDefault="001B2D8C" w:rsidP="001B2D8C">
      <w:pPr>
        <w:pStyle w:val="0"/>
        <w:numPr>
          <w:ilvl w:val="1"/>
          <w:numId w:val="4"/>
        </w:numPr>
        <w:tabs>
          <w:tab w:val="left" w:pos="851"/>
          <w:tab w:val="left" w:pos="1134"/>
        </w:tabs>
        <w:spacing w:line="240" w:lineRule="exact"/>
        <w:ind w:left="567" w:firstLine="0"/>
        <w:jc w:val="both"/>
        <w:rPr>
          <w:sz w:val="24"/>
          <w:szCs w:val="24"/>
        </w:rPr>
      </w:pPr>
      <w:r w:rsidRPr="001B2D8C">
        <w:rPr>
          <w:b/>
          <w:sz w:val="24"/>
          <w:szCs w:val="24"/>
        </w:rPr>
        <w:t>Отрасль</w:t>
      </w:r>
      <w:r w:rsidRPr="001B2D8C">
        <w:rPr>
          <w:sz w:val="24"/>
          <w:szCs w:val="24"/>
        </w:rPr>
        <w:t xml:space="preserve">: </w:t>
      </w:r>
      <w:r w:rsidR="004E5CDF" w:rsidRPr="004E5CDF">
        <w:rPr>
          <w:sz w:val="24"/>
          <w:szCs w:val="24"/>
        </w:rPr>
        <w:t>Образование/наука&gt; лабораторное оборудование</w:t>
      </w:r>
      <w:r w:rsidRPr="001B2D8C">
        <w:rPr>
          <w:sz w:val="24"/>
          <w:szCs w:val="24"/>
        </w:rPr>
        <w:t>;</w:t>
      </w:r>
    </w:p>
    <w:p w14:paraId="48FD2F8E" w14:textId="0628E4DB" w:rsidR="00755CC9" w:rsidRDefault="00B126F3" w:rsidP="00496D34">
      <w:pPr>
        <w:pStyle w:val="0"/>
        <w:numPr>
          <w:ilvl w:val="1"/>
          <w:numId w:val="4"/>
        </w:numPr>
        <w:tabs>
          <w:tab w:val="left" w:pos="851"/>
          <w:tab w:val="left" w:pos="1134"/>
        </w:tabs>
        <w:spacing w:line="240" w:lineRule="exact"/>
        <w:ind w:hanging="644"/>
        <w:jc w:val="both"/>
        <w:rPr>
          <w:sz w:val="24"/>
          <w:szCs w:val="24"/>
        </w:rPr>
      </w:pPr>
      <w:r w:rsidRPr="007C52F2">
        <w:rPr>
          <w:b/>
          <w:sz w:val="24"/>
          <w:szCs w:val="24"/>
        </w:rPr>
        <w:t>код ОКРБ</w:t>
      </w:r>
      <w:r w:rsidRPr="007C52F2">
        <w:rPr>
          <w:sz w:val="24"/>
          <w:szCs w:val="24"/>
        </w:rPr>
        <w:t xml:space="preserve"> –</w:t>
      </w:r>
      <w:r w:rsidR="00275796">
        <w:rPr>
          <w:sz w:val="24"/>
          <w:szCs w:val="24"/>
        </w:rPr>
        <w:t xml:space="preserve"> </w:t>
      </w:r>
      <w:r w:rsidR="00391268">
        <w:rPr>
          <w:sz w:val="24"/>
          <w:szCs w:val="24"/>
        </w:rPr>
        <w:t>26.51.</w:t>
      </w:r>
      <w:r w:rsidR="002E64B7">
        <w:rPr>
          <w:sz w:val="24"/>
          <w:szCs w:val="24"/>
        </w:rPr>
        <w:t>4</w:t>
      </w:r>
      <w:r w:rsidR="00B04EB8">
        <w:rPr>
          <w:sz w:val="24"/>
          <w:szCs w:val="24"/>
        </w:rPr>
        <w:t>3</w:t>
      </w:r>
      <w:r w:rsidR="00391268">
        <w:rPr>
          <w:sz w:val="24"/>
          <w:szCs w:val="24"/>
        </w:rPr>
        <w:t>.</w:t>
      </w:r>
      <w:r w:rsidR="00B04EB8">
        <w:rPr>
          <w:sz w:val="24"/>
          <w:szCs w:val="24"/>
        </w:rPr>
        <w:t>1</w:t>
      </w:r>
      <w:r w:rsidR="00391268">
        <w:rPr>
          <w:sz w:val="24"/>
          <w:szCs w:val="24"/>
        </w:rPr>
        <w:t>00</w:t>
      </w:r>
      <w:r w:rsidRPr="007C52F2">
        <w:rPr>
          <w:sz w:val="24"/>
          <w:szCs w:val="24"/>
        </w:rPr>
        <w:t>;</w:t>
      </w:r>
    </w:p>
    <w:p w14:paraId="41936F26" w14:textId="31895BE5" w:rsidR="00246322" w:rsidRPr="006F1413" w:rsidRDefault="00B126F3" w:rsidP="00222A8E">
      <w:pPr>
        <w:pStyle w:val="0"/>
        <w:numPr>
          <w:ilvl w:val="1"/>
          <w:numId w:val="4"/>
        </w:numPr>
        <w:tabs>
          <w:tab w:val="left" w:pos="-142"/>
          <w:tab w:val="left" w:pos="709"/>
          <w:tab w:val="left" w:pos="1134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246322">
        <w:rPr>
          <w:b/>
          <w:sz w:val="24"/>
          <w:szCs w:val="24"/>
        </w:rPr>
        <w:t>краткое описание закупки:</w:t>
      </w:r>
      <w:r w:rsidR="00464C04" w:rsidRPr="00246322">
        <w:rPr>
          <w:sz w:val="24"/>
          <w:szCs w:val="24"/>
        </w:rPr>
        <w:t xml:space="preserve"> </w:t>
      </w:r>
      <w:r w:rsidR="0074187D" w:rsidRPr="00147DD4">
        <w:rPr>
          <w:sz w:val="24"/>
          <w:szCs w:val="24"/>
        </w:rPr>
        <w:t xml:space="preserve">анализатор </w:t>
      </w:r>
      <w:r w:rsidR="00E65A9A" w:rsidRPr="00147DD4">
        <w:rPr>
          <w:sz w:val="24"/>
          <w:szCs w:val="24"/>
        </w:rPr>
        <w:t xml:space="preserve">спектра </w:t>
      </w:r>
      <w:r w:rsidR="00147DD4" w:rsidRPr="00EE3D50">
        <w:rPr>
          <w:sz w:val="24"/>
          <w:szCs w:val="24"/>
        </w:rPr>
        <w:t xml:space="preserve">портативный </w:t>
      </w:r>
      <w:r w:rsidR="00EE3D50" w:rsidRPr="00EE3D50">
        <w:rPr>
          <w:sz w:val="24"/>
          <w:szCs w:val="24"/>
          <w:lang w:val="en-US"/>
        </w:rPr>
        <w:t>Ceyear</w:t>
      </w:r>
      <w:r w:rsidR="00EE3D50" w:rsidRPr="00EE3D50">
        <w:rPr>
          <w:sz w:val="24"/>
          <w:szCs w:val="24"/>
        </w:rPr>
        <w:t xml:space="preserve"> </w:t>
      </w:r>
      <w:r w:rsidR="006F1413" w:rsidRPr="00EE3D50">
        <w:rPr>
          <w:sz w:val="24"/>
          <w:szCs w:val="24"/>
        </w:rPr>
        <w:t>4025</w:t>
      </w:r>
      <w:r w:rsidR="006F1413" w:rsidRPr="00EE3D50">
        <w:rPr>
          <w:sz w:val="24"/>
          <w:szCs w:val="24"/>
          <w:lang w:val="en-US"/>
        </w:rPr>
        <w:t>D</w:t>
      </w:r>
      <w:r w:rsidR="006F1413" w:rsidRPr="006F1413">
        <w:rPr>
          <w:sz w:val="24"/>
          <w:szCs w:val="24"/>
        </w:rPr>
        <w:t xml:space="preserve"> с опциями (или аналог)</w:t>
      </w:r>
      <w:r w:rsidR="00246322" w:rsidRPr="006F1413">
        <w:rPr>
          <w:sz w:val="24"/>
          <w:szCs w:val="24"/>
        </w:rPr>
        <w:t>;</w:t>
      </w:r>
    </w:p>
    <w:p w14:paraId="4273937E" w14:textId="4AFA9EF2" w:rsidR="00755CC9" w:rsidRPr="00246322" w:rsidRDefault="00BF5A9E" w:rsidP="00246322">
      <w:pPr>
        <w:pStyle w:val="0"/>
        <w:tabs>
          <w:tab w:val="left" w:pos="-142"/>
          <w:tab w:val="left" w:pos="709"/>
        </w:tabs>
        <w:spacing w:line="240" w:lineRule="exact"/>
        <w:ind w:firstLine="567"/>
        <w:jc w:val="both"/>
        <w:rPr>
          <w:sz w:val="24"/>
          <w:szCs w:val="24"/>
        </w:rPr>
      </w:pPr>
      <w:r w:rsidRPr="00246322">
        <w:rPr>
          <w:b/>
          <w:sz w:val="24"/>
          <w:szCs w:val="24"/>
        </w:rPr>
        <w:t>2.</w:t>
      </w:r>
      <w:r w:rsidR="0011645D">
        <w:rPr>
          <w:b/>
          <w:sz w:val="24"/>
          <w:szCs w:val="24"/>
        </w:rPr>
        <w:t>4</w:t>
      </w:r>
      <w:r w:rsidRPr="00246322">
        <w:rPr>
          <w:b/>
          <w:sz w:val="24"/>
          <w:szCs w:val="24"/>
        </w:rPr>
        <w:t xml:space="preserve">. </w:t>
      </w:r>
      <w:r w:rsidR="00B126F3" w:rsidRPr="00246322">
        <w:rPr>
          <w:b/>
          <w:sz w:val="24"/>
          <w:szCs w:val="24"/>
        </w:rPr>
        <w:t>фамилия, имя, отчество контактного лица</w:t>
      </w:r>
      <w:r w:rsidR="00B126F3" w:rsidRPr="00246322">
        <w:rPr>
          <w:sz w:val="24"/>
          <w:szCs w:val="24"/>
        </w:rPr>
        <w:t xml:space="preserve"> –</w:t>
      </w:r>
      <w:r w:rsidR="0024195C" w:rsidRPr="00246322">
        <w:rPr>
          <w:sz w:val="24"/>
          <w:szCs w:val="24"/>
        </w:rPr>
        <w:t xml:space="preserve"> </w:t>
      </w:r>
      <w:r w:rsidR="005F3D8E" w:rsidRPr="00A3346A">
        <w:rPr>
          <w:sz w:val="24"/>
          <w:szCs w:val="24"/>
        </w:rPr>
        <w:t>технический специалист</w:t>
      </w:r>
      <w:r w:rsidR="00313F4A">
        <w:rPr>
          <w:sz w:val="24"/>
          <w:szCs w:val="24"/>
        </w:rPr>
        <w:t xml:space="preserve"> Трофименков Александр Леонидович</w:t>
      </w:r>
      <w:r w:rsidR="005F3D8E" w:rsidRPr="00A3346A">
        <w:rPr>
          <w:sz w:val="24"/>
          <w:szCs w:val="24"/>
        </w:rPr>
        <w:t>,</w:t>
      </w:r>
      <w:r w:rsidR="0024195C" w:rsidRPr="00246322">
        <w:rPr>
          <w:sz w:val="24"/>
          <w:szCs w:val="24"/>
        </w:rPr>
        <w:t xml:space="preserve"> </w:t>
      </w:r>
      <w:r w:rsidR="00FE5CF2" w:rsidRPr="00246322">
        <w:rPr>
          <w:sz w:val="24"/>
          <w:szCs w:val="24"/>
        </w:rPr>
        <w:t xml:space="preserve">тел./факс </w:t>
      </w:r>
      <w:r w:rsidR="003A7270">
        <w:rPr>
          <w:sz w:val="24"/>
          <w:szCs w:val="24"/>
        </w:rPr>
        <w:t>+375 </w:t>
      </w:r>
      <w:r w:rsidR="00673C0B">
        <w:rPr>
          <w:sz w:val="24"/>
          <w:szCs w:val="24"/>
        </w:rPr>
        <w:t>17</w:t>
      </w:r>
      <w:r w:rsidR="003A7270">
        <w:rPr>
          <w:sz w:val="24"/>
          <w:szCs w:val="24"/>
        </w:rPr>
        <w:t> </w:t>
      </w:r>
      <w:r w:rsidR="00313F4A" w:rsidRPr="00313F4A">
        <w:rPr>
          <w:sz w:val="24"/>
          <w:szCs w:val="24"/>
        </w:rPr>
        <w:t>215-29-89</w:t>
      </w:r>
      <w:r w:rsidR="00B126F3" w:rsidRPr="00246322">
        <w:rPr>
          <w:sz w:val="24"/>
          <w:szCs w:val="24"/>
        </w:rPr>
        <w:t>;</w:t>
      </w:r>
      <w:r w:rsidR="00A52504" w:rsidRPr="00246322">
        <w:rPr>
          <w:sz w:val="24"/>
          <w:szCs w:val="24"/>
        </w:rPr>
        <w:t xml:space="preserve"> </w:t>
      </w:r>
      <w:r w:rsidR="005F3D8E" w:rsidRPr="00246322">
        <w:rPr>
          <w:sz w:val="24"/>
          <w:szCs w:val="24"/>
        </w:rPr>
        <w:t xml:space="preserve">секретарь конкурсной комиссии </w:t>
      </w:r>
      <w:r w:rsidR="00B126F3" w:rsidRPr="00246322">
        <w:rPr>
          <w:sz w:val="24"/>
          <w:szCs w:val="24"/>
        </w:rPr>
        <w:t xml:space="preserve">Радиковская Оксана Владимировна тел./факс +375 17 390 40 34, </w:t>
      </w:r>
      <w:hyperlink r:id="rId8" w:history="1">
        <w:r w:rsidR="00B126F3" w:rsidRPr="00246322">
          <w:rPr>
            <w:rStyle w:val="af0"/>
            <w:sz w:val="24"/>
            <w:szCs w:val="24"/>
          </w:rPr>
          <w:t>о.radikovskaya@kbradar.by</w:t>
        </w:r>
      </w:hyperlink>
      <w:r w:rsidR="00320702" w:rsidRPr="00246322">
        <w:rPr>
          <w:sz w:val="24"/>
          <w:szCs w:val="24"/>
        </w:rPr>
        <w:t>;</w:t>
      </w:r>
    </w:p>
    <w:p w14:paraId="66EE2755" w14:textId="77777777" w:rsidR="00755CC9" w:rsidRPr="007C52F2" w:rsidRDefault="00B126F3">
      <w:pPr>
        <w:pStyle w:val="0"/>
        <w:numPr>
          <w:ilvl w:val="0"/>
          <w:numId w:val="4"/>
        </w:numPr>
        <w:tabs>
          <w:tab w:val="left" w:pos="851"/>
          <w:tab w:val="left" w:pos="1134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7C52F2">
        <w:rPr>
          <w:b/>
          <w:sz w:val="24"/>
          <w:szCs w:val="24"/>
        </w:rPr>
        <w:t>Основная информация по процедуре закупки:</w:t>
      </w:r>
    </w:p>
    <w:p w14:paraId="5967CA8F" w14:textId="4F4289A9" w:rsidR="00755CC9" w:rsidRPr="007C52F2" w:rsidRDefault="00B126F3">
      <w:pPr>
        <w:pStyle w:val="0"/>
        <w:numPr>
          <w:ilvl w:val="1"/>
          <w:numId w:val="4"/>
        </w:numPr>
        <w:tabs>
          <w:tab w:val="left" w:pos="851"/>
          <w:tab w:val="left" w:pos="993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7C52F2">
        <w:rPr>
          <w:b/>
          <w:sz w:val="24"/>
          <w:szCs w:val="24"/>
        </w:rPr>
        <w:t>дата размещения приглашения</w:t>
      </w:r>
      <w:r w:rsidRPr="007C52F2">
        <w:rPr>
          <w:sz w:val="24"/>
          <w:szCs w:val="24"/>
        </w:rPr>
        <w:t xml:space="preserve"> – </w:t>
      </w:r>
      <w:r w:rsidR="00EE3D50">
        <w:rPr>
          <w:sz w:val="24"/>
          <w:szCs w:val="24"/>
          <w:lang w:val="en-US"/>
        </w:rPr>
        <w:t>21</w:t>
      </w:r>
      <w:r w:rsidR="0057641C">
        <w:rPr>
          <w:sz w:val="24"/>
          <w:szCs w:val="24"/>
        </w:rPr>
        <w:t>.</w:t>
      </w:r>
      <w:r w:rsidR="00EE3D50">
        <w:rPr>
          <w:sz w:val="24"/>
          <w:szCs w:val="24"/>
          <w:lang w:val="en-US"/>
        </w:rPr>
        <w:t>10</w:t>
      </w:r>
      <w:r w:rsidR="0057641C">
        <w:rPr>
          <w:sz w:val="24"/>
          <w:szCs w:val="24"/>
        </w:rPr>
        <w:t>.2026</w:t>
      </w:r>
    </w:p>
    <w:p w14:paraId="7DD2B240" w14:textId="78BE9CB4" w:rsidR="00755CC9" w:rsidRPr="007C52F2" w:rsidRDefault="00B126F3">
      <w:pPr>
        <w:pStyle w:val="0"/>
        <w:numPr>
          <w:ilvl w:val="1"/>
          <w:numId w:val="4"/>
        </w:numPr>
        <w:tabs>
          <w:tab w:val="left" w:pos="851"/>
          <w:tab w:val="left" w:pos="993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7C52F2">
        <w:rPr>
          <w:b/>
          <w:sz w:val="24"/>
          <w:szCs w:val="24"/>
        </w:rPr>
        <w:t>дата окончания приема предложений</w:t>
      </w:r>
      <w:r w:rsidRPr="007C52F2">
        <w:rPr>
          <w:sz w:val="24"/>
          <w:szCs w:val="24"/>
        </w:rPr>
        <w:t xml:space="preserve"> –</w:t>
      </w:r>
      <w:r w:rsidR="006D5647">
        <w:rPr>
          <w:sz w:val="24"/>
          <w:szCs w:val="24"/>
        </w:rPr>
        <w:t xml:space="preserve"> </w:t>
      </w:r>
      <w:r w:rsidR="00EE3D50">
        <w:rPr>
          <w:sz w:val="24"/>
          <w:szCs w:val="24"/>
          <w:lang w:val="en-US"/>
        </w:rPr>
        <w:t>2</w:t>
      </w:r>
      <w:r w:rsidR="00C40A05">
        <w:rPr>
          <w:sz w:val="24"/>
          <w:szCs w:val="24"/>
        </w:rPr>
        <w:t>9</w:t>
      </w:r>
      <w:r w:rsidR="0057641C">
        <w:rPr>
          <w:sz w:val="24"/>
          <w:szCs w:val="24"/>
        </w:rPr>
        <w:t>.</w:t>
      </w:r>
      <w:r w:rsidR="00EE3D50">
        <w:rPr>
          <w:sz w:val="24"/>
          <w:szCs w:val="24"/>
          <w:lang w:val="en-US"/>
        </w:rPr>
        <w:t>10</w:t>
      </w:r>
      <w:r w:rsidR="0057641C">
        <w:rPr>
          <w:sz w:val="24"/>
          <w:szCs w:val="24"/>
        </w:rPr>
        <w:t>.2026</w:t>
      </w:r>
      <w:r w:rsidRPr="007C52F2">
        <w:rPr>
          <w:sz w:val="24"/>
          <w:szCs w:val="24"/>
        </w:rPr>
        <w:t>;</w:t>
      </w:r>
    </w:p>
    <w:p w14:paraId="170D4D72" w14:textId="77777777" w:rsidR="00755CC9" w:rsidRPr="007C52F2" w:rsidRDefault="00B126F3">
      <w:pPr>
        <w:pStyle w:val="0"/>
        <w:numPr>
          <w:ilvl w:val="1"/>
          <w:numId w:val="4"/>
        </w:numPr>
        <w:tabs>
          <w:tab w:val="left" w:pos="851"/>
          <w:tab w:val="left" w:pos="993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7C52F2">
        <w:rPr>
          <w:b/>
          <w:sz w:val="24"/>
          <w:szCs w:val="24"/>
        </w:rPr>
        <w:t>валюта</w:t>
      </w:r>
      <w:r w:rsidRPr="007C52F2">
        <w:rPr>
          <w:sz w:val="24"/>
          <w:szCs w:val="24"/>
        </w:rPr>
        <w:t xml:space="preserve"> - валютой, используемой для выражения цены конкурсного предложения, является белорусский рубль – для резидентов Республики Беларусь (коммерческие предложения в другой валюте БУДУТ ОТКЛОНЕНЫ); белорусский рубль, доллар США, евро, российский рубль – для нерезидентов Республики Беларусь. Валютой, используемой для оценки конкурсных предложений, является белорусский рубль по курсу Национального банка Республики Беларусь на дату конечного срока подачи предложений;</w:t>
      </w:r>
    </w:p>
    <w:p w14:paraId="7460BC31" w14:textId="044CD8E5" w:rsidR="00755CC9" w:rsidRPr="00791348" w:rsidRDefault="00B126F3">
      <w:pPr>
        <w:pStyle w:val="0"/>
        <w:numPr>
          <w:ilvl w:val="1"/>
          <w:numId w:val="4"/>
        </w:numPr>
        <w:tabs>
          <w:tab w:val="left" w:pos="851"/>
          <w:tab w:val="left" w:pos="993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7C52F2">
        <w:rPr>
          <w:b/>
          <w:sz w:val="24"/>
          <w:szCs w:val="24"/>
        </w:rPr>
        <w:t>требования к составу участников</w:t>
      </w:r>
      <w:r w:rsidRPr="007C52F2">
        <w:rPr>
          <w:sz w:val="24"/>
          <w:szCs w:val="24"/>
        </w:rPr>
        <w:t xml:space="preserve"> – участником конкурентной процедуры может быть юридическое или физическое 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Заказчиком в документации о закупке, за исключением юридических лиц и индивидуальных предпринимателей, включенных в реестр поставщиков (подрядчиков, исполнителей), временно не допускаемых к закупкам (размещается Министерством антимонопольного регулирования и торговли Республики Беларусь в открытом доступе в информационной системе «Тендеры»</w:t>
      </w:r>
      <w:r w:rsidR="008C050C">
        <w:rPr>
          <w:sz w:val="24"/>
          <w:szCs w:val="24"/>
        </w:rPr>
        <w:t xml:space="preserve"> </w:t>
      </w:r>
      <w:r w:rsidR="008C050C" w:rsidRPr="00791348">
        <w:rPr>
          <w:sz w:val="24"/>
          <w:szCs w:val="24"/>
        </w:rPr>
        <w:t>(проверяется оператором ЭТП)</w:t>
      </w:r>
      <w:r w:rsidRPr="00791348">
        <w:rPr>
          <w:sz w:val="24"/>
          <w:szCs w:val="24"/>
        </w:rPr>
        <w:t>;</w:t>
      </w:r>
    </w:p>
    <w:p w14:paraId="3D21BFC7" w14:textId="13580447" w:rsidR="00861587" w:rsidRPr="00861587" w:rsidRDefault="00B126F3" w:rsidP="00E91FF8">
      <w:pPr>
        <w:spacing w:line="240" w:lineRule="exact"/>
        <w:ind w:firstLine="709"/>
        <w:jc w:val="both"/>
        <w:rPr>
          <w:szCs w:val="24"/>
        </w:rPr>
      </w:pPr>
      <w:r w:rsidRPr="007C52F2">
        <w:rPr>
          <w:b/>
          <w:szCs w:val="24"/>
        </w:rPr>
        <w:t>квалификационные требования</w:t>
      </w:r>
      <w:r w:rsidRPr="007C52F2">
        <w:rPr>
          <w:szCs w:val="24"/>
        </w:rPr>
        <w:t xml:space="preserve"> –</w:t>
      </w:r>
      <w:r w:rsidRPr="007C52F2">
        <w:rPr>
          <w:b/>
          <w:szCs w:val="24"/>
        </w:rPr>
        <w:t xml:space="preserve"> </w:t>
      </w:r>
      <w:r w:rsidR="00861587" w:rsidRPr="00861587">
        <w:rPr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закупкам;</w:t>
      </w:r>
    </w:p>
    <w:p w14:paraId="52C6FAFA" w14:textId="77777777" w:rsidR="00861587" w:rsidRPr="00861587" w:rsidRDefault="00861587" w:rsidP="00E91FF8">
      <w:pPr>
        <w:spacing w:line="240" w:lineRule="exact"/>
        <w:ind w:firstLine="709"/>
        <w:jc w:val="both"/>
        <w:rPr>
          <w:szCs w:val="24"/>
        </w:rPr>
      </w:pPr>
      <w:bookmarkStart w:id="2" w:name="_Hlk235027067"/>
      <w:r w:rsidRPr="00861587">
        <w:rPr>
          <w:szCs w:val="24"/>
        </w:rPr>
        <w:t>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36971FD0" w14:textId="1702EED7" w:rsidR="00861587" w:rsidRPr="00861587" w:rsidRDefault="00861587" w:rsidP="00E91FF8">
      <w:pPr>
        <w:spacing w:line="240" w:lineRule="exact"/>
        <w:ind w:firstLine="709"/>
        <w:jc w:val="both"/>
        <w:rPr>
          <w:szCs w:val="24"/>
        </w:rPr>
      </w:pPr>
      <w:r w:rsidRPr="00861587">
        <w:rPr>
          <w:szCs w:val="24"/>
        </w:rPr>
        <w:t>отсутствие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14:paraId="5EAC43FB" w14:textId="7B1A8120" w:rsidR="00861587" w:rsidRPr="00861587" w:rsidRDefault="00861587" w:rsidP="00E91FF8">
      <w:pPr>
        <w:spacing w:line="240" w:lineRule="exact"/>
        <w:ind w:firstLine="709"/>
        <w:jc w:val="both"/>
        <w:rPr>
          <w:szCs w:val="24"/>
        </w:rPr>
      </w:pPr>
      <w:r w:rsidRPr="00861587">
        <w:rPr>
          <w:szCs w:val="24"/>
        </w:rPr>
        <w:t>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  в статьях 209 – 212, 216, 235, 243 – 243-3, 424 – 426, 429 – 432 и 455 Уголовного кодекса Республики Беларусь;</w:t>
      </w:r>
    </w:p>
    <w:p w14:paraId="11B8D0B9" w14:textId="77777777" w:rsidR="00861587" w:rsidRPr="00861587" w:rsidRDefault="00861587" w:rsidP="00E91FF8">
      <w:pPr>
        <w:spacing w:line="240" w:lineRule="exact"/>
        <w:ind w:firstLine="709"/>
        <w:jc w:val="both"/>
        <w:rPr>
          <w:szCs w:val="24"/>
        </w:rPr>
      </w:pPr>
      <w:r w:rsidRPr="00861587">
        <w:rPr>
          <w:szCs w:val="24"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7A2C0931" w14:textId="77777777" w:rsidR="00861587" w:rsidRPr="00861587" w:rsidRDefault="00861587" w:rsidP="00E91FF8">
      <w:pPr>
        <w:spacing w:line="240" w:lineRule="exact"/>
        <w:ind w:firstLine="709"/>
        <w:jc w:val="both"/>
        <w:rPr>
          <w:szCs w:val="24"/>
        </w:rPr>
      </w:pPr>
      <w:r w:rsidRPr="00861587">
        <w:rPr>
          <w:szCs w:val="24"/>
        </w:rPr>
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0669A1A7" w14:textId="77777777" w:rsidR="00861587" w:rsidRPr="00861587" w:rsidRDefault="00861587" w:rsidP="00E91FF8">
      <w:pPr>
        <w:spacing w:line="240" w:lineRule="exact"/>
        <w:ind w:firstLine="709"/>
        <w:jc w:val="both"/>
        <w:rPr>
          <w:szCs w:val="24"/>
        </w:rPr>
      </w:pPr>
      <w:r w:rsidRPr="00861587">
        <w:rPr>
          <w:szCs w:val="24"/>
        </w:rPr>
        <w:lastRenderedPageBreak/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1D6B3918" w14:textId="77777777" w:rsidR="00861587" w:rsidRPr="00861587" w:rsidRDefault="00861587" w:rsidP="00E91FF8">
      <w:pPr>
        <w:spacing w:line="240" w:lineRule="exact"/>
        <w:ind w:firstLine="709"/>
        <w:jc w:val="both"/>
        <w:rPr>
          <w:szCs w:val="24"/>
        </w:rPr>
      </w:pPr>
      <w:r w:rsidRPr="00861587">
        <w:rPr>
          <w:szCs w:val="24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14:paraId="357A14C0" w14:textId="6953CA0A" w:rsidR="00861587" w:rsidRPr="00861587" w:rsidRDefault="00861587" w:rsidP="00E91FF8">
      <w:pPr>
        <w:spacing w:line="240" w:lineRule="exact"/>
        <w:ind w:firstLine="709"/>
        <w:jc w:val="both"/>
        <w:rPr>
          <w:szCs w:val="24"/>
        </w:rPr>
      </w:pPr>
      <w:r w:rsidRPr="00861587">
        <w:rPr>
          <w:szCs w:val="24"/>
        </w:rPr>
        <w:t xml:space="preserve">юридическое или физическое лицо, в том числе индивидуальный предприниматель не должно быть аффилировано с </w:t>
      </w:r>
      <w:r w:rsidR="0018618B">
        <w:rPr>
          <w:szCs w:val="24"/>
        </w:rPr>
        <w:t>Обществом</w:t>
      </w:r>
      <w:r w:rsidRPr="00861587">
        <w:rPr>
          <w:szCs w:val="24"/>
        </w:rPr>
        <w:t>.</w:t>
      </w:r>
    </w:p>
    <w:bookmarkEnd w:id="2"/>
    <w:p w14:paraId="3E20A354" w14:textId="477BFBC1" w:rsidR="00755CC9" w:rsidRPr="00AD7FDE" w:rsidRDefault="00712676" w:rsidP="00E91FF8">
      <w:pPr>
        <w:pStyle w:val="0"/>
        <w:tabs>
          <w:tab w:val="left" w:pos="851"/>
          <w:tab w:val="left" w:pos="993"/>
        </w:tabs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94B50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 w:rsidR="00BE0D91" w:rsidRPr="00AD7FDE">
        <w:rPr>
          <w:sz w:val="24"/>
          <w:szCs w:val="24"/>
        </w:rPr>
        <w:t>Претендент должен указать составляющие цены, включая все налоговые сборы, расходы на транспортировку, страхование и другие обязательные платежи</w:t>
      </w:r>
      <w:r w:rsidR="00B126F3" w:rsidRPr="00AD7FDE">
        <w:rPr>
          <w:sz w:val="24"/>
          <w:szCs w:val="24"/>
        </w:rPr>
        <w:t>;</w:t>
      </w:r>
    </w:p>
    <w:p w14:paraId="627006B7" w14:textId="535F3F5C" w:rsidR="00A408FB" w:rsidRPr="00AD7FDE" w:rsidRDefault="00B126F3" w:rsidP="00E91FF8">
      <w:pPr>
        <w:pStyle w:val="0"/>
        <w:numPr>
          <w:ilvl w:val="1"/>
          <w:numId w:val="4"/>
        </w:numPr>
        <w:tabs>
          <w:tab w:val="left" w:pos="851"/>
          <w:tab w:val="left" w:pos="993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AD7FDE">
        <w:rPr>
          <w:b/>
          <w:sz w:val="24"/>
          <w:szCs w:val="24"/>
        </w:rPr>
        <w:t>сроки</w:t>
      </w:r>
      <w:r w:rsidR="00A408FB" w:rsidRPr="00AD7FDE">
        <w:rPr>
          <w:b/>
          <w:sz w:val="24"/>
          <w:szCs w:val="24"/>
        </w:rPr>
        <w:t xml:space="preserve"> и порядок</w:t>
      </w:r>
      <w:r w:rsidRPr="00AD7FDE">
        <w:rPr>
          <w:b/>
          <w:sz w:val="24"/>
          <w:szCs w:val="24"/>
        </w:rPr>
        <w:t xml:space="preserve"> предоставления конкурсных предложений</w:t>
      </w:r>
      <w:r w:rsidRPr="00AD7FDE">
        <w:rPr>
          <w:sz w:val="24"/>
          <w:szCs w:val="24"/>
        </w:rPr>
        <w:t xml:space="preserve"> – </w:t>
      </w:r>
      <w:r w:rsidR="00565BD9">
        <w:rPr>
          <w:sz w:val="24"/>
          <w:szCs w:val="24"/>
        </w:rPr>
        <w:t>2</w:t>
      </w:r>
      <w:r w:rsidR="008D06F8" w:rsidRPr="008D06F8">
        <w:rPr>
          <w:sz w:val="24"/>
          <w:szCs w:val="24"/>
        </w:rPr>
        <w:t>1</w:t>
      </w:r>
      <w:r w:rsidR="0057641C">
        <w:rPr>
          <w:sz w:val="24"/>
          <w:szCs w:val="24"/>
        </w:rPr>
        <w:t>.</w:t>
      </w:r>
      <w:r w:rsidR="008D06F8" w:rsidRPr="008D06F8">
        <w:rPr>
          <w:sz w:val="24"/>
          <w:szCs w:val="24"/>
        </w:rPr>
        <w:t>10</w:t>
      </w:r>
      <w:r w:rsidR="0057641C">
        <w:rPr>
          <w:sz w:val="24"/>
          <w:szCs w:val="24"/>
        </w:rPr>
        <w:t>.2026</w:t>
      </w:r>
      <w:r w:rsidR="00A408FB" w:rsidRPr="00AD7FDE">
        <w:rPr>
          <w:sz w:val="24"/>
          <w:szCs w:val="24"/>
        </w:rPr>
        <w:t xml:space="preserve"> – </w:t>
      </w:r>
      <w:r w:rsidR="008D06F8" w:rsidRPr="008D06F8">
        <w:rPr>
          <w:sz w:val="24"/>
          <w:szCs w:val="24"/>
        </w:rPr>
        <w:t>2</w:t>
      </w:r>
      <w:r w:rsidR="00C40A05">
        <w:rPr>
          <w:sz w:val="24"/>
          <w:szCs w:val="24"/>
        </w:rPr>
        <w:t>9</w:t>
      </w:r>
      <w:r w:rsidR="00565BD9">
        <w:rPr>
          <w:sz w:val="24"/>
          <w:szCs w:val="24"/>
        </w:rPr>
        <w:t>.</w:t>
      </w:r>
      <w:r w:rsidR="008D06F8" w:rsidRPr="008D06F8">
        <w:rPr>
          <w:sz w:val="24"/>
          <w:szCs w:val="24"/>
        </w:rPr>
        <w:t>10</w:t>
      </w:r>
      <w:r w:rsidR="00565BD9">
        <w:rPr>
          <w:sz w:val="24"/>
          <w:szCs w:val="24"/>
        </w:rPr>
        <w:t xml:space="preserve">.2026 </w:t>
      </w:r>
      <w:r w:rsidR="00A408FB" w:rsidRPr="00AD7FDE">
        <w:rPr>
          <w:sz w:val="24"/>
          <w:szCs w:val="24"/>
        </w:rPr>
        <w:t xml:space="preserve">в соответствии с регламентом электронной торговой площадки </w:t>
      </w:r>
      <w:r w:rsidR="002E6CB4" w:rsidRPr="00AD7FDE">
        <w:rPr>
          <w:sz w:val="24"/>
          <w:szCs w:val="24"/>
        </w:rPr>
        <w:t xml:space="preserve">ОАО «Белорусская универсальная товарная биржа» </w:t>
      </w:r>
      <w:r w:rsidR="00A408FB" w:rsidRPr="00AD7FDE">
        <w:rPr>
          <w:sz w:val="24"/>
          <w:szCs w:val="24"/>
        </w:rPr>
        <w:t>(электронный адрес: https://zakupki.butb.by);</w:t>
      </w:r>
    </w:p>
    <w:p w14:paraId="155BDA83" w14:textId="7A6465CF" w:rsidR="00755CC9" w:rsidRPr="00C1434A" w:rsidRDefault="00B126F3" w:rsidP="00E91FF8">
      <w:pPr>
        <w:pStyle w:val="0"/>
        <w:numPr>
          <w:ilvl w:val="1"/>
          <w:numId w:val="4"/>
        </w:numPr>
        <w:tabs>
          <w:tab w:val="left" w:pos="851"/>
          <w:tab w:val="left" w:pos="1134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C1434A">
        <w:rPr>
          <w:b/>
          <w:sz w:val="24"/>
          <w:szCs w:val="24"/>
        </w:rPr>
        <w:t>срок</w:t>
      </w:r>
      <w:r w:rsidR="005873AF" w:rsidRPr="00C1434A">
        <w:rPr>
          <w:b/>
          <w:sz w:val="24"/>
          <w:szCs w:val="24"/>
        </w:rPr>
        <w:t xml:space="preserve"> </w:t>
      </w:r>
      <w:r w:rsidRPr="00C1434A">
        <w:rPr>
          <w:b/>
          <w:sz w:val="24"/>
          <w:szCs w:val="24"/>
        </w:rPr>
        <w:t>поставки</w:t>
      </w:r>
      <w:r w:rsidR="00A408FB" w:rsidRPr="00C1434A">
        <w:rPr>
          <w:b/>
          <w:sz w:val="24"/>
          <w:szCs w:val="24"/>
        </w:rPr>
        <w:t xml:space="preserve"> предмета закупки</w:t>
      </w:r>
      <w:r w:rsidRPr="00C1434A">
        <w:rPr>
          <w:sz w:val="24"/>
          <w:szCs w:val="24"/>
        </w:rPr>
        <w:t xml:space="preserve"> –</w:t>
      </w:r>
      <w:r w:rsidR="005873AF" w:rsidRPr="00C1434A">
        <w:rPr>
          <w:sz w:val="24"/>
          <w:szCs w:val="24"/>
        </w:rPr>
        <w:t xml:space="preserve">    </w:t>
      </w:r>
      <w:r w:rsidR="00DB132F" w:rsidRPr="00C1434A">
        <w:rPr>
          <w:sz w:val="24"/>
          <w:szCs w:val="24"/>
        </w:rPr>
        <w:t xml:space="preserve">в </w:t>
      </w:r>
      <w:r w:rsidR="00DB132F" w:rsidRPr="00CF5E6D">
        <w:rPr>
          <w:sz w:val="24"/>
          <w:szCs w:val="24"/>
        </w:rPr>
        <w:t xml:space="preserve">течение </w:t>
      </w:r>
      <w:r w:rsidR="008D06F8" w:rsidRPr="008D06F8">
        <w:rPr>
          <w:sz w:val="24"/>
          <w:szCs w:val="24"/>
        </w:rPr>
        <w:t>24</w:t>
      </w:r>
      <w:r w:rsidR="00DB132F" w:rsidRPr="00CF5E6D">
        <w:rPr>
          <w:sz w:val="24"/>
          <w:szCs w:val="24"/>
        </w:rPr>
        <w:t xml:space="preserve"> </w:t>
      </w:r>
      <w:r w:rsidR="008D06F8">
        <w:rPr>
          <w:sz w:val="24"/>
          <w:szCs w:val="24"/>
        </w:rPr>
        <w:t>недель</w:t>
      </w:r>
      <w:r w:rsidR="00DB132F" w:rsidRPr="00C1434A">
        <w:rPr>
          <w:sz w:val="24"/>
          <w:szCs w:val="24"/>
        </w:rPr>
        <w:t xml:space="preserve"> от даты </w:t>
      </w:r>
      <w:r w:rsidR="00C1434A" w:rsidRPr="00C1434A">
        <w:rPr>
          <w:sz w:val="24"/>
          <w:szCs w:val="24"/>
        </w:rPr>
        <w:t>по</w:t>
      </w:r>
      <w:r w:rsidR="00C35E3F">
        <w:rPr>
          <w:sz w:val="24"/>
          <w:szCs w:val="24"/>
        </w:rPr>
        <w:t>дписания договора</w:t>
      </w:r>
      <w:r w:rsidR="00DB132F" w:rsidRPr="00C1434A">
        <w:rPr>
          <w:sz w:val="24"/>
          <w:szCs w:val="24"/>
        </w:rPr>
        <w:t>.</w:t>
      </w:r>
    </w:p>
    <w:p w14:paraId="7FDAA0C3" w14:textId="77777777" w:rsidR="00755CC9" w:rsidRPr="007C52F2" w:rsidRDefault="00B126F3" w:rsidP="00E91FF8">
      <w:pPr>
        <w:pStyle w:val="0"/>
        <w:numPr>
          <w:ilvl w:val="1"/>
          <w:numId w:val="4"/>
        </w:numPr>
        <w:tabs>
          <w:tab w:val="left" w:pos="851"/>
          <w:tab w:val="left" w:pos="1134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AD7FDE">
        <w:rPr>
          <w:b/>
          <w:sz w:val="24"/>
          <w:szCs w:val="24"/>
        </w:rPr>
        <w:t>место поставки товара, выполнения работ, оказания услуг</w:t>
      </w:r>
      <w:r w:rsidRPr="00AD7FDE">
        <w:rPr>
          <w:sz w:val="24"/>
          <w:szCs w:val="24"/>
        </w:rPr>
        <w:t xml:space="preserve"> – г. Минск, склад</w:t>
      </w:r>
      <w:r w:rsidRPr="007C52F2">
        <w:rPr>
          <w:sz w:val="24"/>
          <w:szCs w:val="24"/>
        </w:rPr>
        <w:t xml:space="preserve"> заказчика;</w:t>
      </w:r>
    </w:p>
    <w:p w14:paraId="2B422EFE" w14:textId="15F8030C" w:rsidR="00C8387D" w:rsidRPr="00C8387D" w:rsidRDefault="00B126F3" w:rsidP="00E91FF8">
      <w:pPr>
        <w:pStyle w:val="0"/>
        <w:numPr>
          <w:ilvl w:val="1"/>
          <w:numId w:val="4"/>
        </w:numPr>
        <w:tabs>
          <w:tab w:val="left" w:pos="851"/>
          <w:tab w:val="left" w:pos="993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7C52F2">
        <w:rPr>
          <w:b/>
          <w:sz w:val="24"/>
          <w:szCs w:val="24"/>
        </w:rPr>
        <w:t>ориентировочная стоимость предмета закупки</w:t>
      </w:r>
      <w:r w:rsidR="00C8387D">
        <w:rPr>
          <w:b/>
          <w:sz w:val="24"/>
          <w:szCs w:val="24"/>
        </w:rPr>
        <w:t>:</w:t>
      </w:r>
      <w:r w:rsidR="00605A70">
        <w:rPr>
          <w:b/>
          <w:sz w:val="24"/>
          <w:szCs w:val="24"/>
        </w:rPr>
        <w:t xml:space="preserve"> </w:t>
      </w:r>
      <w:r w:rsidR="00B024E7">
        <w:rPr>
          <w:bCs/>
          <w:sz w:val="24"/>
          <w:szCs w:val="24"/>
        </w:rPr>
        <w:t>270 600,00</w:t>
      </w:r>
      <w:r w:rsidR="00DB132F" w:rsidRPr="00DB132F">
        <w:rPr>
          <w:bCs/>
          <w:sz w:val="24"/>
          <w:szCs w:val="24"/>
        </w:rPr>
        <w:t xml:space="preserve"> белорусских рублей.</w:t>
      </w:r>
    </w:p>
    <w:p w14:paraId="692706CB" w14:textId="1B905EAF" w:rsidR="00755CC9" w:rsidRPr="004B39D2" w:rsidRDefault="00B126F3" w:rsidP="00E91FF8">
      <w:pPr>
        <w:pStyle w:val="0"/>
        <w:numPr>
          <w:ilvl w:val="1"/>
          <w:numId w:val="4"/>
        </w:numPr>
        <w:tabs>
          <w:tab w:val="left" w:pos="851"/>
          <w:tab w:val="left" w:pos="993"/>
          <w:tab w:val="left" w:pos="1134"/>
        </w:tabs>
        <w:spacing w:line="240" w:lineRule="exact"/>
        <w:ind w:left="426" w:firstLine="141"/>
        <w:jc w:val="both"/>
        <w:rPr>
          <w:sz w:val="24"/>
          <w:szCs w:val="24"/>
        </w:rPr>
      </w:pPr>
      <w:r w:rsidRPr="004B39D2">
        <w:rPr>
          <w:b/>
          <w:sz w:val="24"/>
          <w:szCs w:val="24"/>
        </w:rPr>
        <w:t xml:space="preserve">источник финансирования – </w:t>
      </w:r>
      <w:r w:rsidRPr="004B39D2">
        <w:rPr>
          <w:sz w:val="24"/>
          <w:szCs w:val="24"/>
        </w:rPr>
        <w:t>собственные средства.</w:t>
      </w:r>
    </w:p>
    <w:p w14:paraId="193C7C5B" w14:textId="1E872098" w:rsidR="00755CC9" w:rsidRDefault="00755CC9" w:rsidP="00E91FF8">
      <w:pPr>
        <w:spacing w:line="240" w:lineRule="exact"/>
        <w:jc w:val="both"/>
        <w:rPr>
          <w:szCs w:val="24"/>
        </w:rPr>
      </w:pPr>
    </w:p>
    <w:p w14:paraId="407B6F7F" w14:textId="77777777" w:rsidR="00755CC9" w:rsidRDefault="00755CC9">
      <w:pPr>
        <w:spacing w:line="240" w:lineRule="exact"/>
        <w:jc w:val="both"/>
        <w:rPr>
          <w:szCs w:val="24"/>
        </w:rPr>
      </w:pPr>
    </w:p>
    <w:p w14:paraId="2A36AA9C" w14:textId="77777777" w:rsidR="00C92112" w:rsidRDefault="00C92112">
      <w:pPr>
        <w:spacing w:line="240" w:lineRule="exact"/>
        <w:jc w:val="both"/>
        <w:rPr>
          <w:szCs w:val="24"/>
        </w:rPr>
      </w:pPr>
    </w:p>
    <w:p w14:paraId="2E757DB6" w14:textId="77777777" w:rsidR="00C92112" w:rsidRPr="007C52F2" w:rsidRDefault="00C92112">
      <w:pPr>
        <w:spacing w:line="240" w:lineRule="exact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61"/>
        <w:gridCol w:w="660"/>
      </w:tblGrid>
      <w:tr w:rsidR="003C03BA" w:rsidRPr="007C52F2" w14:paraId="5B0E635A" w14:textId="77777777">
        <w:tc>
          <w:tcPr>
            <w:tcW w:w="4927" w:type="dxa"/>
          </w:tcPr>
          <w:tbl>
            <w:tblPr>
              <w:tblW w:w="9109" w:type="dxa"/>
              <w:tblLook w:val="04A0" w:firstRow="1" w:lastRow="0" w:firstColumn="1" w:lastColumn="0" w:noHBand="0" w:noVBand="1"/>
            </w:tblPr>
            <w:tblGrid>
              <w:gridCol w:w="2210"/>
              <w:gridCol w:w="6899"/>
            </w:tblGrid>
            <w:tr w:rsidR="003C03BA" w:rsidRPr="000D6171" w14:paraId="61BF6EB6" w14:textId="77777777" w:rsidTr="003C03BA">
              <w:tc>
                <w:tcPr>
                  <w:tcW w:w="2210" w:type="dxa"/>
                </w:tcPr>
                <w:p w14:paraId="1A9BE815" w14:textId="3BABE0C0" w:rsidR="003C03BA" w:rsidRPr="000D6171" w:rsidRDefault="00EA19CC" w:rsidP="003C03BA">
                  <w:pPr>
                    <w:spacing w:line="240" w:lineRule="exact"/>
                    <w:jc w:val="both"/>
                  </w:pPr>
                  <w:r>
                    <w:t>Д</w:t>
                  </w:r>
                  <w:r w:rsidR="003C03BA" w:rsidRPr="000D6171">
                    <w:t>иректор</w:t>
                  </w:r>
                </w:p>
              </w:tc>
              <w:tc>
                <w:tcPr>
                  <w:tcW w:w="6899" w:type="dxa"/>
                </w:tcPr>
                <w:p w14:paraId="6A2327EC" w14:textId="35B135C7" w:rsidR="003C03BA" w:rsidRPr="009B34D2" w:rsidRDefault="003C03BA" w:rsidP="003C03BA">
                  <w:pPr>
                    <w:spacing w:line="240" w:lineRule="exact"/>
                    <w:jc w:val="both"/>
                    <w:rPr>
                      <w:szCs w:val="24"/>
                    </w:rPr>
                  </w:pPr>
                  <w:r>
                    <w:t xml:space="preserve">                                                          </w:t>
                  </w:r>
                  <w:r w:rsidR="009B34D2" w:rsidRPr="009B34D2">
                    <w:rPr>
                      <w:szCs w:val="24"/>
                    </w:rPr>
                    <w:t>И.И. Данильчик</w:t>
                  </w:r>
                </w:p>
              </w:tc>
            </w:tr>
          </w:tbl>
          <w:p w14:paraId="5A713D11" w14:textId="56948414" w:rsidR="003C03BA" w:rsidRPr="007C52F2" w:rsidRDefault="003C03BA" w:rsidP="003C03BA">
            <w:pPr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4928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3C03BA" w:rsidRPr="000D6171" w14:paraId="03E5377E" w14:textId="77777777" w:rsidTr="00BB7AE7">
              <w:tc>
                <w:tcPr>
                  <w:tcW w:w="4927" w:type="dxa"/>
                </w:tcPr>
                <w:p w14:paraId="141B7B95" w14:textId="751E917E" w:rsidR="003C03BA" w:rsidRPr="000D6171" w:rsidRDefault="003C03BA" w:rsidP="003C03BA">
                  <w:pPr>
                    <w:spacing w:line="240" w:lineRule="exact"/>
                    <w:jc w:val="both"/>
                  </w:pPr>
                </w:p>
              </w:tc>
              <w:tc>
                <w:tcPr>
                  <w:tcW w:w="4928" w:type="dxa"/>
                </w:tcPr>
                <w:p w14:paraId="7D60C151" w14:textId="0B8E8204" w:rsidR="003C03BA" w:rsidRPr="000D6171" w:rsidRDefault="003C03BA" w:rsidP="003C03BA">
                  <w:pPr>
                    <w:spacing w:line="240" w:lineRule="exact"/>
                    <w:jc w:val="both"/>
                  </w:pPr>
                </w:p>
              </w:tc>
            </w:tr>
          </w:tbl>
          <w:p w14:paraId="45409E86" w14:textId="08071E21" w:rsidR="003C03BA" w:rsidRPr="007C52F2" w:rsidRDefault="003C03BA" w:rsidP="003C03BA">
            <w:pPr>
              <w:spacing w:line="240" w:lineRule="exact"/>
              <w:jc w:val="both"/>
              <w:rPr>
                <w:szCs w:val="24"/>
              </w:rPr>
            </w:pPr>
          </w:p>
        </w:tc>
      </w:tr>
    </w:tbl>
    <w:p w14:paraId="52066A62" w14:textId="77777777" w:rsidR="00755CC9" w:rsidRPr="00480A98" w:rsidRDefault="00B126F3">
      <w:pPr>
        <w:pStyle w:val="0"/>
        <w:spacing w:line="240" w:lineRule="exact"/>
        <w:jc w:val="center"/>
        <w:rPr>
          <w:b/>
          <w:sz w:val="24"/>
          <w:szCs w:val="24"/>
        </w:rPr>
      </w:pPr>
      <w:r w:rsidRPr="007C52F2">
        <w:rPr>
          <w:b/>
          <w:sz w:val="24"/>
          <w:szCs w:val="24"/>
        </w:rPr>
        <w:br w:type="page"/>
      </w:r>
      <w:r w:rsidRPr="00480A98">
        <w:rPr>
          <w:b/>
          <w:sz w:val="24"/>
          <w:szCs w:val="24"/>
        </w:rPr>
        <w:lastRenderedPageBreak/>
        <w:t>II. ПРЕДМЕТ ЗАКУПКИ</w:t>
      </w:r>
    </w:p>
    <w:p w14:paraId="5B2C00A6" w14:textId="77777777" w:rsidR="00755CC9" w:rsidRPr="00480A98" w:rsidRDefault="00755CC9">
      <w:pPr>
        <w:pStyle w:val="0"/>
        <w:spacing w:line="240" w:lineRule="exact"/>
        <w:jc w:val="center"/>
        <w:rPr>
          <w:sz w:val="24"/>
          <w:szCs w:val="24"/>
        </w:rPr>
      </w:pPr>
    </w:p>
    <w:p w14:paraId="4221D259" w14:textId="77777777" w:rsidR="00755CC9" w:rsidRDefault="00B126F3">
      <w:pPr>
        <w:pStyle w:val="a3"/>
        <w:spacing w:line="240" w:lineRule="exact"/>
        <w:ind w:firstLine="567"/>
        <w:jc w:val="both"/>
        <w:rPr>
          <w:szCs w:val="24"/>
        </w:rPr>
      </w:pPr>
      <w:r w:rsidRPr="00480A98">
        <w:rPr>
          <w:szCs w:val="24"/>
        </w:rPr>
        <w:t>Предметом закупки являются товары (работы, услуги), указанные в таблице:</w:t>
      </w:r>
    </w:p>
    <w:tbl>
      <w:tblPr>
        <w:tblW w:w="5133" w:type="pct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933"/>
        <w:gridCol w:w="1537"/>
        <w:gridCol w:w="982"/>
        <w:gridCol w:w="1750"/>
        <w:gridCol w:w="1418"/>
        <w:gridCol w:w="1133"/>
      </w:tblGrid>
      <w:tr w:rsidR="00CB1166" w:rsidRPr="0002171B" w14:paraId="17E2E7A2" w14:textId="77777777" w:rsidTr="00B66BD0">
        <w:trPr>
          <w:cantSplit/>
          <w:trHeight w:val="1151"/>
        </w:trPr>
        <w:tc>
          <w:tcPr>
            <w:tcW w:w="207" w:type="pct"/>
            <w:tcMar>
              <w:left w:w="28" w:type="dxa"/>
              <w:right w:w="28" w:type="dxa"/>
            </w:tcMar>
          </w:tcPr>
          <w:p w14:paraId="496282B8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№</w:t>
            </w:r>
          </w:p>
          <w:p w14:paraId="633DAAE0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441" w:type="pct"/>
          </w:tcPr>
          <w:p w14:paraId="4FD15201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Наименование</w:t>
            </w:r>
          </w:p>
          <w:p w14:paraId="2C43C928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подлежащих закупке товаров</w:t>
            </w:r>
          </w:p>
          <w:p w14:paraId="3F88C060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(работ, услуг)</w:t>
            </w:r>
          </w:p>
        </w:tc>
        <w:tc>
          <w:tcPr>
            <w:tcW w:w="755" w:type="pct"/>
          </w:tcPr>
          <w:p w14:paraId="7C48E93B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Требования, предъявляемые к товарам (работам, услугам)</w:t>
            </w:r>
          </w:p>
        </w:tc>
        <w:tc>
          <w:tcPr>
            <w:tcW w:w="482" w:type="pct"/>
          </w:tcPr>
          <w:p w14:paraId="14286BC8" w14:textId="77777777" w:rsidR="00CB1166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Кол</w:t>
            </w:r>
            <w:r>
              <w:rPr>
                <w:b/>
                <w:sz w:val="18"/>
                <w:szCs w:val="18"/>
              </w:rPr>
              <w:t>-</w:t>
            </w:r>
            <w:r w:rsidRPr="0002171B">
              <w:rPr>
                <w:b/>
                <w:sz w:val="18"/>
                <w:szCs w:val="18"/>
              </w:rPr>
              <w:t>во (объем), закупа</w:t>
            </w:r>
          </w:p>
          <w:p w14:paraId="6DBB8822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емых товаров (работ, услуг), шт.</w:t>
            </w:r>
          </w:p>
        </w:tc>
        <w:tc>
          <w:tcPr>
            <w:tcW w:w="860" w:type="pct"/>
          </w:tcPr>
          <w:p w14:paraId="4E626E32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Условия оплаты товаров (работ, услуг)</w:t>
            </w:r>
          </w:p>
        </w:tc>
        <w:tc>
          <w:tcPr>
            <w:tcW w:w="697" w:type="pct"/>
          </w:tcPr>
          <w:p w14:paraId="312A5918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Срок поставки товаров (выполнения работ, оказания услуг)</w:t>
            </w:r>
          </w:p>
        </w:tc>
        <w:tc>
          <w:tcPr>
            <w:tcW w:w="557" w:type="pct"/>
          </w:tcPr>
          <w:p w14:paraId="40A8BAE5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Ориентировочная стоимость закупки,</w:t>
            </w:r>
          </w:p>
          <w:p w14:paraId="2416C07B" w14:textId="77777777" w:rsidR="00CB1166" w:rsidRPr="0002171B" w:rsidRDefault="00CB1166" w:rsidP="00555BF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2171B">
              <w:rPr>
                <w:b/>
                <w:sz w:val="18"/>
                <w:szCs w:val="18"/>
              </w:rPr>
              <w:t>бел. руб.</w:t>
            </w:r>
          </w:p>
        </w:tc>
      </w:tr>
      <w:tr w:rsidR="00CB1166" w:rsidRPr="0002171B" w14:paraId="6B5F0F27" w14:textId="77777777" w:rsidTr="00B66BD0">
        <w:trPr>
          <w:cantSplit/>
          <w:trHeight w:val="158"/>
        </w:trPr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76DCE71F" w14:textId="77777777" w:rsidR="00CB1166" w:rsidRPr="00127E03" w:rsidRDefault="00CB1166" w:rsidP="00555B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27E03">
              <w:rPr>
                <w:sz w:val="18"/>
                <w:szCs w:val="18"/>
              </w:rPr>
              <w:t>1</w:t>
            </w:r>
          </w:p>
        </w:tc>
        <w:tc>
          <w:tcPr>
            <w:tcW w:w="1441" w:type="pct"/>
            <w:vAlign w:val="center"/>
          </w:tcPr>
          <w:p w14:paraId="139B9616" w14:textId="77777777" w:rsidR="00CB1166" w:rsidRPr="00127E03" w:rsidRDefault="00CB1166" w:rsidP="00555B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27E03">
              <w:rPr>
                <w:sz w:val="18"/>
                <w:szCs w:val="18"/>
              </w:rPr>
              <w:t>2</w:t>
            </w:r>
          </w:p>
        </w:tc>
        <w:tc>
          <w:tcPr>
            <w:tcW w:w="755" w:type="pct"/>
            <w:vAlign w:val="center"/>
          </w:tcPr>
          <w:p w14:paraId="52D98D5A" w14:textId="77777777" w:rsidR="00CB1166" w:rsidRPr="00127E03" w:rsidRDefault="00CB1166" w:rsidP="00555BF0">
            <w:pPr>
              <w:autoSpaceDE w:val="0"/>
              <w:autoSpaceDN w:val="0"/>
              <w:adjustRightInd w:val="0"/>
              <w:ind w:left="112" w:hanging="112"/>
              <w:jc w:val="center"/>
              <w:rPr>
                <w:sz w:val="18"/>
                <w:szCs w:val="18"/>
              </w:rPr>
            </w:pPr>
            <w:r w:rsidRPr="00127E03">
              <w:rPr>
                <w:sz w:val="18"/>
                <w:szCs w:val="18"/>
              </w:rPr>
              <w:t>3</w:t>
            </w:r>
          </w:p>
        </w:tc>
        <w:tc>
          <w:tcPr>
            <w:tcW w:w="482" w:type="pct"/>
            <w:vAlign w:val="center"/>
          </w:tcPr>
          <w:p w14:paraId="7F109AD8" w14:textId="77777777" w:rsidR="00CB1166" w:rsidRPr="00127E03" w:rsidRDefault="00CB1166" w:rsidP="00555B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27E03">
              <w:rPr>
                <w:sz w:val="18"/>
                <w:szCs w:val="18"/>
              </w:rPr>
              <w:t>4</w:t>
            </w:r>
          </w:p>
        </w:tc>
        <w:tc>
          <w:tcPr>
            <w:tcW w:w="860" w:type="pct"/>
            <w:vAlign w:val="center"/>
          </w:tcPr>
          <w:p w14:paraId="3B1158EA" w14:textId="77777777" w:rsidR="00CB1166" w:rsidRPr="00127E03" w:rsidRDefault="00CB1166" w:rsidP="00555B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27E03">
              <w:rPr>
                <w:sz w:val="18"/>
                <w:szCs w:val="18"/>
              </w:rPr>
              <w:t>5</w:t>
            </w:r>
          </w:p>
        </w:tc>
        <w:tc>
          <w:tcPr>
            <w:tcW w:w="697" w:type="pct"/>
            <w:vAlign w:val="center"/>
          </w:tcPr>
          <w:p w14:paraId="238CDA02" w14:textId="77777777" w:rsidR="00CB1166" w:rsidRPr="00127E03" w:rsidRDefault="00CB1166" w:rsidP="00555B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27E03">
              <w:rPr>
                <w:sz w:val="18"/>
                <w:szCs w:val="18"/>
              </w:rPr>
              <w:t>6</w:t>
            </w:r>
          </w:p>
        </w:tc>
        <w:tc>
          <w:tcPr>
            <w:tcW w:w="557" w:type="pct"/>
            <w:vAlign w:val="center"/>
          </w:tcPr>
          <w:p w14:paraId="6D943FC3" w14:textId="77777777" w:rsidR="00CB1166" w:rsidRPr="00127E03" w:rsidRDefault="00CB1166" w:rsidP="00555B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27E03">
              <w:rPr>
                <w:sz w:val="18"/>
                <w:szCs w:val="18"/>
              </w:rPr>
              <w:t>7</w:t>
            </w:r>
          </w:p>
        </w:tc>
      </w:tr>
      <w:tr w:rsidR="00CB1166" w:rsidRPr="006243DC" w14:paraId="22CF9E18" w14:textId="77777777" w:rsidTr="00B66BD0">
        <w:trPr>
          <w:cantSplit/>
          <w:trHeight w:val="2954"/>
        </w:trPr>
        <w:tc>
          <w:tcPr>
            <w:tcW w:w="207" w:type="pct"/>
            <w:tcMar>
              <w:left w:w="28" w:type="dxa"/>
              <w:right w:w="28" w:type="dxa"/>
            </w:tcMar>
          </w:tcPr>
          <w:p w14:paraId="38D539FD" w14:textId="77777777" w:rsidR="00CB1166" w:rsidRPr="00673C0B" w:rsidRDefault="00CB1166" w:rsidP="00555BF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14:paraId="671E6B43" w14:textId="77777777" w:rsidR="00CB1166" w:rsidRPr="00673C0B" w:rsidRDefault="00CB1166" w:rsidP="00555BF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73C0B">
              <w:rPr>
                <w:sz w:val="16"/>
                <w:szCs w:val="16"/>
              </w:rPr>
              <w:t>1.</w:t>
            </w:r>
          </w:p>
        </w:tc>
        <w:tc>
          <w:tcPr>
            <w:tcW w:w="1441" w:type="pct"/>
          </w:tcPr>
          <w:p w14:paraId="13A19A05" w14:textId="71E0086D" w:rsidR="004D153E" w:rsidRPr="00563E1B" w:rsidRDefault="00147DD4" w:rsidP="004D153E">
            <w:pPr>
              <w:pStyle w:val="a3"/>
              <w:rPr>
                <w:color w:val="000000"/>
                <w:sz w:val="20"/>
              </w:rPr>
            </w:pPr>
            <w:r w:rsidRPr="00563E1B">
              <w:rPr>
                <w:sz w:val="20"/>
              </w:rPr>
              <w:t>Анализатор спектра п</w:t>
            </w:r>
            <w:r w:rsidR="004D153E" w:rsidRPr="00563E1B">
              <w:rPr>
                <w:sz w:val="20"/>
              </w:rPr>
              <w:t xml:space="preserve">ортативный </w:t>
            </w:r>
            <w:r w:rsidR="00563E1B" w:rsidRPr="00563E1B">
              <w:rPr>
                <w:sz w:val="20"/>
                <w:lang w:val="en-US"/>
              </w:rPr>
              <w:t>Ceyear</w:t>
            </w:r>
            <w:r w:rsidR="00563E1B" w:rsidRPr="00563E1B">
              <w:rPr>
                <w:sz w:val="20"/>
              </w:rPr>
              <w:t xml:space="preserve"> 4025</w:t>
            </w:r>
            <w:r w:rsidR="00563E1B" w:rsidRPr="00563E1B">
              <w:rPr>
                <w:sz w:val="20"/>
                <w:lang w:val="en-US"/>
              </w:rPr>
              <w:t>D</w:t>
            </w:r>
            <w:r w:rsidR="00563E1B" w:rsidRPr="00563E1B">
              <w:rPr>
                <w:sz w:val="20"/>
              </w:rPr>
              <w:t xml:space="preserve"> с опциями </w:t>
            </w:r>
            <w:r w:rsidR="00663C31" w:rsidRPr="00563E1B">
              <w:rPr>
                <w:sz w:val="20"/>
              </w:rPr>
              <w:t>(или аналог)</w:t>
            </w:r>
            <w:r w:rsidR="004D153E" w:rsidRPr="00563E1B">
              <w:rPr>
                <w:color w:val="000000"/>
                <w:sz w:val="20"/>
              </w:rPr>
              <w:t>:</w:t>
            </w:r>
          </w:p>
          <w:p w14:paraId="23C5111D" w14:textId="4146BCDD" w:rsidR="00CB1166" w:rsidRPr="00FE00C5" w:rsidRDefault="00F80EC4" w:rsidP="003104E3">
            <w:pPr>
              <w:pStyle w:val="a3"/>
              <w:rPr>
                <w:sz w:val="20"/>
                <w:lang w:val="en-US"/>
              </w:rPr>
            </w:pPr>
            <w:r w:rsidRPr="00FE00C5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</w:t>
            </w:r>
            <w:r>
              <w:rPr>
                <w:sz w:val="20"/>
                <w:lang w:val="en-US"/>
              </w:rPr>
              <w:t>1</w:t>
            </w:r>
            <w:r w:rsidRPr="00FE00C5">
              <w:rPr>
                <w:sz w:val="20"/>
                <w:lang w:val="en-US"/>
              </w:rPr>
              <w:t>; 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02;</w:t>
            </w:r>
          </w:p>
          <w:p w14:paraId="095635A4" w14:textId="0D19B32C" w:rsidR="00F80EC4" w:rsidRPr="00FE00C5" w:rsidRDefault="00F80EC4" w:rsidP="003104E3">
            <w:pPr>
              <w:pStyle w:val="a3"/>
              <w:rPr>
                <w:sz w:val="20"/>
                <w:lang w:val="en-US"/>
              </w:rPr>
            </w:pPr>
            <w:r w:rsidRPr="00FE00C5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03; 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04;</w:t>
            </w:r>
          </w:p>
          <w:p w14:paraId="7C1E069E" w14:textId="77777777" w:rsidR="00F80EC4" w:rsidRPr="00FE00C5" w:rsidRDefault="00F80EC4" w:rsidP="003104E3">
            <w:pPr>
              <w:pStyle w:val="a3"/>
              <w:rPr>
                <w:sz w:val="20"/>
                <w:lang w:val="en-US"/>
              </w:rPr>
            </w:pPr>
            <w:r w:rsidRPr="00FE00C5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05; 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08;</w:t>
            </w:r>
          </w:p>
          <w:p w14:paraId="49F3CC0D" w14:textId="77777777" w:rsidR="00F80EC4" w:rsidRPr="00FE00C5" w:rsidRDefault="00F80EC4" w:rsidP="00F80EC4">
            <w:pPr>
              <w:rPr>
                <w:sz w:val="20"/>
                <w:lang w:val="en-US"/>
              </w:rPr>
            </w:pPr>
            <w:r w:rsidRPr="00FE00C5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09; 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10;</w:t>
            </w:r>
          </w:p>
          <w:p w14:paraId="74756EA4" w14:textId="77777777" w:rsidR="00F80EC4" w:rsidRPr="002E1ECC" w:rsidRDefault="00F80EC4" w:rsidP="00F80EC4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2E1ECC">
              <w:rPr>
                <w:sz w:val="20"/>
                <w:lang w:val="en-US"/>
              </w:rPr>
              <w:t>12; 4025-</w:t>
            </w:r>
            <w:r>
              <w:rPr>
                <w:sz w:val="20"/>
                <w:lang w:val="en-US"/>
              </w:rPr>
              <w:t>S</w:t>
            </w:r>
            <w:r w:rsidRPr="002E1ECC">
              <w:rPr>
                <w:sz w:val="20"/>
                <w:lang w:val="en-US"/>
              </w:rPr>
              <w:t>13;</w:t>
            </w:r>
          </w:p>
          <w:p w14:paraId="63ACF491" w14:textId="00F25F60" w:rsidR="00F80EC4" w:rsidRPr="002E1ECC" w:rsidRDefault="00F80EC4" w:rsidP="00F80EC4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2E1ECC">
              <w:rPr>
                <w:sz w:val="20"/>
                <w:lang w:val="en-US"/>
              </w:rPr>
              <w:t>1</w:t>
            </w:r>
            <w:r w:rsidR="00D317C0">
              <w:rPr>
                <w:sz w:val="20"/>
                <w:lang w:val="en-US"/>
              </w:rPr>
              <w:t>4</w:t>
            </w:r>
            <w:r w:rsidRPr="002E1ECC">
              <w:rPr>
                <w:sz w:val="20"/>
                <w:lang w:val="en-US"/>
              </w:rPr>
              <w:t>;</w:t>
            </w:r>
          </w:p>
          <w:p w14:paraId="3B4D5693" w14:textId="77777777" w:rsidR="00D317C0" w:rsidRPr="002E1ECC" w:rsidRDefault="00D317C0" w:rsidP="00D317C0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H</w:t>
            </w:r>
            <w:r w:rsidRPr="002E1ECC">
              <w:rPr>
                <w:sz w:val="20"/>
                <w:lang w:val="en-US"/>
              </w:rPr>
              <w:t>0</w:t>
            </w:r>
            <w:r>
              <w:rPr>
                <w:sz w:val="20"/>
                <w:lang w:val="en-US"/>
              </w:rPr>
              <w:t>5</w:t>
            </w:r>
            <w:r w:rsidRPr="002E1ECC">
              <w:rPr>
                <w:sz w:val="20"/>
                <w:lang w:val="en-US"/>
              </w:rPr>
              <w:t>; 4025-</w:t>
            </w:r>
            <w:r>
              <w:rPr>
                <w:sz w:val="20"/>
                <w:lang w:val="en-US"/>
              </w:rPr>
              <w:t>H</w:t>
            </w:r>
            <w:r w:rsidRPr="002E1ECC">
              <w:rPr>
                <w:sz w:val="20"/>
                <w:lang w:val="en-US"/>
              </w:rPr>
              <w:t>06;</w:t>
            </w:r>
          </w:p>
          <w:p w14:paraId="2E82C2BE" w14:textId="77777777" w:rsidR="00D317C0" w:rsidRPr="002E1ECC" w:rsidRDefault="00D317C0" w:rsidP="00D317C0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H</w:t>
            </w:r>
            <w:r w:rsidRPr="002E1ECC">
              <w:rPr>
                <w:sz w:val="20"/>
                <w:lang w:val="en-US"/>
              </w:rPr>
              <w:t>08; 4025-</w:t>
            </w:r>
            <w:r>
              <w:rPr>
                <w:sz w:val="20"/>
                <w:lang w:val="en-US"/>
              </w:rPr>
              <w:t>H11</w:t>
            </w:r>
            <w:r w:rsidRPr="002E1ECC">
              <w:rPr>
                <w:sz w:val="20"/>
                <w:lang w:val="en-US"/>
              </w:rPr>
              <w:t>;</w:t>
            </w:r>
          </w:p>
          <w:p w14:paraId="51F8972C" w14:textId="77777777" w:rsidR="00D317C0" w:rsidRPr="002E1ECC" w:rsidRDefault="00D317C0" w:rsidP="00D317C0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H13</w:t>
            </w:r>
            <w:r w:rsidRPr="002E1ECC">
              <w:rPr>
                <w:sz w:val="20"/>
                <w:lang w:val="en-US"/>
              </w:rPr>
              <w:t>; 4025-</w:t>
            </w:r>
            <w:r>
              <w:rPr>
                <w:sz w:val="20"/>
                <w:lang w:val="en-US"/>
              </w:rPr>
              <w:t>H16</w:t>
            </w:r>
            <w:r w:rsidRPr="002E1ECC">
              <w:rPr>
                <w:sz w:val="20"/>
                <w:lang w:val="en-US"/>
              </w:rPr>
              <w:t>;</w:t>
            </w:r>
          </w:p>
          <w:p w14:paraId="7BB9574E" w14:textId="77777777" w:rsidR="002E1ECC" w:rsidRPr="00FE00C5" w:rsidRDefault="002E1ECC" w:rsidP="00D317C0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H35</w:t>
            </w:r>
            <w:r w:rsidRPr="002E1ECC">
              <w:rPr>
                <w:sz w:val="20"/>
                <w:lang w:val="en-US"/>
              </w:rPr>
              <w:t>;</w:t>
            </w:r>
            <w:r w:rsidRPr="00FE00C5">
              <w:rPr>
                <w:sz w:val="20"/>
                <w:lang w:val="en-US"/>
              </w:rPr>
              <w:t xml:space="preserve"> 4025-</w:t>
            </w:r>
            <w:r>
              <w:rPr>
                <w:sz w:val="20"/>
                <w:lang w:val="en-US"/>
              </w:rPr>
              <w:t>H37D</w:t>
            </w:r>
            <w:r w:rsidRPr="00FE00C5">
              <w:rPr>
                <w:sz w:val="20"/>
                <w:lang w:val="en-US"/>
              </w:rPr>
              <w:t>;</w:t>
            </w:r>
          </w:p>
          <w:p w14:paraId="6C0259FD" w14:textId="764D331D" w:rsidR="002E1ECC" w:rsidRPr="002E1ECC" w:rsidRDefault="002E1ECC" w:rsidP="00D317C0">
            <w:r>
              <w:rPr>
                <w:sz w:val="20"/>
              </w:rPr>
              <w:t>4025-</w:t>
            </w:r>
            <w:r>
              <w:rPr>
                <w:sz w:val="20"/>
                <w:lang w:val="en-US"/>
              </w:rPr>
              <w:t>D-J</w:t>
            </w:r>
            <w:r w:rsidR="009B1BE4"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;</w:t>
            </w:r>
          </w:p>
        </w:tc>
        <w:tc>
          <w:tcPr>
            <w:tcW w:w="755" w:type="pct"/>
          </w:tcPr>
          <w:p w14:paraId="314340E9" w14:textId="55F63D15" w:rsidR="00CB1166" w:rsidRPr="00673C0B" w:rsidRDefault="00CB1166" w:rsidP="00555BF0">
            <w:pPr>
              <w:autoSpaceDE w:val="0"/>
              <w:autoSpaceDN w:val="0"/>
              <w:adjustRightInd w:val="0"/>
              <w:spacing w:line="180" w:lineRule="exact"/>
              <w:ind w:left="-12" w:firstLine="12"/>
              <w:rPr>
                <w:sz w:val="18"/>
                <w:szCs w:val="18"/>
              </w:rPr>
            </w:pPr>
            <w:r w:rsidRPr="00FE00C5">
              <w:rPr>
                <w:sz w:val="18"/>
                <w:szCs w:val="18"/>
              </w:rPr>
              <w:t xml:space="preserve">Гарантийный срок эксплуатации – не менее </w:t>
            </w:r>
            <w:r w:rsidR="00E65A9A" w:rsidRPr="00FE00C5">
              <w:rPr>
                <w:sz w:val="18"/>
                <w:szCs w:val="18"/>
              </w:rPr>
              <w:t xml:space="preserve">24 </w:t>
            </w:r>
            <w:r w:rsidRPr="00FE00C5">
              <w:rPr>
                <w:sz w:val="18"/>
                <w:szCs w:val="18"/>
              </w:rPr>
              <w:t>месяцев от даты</w:t>
            </w:r>
            <w:r w:rsidRPr="00673C0B">
              <w:rPr>
                <w:sz w:val="18"/>
                <w:szCs w:val="18"/>
              </w:rPr>
              <w:t xml:space="preserve"> поставки продукции.</w:t>
            </w:r>
          </w:p>
        </w:tc>
        <w:tc>
          <w:tcPr>
            <w:tcW w:w="482" w:type="pct"/>
          </w:tcPr>
          <w:p w14:paraId="7C1E0A2D" w14:textId="77777777" w:rsidR="00CB1166" w:rsidRPr="00673C0B" w:rsidRDefault="00CB1166" w:rsidP="00555BF0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</w:p>
          <w:p w14:paraId="277950E4" w14:textId="5A8D1681" w:rsidR="00CB1166" w:rsidRPr="00673C0B" w:rsidRDefault="0036307E" w:rsidP="00555BF0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74210E12" w14:textId="77777777" w:rsidR="00CB1166" w:rsidRPr="00673C0B" w:rsidRDefault="00CB1166" w:rsidP="00555BF0">
            <w:pPr>
              <w:autoSpaceDE w:val="0"/>
              <w:autoSpaceDN w:val="0"/>
              <w:adjustRightInd w:val="0"/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860" w:type="pct"/>
          </w:tcPr>
          <w:p w14:paraId="4A709FE8" w14:textId="34999294" w:rsidR="00CB1166" w:rsidRPr="00673C0B" w:rsidRDefault="00CB1166" w:rsidP="00673C0B">
            <w:pPr>
              <w:autoSpaceDE w:val="0"/>
              <w:autoSpaceDN w:val="0"/>
              <w:adjustRightInd w:val="0"/>
              <w:spacing w:line="180" w:lineRule="exact"/>
              <w:rPr>
                <w:sz w:val="18"/>
                <w:szCs w:val="18"/>
              </w:rPr>
            </w:pPr>
            <w:r w:rsidRPr="00673C0B">
              <w:rPr>
                <w:sz w:val="18"/>
                <w:szCs w:val="18"/>
              </w:rPr>
              <w:t>оплата в течение 10 банковских дней от даты поставки продукции.</w:t>
            </w:r>
          </w:p>
        </w:tc>
        <w:tc>
          <w:tcPr>
            <w:tcW w:w="697" w:type="pct"/>
          </w:tcPr>
          <w:p w14:paraId="5DB368D6" w14:textId="41C017D0" w:rsidR="00CB1166" w:rsidRPr="00673C0B" w:rsidRDefault="00CB1166" w:rsidP="00555BF0">
            <w:pPr>
              <w:autoSpaceDE w:val="0"/>
              <w:autoSpaceDN w:val="0"/>
              <w:adjustRightInd w:val="0"/>
              <w:spacing w:line="180" w:lineRule="exact"/>
              <w:rPr>
                <w:sz w:val="18"/>
                <w:szCs w:val="18"/>
              </w:rPr>
            </w:pPr>
            <w:r w:rsidRPr="00673C0B">
              <w:rPr>
                <w:sz w:val="18"/>
                <w:szCs w:val="18"/>
              </w:rPr>
              <w:t xml:space="preserve">в течение </w:t>
            </w:r>
            <w:r w:rsidR="0036307E">
              <w:rPr>
                <w:sz w:val="18"/>
                <w:szCs w:val="18"/>
              </w:rPr>
              <w:t>24</w:t>
            </w:r>
            <w:r w:rsidRPr="00673C0B">
              <w:rPr>
                <w:sz w:val="18"/>
                <w:szCs w:val="18"/>
              </w:rPr>
              <w:t xml:space="preserve"> </w:t>
            </w:r>
            <w:r w:rsidR="0036307E">
              <w:rPr>
                <w:sz w:val="18"/>
                <w:szCs w:val="18"/>
              </w:rPr>
              <w:t xml:space="preserve">недель </w:t>
            </w:r>
            <w:r w:rsidRPr="00673C0B">
              <w:rPr>
                <w:sz w:val="18"/>
                <w:szCs w:val="18"/>
              </w:rPr>
              <w:t xml:space="preserve">от даты </w:t>
            </w:r>
            <w:r w:rsidR="00673C0B" w:rsidRPr="00673C0B">
              <w:rPr>
                <w:sz w:val="18"/>
                <w:szCs w:val="18"/>
              </w:rPr>
              <w:t>подписания договора</w:t>
            </w:r>
          </w:p>
        </w:tc>
        <w:tc>
          <w:tcPr>
            <w:tcW w:w="557" w:type="pct"/>
          </w:tcPr>
          <w:p w14:paraId="46C9C69D" w14:textId="77777777" w:rsidR="00CB1166" w:rsidRPr="00673C0B" w:rsidRDefault="00CB1166" w:rsidP="00555BF0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</w:p>
          <w:p w14:paraId="45D54BF4" w14:textId="7A0EC32F" w:rsidR="00CB1166" w:rsidRPr="00673C0B" w:rsidRDefault="0036307E" w:rsidP="00555BF0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270 600,00</w:t>
            </w:r>
          </w:p>
        </w:tc>
      </w:tr>
    </w:tbl>
    <w:p w14:paraId="5D338C70" w14:textId="77777777" w:rsidR="00CB1166" w:rsidRDefault="00B126F3" w:rsidP="00CB1166">
      <w:pPr>
        <w:autoSpaceDE w:val="0"/>
        <w:autoSpaceDN w:val="0"/>
        <w:adjustRightInd w:val="0"/>
        <w:spacing w:line="240" w:lineRule="exact"/>
        <w:ind w:firstLine="567"/>
        <w:jc w:val="both"/>
      </w:pPr>
      <w:r w:rsidRPr="00CF5E6D">
        <w:rPr>
          <w:color w:val="000000"/>
          <w:sz w:val="20"/>
        </w:rPr>
        <w:t>*</w:t>
      </w:r>
      <w:r w:rsidR="00290BEC" w:rsidRPr="00CF5E6D">
        <w:rPr>
          <w:bCs/>
          <w:color w:val="000000"/>
          <w:sz w:val="22"/>
          <w:szCs w:val="22"/>
        </w:rPr>
        <w:t xml:space="preserve"> </w:t>
      </w:r>
      <w:r w:rsidR="00CB1166">
        <w:t xml:space="preserve">Аналог </w:t>
      </w:r>
      <w:r w:rsidR="00CB1166">
        <w:rPr>
          <w:rStyle w:val="af5"/>
        </w:rPr>
        <w:t xml:space="preserve">– </w:t>
      </w:r>
      <w:r w:rsidR="00CB1166">
        <w:rPr>
          <w:rStyle w:val="af5"/>
          <w:b w:val="0"/>
          <w:bCs/>
        </w:rPr>
        <w:t>товар</w:t>
      </w:r>
      <w:r w:rsidR="00CB1166">
        <w:t>, обладающий идентичными техническими характеристиками условиями применения и функциональным назначением, что и сравниваемый объект, а также близкий к нему по совокупности существенных признаков, таких как тип и расположение ключевых узлов и разъемов, габариты, вес, материал, использованный для изготовления, его тип и цвет, способ нанесения покрытия.</w:t>
      </w:r>
    </w:p>
    <w:p w14:paraId="5E27E1AA" w14:textId="1D9F96BB" w:rsidR="00290BEC" w:rsidRPr="00290BEC" w:rsidRDefault="00290BEC" w:rsidP="00290BEC">
      <w:pPr>
        <w:autoSpaceDE w:val="0"/>
        <w:autoSpaceDN w:val="0"/>
        <w:adjustRightInd w:val="0"/>
        <w:spacing w:line="240" w:lineRule="exact"/>
        <w:ind w:firstLine="567"/>
        <w:jc w:val="both"/>
        <w:rPr>
          <w:szCs w:val="24"/>
        </w:rPr>
      </w:pPr>
    </w:p>
    <w:p w14:paraId="343DBBF5" w14:textId="77777777" w:rsidR="00755CC9" w:rsidRPr="00480A98" w:rsidRDefault="00755CC9">
      <w:pPr>
        <w:spacing w:line="200" w:lineRule="exact"/>
        <w:jc w:val="both"/>
        <w:rPr>
          <w:sz w:val="20"/>
        </w:rPr>
      </w:pPr>
    </w:p>
    <w:p w14:paraId="3F608730" w14:textId="5F706DAF" w:rsidR="00755CC9" w:rsidRPr="00480A98" w:rsidRDefault="00B126F3">
      <w:pPr>
        <w:suppressAutoHyphens/>
        <w:spacing w:line="240" w:lineRule="exact"/>
        <w:ind w:firstLine="567"/>
        <w:jc w:val="both"/>
      </w:pPr>
      <w:r w:rsidRPr="00480A98">
        <w:rPr>
          <w:b/>
        </w:rPr>
        <w:t>1. Общие требования к поставляемо</w:t>
      </w:r>
      <w:r w:rsidR="00A408FB">
        <w:rPr>
          <w:b/>
        </w:rPr>
        <w:t>му</w:t>
      </w:r>
      <w:r w:rsidRPr="00480A98">
        <w:rPr>
          <w:b/>
        </w:rPr>
        <w:t xml:space="preserve"> </w:t>
      </w:r>
      <w:r w:rsidR="00F72024">
        <w:rPr>
          <w:b/>
        </w:rPr>
        <w:t>Товар</w:t>
      </w:r>
      <w:r w:rsidR="00A408FB">
        <w:rPr>
          <w:b/>
        </w:rPr>
        <w:t>у</w:t>
      </w:r>
    </w:p>
    <w:p w14:paraId="752F0677" w14:textId="0858AC3D" w:rsidR="00755CC9" w:rsidRPr="00480A98" w:rsidRDefault="00B126F3">
      <w:pPr>
        <w:suppressAutoHyphens/>
        <w:spacing w:line="240" w:lineRule="exact"/>
        <w:ind w:firstLine="567"/>
        <w:jc w:val="both"/>
      </w:pPr>
      <w:r w:rsidRPr="00480A98">
        <w:t>1.1. </w:t>
      </w:r>
      <w:r w:rsidR="002E495F">
        <w:t>Товар</w:t>
      </w:r>
      <w:r w:rsidRPr="00480A98">
        <w:t xml:space="preserve"> нов</w:t>
      </w:r>
      <w:r w:rsidR="002E495F">
        <w:t>ый</w:t>
      </w:r>
      <w:r w:rsidRPr="00480A98">
        <w:t>, не быв</w:t>
      </w:r>
      <w:r w:rsidR="002E495F">
        <w:t>ший</w:t>
      </w:r>
      <w:r w:rsidRPr="00480A98">
        <w:t xml:space="preserve"> в эксплуатации, не модифицированн</w:t>
      </w:r>
      <w:r w:rsidR="002E495F">
        <w:t>ый</w:t>
      </w:r>
      <w:r w:rsidRPr="00480A98">
        <w:t>, не выставочный образец, без дефектов материала и изготовления, не содержащ</w:t>
      </w:r>
      <w:r w:rsidR="002E495F">
        <w:t>ий</w:t>
      </w:r>
      <w:r w:rsidRPr="00480A98">
        <w:t xml:space="preserve"> восстановленных элементов.</w:t>
      </w:r>
    </w:p>
    <w:p w14:paraId="2817EEC1" w14:textId="72542E4C" w:rsidR="00755CC9" w:rsidRPr="00480A98" w:rsidRDefault="00B126F3">
      <w:pPr>
        <w:suppressAutoHyphens/>
        <w:spacing w:line="240" w:lineRule="exact"/>
        <w:ind w:firstLine="567"/>
        <w:jc w:val="both"/>
        <w:rPr>
          <w:color w:val="000000"/>
        </w:rPr>
      </w:pPr>
      <w:r w:rsidRPr="00480A98">
        <w:t>1.2. Поставляем</w:t>
      </w:r>
      <w:r w:rsidR="002E495F">
        <w:t>ый</w:t>
      </w:r>
      <w:r w:rsidRPr="00480A98">
        <w:t xml:space="preserve"> </w:t>
      </w:r>
      <w:r w:rsidR="002E495F">
        <w:t>товар</w:t>
      </w:r>
      <w:r w:rsidRPr="00480A98">
        <w:t xml:space="preserve"> соответствует требованиям действующего законодательства, технической документации и сопровождается документами, подтверждающими ее качество и безопасность.</w:t>
      </w:r>
    </w:p>
    <w:p w14:paraId="392F2EC4" w14:textId="548A8125" w:rsidR="00755CC9" w:rsidRDefault="00B126F3">
      <w:pPr>
        <w:spacing w:line="240" w:lineRule="exact"/>
        <w:jc w:val="center"/>
        <w:rPr>
          <w:b/>
          <w:color w:val="000000"/>
        </w:rPr>
      </w:pPr>
      <w:r w:rsidRPr="00480A98">
        <w:rPr>
          <w:b/>
          <w:color w:val="000000"/>
        </w:rPr>
        <w:br w:type="page"/>
      </w:r>
      <w:r>
        <w:rPr>
          <w:b/>
          <w:color w:val="000000"/>
        </w:rPr>
        <w:lastRenderedPageBreak/>
        <w:t xml:space="preserve">III. ИНСТРУКЦИИ УЧАСТНИКАМ ПРОЦЕДУРЫ </w:t>
      </w:r>
      <w:r w:rsidR="00C92112">
        <w:rPr>
          <w:b/>
          <w:color w:val="000000"/>
        </w:rPr>
        <w:t>ОТКРЫТОГО КОНКУРСА</w:t>
      </w:r>
    </w:p>
    <w:p w14:paraId="6221E812" w14:textId="77777777" w:rsidR="00755CC9" w:rsidRDefault="00755CC9">
      <w:pPr>
        <w:spacing w:line="240" w:lineRule="exact"/>
        <w:jc w:val="center"/>
        <w:rPr>
          <w:b/>
          <w:color w:val="000000"/>
        </w:rPr>
      </w:pPr>
    </w:p>
    <w:p w14:paraId="49D0F6B2" w14:textId="0C283CB0" w:rsidR="00755CC9" w:rsidRDefault="00B126F3">
      <w:pPr>
        <w:pStyle w:val="a3"/>
        <w:numPr>
          <w:ilvl w:val="0"/>
          <w:numId w:val="8"/>
        </w:numPr>
        <w:tabs>
          <w:tab w:val="left" w:pos="851"/>
        </w:tabs>
        <w:spacing w:line="240" w:lineRule="exact"/>
        <w:ind w:left="0" w:firstLine="567"/>
        <w:jc w:val="both"/>
      </w:pPr>
      <w:r>
        <w:t xml:space="preserve">Настоящая процедура </w:t>
      </w:r>
      <w:r w:rsidR="00C92112">
        <w:t>открытого конкурса</w:t>
      </w:r>
      <w:r>
        <w:t xml:space="preserve"> проводится в соответствии с порядком, установленным действующим законодательством Республики Беларусь.</w:t>
      </w:r>
    </w:p>
    <w:p w14:paraId="7094E3AD" w14:textId="472F2C42" w:rsidR="00755CC9" w:rsidRDefault="00B126F3">
      <w:pPr>
        <w:pStyle w:val="a3"/>
        <w:numPr>
          <w:ilvl w:val="0"/>
          <w:numId w:val="8"/>
        </w:numPr>
        <w:tabs>
          <w:tab w:val="left" w:pos="851"/>
        </w:tabs>
        <w:spacing w:line="240" w:lineRule="exact"/>
        <w:ind w:left="0" w:firstLine="567"/>
        <w:jc w:val="both"/>
      </w:pPr>
      <w:r>
        <w:t xml:space="preserve">Допуск к участию в процедуре </w:t>
      </w:r>
      <w:r w:rsidR="00C92112">
        <w:t>открытого конкурса</w:t>
      </w:r>
      <w:r>
        <w:t>.</w:t>
      </w:r>
    </w:p>
    <w:p w14:paraId="1AEF5BF6" w14:textId="45BA1855" w:rsidR="00755CC9" w:rsidRDefault="00B126F3">
      <w:pPr>
        <w:pStyle w:val="a3"/>
        <w:tabs>
          <w:tab w:val="left" w:pos="851"/>
        </w:tabs>
        <w:spacing w:line="240" w:lineRule="exact"/>
        <w:ind w:firstLine="567"/>
        <w:jc w:val="both"/>
      </w:pPr>
      <w:r>
        <w:t xml:space="preserve">Участвовать в процедуре </w:t>
      </w:r>
      <w:r w:rsidR="00C92112">
        <w:t>открытого конкурса</w:t>
      </w:r>
      <w:r>
        <w:t xml:space="preserve"> могут поставщики</w:t>
      </w:r>
      <w:r w:rsidR="00520A5A">
        <w:t xml:space="preserve"> </w:t>
      </w:r>
      <w:r>
        <w:t>(подрядчики,</w:t>
      </w:r>
      <w:r w:rsidR="00FF3608">
        <w:t xml:space="preserve"> </w:t>
      </w:r>
      <w:r>
        <w:t>исполнители</w:t>
      </w:r>
      <w:r w:rsidR="00A20F2E">
        <w:t>,</w:t>
      </w:r>
      <w:r>
        <w:t xml:space="preserve"> удовлетворяющие требованиям подпункт</w:t>
      </w:r>
      <w:r w:rsidR="005873AF">
        <w:t>а</w:t>
      </w:r>
      <w:r>
        <w:t xml:space="preserve"> 3.4 пункта 3 «Конкурсного приглашения». Предложения иных участников не будут допущены к участию в процедуре </w:t>
      </w:r>
      <w:r w:rsidR="00C92112">
        <w:t>открытого конкурса</w:t>
      </w:r>
      <w:r>
        <w:t>.</w:t>
      </w:r>
    </w:p>
    <w:p w14:paraId="6BA7A66F" w14:textId="4A13FFF2" w:rsidR="00755CC9" w:rsidRDefault="00B126F3">
      <w:pPr>
        <w:pStyle w:val="a3"/>
        <w:numPr>
          <w:ilvl w:val="0"/>
          <w:numId w:val="8"/>
        </w:numPr>
        <w:tabs>
          <w:tab w:val="left" w:pos="851"/>
        </w:tabs>
        <w:spacing w:line="240" w:lineRule="exact"/>
        <w:ind w:left="0" w:firstLine="567"/>
        <w:jc w:val="both"/>
      </w:pPr>
      <w:r>
        <w:t xml:space="preserve">Расходы на участие в процедуре </w:t>
      </w:r>
      <w:r w:rsidR="00C92112">
        <w:t>открытого конкурса</w:t>
      </w:r>
      <w:r>
        <w:t>.</w:t>
      </w:r>
    </w:p>
    <w:p w14:paraId="19A8E7C3" w14:textId="77255CAD" w:rsidR="00755CC9" w:rsidRDefault="00B126F3" w:rsidP="00224232">
      <w:pPr>
        <w:pStyle w:val="a3"/>
        <w:tabs>
          <w:tab w:val="left" w:pos="851"/>
        </w:tabs>
        <w:spacing w:line="240" w:lineRule="exact"/>
        <w:ind w:firstLine="567"/>
        <w:jc w:val="both"/>
      </w:pPr>
      <w:r>
        <w:t xml:space="preserve">Участник процедуры </w:t>
      </w:r>
      <w:r w:rsidR="00C92112">
        <w:t>открытого конкурса</w:t>
      </w:r>
      <w:r>
        <w:t xml:space="preserve"> несет все расходы, связанные с подготовкой и подачей своего конкурсного предложения.</w:t>
      </w:r>
    </w:p>
    <w:p w14:paraId="7FCFEBFE" w14:textId="41AF09F5" w:rsidR="00755CC9" w:rsidRDefault="00B126F3" w:rsidP="00224232">
      <w:pPr>
        <w:pStyle w:val="a3"/>
        <w:numPr>
          <w:ilvl w:val="0"/>
          <w:numId w:val="8"/>
        </w:numPr>
        <w:tabs>
          <w:tab w:val="left" w:pos="851"/>
        </w:tabs>
        <w:spacing w:line="240" w:lineRule="exact"/>
        <w:ind w:left="0" w:firstLine="567"/>
        <w:jc w:val="both"/>
      </w:pPr>
      <w:r>
        <w:t xml:space="preserve">Ознакомление и </w:t>
      </w:r>
      <w:r w:rsidR="00B65993">
        <w:t>получение</w:t>
      </w:r>
      <w:r>
        <w:t xml:space="preserve"> </w:t>
      </w:r>
      <w:r w:rsidR="00DC215D">
        <w:t>документации о закупке</w:t>
      </w:r>
      <w:r>
        <w:t>.</w:t>
      </w:r>
    </w:p>
    <w:p w14:paraId="338FA594" w14:textId="4CEC73C4" w:rsidR="006B178C" w:rsidRPr="007E5989" w:rsidRDefault="006B178C" w:rsidP="00224232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 w:rsidRPr="007E5989">
        <w:t xml:space="preserve">Предоставление </w:t>
      </w:r>
      <w:r w:rsidR="00232726" w:rsidRPr="007E5989">
        <w:t xml:space="preserve">доступа к </w:t>
      </w:r>
      <w:r w:rsidRPr="007E5989">
        <w:t xml:space="preserve">документации о закупке осуществляется оператором торговой площадки </w:t>
      </w:r>
      <w:r w:rsidR="002E6CB4" w:rsidRPr="007E5989">
        <w:rPr>
          <w:szCs w:val="24"/>
        </w:rPr>
        <w:t xml:space="preserve">ОАО «Белорусская универсальная товарная биржа» </w:t>
      </w:r>
      <w:r w:rsidRPr="007E5989">
        <w:rPr>
          <w:szCs w:val="24"/>
        </w:rPr>
        <w:t>(электронный адрес: https://zakupki.butb.by)</w:t>
      </w:r>
      <w:r w:rsidRPr="007E5989">
        <w:t xml:space="preserve"> в соответствии с утвержденным ею регламентом.</w:t>
      </w:r>
    </w:p>
    <w:p w14:paraId="4539B473" w14:textId="6E9205E1" w:rsidR="00755CC9" w:rsidRPr="007E5989" w:rsidRDefault="00B126F3" w:rsidP="00224232">
      <w:pPr>
        <w:pStyle w:val="a3"/>
        <w:numPr>
          <w:ilvl w:val="0"/>
          <w:numId w:val="8"/>
        </w:numPr>
        <w:tabs>
          <w:tab w:val="left" w:pos="851"/>
        </w:tabs>
        <w:spacing w:line="240" w:lineRule="exact"/>
        <w:ind w:left="0" w:firstLine="567"/>
        <w:jc w:val="both"/>
      </w:pPr>
      <w:r w:rsidRPr="007E5989">
        <w:t xml:space="preserve">Разъяснение </w:t>
      </w:r>
      <w:r w:rsidR="00BE1F98" w:rsidRPr="007E5989">
        <w:t>документации о закупке</w:t>
      </w:r>
      <w:r w:rsidRPr="007E5989">
        <w:t>.</w:t>
      </w:r>
    </w:p>
    <w:p w14:paraId="2F4F3083" w14:textId="295ED13A" w:rsidR="00232726" w:rsidRPr="007E5989" w:rsidRDefault="00232726" w:rsidP="00224232">
      <w:pPr>
        <w:pStyle w:val="ad"/>
        <w:widowControl w:val="0"/>
        <w:numPr>
          <w:ilvl w:val="1"/>
          <w:numId w:val="8"/>
        </w:numPr>
        <w:tabs>
          <w:tab w:val="left" w:pos="709"/>
          <w:tab w:val="left" w:pos="993"/>
          <w:tab w:val="left" w:pos="1160"/>
        </w:tabs>
        <w:suppressAutoHyphens/>
        <w:spacing w:line="240" w:lineRule="exact"/>
        <w:ind w:left="0" w:firstLine="568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7E5989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Участник либо иное юридическое или физическое лицо, в том числе индивидуальный предприниматель, вправе с использованием инструментария ЭТП обратиться с запросом о разъяснении документов для подготовки и подачи предложений (без указания лица, направившего такой запрос) не позднее двух рабочих дней до истечения срока для подготовки и подачи предложений. </w:t>
      </w:r>
    </w:p>
    <w:p w14:paraId="0C04CFC9" w14:textId="358D5C09" w:rsidR="00232726" w:rsidRPr="007E5989" w:rsidRDefault="00232726" w:rsidP="00224232">
      <w:pPr>
        <w:pStyle w:val="ad"/>
        <w:widowControl w:val="0"/>
        <w:numPr>
          <w:ilvl w:val="1"/>
          <w:numId w:val="8"/>
        </w:numPr>
        <w:tabs>
          <w:tab w:val="left" w:pos="567"/>
          <w:tab w:val="left" w:pos="993"/>
        </w:tabs>
        <w:suppressAutoHyphens/>
        <w:spacing w:line="240" w:lineRule="exact"/>
        <w:ind w:left="0" w:firstLine="568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7E5989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</w:t>
      </w:r>
      <w:r w:rsidR="00E87C34" w:rsidRPr="007E5989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О</w:t>
      </w:r>
      <w:r w:rsidR="00E87C34" w:rsidRPr="007E5989">
        <w:rPr>
          <w:rFonts w:ascii="Times New Roman" w:hAnsi="Times New Roman"/>
          <w:sz w:val="24"/>
          <w:szCs w:val="24"/>
        </w:rPr>
        <w:t>ткрытое акционерное общество «КБ Радар» – управляющая компания холдинга «Системы радиолокации»</w:t>
      </w:r>
      <w:r w:rsidRPr="007E5989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посредством инструментария ЭТП формирует ответ на запрос </w:t>
      </w:r>
      <w:r w:rsidR="00947B9C" w:rsidRPr="007E5989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не позднее одного рабочего дня до истечения срока для подготовки и подачи предложений.</w:t>
      </w:r>
    </w:p>
    <w:p w14:paraId="17DA0991" w14:textId="6374938B" w:rsidR="00E87C34" w:rsidRPr="007E5989" w:rsidRDefault="00E87C34" w:rsidP="00224232">
      <w:pPr>
        <w:pStyle w:val="ad"/>
        <w:widowControl w:val="0"/>
        <w:numPr>
          <w:ilvl w:val="1"/>
          <w:numId w:val="8"/>
        </w:numPr>
        <w:tabs>
          <w:tab w:val="left" w:pos="567"/>
          <w:tab w:val="left" w:pos="993"/>
        </w:tabs>
        <w:suppressAutoHyphens/>
        <w:spacing w:line="240" w:lineRule="exact"/>
        <w:ind w:left="0" w:firstLine="568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7E5989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Запросы о разъяснении документов для подготовки и подачи предложений и ответы на них размещаются на ЭТП с использованием ЭЦП. После размещения на ЭТП ответа на запрос в персональных разделах участников, подавших предложения, размещаются соответствующие уведомления.</w:t>
      </w:r>
    </w:p>
    <w:p w14:paraId="11E7C6E1" w14:textId="416DCF95" w:rsidR="00755CC9" w:rsidRDefault="00B126F3" w:rsidP="00224232">
      <w:pPr>
        <w:pStyle w:val="a3"/>
        <w:numPr>
          <w:ilvl w:val="0"/>
          <w:numId w:val="8"/>
        </w:numPr>
        <w:tabs>
          <w:tab w:val="left" w:pos="851"/>
        </w:tabs>
        <w:spacing w:line="240" w:lineRule="exact"/>
        <w:ind w:left="0" w:firstLine="567"/>
        <w:jc w:val="both"/>
      </w:pPr>
      <w:r>
        <w:t xml:space="preserve">Дополнения </w:t>
      </w:r>
      <w:r w:rsidR="00DC215D">
        <w:t xml:space="preserve">к </w:t>
      </w:r>
      <w:r w:rsidR="00BE1F98">
        <w:t>документации о закупке</w:t>
      </w:r>
      <w:r>
        <w:t>.</w:t>
      </w:r>
    </w:p>
    <w:p w14:paraId="03C55C4A" w14:textId="084AEE1D" w:rsidR="00755CC9" w:rsidRPr="00605104" w:rsidRDefault="00B126F3" w:rsidP="00224232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 w:rsidRPr="00605104">
        <w:t xml:space="preserve">В случае издания дополнения к </w:t>
      </w:r>
      <w:r w:rsidR="008411E7" w:rsidRPr="00605104">
        <w:t>документации о закупке</w:t>
      </w:r>
      <w:r w:rsidRPr="00605104">
        <w:t xml:space="preserve"> </w:t>
      </w:r>
      <w:r w:rsidR="00F203E6" w:rsidRPr="00605104">
        <w:t>открытое акционерное общество</w:t>
      </w:r>
      <w:r w:rsidRPr="00605104">
        <w:t xml:space="preserve"> «КБ Радар» – управляющая компания холдинга «Системы радиолокации» может продлить окончательный срок представления конкурсных предложений (в период до его истечения).</w:t>
      </w:r>
    </w:p>
    <w:p w14:paraId="45723F5A" w14:textId="77777777" w:rsidR="00755CC9" w:rsidRDefault="00B126F3" w:rsidP="00224232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>
        <w:t>Об издании дополнений все участники будут уведомлены.</w:t>
      </w:r>
    </w:p>
    <w:p w14:paraId="4AF52993" w14:textId="77777777" w:rsidR="00755CC9" w:rsidRDefault="00B126F3" w:rsidP="00224232">
      <w:pPr>
        <w:pStyle w:val="a3"/>
        <w:numPr>
          <w:ilvl w:val="0"/>
          <w:numId w:val="8"/>
        </w:numPr>
        <w:tabs>
          <w:tab w:val="left" w:pos="851"/>
        </w:tabs>
        <w:spacing w:line="240" w:lineRule="exact"/>
        <w:ind w:left="0" w:firstLine="567"/>
        <w:jc w:val="both"/>
      </w:pPr>
      <w:r>
        <w:t>Официальный язык и обмен документами и сведениями.</w:t>
      </w:r>
    </w:p>
    <w:p w14:paraId="1C9B6F9D" w14:textId="77777777" w:rsidR="00231FEA" w:rsidRDefault="00231FEA" w:rsidP="00224232">
      <w:pPr>
        <w:pStyle w:val="a3"/>
        <w:numPr>
          <w:ilvl w:val="1"/>
          <w:numId w:val="8"/>
        </w:numPr>
        <w:tabs>
          <w:tab w:val="left" w:pos="1134"/>
        </w:tabs>
        <w:spacing w:line="240" w:lineRule="exact"/>
        <w:ind w:left="0" w:firstLine="567"/>
        <w:jc w:val="both"/>
      </w:pPr>
      <w:r w:rsidRPr="006B17E4">
        <w:t>Конкурсное 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121599A7" w14:textId="77777777" w:rsidR="00231FEA" w:rsidRPr="00475CA4" w:rsidRDefault="00231FEA" w:rsidP="00224232">
      <w:pPr>
        <w:pStyle w:val="a3"/>
        <w:shd w:val="clear" w:color="auto" w:fill="FFFFFF"/>
        <w:tabs>
          <w:tab w:val="left" w:pos="993"/>
        </w:tabs>
        <w:spacing w:line="240" w:lineRule="exact"/>
        <w:jc w:val="both"/>
        <w:rPr>
          <w:color w:val="000000"/>
        </w:rPr>
      </w:pPr>
      <w:r>
        <w:rPr>
          <w:b/>
          <w:bCs/>
          <w:color w:val="000000"/>
        </w:rPr>
        <w:t xml:space="preserve">         </w:t>
      </w:r>
      <w:r w:rsidRPr="00475CA4">
        <w:rPr>
          <w:b/>
          <w:bCs/>
          <w:color w:val="000000"/>
        </w:rPr>
        <w:t>Основная информация о предмете закупки должна быть представлена в соответствии с таблицей</w:t>
      </w:r>
      <w:r w:rsidRPr="00475CA4">
        <w:rPr>
          <w:color w:val="000000"/>
        </w:rPr>
        <w:t>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134"/>
        <w:gridCol w:w="851"/>
        <w:gridCol w:w="1134"/>
        <w:gridCol w:w="992"/>
        <w:gridCol w:w="1134"/>
        <w:gridCol w:w="1134"/>
        <w:gridCol w:w="992"/>
      </w:tblGrid>
      <w:tr w:rsidR="0028703C" w:rsidRPr="00475CA4" w14:paraId="086875E5" w14:textId="7DACA1E3" w:rsidTr="0053055D">
        <w:trPr>
          <w:trHeight w:val="1351"/>
        </w:trPr>
        <w:tc>
          <w:tcPr>
            <w:tcW w:w="1560" w:type="dxa"/>
          </w:tcPr>
          <w:p w14:paraId="61B4574F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 xml:space="preserve">Наименование </w:t>
            </w:r>
          </w:p>
          <w:p w14:paraId="5E866204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>предмета закупки</w:t>
            </w:r>
          </w:p>
        </w:tc>
        <w:tc>
          <w:tcPr>
            <w:tcW w:w="1275" w:type="dxa"/>
          </w:tcPr>
          <w:p w14:paraId="646B1801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 xml:space="preserve">Количество </w:t>
            </w:r>
          </w:p>
          <w:p w14:paraId="7B84D56C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>предмета закупки</w:t>
            </w:r>
          </w:p>
        </w:tc>
        <w:tc>
          <w:tcPr>
            <w:tcW w:w="1134" w:type="dxa"/>
          </w:tcPr>
          <w:p w14:paraId="31FC8220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>Цена</w:t>
            </w:r>
          </w:p>
          <w:p w14:paraId="3F18E310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>за единицу</w:t>
            </w:r>
          </w:p>
          <w:p w14:paraId="38CBA3B2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 xml:space="preserve">без НДС </w:t>
            </w:r>
          </w:p>
        </w:tc>
        <w:tc>
          <w:tcPr>
            <w:tcW w:w="851" w:type="dxa"/>
          </w:tcPr>
          <w:p w14:paraId="61A29AA8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 xml:space="preserve">Всего </w:t>
            </w:r>
          </w:p>
          <w:p w14:paraId="36140190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 xml:space="preserve"> с НДС</w:t>
            </w:r>
          </w:p>
        </w:tc>
        <w:tc>
          <w:tcPr>
            <w:tcW w:w="1134" w:type="dxa"/>
          </w:tcPr>
          <w:p w14:paraId="388CC5AF" w14:textId="77777777" w:rsidR="0028703C" w:rsidRPr="00654CCD" w:rsidRDefault="0028703C" w:rsidP="000F144C">
            <w:pPr>
              <w:pStyle w:val="a3"/>
              <w:rPr>
                <w:b/>
                <w:bCs/>
                <w:sz w:val="18"/>
                <w:szCs w:val="18"/>
              </w:rPr>
            </w:pPr>
            <w:r w:rsidRPr="00654CCD">
              <w:rPr>
                <w:b/>
                <w:bCs/>
                <w:sz w:val="18"/>
                <w:szCs w:val="18"/>
              </w:rPr>
              <w:t>Срок</w:t>
            </w:r>
          </w:p>
          <w:p w14:paraId="0B889249" w14:textId="0D702F1C" w:rsidR="0028703C" w:rsidRPr="00654CCD" w:rsidRDefault="0028703C" w:rsidP="000F144C">
            <w:pPr>
              <w:pStyle w:val="a3"/>
              <w:rPr>
                <w:b/>
                <w:bCs/>
                <w:sz w:val="18"/>
                <w:szCs w:val="18"/>
              </w:rPr>
            </w:pPr>
            <w:r w:rsidRPr="00654CCD">
              <w:rPr>
                <w:b/>
                <w:bCs/>
                <w:sz w:val="18"/>
                <w:szCs w:val="18"/>
              </w:rPr>
              <w:t>поставки</w:t>
            </w:r>
          </w:p>
          <w:p w14:paraId="1160A77B" w14:textId="77777777" w:rsidR="0028703C" w:rsidRPr="00654CCD" w:rsidRDefault="0028703C" w:rsidP="000F144C">
            <w:pPr>
              <w:pStyle w:val="a3"/>
              <w:rPr>
                <w:b/>
                <w:bCs/>
                <w:sz w:val="18"/>
                <w:szCs w:val="18"/>
              </w:rPr>
            </w:pPr>
            <w:r w:rsidRPr="00654CCD">
              <w:rPr>
                <w:b/>
                <w:bCs/>
                <w:sz w:val="18"/>
                <w:szCs w:val="18"/>
              </w:rPr>
              <w:t>предмета закупки</w:t>
            </w:r>
          </w:p>
        </w:tc>
        <w:tc>
          <w:tcPr>
            <w:tcW w:w="992" w:type="dxa"/>
          </w:tcPr>
          <w:p w14:paraId="4405CC8F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 xml:space="preserve">Условия </w:t>
            </w:r>
          </w:p>
          <w:p w14:paraId="2D85709A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>оплаты</w:t>
            </w:r>
          </w:p>
          <w:p w14:paraId="733D97F0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>предмета закупки</w:t>
            </w:r>
          </w:p>
        </w:tc>
        <w:tc>
          <w:tcPr>
            <w:tcW w:w="1134" w:type="dxa"/>
          </w:tcPr>
          <w:p w14:paraId="1CFAC3C8" w14:textId="77777777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>Гарантия</w:t>
            </w:r>
          </w:p>
        </w:tc>
        <w:tc>
          <w:tcPr>
            <w:tcW w:w="1134" w:type="dxa"/>
          </w:tcPr>
          <w:p w14:paraId="375E31CE" w14:textId="77777777" w:rsidR="0053055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>Страна происхож</w:t>
            </w:r>
          </w:p>
          <w:p w14:paraId="70BC6003" w14:textId="72FEE32D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54CCD">
              <w:rPr>
                <w:b/>
                <w:bCs/>
                <w:color w:val="000000"/>
                <w:sz w:val="18"/>
                <w:szCs w:val="18"/>
              </w:rPr>
              <w:t>дения предмета закупки</w:t>
            </w:r>
          </w:p>
        </w:tc>
        <w:tc>
          <w:tcPr>
            <w:tcW w:w="992" w:type="dxa"/>
          </w:tcPr>
          <w:p w14:paraId="07CAE2EC" w14:textId="77777777" w:rsidR="0053055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Срок действия предло</w:t>
            </w:r>
          </w:p>
          <w:p w14:paraId="62CB7993" w14:textId="33A97A70" w:rsidR="0028703C" w:rsidRPr="00654CCD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жения</w:t>
            </w:r>
          </w:p>
        </w:tc>
      </w:tr>
      <w:tr w:rsidR="0028703C" w:rsidRPr="00475CA4" w14:paraId="3A992E3E" w14:textId="3303DCD6" w:rsidTr="0053055D">
        <w:tc>
          <w:tcPr>
            <w:tcW w:w="1560" w:type="dxa"/>
          </w:tcPr>
          <w:p w14:paraId="2A7F939B" w14:textId="77777777" w:rsidR="0028703C" w:rsidRPr="00475CA4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</w:tcPr>
          <w:p w14:paraId="7B4E6ABC" w14:textId="77777777" w:rsidR="0028703C" w:rsidRPr="00475CA4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14:paraId="0A61AECD" w14:textId="77777777" w:rsidR="0028703C" w:rsidRPr="00475CA4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14:paraId="04F796D0" w14:textId="77777777" w:rsidR="0028703C" w:rsidRPr="00475CA4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14:paraId="29614ECE" w14:textId="77777777" w:rsidR="0028703C" w:rsidRPr="00475CA4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14:paraId="1518F2E1" w14:textId="77777777" w:rsidR="0028703C" w:rsidRPr="00475CA4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14:paraId="792A647F" w14:textId="77777777" w:rsidR="0028703C" w:rsidRPr="00475CA4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14:paraId="402071E7" w14:textId="77777777" w:rsidR="0028703C" w:rsidRPr="00475CA4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14:paraId="363BCED1" w14:textId="77777777" w:rsidR="0028703C" w:rsidRPr="00475CA4" w:rsidRDefault="0028703C" w:rsidP="000F144C">
            <w:pPr>
              <w:pStyle w:val="a3"/>
              <w:tabs>
                <w:tab w:val="left" w:pos="993"/>
              </w:tabs>
              <w:spacing w:line="240" w:lineRule="exact"/>
              <w:jc w:val="both"/>
              <w:rPr>
                <w:b/>
                <w:bCs/>
                <w:color w:val="000000"/>
              </w:rPr>
            </w:pPr>
          </w:p>
        </w:tc>
      </w:tr>
    </w:tbl>
    <w:p w14:paraId="1579C3BB" w14:textId="378F4E22" w:rsidR="00755CC9" w:rsidRPr="00AD7FDE" w:rsidRDefault="00B126F3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 w:rsidRPr="00AD7FDE">
        <w:t xml:space="preserve">Обмен документами и сведениями между </w:t>
      </w:r>
      <w:r w:rsidR="00F203E6" w:rsidRPr="00AD7FDE">
        <w:t>открытым акционерным обществом</w:t>
      </w:r>
      <w:r w:rsidRPr="00AD7FDE">
        <w:t xml:space="preserve"> «КБ Радар» – управляющая компания холдинга «Системы радиолокации» и участниками  осуществля</w:t>
      </w:r>
      <w:r w:rsidR="006B178C" w:rsidRPr="00AD7FDE">
        <w:t>е</w:t>
      </w:r>
      <w:r w:rsidRPr="00AD7FDE">
        <w:t xml:space="preserve">тся </w:t>
      </w:r>
      <w:r w:rsidR="00D12B96" w:rsidRPr="00AD7FDE">
        <w:t xml:space="preserve">в соответствии с регламентом </w:t>
      </w:r>
      <w:r w:rsidR="008411E7" w:rsidRPr="00AD7FDE">
        <w:t xml:space="preserve">торговой площадки </w:t>
      </w:r>
      <w:r w:rsidR="002E6CB4" w:rsidRPr="00AD7FDE">
        <w:rPr>
          <w:szCs w:val="24"/>
        </w:rPr>
        <w:t xml:space="preserve">ОАО «Белорусская универсальная товарная биржа» </w:t>
      </w:r>
      <w:r w:rsidR="008411E7" w:rsidRPr="00AD7FDE">
        <w:rPr>
          <w:szCs w:val="24"/>
        </w:rPr>
        <w:t xml:space="preserve">(электронный адрес: </w:t>
      </w:r>
      <w:hyperlink r:id="rId9" w:history="1">
        <w:r w:rsidR="008411E7" w:rsidRPr="00AD7FDE">
          <w:rPr>
            <w:rStyle w:val="af0"/>
            <w:szCs w:val="24"/>
          </w:rPr>
          <w:t>https://zakupki.butb.by</w:t>
        </w:r>
      </w:hyperlink>
      <w:r w:rsidR="008411E7" w:rsidRPr="00AD7FDE">
        <w:rPr>
          <w:szCs w:val="24"/>
        </w:rPr>
        <w:t>)</w:t>
      </w:r>
      <w:r w:rsidR="00094ED3" w:rsidRPr="00AD7FDE">
        <w:rPr>
          <w:szCs w:val="24"/>
        </w:rPr>
        <w:t xml:space="preserve"> </w:t>
      </w:r>
      <w:r w:rsidRPr="00AD7FDE">
        <w:t>посредством электронного документа.</w:t>
      </w:r>
    </w:p>
    <w:p w14:paraId="467B34F3" w14:textId="77777777" w:rsidR="00755CC9" w:rsidRDefault="00B126F3">
      <w:pPr>
        <w:pStyle w:val="a3"/>
        <w:numPr>
          <w:ilvl w:val="0"/>
          <w:numId w:val="8"/>
        </w:numPr>
        <w:tabs>
          <w:tab w:val="left" w:pos="851"/>
        </w:tabs>
        <w:spacing w:line="240" w:lineRule="exact"/>
        <w:ind w:left="0" w:firstLine="567"/>
        <w:jc w:val="both"/>
      </w:pPr>
      <w:r>
        <w:t>Квалификация участников.</w:t>
      </w:r>
    </w:p>
    <w:p w14:paraId="7FAB29E9" w14:textId="77777777" w:rsidR="00755CC9" w:rsidRDefault="00B126F3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>
        <w:t>Квалификация участников будет проверена на стадии до оценки конкурсных предложений.</w:t>
      </w:r>
    </w:p>
    <w:p w14:paraId="6473D577" w14:textId="77777777" w:rsidR="00755CC9" w:rsidRPr="00605104" w:rsidRDefault="00B126F3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>
        <w:t xml:space="preserve">Оценка квалификационных данных участников будет осуществляться отдельно от оценки конкурсных предложений в следующем порядке: экономическое и финансовое </w:t>
      </w:r>
      <w:r w:rsidRPr="00605104">
        <w:t>положение.</w:t>
      </w:r>
    </w:p>
    <w:p w14:paraId="4AD11FF4" w14:textId="01B6BB19" w:rsidR="00755CC9" w:rsidRDefault="00B126F3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>
        <w:t xml:space="preserve">Участник, не соответствующий квалификационным требованиям, отказавшийся подтвердить или не подтвердивший свои квалификационные данные, будет отстранен от дальнейшего участия в процедуре </w:t>
      </w:r>
      <w:r w:rsidR="00C92112">
        <w:t>открытого конкурса</w:t>
      </w:r>
      <w:r>
        <w:t>, а его конкурсное предложение - отклонено.</w:t>
      </w:r>
    </w:p>
    <w:p w14:paraId="53C3B8CB" w14:textId="77777777" w:rsidR="00755CC9" w:rsidRDefault="00B126F3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>
        <w:lastRenderedPageBreak/>
        <w:t>Квалификационные требования.</w:t>
      </w:r>
    </w:p>
    <w:p w14:paraId="169525D5" w14:textId="77777777" w:rsidR="00755CC9" w:rsidRDefault="00B126F3">
      <w:pPr>
        <w:pStyle w:val="a3"/>
        <w:tabs>
          <w:tab w:val="left" w:pos="1134"/>
        </w:tabs>
        <w:spacing w:line="240" w:lineRule="exact"/>
        <w:ind w:firstLine="567"/>
        <w:jc w:val="both"/>
      </w:pPr>
      <w:r>
        <w:t>Юридическое лицо не должно находиться в процессе ликвидации, реорганизации или быть признанным в установленном законодательными актами порядке экономически несостоятельным (банкротом), о чем должно быть сделано соответствующее заявление в конкурсном предложении.</w:t>
      </w:r>
    </w:p>
    <w:p w14:paraId="72D906EF" w14:textId="77777777" w:rsidR="00755CC9" w:rsidRDefault="00B126F3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>
        <w:t>Участник должен обязательно представить:</w:t>
      </w:r>
    </w:p>
    <w:p w14:paraId="0AEC05A0" w14:textId="2724F5E6" w:rsidR="00755CC9" w:rsidRDefault="00B126F3">
      <w:pPr>
        <w:pStyle w:val="a3"/>
        <w:numPr>
          <w:ilvl w:val="0"/>
          <w:numId w:val="9"/>
        </w:numPr>
        <w:tabs>
          <w:tab w:val="left" w:pos="851"/>
        </w:tabs>
        <w:spacing w:line="240" w:lineRule="exact"/>
        <w:ind w:left="0" w:firstLine="567"/>
        <w:jc w:val="both"/>
      </w:pPr>
      <w:r>
        <w:t xml:space="preserve">сопроводительное письмо, подтверждающее принятие условий, выдвинутых организатором процедуры </w:t>
      </w:r>
      <w:r w:rsidR="00C92112">
        <w:t>открытого конкурса</w:t>
      </w:r>
      <w:r>
        <w:t xml:space="preserve">, и согласие подписать договор на основных условиях, указанных в разделе «Проект договора» </w:t>
      </w:r>
      <w:r w:rsidR="000A514E">
        <w:t xml:space="preserve">и </w:t>
      </w:r>
      <w:r>
        <w:t>настоящ</w:t>
      </w:r>
      <w:r w:rsidR="00DC215D">
        <w:t>ей</w:t>
      </w:r>
      <w:r>
        <w:t xml:space="preserve"> </w:t>
      </w:r>
      <w:r w:rsidR="00DC215D">
        <w:t>документации о закупке</w:t>
      </w:r>
      <w:r>
        <w:t>;</w:t>
      </w:r>
    </w:p>
    <w:p w14:paraId="1BA075E9" w14:textId="77777777" w:rsidR="00755CC9" w:rsidRDefault="00B126F3">
      <w:pPr>
        <w:pStyle w:val="a3"/>
        <w:numPr>
          <w:ilvl w:val="0"/>
          <w:numId w:val="9"/>
        </w:numPr>
        <w:tabs>
          <w:tab w:val="left" w:pos="851"/>
        </w:tabs>
        <w:spacing w:line="240" w:lineRule="exact"/>
        <w:ind w:left="0" w:firstLine="567"/>
        <w:jc w:val="both"/>
      </w:pPr>
      <w:r>
        <w:t>обоснование и расчет цены предложения претендента (в цене конкурсного предложения должны быть указаны составляющие цены, включая все налоговые сборы, расходы на транспортировку, страхование и другие обязательные платежи);</w:t>
      </w:r>
    </w:p>
    <w:p w14:paraId="75D83A9E" w14:textId="77777777" w:rsidR="00755CC9" w:rsidRPr="00CC4951" w:rsidRDefault="00B126F3">
      <w:pPr>
        <w:pStyle w:val="a3"/>
        <w:numPr>
          <w:ilvl w:val="0"/>
          <w:numId w:val="9"/>
        </w:numPr>
        <w:tabs>
          <w:tab w:val="left" w:pos="851"/>
        </w:tabs>
        <w:spacing w:line="240" w:lineRule="exact"/>
        <w:ind w:left="0" w:firstLine="567"/>
        <w:jc w:val="both"/>
        <w:rPr>
          <w:bCs/>
          <w:u w:val="single"/>
        </w:rPr>
      </w:pPr>
      <w:r w:rsidRPr="00CC4951">
        <w:rPr>
          <w:bCs/>
          <w:u w:val="single"/>
        </w:rPr>
        <w:t>информацию о стране происхождения предлагаемого товара (работы, услуги);</w:t>
      </w:r>
    </w:p>
    <w:p w14:paraId="034DAA7A" w14:textId="77777777" w:rsidR="00755CC9" w:rsidRDefault="00B126F3">
      <w:pPr>
        <w:pStyle w:val="a3"/>
        <w:numPr>
          <w:ilvl w:val="0"/>
          <w:numId w:val="9"/>
        </w:numPr>
        <w:tabs>
          <w:tab w:val="left" w:pos="851"/>
        </w:tabs>
        <w:spacing w:line="240" w:lineRule="exact"/>
        <w:ind w:left="0" w:firstLine="567"/>
        <w:jc w:val="both"/>
      </w:pPr>
      <w:r>
        <w:t>информацию об организации;</w:t>
      </w:r>
    </w:p>
    <w:p w14:paraId="5591AD29" w14:textId="77777777" w:rsidR="00755CC9" w:rsidRDefault="00B126F3">
      <w:pPr>
        <w:pStyle w:val="a3"/>
        <w:numPr>
          <w:ilvl w:val="0"/>
          <w:numId w:val="9"/>
        </w:numPr>
        <w:tabs>
          <w:tab w:val="left" w:pos="851"/>
        </w:tabs>
        <w:spacing w:line="240" w:lineRule="exact"/>
        <w:ind w:left="0" w:firstLine="567"/>
        <w:jc w:val="both"/>
      </w:pPr>
      <w:r>
        <w:t>заверенную копию свидетельства о государственной регистрации;</w:t>
      </w:r>
    </w:p>
    <w:p w14:paraId="50ACE97E" w14:textId="5C3D1052" w:rsidR="00755CC9" w:rsidRDefault="00B126F3">
      <w:pPr>
        <w:pStyle w:val="a3"/>
        <w:numPr>
          <w:ilvl w:val="0"/>
          <w:numId w:val="9"/>
        </w:numPr>
        <w:tabs>
          <w:tab w:val="left" w:pos="851"/>
        </w:tabs>
        <w:spacing w:line="240" w:lineRule="exact"/>
        <w:ind w:left="0" w:firstLine="567"/>
        <w:jc w:val="both"/>
      </w:pPr>
      <w:r>
        <w:t xml:space="preserve">сведения о наличии системы менеджмента качества </w:t>
      </w:r>
      <w:r w:rsidR="00F72024">
        <w:t>Товара</w:t>
      </w:r>
      <w:r>
        <w:t>;</w:t>
      </w:r>
    </w:p>
    <w:p w14:paraId="14867153" w14:textId="540C92F3" w:rsidR="00755CC9" w:rsidRDefault="00B126F3">
      <w:pPr>
        <w:pStyle w:val="a3"/>
        <w:numPr>
          <w:ilvl w:val="0"/>
          <w:numId w:val="9"/>
        </w:numPr>
        <w:tabs>
          <w:tab w:val="left" w:pos="851"/>
        </w:tabs>
        <w:spacing w:line="240" w:lineRule="exact"/>
        <w:ind w:left="0" w:firstLine="567"/>
        <w:jc w:val="both"/>
      </w:pPr>
      <w:r>
        <w:t>документы, подтверждающие экономическое и финансовое положение на дату представления конкурсного предложения (справку из банка об отсутствии (наличии) картотеки; бухгалтерский баланс и отчет о прибылях и убытках на 3</w:t>
      </w:r>
      <w:r w:rsidR="00311D8F">
        <w:t>0</w:t>
      </w:r>
      <w:r>
        <w:t>.0</w:t>
      </w:r>
      <w:r w:rsidR="00311D8F">
        <w:t>6</w:t>
      </w:r>
      <w:r>
        <w:t>.</w:t>
      </w:r>
      <w:r w:rsidR="00A376F0">
        <w:t>202</w:t>
      </w:r>
      <w:r w:rsidR="00C70131">
        <w:t>6</w:t>
      </w:r>
      <w:r>
        <w:t>.</w:t>
      </w:r>
    </w:p>
    <w:p w14:paraId="2380902F" w14:textId="28B5F497" w:rsidR="008557F8" w:rsidRPr="00AD7FDE" w:rsidRDefault="008557F8" w:rsidP="001569ED">
      <w:pPr>
        <w:pStyle w:val="ad"/>
        <w:numPr>
          <w:ilvl w:val="0"/>
          <w:numId w:val="9"/>
        </w:numPr>
        <w:spacing w:line="24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3" w:name="_Hlk235027181"/>
      <w:r>
        <w:rPr>
          <w:rFonts w:ascii="Times New Roman" w:hAnsi="Times New Roman"/>
          <w:sz w:val="24"/>
          <w:szCs w:val="24"/>
        </w:rPr>
        <w:t>заявление об отсутствии</w:t>
      </w:r>
      <w:bookmarkEnd w:id="3"/>
      <w:r w:rsidRPr="008557F8">
        <w:rPr>
          <w:rFonts w:ascii="Times New Roman" w:hAnsi="Times New Roman"/>
          <w:sz w:val="24"/>
          <w:szCs w:val="24"/>
        </w:rPr>
        <w:t xml:space="preserve"> административн</w:t>
      </w:r>
      <w:r>
        <w:rPr>
          <w:rFonts w:ascii="Times New Roman" w:hAnsi="Times New Roman"/>
          <w:sz w:val="24"/>
          <w:szCs w:val="24"/>
        </w:rPr>
        <w:t>ых</w:t>
      </w:r>
      <w:r w:rsidRPr="008557F8">
        <w:rPr>
          <w:rFonts w:ascii="Times New Roman" w:hAnsi="Times New Roman"/>
          <w:sz w:val="24"/>
          <w:szCs w:val="24"/>
        </w:rPr>
        <w:t xml:space="preserve"> взыскани</w:t>
      </w:r>
      <w:r>
        <w:rPr>
          <w:rFonts w:ascii="Times New Roman" w:hAnsi="Times New Roman"/>
          <w:sz w:val="24"/>
          <w:szCs w:val="24"/>
        </w:rPr>
        <w:t>й</w:t>
      </w:r>
      <w:r w:rsidRPr="008557F8">
        <w:rPr>
          <w:rFonts w:ascii="Times New Roman" w:hAnsi="Times New Roman"/>
          <w:sz w:val="24"/>
          <w:szCs w:val="24"/>
        </w:rPr>
        <w:t xml:space="preserve">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</w:r>
      <w:r w:rsidR="009B354E">
        <w:rPr>
          <w:rFonts w:ascii="Times New Roman" w:hAnsi="Times New Roman"/>
          <w:sz w:val="24"/>
          <w:szCs w:val="24"/>
        </w:rPr>
        <w:t xml:space="preserve"> </w:t>
      </w:r>
      <w:bookmarkStart w:id="4" w:name="_Hlk235028202"/>
      <w:r w:rsidR="009B354E">
        <w:rPr>
          <w:rFonts w:ascii="Times New Roman" w:hAnsi="Times New Roman"/>
          <w:sz w:val="24"/>
          <w:szCs w:val="24"/>
        </w:rPr>
        <w:t xml:space="preserve">(подается по форме, определенной регламентом оператора торговой площадки </w:t>
      </w:r>
      <w:r w:rsidR="00AD7FDE" w:rsidRPr="00AD7FDE">
        <w:rPr>
          <w:rFonts w:ascii="Times New Roman" w:hAnsi="Times New Roman"/>
          <w:sz w:val="24"/>
          <w:szCs w:val="24"/>
        </w:rPr>
        <w:t>ОАО «Белорусская универсальная товарная биржа»</w:t>
      </w:r>
      <w:r w:rsidR="009B354E" w:rsidRPr="00AD7FDE">
        <w:rPr>
          <w:rFonts w:ascii="Times New Roman" w:hAnsi="Times New Roman"/>
          <w:sz w:val="24"/>
          <w:szCs w:val="24"/>
        </w:rPr>
        <w:t>)</w:t>
      </w:r>
      <w:bookmarkEnd w:id="4"/>
      <w:r w:rsidRPr="00AD7FDE">
        <w:rPr>
          <w:rFonts w:ascii="Times New Roman" w:hAnsi="Times New Roman"/>
          <w:sz w:val="24"/>
          <w:szCs w:val="24"/>
        </w:rPr>
        <w:t>;</w:t>
      </w:r>
    </w:p>
    <w:p w14:paraId="162828B4" w14:textId="4ADF8D5A" w:rsidR="008557F8" w:rsidRPr="008557F8" w:rsidRDefault="008557F8" w:rsidP="009311CD">
      <w:pPr>
        <w:pStyle w:val="ad"/>
        <w:numPr>
          <w:ilvl w:val="0"/>
          <w:numId w:val="9"/>
        </w:numPr>
        <w:spacing w:line="240" w:lineRule="exact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об отсутствии</w:t>
      </w:r>
      <w:r w:rsidRPr="008557F8">
        <w:rPr>
          <w:rFonts w:ascii="Times New Roman" w:hAnsi="Times New Roman"/>
          <w:sz w:val="24"/>
          <w:szCs w:val="24"/>
        </w:rPr>
        <w:t xml:space="preserve"> 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</w:t>
      </w:r>
      <w:r w:rsidR="00024148">
        <w:rPr>
          <w:rFonts w:ascii="Times New Roman" w:hAnsi="Times New Roman"/>
          <w:sz w:val="24"/>
          <w:szCs w:val="24"/>
        </w:rPr>
        <w:t xml:space="preserve"> (подается по форме, определенной </w:t>
      </w:r>
      <w:r w:rsidR="00AD7FDE">
        <w:rPr>
          <w:rFonts w:ascii="Times New Roman" w:hAnsi="Times New Roman"/>
          <w:sz w:val="24"/>
          <w:szCs w:val="24"/>
        </w:rPr>
        <w:t xml:space="preserve">регламентом оператора торговой площадки </w:t>
      </w:r>
      <w:r w:rsidR="00AD7FDE" w:rsidRPr="00AD7FDE">
        <w:rPr>
          <w:rFonts w:ascii="Times New Roman" w:hAnsi="Times New Roman"/>
          <w:sz w:val="24"/>
          <w:szCs w:val="24"/>
        </w:rPr>
        <w:t>ОАО «Белорусская универсальная товарная биржа»);</w:t>
      </w:r>
    </w:p>
    <w:p w14:paraId="1DAE3BC3" w14:textId="6A52E13C" w:rsidR="008557F8" w:rsidRPr="008557F8" w:rsidRDefault="008557F8" w:rsidP="009311CD">
      <w:pPr>
        <w:pStyle w:val="ad"/>
        <w:numPr>
          <w:ilvl w:val="0"/>
          <w:numId w:val="9"/>
        </w:numPr>
        <w:spacing w:line="240" w:lineRule="exact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заявление об </w:t>
      </w:r>
      <w:r w:rsidRPr="008557F8">
        <w:rPr>
          <w:rFonts w:ascii="Times New Roman" w:hAnsi="Times New Roman"/>
          <w:sz w:val="24"/>
          <w:szCs w:val="24"/>
        </w:rPr>
        <w:t>отсутстви</w:t>
      </w:r>
      <w:r>
        <w:rPr>
          <w:rFonts w:ascii="Times New Roman" w:hAnsi="Times New Roman"/>
          <w:sz w:val="24"/>
          <w:szCs w:val="24"/>
        </w:rPr>
        <w:t>и</w:t>
      </w:r>
      <w:r w:rsidRPr="008557F8">
        <w:rPr>
          <w:rFonts w:ascii="Times New Roman" w:hAnsi="Times New Roman"/>
          <w:sz w:val="24"/>
          <w:szCs w:val="24"/>
        </w:rPr>
        <w:t xml:space="preserve"> не снятой или не погашенной в установленном порядке судимости за преступления, предусмотренные   в статьях 209 – 212, 216, 235, 243 – 243-3, 424 – 426, 429 – 432 и 455 Уголовного кодекса Республики Беларусь</w:t>
      </w:r>
      <w:r w:rsidR="00024148">
        <w:rPr>
          <w:rFonts w:ascii="Times New Roman" w:hAnsi="Times New Roman"/>
          <w:sz w:val="24"/>
          <w:szCs w:val="24"/>
        </w:rPr>
        <w:t xml:space="preserve"> (подается по форме, определенной </w:t>
      </w:r>
      <w:r w:rsidR="00AD7FDE">
        <w:rPr>
          <w:rFonts w:ascii="Times New Roman" w:hAnsi="Times New Roman"/>
          <w:sz w:val="24"/>
          <w:szCs w:val="24"/>
        </w:rPr>
        <w:t xml:space="preserve">регламентом оператора торговой площадки </w:t>
      </w:r>
      <w:r w:rsidR="00AD7FDE" w:rsidRPr="00AD7FDE">
        <w:rPr>
          <w:rFonts w:ascii="Times New Roman" w:hAnsi="Times New Roman"/>
          <w:sz w:val="24"/>
          <w:szCs w:val="24"/>
        </w:rPr>
        <w:t>ОАО «Белорусская универсальная товарная биржа»);</w:t>
      </w:r>
    </w:p>
    <w:p w14:paraId="40376E6C" w14:textId="298FCA4F" w:rsidR="008557F8" w:rsidRPr="008557F8" w:rsidRDefault="008557F8" w:rsidP="009311CD">
      <w:pPr>
        <w:pStyle w:val="ad"/>
        <w:numPr>
          <w:ilvl w:val="0"/>
          <w:numId w:val="9"/>
        </w:numPr>
        <w:spacing w:line="240" w:lineRule="exact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заявление об отсутствии </w:t>
      </w:r>
      <w:r w:rsidRPr="008557F8">
        <w:rPr>
          <w:rFonts w:ascii="Times New Roman" w:hAnsi="Times New Roman"/>
          <w:sz w:val="24"/>
          <w:szCs w:val="24"/>
        </w:rPr>
        <w:t>административно</w:t>
      </w:r>
      <w:r>
        <w:rPr>
          <w:rFonts w:ascii="Times New Roman" w:hAnsi="Times New Roman"/>
          <w:sz w:val="24"/>
          <w:szCs w:val="24"/>
        </w:rPr>
        <w:t>го</w:t>
      </w:r>
      <w:r w:rsidRPr="008557F8">
        <w:rPr>
          <w:rFonts w:ascii="Times New Roman" w:hAnsi="Times New Roman"/>
          <w:sz w:val="24"/>
          <w:szCs w:val="24"/>
        </w:rPr>
        <w:t xml:space="preserve"> взыскани</w:t>
      </w:r>
      <w:r>
        <w:rPr>
          <w:rFonts w:ascii="Times New Roman" w:hAnsi="Times New Roman"/>
          <w:sz w:val="24"/>
          <w:szCs w:val="24"/>
        </w:rPr>
        <w:t>я</w:t>
      </w:r>
      <w:r w:rsidRPr="008557F8">
        <w:rPr>
          <w:rFonts w:ascii="Times New Roman" w:hAnsi="Times New Roman"/>
          <w:sz w:val="24"/>
          <w:szCs w:val="24"/>
        </w:rPr>
        <w:t xml:space="preserve"> за административное правонарушение, предусмотренное в статье 24.59 Кодекса Республики Беларусь об административных правонарушениях</w:t>
      </w:r>
      <w:r w:rsidR="00024148">
        <w:rPr>
          <w:rFonts w:ascii="Times New Roman" w:hAnsi="Times New Roman"/>
          <w:sz w:val="24"/>
          <w:szCs w:val="24"/>
        </w:rPr>
        <w:t xml:space="preserve"> (подается по форме, определенной </w:t>
      </w:r>
      <w:r w:rsidR="00AD7FDE">
        <w:rPr>
          <w:rFonts w:ascii="Times New Roman" w:hAnsi="Times New Roman"/>
          <w:sz w:val="24"/>
          <w:szCs w:val="24"/>
        </w:rPr>
        <w:t xml:space="preserve">регламентом оператора торговой площадки </w:t>
      </w:r>
      <w:r w:rsidR="00AD7FDE" w:rsidRPr="00AD7FDE">
        <w:rPr>
          <w:rFonts w:ascii="Times New Roman" w:hAnsi="Times New Roman"/>
          <w:sz w:val="24"/>
          <w:szCs w:val="24"/>
        </w:rPr>
        <w:t>ОАО «Белорусская универсальная товарная биржа»);</w:t>
      </w:r>
    </w:p>
    <w:p w14:paraId="2994031F" w14:textId="1335A4E6" w:rsidR="008557F8" w:rsidRPr="008557F8" w:rsidRDefault="008557F8" w:rsidP="009311CD">
      <w:pPr>
        <w:pStyle w:val="ad"/>
        <w:numPr>
          <w:ilvl w:val="0"/>
          <w:numId w:val="9"/>
        </w:numPr>
        <w:spacing w:line="240" w:lineRule="exact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заявление об отсутствии</w:t>
      </w:r>
      <w:r w:rsidRPr="008557F8">
        <w:rPr>
          <w:rFonts w:ascii="Times New Roman" w:hAnsi="Times New Roman"/>
          <w:sz w:val="24"/>
          <w:szCs w:val="24"/>
        </w:rPr>
        <w:t xml:space="preserve"> в переч</w:t>
      </w:r>
      <w:r>
        <w:rPr>
          <w:rFonts w:ascii="Times New Roman" w:hAnsi="Times New Roman"/>
          <w:sz w:val="24"/>
          <w:szCs w:val="24"/>
        </w:rPr>
        <w:t>не</w:t>
      </w:r>
      <w:r w:rsidRPr="008557F8">
        <w:rPr>
          <w:rFonts w:ascii="Times New Roman" w:hAnsi="Times New Roman"/>
          <w:sz w:val="24"/>
          <w:szCs w:val="24"/>
        </w:rPr>
        <w:t xml:space="preserve"> граждан Республики Беларусь, иностранных граждан или лиц без гражданства, причастных к экстремистской деятельности</w:t>
      </w:r>
      <w:r w:rsidR="00024148">
        <w:rPr>
          <w:rFonts w:ascii="Times New Roman" w:hAnsi="Times New Roman"/>
          <w:sz w:val="24"/>
          <w:szCs w:val="24"/>
        </w:rPr>
        <w:t xml:space="preserve"> (подается по форме, определенной </w:t>
      </w:r>
      <w:r w:rsidR="00AD7FDE">
        <w:rPr>
          <w:rFonts w:ascii="Times New Roman" w:hAnsi="Times New Roman"/>
          <w:sz w:val="24"/>
          <w:szCs w:val="24"/>
        </w:rPr>
        <w:t xml:space="preserve">регламентом оператора торговой площадки </w:t>
      </w:r>
      <w:r w:rsidR="00AD7FDE" w:rsidRPr="00AD7FDE">
        <w:rPr>
          <w:rFonts w:ascii="Times New Roman" w:hAnsi="Times New Roman"/>
          <w:sz w:val="24"/>
          <w:szCs w:val="24"/>
        </w:rPr>
        <w:t>ОАО «Белорусская универсальная товарная биржа»);</w:t>
      </w:r>
    </w:p>
    <w:p w14:paraId="2E488698" w14:textId="3928B461" w:rsidR="008557F8" w:rsidRPr="008557F8" w:rsidRDefault="008557F8" w:rsidP="009311CD">
      <w:pPr>
        <w:pStyle w:val="ad"/>
        <w:numPr>
          <w:ilvl w:val="0"/>
          <w:numId w:val="9"/>
        </w:numPr>
        <w:spacing w:line="240" w:lineRule="exact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об отсутствии</w:t>
      </w:r>
      <w:r w:rsidRPr="008557F8">
        <w:rPr>
          <w:rFonts w:ascii="Times New Roman" w:hAnsi="Times New Roman"/>
          <w:sz w:val="24"/>
          <w:szCs w:val="24"/>
        </w:rPr>
        <w:t xml:space="preserve"> в перечн</w:t>
      </w:r>
      <w:r>
        <w:rPr>
          <w:rFonts w:ascii="Times New Roman" w:hAnsi="Times New Roman"/>
          <w:sz w:val="24"/>
          <w:szCs w:val="24"/>
        </w:rPr>
        <w:t>е</w:t>
      </w:r>
      <w:r w:rsidRPr="008557F8">
        <w:rPr>
          <w:rFonts w:ascii="Times New Roman" w:hAnsi="Times New Roman"/>
          <w:sz w:val="24"/>
          <w:szCs w:val="24"/>
        </w:rPr>
        <w:t xml:space="preserve"> организаций и физических лиц, в том числе индивидуальных предпринимателей, причастных к террористической деятельности</w:t>
      </w:r>
      <w:r w:rsidR="00024148">
        <w:rPr>
          <w:rFonts w:ascii="Times New Roman" w:hAnsi="Times New Roman"/>
          <w:sz w:val="24"/>
          <w:szCs w:val="24"/>
        </w:rPr>
        <w:t xml:space="preserve"> (подается по форме, определенной </w:t>
      </w:r>
      <w:r w:rsidR="00AD7FDE">
        <w:rPr>
          <w:rFonts w:ascii="Times New Roman" w:hAnsi="Times New Roman"/>
          <w:sz w:val="24"/>
          <w:szCs w:val="24"/>
        </w:rPr>
        <w:t xml:space="preserve">регламентом оператора торговой площадки </w:t>
      </w:r>
      <w:r w:rsidR="00AD7FDE" w:rsidRPr="00AD7FDE">
        <w:rPr>
          <w:rFonts w:ascii="Times New Roman" w:hAnsi="Times New Roman"/>
          <w:sz w:val="24"/>
          <w:szCs w:val="24"/>
        </w:rPr>
        <w:t>ОАО «Белорусская универсальная товарная биржа»);</w:t>
      </w:r>
    </w:p>
    <w:p w14:paraId="2F602FE4" w14:textId="42F94CC3" w:rsidR="008557F8" w:rsidRPr="008557F8" w:rsidRDefault="008557F8" w:rsidP="009311CD">
      <w:pPr>
        <w:pStyle w:val="ad"/>
        <w:numPr>
          <w:ilvl w:val="0"/>
          <w:numId w:val="9"/>
        </w:numPr>
        <w:spacing w:line="240" w:lineRule="exact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об отсутствии</w:t>
      </w:r>
      <w:r w:rsidRPr="008557F8">
        <w:rPr>
          <w:rFonts w:ascii="Times New Roman" w:hAnsi="Times New Roman"/>
          <w:sz w:val="24"/>
          <w:szCs w:val="24"/>
        </w:rPr>
        <w:t xml:space="preserve"> в перечн</w:t>
      </w:r>
      <w:r>
        <w:rPr>
          <w:rFonts w:ascii="Times New Roman" w:hAnsi="Times New Roman"/>
          <w:sz w:val="24"/>
          <w:szCs w:val="24"/>
        </w:rPr>
        <w:t>е</w:t>
      </w:r>
      <w:r w:rsidRPr="008557F8">
        <w:rPr>
          <w:rFonts w:ascii="Times New Roman" w:hAnsi="Times New Roman"/>
          <w:sz w:val="24"/>
          <w:szCs w:val="24"/>
        </w:rPr>
        <w:t xml:space="preserve"> организаций, формирований, индивидуальных предпринимателей, причастных к экстремистской деятельности</w:t>
      </w:r>
      <w:r w:rsidR="00024148">
        <w:rPr>
          <w:rFonts w:ascii="Times New Roman" w:hAnsi="Times New Roman"/>
          <w:sz w:val="24"/>
          <w:szCs w:val="24"/>
        </w:rPr>
        <w:t xml:space="preserve"> (подается по форме, определенной </w:t>
      </w:r>
      <w:r w:rsidR="00AD7FDE">
        <w:rPr>
          <w:rFonts w:ascii="Times New Roman" w:hAnsi="Times New Roman"/>
          <w:sz w:val="24"/>
          <w:szCs w:val="24"/>
        </w:rPr>
        <w:t xml:space="preserve">регламентом оператора торговой площадки </w:t>
      </w:r>
      <w:r w:rsidR="00AD7FDE" w:rsidRPr="00AD7FDE">
        <w:rPr>
          <w:rFonts w:ascii="Times New Roman" w:hAnsi="Times New Roman"/>
          <w:sz w:val="24"/>
          <w:szCs w:val="24"/>
        </w:rPr>
        <w:t>ОАО «Белорусская универсальная товарная биржа»);</w:t>
      </w:r>
    </w:p>
    <w:p w14:paraId="08D5C22D" w14:textId="16AE472E" w:rsidR="00024148" w:rsidRPr="008C412B" w:rsidRDefault="009B354E" w:rsidP="009311CD">
      <w:pPr>
        <w:pStyle w:val="ad"/>
        <w:numPr>
          <w:ilvl w:val="0"/>
          <w:numId w:val="9"/>
        </w:numPr>
        <w:tabs>
          <w:tab w:val="left" w:pos="709"/>
          <w:tab w:val="left" w:pos="851"/>
        </w:tabs>
        <w:spacing w:line="240" w:lineRule="exact"/>
        <w:ind w:left="426" w:firstLine="0"/>
        <w:jc w:val="both"/>
      </w:pPr>
      <w:r w:rsidRPr="008C412B">
        <w:rPr>
          <w:rFonts w:ascii="Times New Roman" w:hAnsi="Times New Roman"/>
          <w:sz w:val="24"/>
          <w:szCs w:val="24"/>
        </w:rPr>
        <w:t xml:space="preserve">заявление об отсутствии </w:t>
      </w:r>
      <w:r w:rsidR="008557F8" w:rsidRPr="008C412B">
        <w:rPr>
          <w:rFonts w:ascii="Times New Roman" w:hAnsi="Times New Roman"/>
          <w:sz w:val="24"/>
          <w:szCs w:val="24"/>
        </w:rPr>
        <w:t>аф</w:t>
      </w:r>
      <w:r w:rsidRPr="008C412B">
        <w:rPr>
          <w:rFonts w:ascii="Times New Roman" w:hAnsi="Times New Roman"/>
          <w:sz w:val="24"/>
          <w:szCs w:val="24"/>
        </w:rPr>
        <w:t>ф</w:t>
      </w:r>
      <w:r w:rsidR="008557F8" w:rsidRPr="008C412B">
        <w:rPr>
          <w:rFonts w:ascii="Times New Roman" w:hAnsi="Times New Roman"/>
          <w:sz w:val="24"/>
          <w:szCs w:val="24"/>
        </w:rPr>
        <w:t>илирова</w:t>
      </w:r>
      <w:r w:rsidRPr="008C412B">
        <w:rPr>
          <w:rFonts w:ascii="Times New Roman" w:hAnsi="Times New Roman"/>
          <w:sz w:val="24"/>
          <w:szCs w:val="24"/>
        </w:rPr>
        <w:t>н</w:t>
      </w:r>
      <w:r w:rsidR="008557F8" w:rsidRPr="008C412B">
        <w:rPr>
          <w:rFonts w:ascii="Times New Roman" w:hAnsi="Times New Roman"/>
          <w:sz w:val="24"/>
          <w:szCs w:val="24"/>
        </w:rPr>
        <w:t>но</w:t>
      </w:r>
      <w:r w:rsidRPr="008C412B">
        <w:rPr>
          <w:rFonts w:ascii="Times New Roman" w:hAnsi="Times New Roman"/>
          <w:sz w:val="24"/>
          <w:szCs w:val="24"/>
        </w:rPr>
        <w:t>сти</w:t>
      </w:r>
      <w:r w:rsidR="008557F8" w:rsidRPr="008C412B">
        <w:rPr>
          <w:rFonts w:ascii="Times New Roman" w:hAnsi="Times New Roman"/>
          <w:sz w:val="24"/>
          <w:szCs w:val="24"/>
        </w:rPr>
        <w:t xml:space="preserve"> с </w:t>
      </w:r>
      <w:r w:rsidR="00D42558">
        <w:rPr>
          <w:rFonts w:ascii="Times New Roman" w:hAnsi="Times New Roman"/>
          <w:sz w:val="24"/>
          <w:szCs w:val="24"/>
        </w:rPr>
        <w:t>Обществом</w:t>
      </w:r>
      <w:r w:rsidR="00024148" w:rsidRPr="008C412B">
        <w:rPr>
          <w:rFonts w:ascii="Times New Roman" w:hAnsi="Times New Roman"/>
          <w:sz w:val="24"/>
          <w:szCs w:val="24"/>
        </w:rPr>
        <w:t xml:space="preserve"> (подается по форме, определенной регламентом оператора торговой площадки)</w:t>
      </w:r>
      <w:r w:rsidRPr="008C412B">
        <w:rPr>
          <w:rFonts w:ascii="Times New Roman" w:hAnsi="Times New Roman"/>
          <w:sz w:val="24"/>
          <w:szCs w:val="24"/>
        </w:rPr>
        <w:t>;</w:t>
      </w:r>
      <w:r w:rsidR="00361C03" w:rsidRPr="008C412B">
        <w:t xml:space="preserve">      </w:t>
      </w:r>
    </w:p>
    <w:p w14:paraId="39298D92" w14:textId="77777777" w:rsidR="009C2B07" w:rsidRPr="008C412B" w:rsidRDefault="001569ED" w:rsidP="009311CD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8"/>
        <w:jc w:val="both"/>
      </w:pPr>
      <w:r w:rsidRPr="008C412B">
        <w:t>Применение преференциаль</w:t>
      </w:r>
      <w:r w:rsidR="009C2B07" w:rsidRPr="008C412B">
        <w:t>ной поправки: не применяется.</w:t>
      </w:r>
    </w:p>
    <w:p w14:paraId="5E238EC2" w14:textId="77777777" w:rsidR="00755CC9" w:rsidRPr="008C412B" w:rsidRDefault="00B126F3" w:rsidP="009311CD">
      <w:pPr>
        <w:pStyle w:val="a3"/>
        <w:numPr>
          <w:ilvl w:val="0"/>
          <w:numId w:val="8"/>
        </w:numPr>
        <w:tabs>
          <w:tab w:val="left" w:pos="851"/>
        </w:tabs>
        <w:spacing w:line="240" w:lineRule="exact"/>
        <w:ind w:left="0" w:firstLine="567"/>
        <w:jc w:val="both"/>
      </w:pPr>
      <w:r w:rsidRPr="008C412B">
        <w:t>Оформление конкурсного предложения.</w:t>
      </w:r>
    </w:p>
    <w:p w14:paraId="71DF89A1" w14:textId="6EE020BF" w:rsidR="006C2FBF" w:rsidRPr="008C412B" w:rsidRDefault="005D3297" w:rsidP="003E139C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8"/>
        <w:jc w:val="both"/>
      </w:pPr>
      <w:r w:rsidRPr="008C412B">
        <w:rPr>
          <w:szCs w:val="24"/>
        </w:rPr>
        <w:t xml:space="preserve">Предложение составляется участником на белорусском и (или) русском языках и подается </w:t>
      </w:r>
      <w:r w:rsidR="006C2FBF" w:rsidRPr="008C412B">
        <w:t>в форме электронного документа</w:t>
      </w:r>
      <w:r w:rsidR="002E6CB4" w:rsidRPr="008C412B">
        <w:t xml:space="preserve"> в соответствии с регламентом электронной торговой площадки </w:t>
      </w:r>
      <w:r w:rsidR="003E139C" w:rsidRPr="008C412B">
        <w:rPr>
          <w:szCs w:val="24"/>
        </w:rPr>
        <w:t>ОАО «Белорусская универсальная товарная биржа»</w:t>
      </w:r>
      <w:r w:rsidR="006C2FBF" w:rsidRPr="008C412B">
        <w:t>.</w:t>
      </w:r>
    </w:p>
    <w:p w14:paraId="2A3436CB" w14:textId="328774B0" w:rsidR="00755CC9" w:rsidRPr="00845A06" w:rsidRDefault="00B126F3" w:rsidP="006C2FBF">
      <w:pPr>
        <w:pStyle w:val="a3"/>
        <w:numPr>
          <w:ilvl w:val="1"/>
          <w:numId w:val="8"/>
        </w:numPr>
        <w:tabs>
          <w:tab w:val="left" w:pos="993"/>
        </w:tabs>
        <w:spacing w:line="240" w:lineRule="exact"/>
        <w:ind w:left="0" w:firstLine="567"/>
        <w:jc w:val="both"/>
        <w:rPr>
          <w:b/>
        </w:rPr>
      </w:pPr>
      <w:r w:rsidRPr="008C412B">
        <w:t>Конкурсное предложение должно быть представлено в полном объеме по всем критериям оценки.</w:t>
      </w:r>
      <w:r>
        <w:t xml:space="preserve"> При непредставлении претендентом полного перечня документов, указанных в конкурсной документации, конкурсные предложения таких претендентов могут быть отклонены комиссией как не отвечающие условиям </w:t>
      </w:r>
      <w:r w:rsidR="002D57A5">
        <w:t>конкурсной процедуры</w:t>
      </w:r>
      <w:r>
        <w:t>.</w:t>
      </w:r>
    </w:p>
    <w:p w14:paraId="5C366C7C" w14:textId="48C42026" w:rsidR="00845A06" w:rsidRDefault="00845A06" w:rsidP="00845A06">
      <w:pPr>
        <w:pStyle w:val="a3"/>
        <w:numPr>
          <w:ilvl w:val="1"/>
          <w:numId w:val="8"/>
        </w:numPr>
        <w:tabs>
          <w:tab w:val="left" w:pos="993"/>
          <w:tab w:val="left" w:pos="2007"/>
        </w:tabs>
        <w:spacing w:line="240" w:lineRule="exact"/>
        <w:jc w:val="both"/>
      </w:pPr>
      <w:r>
        <w:t>Срок действия конкурсного предложения.</w:t>
      </w:r>
    </w:p>
    <w:p w14:paraId="2EECC8B5" w14:textId="77777777" w:rsidR="00845A06" w:rsidRDefault="00845A06" w:rsidP="00845A06">
      <w:pPr>
        <w:pStyle w:val="a3"/>
        <w:tabs>
          <w:tab w:val="left" w:pos="1134"/>
        </w:tabs>
        <w:spacing w:line="240" w:lineRule="exact"/>
        <w:ind w:firstLine="567"/>
        <w:jc w:val="both"/>
      </w:pPr>
      <w:r>
        <w:t xml:space="preserve">Срок действия конкурсного предложения – 60 (шестьдесят) календарных дней от даты истечения срока для подготовки и подачи предложения. Конкурсное предложение, имеющее </w:t>
      </w:r>
      <w:r>
        <w:lastRenderedPageBreak/>
        <w:t>более короткий срок действия, будет отклонено как не отвечающее требованиям конкурсных документов.</w:t>
      </w:r>
    </w:p>
    <w:p w14:paraId="1E360465" w14:textId="77777777" w:rsidR="00755CC9" w:rsidRDefault="00B126F3" w:rsidP="00845A06">
      <w:pPr>
        <w:pStyle w:val="a3"/>
        <w:numPr>
          <w:ilvl w:val="0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>
        <w:t>Рассмотрение конкурсных предложений.</w:t>
      </w:r>
    </w:p>
    <w:p w14:paraId="5F36338C" w14:textId="6BC7A09C" w:rsidR="00A65327" w:rsidRPr="00A65327" w:rsidRDefault="00A65327" w:rsidP="00845A06">
      <w:pPr>
        <w:pStyle w:val="ad"/>
        <w:numPr>
          <w:ilvl w:val="1"/>
          <w:numId w:val="8"/>
        </w:numPr>
        <w:tabs>
          <w:tab w:val="left" w:pos="1134"/>
        </w:tabs>
        <w:spacing w:line="240" w:lineRule="exact"/>
        <w:ind w:left="0" w:firstLine="568"/>
        <w:jc w:val="both"/>
        <w:rPr>
          <w:rFonts w:ascii="Times New Roman" w:hAnsi="Times New Roman"/>
          <w:sz w:val="24"/>
          <w:szCs w:val="24"/>
        </w:rPr>
      </w:pPr>
      <w:r w:rsidRPr="00A65327">
        <w:rPr>
          <w:rFonts w:ascii="Times New Roman" w:hAnsi="Times New Roman"/>
          <w:sz w:val="24"/>
          <w:szCs w:val="24"/>
        </w:rPr>
        <w:t>Комиссия по закупкам осуществляет рассмотрение предложений и выбирает участника-победителя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предложений. С учетом особенностей и (или) сложности предмета закупки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 и подачи предложений.</w:t>
      </w:r>
    </w:p>
    <w:p w14:paraId="45BE23E9" w14:textId="51757475" w:rsidR="00A65327" w:rsidRDefault="00A65327" w:rsidP="00845A06">
      <w:pPr>
        <w:pStyle w:val="ad"/>
        <w:numPr>
          <w:ilvl w:val="1"/>
          <w:numId w:val="8"/>
        </w:numPr>
        <w:tabs>
          <w:tab w:val="left" w:pos="568"/>
          <w:tab w:val="left" w:pos="1134"/>
        </w:tabs>
        <w:spacing w:line="24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65327">
        <w:rPr>
          <w:rFonts w:ascii="Times New Roman" w:hAnsi="Times New Roman"/>
          <w:sz w:val="24"/>
          <w:szCs w:val="24"/>
        </w:rPr>
        <w:t>При рассмотрении, оценке и сравнении предложений участников комиссия по закупкам вправе обратиться к участнику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</w:t>
      </w:r>
    </w:p>
    <w:p w14:paraId="761AD890" w14:textId="4E2CE390" w:rsidR="007110D5" w:rsidRPr="00A65327" w:rsidRDefault="007110D5" w:rsidP="00845A06">
      <w:pPr>
        <w:pStyle w:val="ad"/>
        <w:numPr>
          <w:ilvl w:val="1"/>
          <w:numId w:val="8"/>
        </w:numPr>
        <w:tabs>
          <w:tab w:val="left" w:pos="568"/>
          <w:tab w:val="left" w:pos="1134"/>
        </w:tabs>
        <w:spacing w:line="24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Комиссия по закупкам может рассмотреть возможность признания </w:t>
      </w:r>
      <w:r w:rsidR="00DC1D48">
        <w:rPr>
          <w:rFonts w:ascii="Times New Roman" w:hAnsi="Times New Roman"/>
          <w:sz w:val="24"/>
          <w:szCs w:val="24"/>
        </w:rPr>
        <w:t xml:space="preserve">победителем </w:t>
      </w:r>
      <w:r>
        <w:rPr>
          <w:rFonts w:ascii="Times New Roman" w:hAnsi="Times New Roman"/>
          <w:sz w:val="24"/>
          <w:szCs w:val="24"/>
        </w:rPr>
        <w:t>единственного участника процедуры открытого конкурса</w:t>
      </w:r>
      <w:r w:rsidR="00AA69A8">
        <w:rPr>
          <w:rFonts w:ascii="Times New Roman" w:hAnsi="Times New Roman"/>
          <w:sz w:val="24"/>
          <w:szCs w:val="24"/>
        </w:rPr>
        <w:t>, в том числе в отношении части объема (количества) предмета закупки либо его части (лота), и заключения с ним договора на закупку, если его предложение соответствует требованиям документации о закупке.</w:t>
      </w:r>
    </w:p>
    <w:p w14:paraId="7487914C" w14:textId="77777777" w:rsidR="00755CC9" w:rsidRDefault="00B126F3" w:rsidP="00845A06">
      <w:pPr>
        <w:pStyle w:val="a3"/>
        <w:numPr>
          <w:ilvl w:val="0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>
        <w:t>Отклонение конкурсных предложений.</w:t>
      </w:r>
    </w:p>
    <w:p w14:paraId="00A2A904" w14:textId="3822E6B2" w:rsidR="00A748BD" w:rsidRPr="00A748BD" w:rsidRDefault="00A748BD" w:rsidP="00845A06">
      <w:pPr>
        <w:pStyle w:val="ad"/>
        <w:numPr>
          <w:ilvl w:val="1"/>
          <w:numId w:val="8"/>
        </w:numPr>
        <w:tabs>
          <w:tab w:val="left" w:pos="709"/>
          <w:tab w:val="left" w:pos="1134"/>
        </w:tabs>
        <w:spacing w:line="240" w:lineRule="exact"/>
        <w:jc w:val="both"/>
        <w:rPr>
          <w:rFonts w:ascii="Times New Roman" w:hAnsi="Times New Roman"/>
          <w:sz w:val="24"/>
          <w:szCs w:val="24"/>
        </w:rPr>
      </w:pPr>
      <w:r w:rsidRPr="00A748BD">
        <w:rPr>
          <w:rFonts w:ascii="Times New Roman" w:hAnsi="Times New Roman"/>
          <w:sz w:val="24"/>
          <w:szCs w:val="24"/>
        </w:rPr>
        <w:t>Предложение участника конкурентной процедуры закупки отклоняется, если:</w:t>
      </w:r>
    </w:p>
    <w:p w14:paraId="7B3AAEA1" w14:textId="77777777" w:rsidR="00A748BD" w:rsidRPr="00A748BD" w:rsidRDefault="00A748BD" w:rsidP="00782675">
      <w:pPr>
        <w:spacing w:line="240" w:lineRule="exact"/>
        <w:ind w:firstLine="567"/>
        <w:jc w:val="both"/>
        <w:rPr>
          <w:szCs w:val="24"/>
        </w:rPr>
      </w:pPr>
      <w:r w:rsidRPr="00A748BD">
        <w:rPr>
          <w:szCs w:val="24"/>
        </w:rPr>
        <w:t>участник или его предложение не соответствует требованиям документации о закупке;</w:t>
      </w:r>
    </w:p>
    <w:p w14:paraId="154A4ED4" w14:textId="77777777" w:rsidR="00A748BD" w:rsidRPr="00A748BD" w:rsidRDefault="00A748BD" w:rsidP="00782675">
      <w:pPr>
        <w:spacing w:line="240" w:lineRule="exact"/>
        <w:ind w:firstLine="567"/>
        <w:jc w:val="both"/>
        <w:rPr>
          <w:szCs w:val="24"/>
        </w:rPr>
      </w:pPr>
      <w:r w:rsidRPr="00A748BD">
        <w:rPr>
          <w:szCs w:val="24"/>
        </w:rPr>
        <w:t>предложение участника содержит экономически невыгодные для закупающей организации условия;</w:t>
      </w:r>
    </w:p>
    <w:p w14:paraId="5EBECF17" w14:textId="77777777" w:rsidR="00A748BD" w:rsidRPr="00A748BD" w:rsidRDefault="00A748BD" w:rsidP="00782675">
      <w:pPr>
        <w:spacing w:line="240" w:lineRule="exact"/>
        <w:ind w:firstLine="567"/>
        <w:jc w:val="both"/>
        <w:rPr>
          <w:szCs w:val="24"/>
        </w:rPr>
      </w:pPr>
      <w:r w:rsidRPr="00A748BD">
        <w:rPr>
          <w:szCs w:val="24"/>
        </w:rPr>
        <w:t>участник в предложенный срок не исправил ошибки или не устранил неточности, выявленные в предложении;</w:t>
      </w:r>
    </w:p>
    <w:p w14:paraId="591B8869" w14:textId="2B852207" w:rsidR="00A748BD" w:rsidRPr="00A748BD" w:rsidRDefault="00A748BD" w:rsidP="00782675">
      <w:pPr>
        <w:spacing w:line="240" w:lineRule="exact"/>
        <w:ind w:firstLine="567"/>
        <w:jc w:val="both"/>
        <w:rPr>
          <w:szCs w:val="24"/>
        </w:rPr>
      </w:pPr>
      <w:r w:rsidRPr="00A748BD">
        <w:rPr>
          <w:szCs w:val="24"/>
        </w:rPr>
        <w:t>участник, представивший предложение, не соответствует требованиям к участникам;</w:t>
      </w:r>
    </w:p>
    <w:p w14:paraId="104D02EF" w14:textId="77777777" w:rsidR="00A748BD" w:rsidRPr="00A748BD" w:rsidRDefault="00A748BD" w:rsidP="00782675">
      <w:pPr>
        <w:spacing w:line="240" w:lineRule="exact"/>
        <w:ind w:firstLine="567"/>
        <w:jc w:val="both"/>
        <w:rPr>
          <w:szCs w:val="24"/>
        </w:rPr>
      </w:pPr>
      <w:r w:rsidRPr="00A748BD">
        <w:rPr>
          <w:szCs w:val="24"/>
        </w:rPr>
        <w:t>участник, представивший предложение, направил недостоверные документы и (или) сведения;</w:t>
      </w:r>
    </w:p>
    <w:p w14:paraId="74634619" w14:textId="662C4497" w:rsidR="00755CC9" w:rsidRDefault="00A748BD" w:rsidP="00782675">
      <w:pPr>
        <w:pStyle w:val="a3"/>
        <w:tabs>
          <w:tab w:val="left" w:pos="851"/>
        </w:tabs>
        <w:spacing w:line="240" w:lineRule="exact"/>
        <w:ind w:firstLine="567"/>
        <w:jc w:val="both"/>
        <w:rPr>
          <w:szCs w:val="24"/>
        </w:rPr>
      </w:pPr>
      <w:r w:rsidRPr="00A748BD">
        <w:rPr>
          <w:szCs w:val="24"/>
        </w:rPr>
        <w:t xml:space="preserve"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представителя). </w:t>
      </w:r>
    </w:p>
    <w:p w14:paraId="40A5A082" w14:textId="77777777" w:rsidR="00755CC9" w:rsidRDefault="00B126F3" w:rsidP="00845A06">
      <w:pPr>
        <w:pStyle w:val="a3"/>
        <w:numPr>
          <w:ilvl w:val="0"/>
          <w:numId w:val="8"/>
        </w:numPr>
        <w:tabs>
          <w:tab w:val="left" w:pos="993"/>
        </w:tabs>
        <w:spacing w:line="240" w:lineRule="exact"/>
        <w:ind w:left="0" w:firstLine="567"/>
        <w:jc w:val="both"/>
      </w:pPr>
      <w:r>
        <w:t>Оценка конкурсных предложений и выбор поставщика (подрядчика, исполнителя).</w:t>
      </w:r>
    </w:p>
    <w:p w14:paraId="2A550456" w14:textId="513A9E3C" w:rsidR="00755CC9" w:rsidRDefault="00F46EDB" w:rsidP="00845A06">
      <w:pPr>
        <w:pStyle w:val="a3"/>
        <w:numPr>
          <w:ilvl w:val="1"/>
          <w:numId w:val="8"/>
        </w:numPr>
        <w:tabs>
          <w:tab w:val="left" w:pos="1134"/>
        </w:tabs>
        <w:spacing w:line="240" w:lineRule="exact"/>
        <w:ind w:left="0" w:firstLine="567"/>
        <w:jc w:val="both"/>
      </w:pPr>
      <w:r w:rsidRPr="00F46EDB">
        <w:rPr>
          <w:szCs w:val="24"/>
        </w:rPr>
        <w:t xml:space="preserve">При оценке и сравнении предложений комиссия по закупкам выбирает победителя (победителей) по степени выгодности предложений в соответствии с критериями и способом оценки и сравнения </w:t>
      </w:r>
      <w:r w:rsidR="00B126F3">
        <w:t xml:space="preserve">на основании Методики определения победителя при проведении процедуры </w:t>
      </w:r>
      <w:r w:rsidR="00C92112">
        <w:t>открытого конкурса</w:t>
      </w:r>
      <w:r w:rsidR="00B126F3">
        <w:t xml:space="preserve"> по закупке товаров, работ:</w:t>
      </w:r>
    </w:p>
    <w:tbl>
      <w:tblPr>
        <w:tblW w:w="4950" w:type="pct"/>
        <w:tblLayout w:type="fixed"/>
        <w:tblLook w:val="01E0" w:firstRow="1" w:lastRow="1" w:firstColumn="1" w:lastColumn="1" w:noHBand="0" w:noVBand="0"/>
      </w:tblPr>
      <w:tblGrid>
        <w:gridCol w:w="571"/>
        <w:gridCol w:w="7109"/>
        <w:gridCol w:w="2132"/>
      </w:tblGrid>
      <w:tr w:rsidR="0096148D" w14:paraId="28D56504" w14:textId="77777777" w:rsidTr="008D53E5">
        <w:trPr>
          <w:trHeight w:val="276"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8085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№ п/п</w:t>
            </w:r>
          </w:p>
        </w:tc>
        <w:tc>
          <w:tcPr>
            <w:tcW w:w="6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4649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  <w:r>
              <w:t>Наименование критерия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1B70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Коэффициент удельного веса</w:t>
            </w:r>
          </w:p>
        </w:tc>
      </w:tr>
      <w:tr w:rsidR="0096148D" w14:paraId="20B6D04B" w14:textId="77777777" w:rsidTr="008D53E5">
        <w:trPr>
          <w:trHeight w:val="276"/>
        </w:trPr>
        <w:tc>
          <w:tcPr>
            <w:tcW w:w="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0F51" w14:textId="77777777" w:rsidR="0096148D" w:rsidRDefault="0096148D" w:rsidP="00782675">
            <w:pPr>
              <w:pStyle w:val="a3"/>
              <w:spacing w:line="240" w:lineRule="exact"/>
              <w:ind w:firstLine="567"/>
              <w:jc w:val="both"/>
            </w:pPr>
          </w:p>
        </w:tc>
        <w:tc>
          <w:tcPr>
            <w:tcW w:w="6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4721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9961" w14:textId="77777777" w:rsidR="0096148D" w:rsidRDefault="0096148D" w:rsidP="00782675">
            <w:pPr>
              <w:pStyle w:val="a3"/>
              <w:spacing w:line="240" w:lineRule="exact"/>
              <w:jc w:val="both"/>
            </w:pPr>
          </w:p>
        </w:tc>
      </w:tr>
      <w:tr w:rsidR="0096148D" w14:paraId="0A698834" w14:textId="77777777" w:rsidTr="008D53E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8D9D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rPr>
                <w:lang w:val="en-US"/>
              </w:rPr>
              <w:t>1.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74A2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  <w:r>
              <w:t>Цена конкурсного предложения</w:t>
            </w:r>
          </w:p>
          <w:p w14:paraId="7CC15852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  <w:r>
              <w:t>Сравнение по критерию «цена конкурсного предложения» производится с учетом включенного в цену предложения участника налога на добавленную стоимость. При сравнении к цене предложения без НДС прибавляется НДС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2A17" w14:textId="77777777" w:rsidR="0096148D" w:rsidRDefault="0096148D" w:rsidP="00782675">
            <w:pPr>
              <w:pStyle w:val="a3"/>
              <w:spacing w:line="240" w:lineRule="exact"/>
              <w:jc w:val="both"/>
              <w:rPr>
                <w:lang w:val="en-US"/>
              </w:rPr>
            </w:pPr>
            <w:r>
              <w:t>0,</w:t>
            </w:r>
            <w:r>
              <w:rPr>
                <w:lang w:val="en-US"/>
              </w:rPr>
              <w:t>7</w:t>
            </w:r>
          </w:p>
        </w:tc>
      </w:tr>
      <w:tr w:rsidR="0096148D" w14:paraId="15B43600" w14:textId="77777777" w:rsidTr="008D53E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F02F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rPr>
                <w:lang w:val="en-US"/>
              </w:rPr>
              <w:t>2</w:t>
            </w:r>
            <w:r>
              <w:t>.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04E2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  <w:r>
              <w:t>Гарантийные обязательства, послегарантийное обслуживание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025C" w14:textId="77777777" w:rsidR="0096148D" w:rsidRDefault="0096148D" w:rsidP="00782675">
            <w:pPr>
              <w:pStyle w:val="a3"/>
              <w:spacing w:line="240" w:lineRule="exact"/>
              <w:jc w:val="both"/>
              <w:rPr>
                <w:lang w:val="en-US"/>
              </w:rPr>
            </w:pPr>
            <w:r>
              <w:t>0,0</w:t>
            </w:r>
            <w:r>
              <w:rPr>
                <w:lang w:val="en-US"/>
              </w:rPr>
              <w:t>5</w:t>
            </w:r>
          </w:p>
        </w:tc>
      </w:tr>
      <w:tr w:rsidR="0096148D" w14:paraId="6AC1920B" w14:textId="77777777" w:rsidTr="008D53E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68C7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3.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7EC6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  <w:r>
              <w:t>Сроки поставки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3BA8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0,05</w:t>
            </w:r>
          </w:p>
        </w:tc>
      </w:tr>
      <w:tr w:rsidR="0096148D" w14:paraId="719AE5B3" w14:textId="77777777" w:rsidTr="008D53E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8D22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4.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22B9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  <w:r>
              <w:t>Условия оплаты, порядок расчетов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F715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0,01</w:t>
            </w:r>
          </w:p>
        </w:tc>
      </w:tr>
      <w:tr w:rsidR="0096148D" w14:paraId="4A78A878" w14:textId="77777777" w:rsidTr="008D53E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F4A5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5.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3814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  <w:r>
              <w:t>Соответствие товара заявленным требованиям (условиям)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44D0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0,15</w:t>
            </w:r>
          </w:p>
        </w:tc>
      </w:tr>
      <w:tr w:rsidR="0096148D" w14:paraId="2DDDFB8C" w14:textId="77777777" w:rsidTr="008D53E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D352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AE74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  <w:r>
              <w:t>Полнота (точность) представленной участником процедуры открытого конкурса информации о себе (экономическое положение, технические возможности и др.)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84C9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0,02</w:t>
            </w:r>
          </w:p>
        </w:tc>
      </w:tr>
      <w:tr w:rsidR="0096148D" w14:paraId="197416A2" w14:textId="77777777" w:rsidTr="008D53E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EC3F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7.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042E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  <w:r>
              <w:t>Наличие опыта выполнения аналогичных работ, подтвержденное отзывами заказчиков, которым оказывались аналогичные услуги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23A4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0,01</w:t>
            </w:r>
          </w:p>
        </w:tc>
      </w:tr>
      <w:tr w:rsidR="0096148D" w14:paraId="2A124B29" w14:textId="77777777" w:rsidTr="008D53E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0658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8.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0802" w14:textId="77777777" w:rsidR="0096148D" w:rsidRDefault="0096148D" w:rsidP="00782675">
            <w:pPr>
              <w:pStyle w:val="a3"/>
              <w:spacing w:line="240" w:lineRule="exact"/>
              <w:ind w:firstLine="26"/>
              <w:jc w:val="both"/>
            </w:pPr>
            <w:r>
              <w:t>Функционирование на предприятии-поставщике СМК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E462" w14:textId="77777777" w:rsidR="0096148D" w:rsidRDefault="0096148D" w:rsidP="00782675">
            <w:pPr>
              <w:pStyle w:val="a3"/>
              <w:spacing w:line="240" w:lineRule="exact"/>
              <w:jc w:val="both"/>
            </w:pPr>
            <w:r>
              <w:t>0,01</w:t>
            </w:r>
          </w:p>
        </w:tc>
      </w:tr>
    </w:tbl>
    <w:p w14:paraId="67D60050" w14:textId="2AA8AB6B" w:rsidR="000D1091" w:rsidRDefault="00FD7B70" w:rsidP="00782675">
      <w:pPr>
        <w:pStyle w:val="a3"/>
        <w:tabs>
          <w:tab w:val="left" w:pos="1134"/>
        </w:tabs>
        <w:spacing w:line="240" w:lineRule="exact"/>
        <w:ind w:left="567"/>
        <w:jc w:val="both"/>
        <w:rPr>
          <w:sz w:val="20"/>
        </w:rPr>
      </w:pPr>
      <w:r>
        <w:rPr>
          <w:sz w:val="20"/>
        </w:rPr>
        <w:t>*</w:t>
      </w:r>
      <w:r w:rsidR="000D1091" w:rsidRPr="000D1091">
        <w:rPr>
          <w:sz w:val="20"/>
        </w:rPr>
        <w:t xml:space="preserve">Выбор значений коэффициентов удельного веса осуществляется для каждого </w:t>
      </w:r>
      <w:r w:rsidR="00C92112">
        <w:rPr>
          <w:sz w:val="20"/>
        </w:rPr>
        <w:t>открытого конкурса</w:t>
      </w:r>
      <w:r w:rsidR="000D1091" w:rsidRPr="000D1091">
        <w:rPr>
          <w:sz w:val="20"/>
        </w:rPr>
        <w:t xml:space="preserve"> индивидуально с учетом важности его отдельных критериев.</w:t>
      </w:r>
    </w:p>
    <w:p w14:paraId="0A480090" w14:textId="22871D6C" w:rsidR="00FD7B70" w:rsidRPr="00FD7B70" w:rsidRDefault="00FD7B70" w:rsidP="00782675">
      <w:pPr>
        <w:spacing w:line="240" w:lineRule="exact"/>
        <w:jc w:val="both"/>
        <w:rPr>
          <w:szCs w:val="24"/>
        </w:rPr>
      </w:pPr>
      <w:r w:rsidRPr="00FD7B70">
        <w:rPr>
          <w:szCs w:val="24"/>
        </w:rPr>
        <w:t>Суммарное значение выбранных коэффициентов удельного веса должно быть равно «1» (единице).</w:t>
      </w:r>
    </w:p>
    <w:p w14:paraId="3845D93C" w14:textId="00ED4895" w:rsidR="00FD7B70" w:rsidRPr="00FD7B70" w:rsidRDefault="00FD7B70" w:rsidP="00845A06">
      <w:pPr>
        <w:pStyle w:val="ad"/>
        <w:numPr>
          <w:ilvl w:val="1"/>
          <w:numId w:val="8"/>
        </w:numPr>
        <w:spacing w:line="240" w:lineRule="exact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FD7B70">
        <w:rPr>
          <w:rFonts w:ascii="Times New Roman" w:hAnsi="Times New Roman"/>
          <w:sz w:val="24"/>
          <w:szCs w:val="24"/>
        </w:rPr>
        <w:t xml:space="preserve">Значение ценового предложения в баллах при количестве участников </w:t>
      </w:r>
      <w:r w:rsidR="00C92112">
        <w:rPr>
          <w:rFonts w:ascii="Times New Roman" w:hAnsi="Times New Roman"/>
          <w:sz w:val="24"/>
          <w:szCs w:val="24"/>
        </w:rPr>
        <w:t>открытого конкурса</w:t>
      </w:r>
      <w:r w:rsidRPr="00FD7B70">
        <w:rPr>
          <w:rFonts w:ascii="Times New Roman" w:hAnsi="Times New Roman"/>
          <w:sz w:val="24"/>
          <w:szCs w:val="24"/>
        </w:rPr>
        <w:t xml:space="preserve"> три и более определяется по формуле: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7B70">
        <w:rPr>
          <w:rFonts w:ascii="Times New Roman" w:hAnsi="Times New Roman"/>
          <w:b/>
          <w:sz w:val="24"/>
          <w:szCs w:val="24"/>
        </w:rPr>
        <w:t>Б</w:t>
      </w:r>
      <w:r w:rsidRPr="00FD7B70">
        <w:rPr>
          <w:rFonts w:ascii="Times New Roman" w:hAnsi="Times New Roman"/>
          <w:b/>
          <w:sz w:val="24"/>
          <w:szCs w:val="24"/>
          <w:vertAlign w:val="subscript"/>
          <w:lang w:val="en-US"/>
        </w:rPr>
        <w:t>i</w:t>
      </w:r>
      <w:r w:rsidRPr="00FD7B70">
        <w:rPr>
          <w:rFonts w:ascii="Times New Roman" w:hAnsi="Times New Roman"/>
          <w:b/>
          <w:sz w:val="24"/>
          <w:szCs w:val="24"/>
        </w:rPr>
        <w:t>=1 + 9</w:t>
      </w:r>
      <w:r w:rsidR="00EB3A94" w:rsidRPr="00FD7B70">
        <w:rPr>
          <w:rFonts w:ascii="Times New Roman" w:hAnsi="Times New Roman"/>
          <w:b/>
          <w:sz w:val="24"/>
          <w:szCs w:val="24"/>
        </w:rPr>
        <w:t>/ (</w:t>
      </w:r>
      <w:r w:rsidRPr="00FD7B70">
        <w:rPr>
          <w:rFonts w:ascii="Times New Roman" w:hAnsi="Times New Roman"/>
          <w:b/>
          <w:sz w:val="24"/>
          <w:szCs w:val="24"/>
        </w:rPr>
        <w:t>Ц</w:t>
      </w:r>
      <w:r w:rsidRPr="00FD7B70">
        <w:rPr>
          <w:rFonts w:ascii="Times New Roman" w:hAnsi="Times New Roman"/>
          <w:b/>
          <w:sz w:val="24"/>
          <w:szCs w:val="24"/>
          <w:vertAlign w:val="subscript"/>
          <w:lang w:val="en-US"/>
        </w:rPr>
        <w:t>max</w:t>
      </w:r>
      <w:r w:rsidRPr="00FD7B70">
        <w:rPr>
          <w:rFonts w:ascii="Times New Roman" w:hAnsi="Times New Roman"/>
          <w:b/>
          <w:sz w:val="24"/>
          <w:szCs w:val="24"/>
          <w:vertAlign w:val="subscript"/>
        </w:rPr>
        <w:t xml:space="preserve"> </w:t>
      </w:r>
      <w:r w:rsidRPr="00FD7B70">
        <w:rPr>
          <w:rFonts w:ascii="Times New Roman" w:hAnsi="Times New Roman"/>
          <w:b/>
          <w:sz w:val="24"/>
          <w:szCs w:val="24"/>
        </w:rPr>
        <w:t>- Ц</w:t>
      </w:r>
      <w:r w:rsidR="00EB3A94" w:rsidRPr="00FD7B70">
        <w:rPr>
          <w:rFonts w:ascii="Times New Roman" w:hAnsi="Times New Roman"/>
          <w:b/>
          <w:sz w:val="24"/>
          <w:szCs w:val="24"/>
          <w:vertAlign w:val="subscript"/>
          <w:lang w:val="en-US"/>
        </w:rPr>
        <w:t>min</w:t>
      </w:r>
      <w:r w:rsidR="00EB3A94" w:rsidRPr="00FD7B70">
        <w:rPr>
          <w:rFonts w:ascii="Times New Roman" w:hAnsi="Times New Roman"/>
          <w:b/>
          <w:sz w:val="24"/>
          <w:szCs w:val="24"/>
        </w:rPr>
        <w:t>) *</w:t>
      </w:r>
      <w:r w:rsidRPr="00FD7B70">
        <w:rPr>
          <w:rFonts w:ascii="Times New Roman" w:hAnsi="Times New Roman"/>
          <w:b/>
          <w:sz w:val="24"/>
          <w:szCs w:val="24"/>
        </w:rPr>
        <w:t>(Ц</w:t>
      </w:r>
      <w:r w:rsidRPr="00FD7B70">
        <w:rPr>
          <w:rFonts w:ascii="Times New Roman" w:hAnsi="Times New Roman"/>
          <w:b/>
          <w:sz w:val="24"/>
          <w:szCs w:val="24"/>
          <w:vertAlign w:val="subscript"/>
          <w:lang w:val="en-US"/>
        </w:rPr>
        <w:t>max</w:t>
      </w:r>
      <w:r w:rsidRPr="00FD7B70">
        <w:rPr>
          <w:rFonts w:ascii="Times New Roman" w:hAnsi="Times New Roman"/>
          <w:b/>
          <w:sz w:val="24"/>
          <w:szCs w:val="24"/>
        </w:rPr>
        <w:t xml:space="preserve"> - Ц</w:t>
      </w:r>
      <w:r w:rsidRPr="00FD7B70">
        <w:rPr>
          <w:rFonts w:ascii="Times New Roman" w:hAnsi="Times New Roman"/>
          <w:b/>
          <w:sz w:val="24"/>
          <w:szCs w:val="24"/>
          <w:vertAlign w:val="subscript"/>
        </w:rPr>
        <w:t>п</w:t>
      </w:r>
      <w:r w:rsidRPr="00FD7B70">
        <w:rPr>
          <w:rFonts w:ascii="Times New Roman" w:hAnsi="Times New Roman"/>
          <w:b/>
          <w:sz w:val="24"/>
          <w:szCs w:val="24"/>
          <w:vertAlign w:val="subscript"/>
          <w:lang w:val="en-US"/>
        </w:rPr>
        <w:t>i</w:t>
      </w:r>
      <w:r w:rsidRPr="00FD7B70">
        <w:rPr>
          <w:rFonts w:ascii="Times New Roman" w:hAnsi="Times New Roman"/>
          <w:b/>
          <w:sz w:val="24"/>
          <w:szCs w:val="24"/>
        </w:rPr>
        <w:t>);</w:t>
      </w:r>
    </w:p>
    <w:p w14:paraId="53AF418E" w14:textId="77777777" w:rsidR="00FD7B70" w:rsidRPr="00FD7B70" w:rsidRDefault="00FD7B70" w:rsidP="00782675">
      <w:pPr>
        <w:spacing w:line="240" w:lineRule="exact"/>
        <w:ind w:firstLine="720"/>
        <w:jc w:val="both"/>
        <w:rPr>
          <w:szCs w:val="24"/>
        </w:rPr>
      </w:pPr>
      <w:r w:rsidRPr="00FD7B70">
        <w:rPr>
          <w:szCs w:val="24"/>
        </w:rPr>
        <w:lastRenderedPageBreak/>
        <w:t>где:</w:t>
      </w:r>
      <w:r w:rsidRPr="00FD7B70">
        <w:rPr>
          <w:szCs w:val="24"/>
        </w:rPr>
        <w:tab/>
        <w:t>Б</w:t>
      </w:r>
      <w:r w:rsidRPr="00FD7B70">
        <w:rPr>
          <w:szCs w:val="24"/>
          <w:vertAlign w:val="subscript"/>
          <w:lang w:val="en-US"/>
        </w:rPr>
        <w:t>i</w:t>
      </w:r>
      <w:r w:rsidRPr="00FD7B70">
        <w:rPr>
          <w:szCs w:val="24"/>
          <w:vertAlign w:val="subscript"/>
        </w:rPr>
        <w:t xml:space="preserve"> </w:t>
      </w:r>
      <w:r w:rsidRPr="00FD7B70">
        <w:rPr>
          <w:szCs w:val="24"/>
        </w:rPr>
        <w:t xml:space="preserve">– балл </w:t>
      </w:r>
      <w:r w:rsidRPr="00FD7B70">
        <w:rPr>
          <w:szCs w:val="24"/>
          <w:lang w:val="en-US"/>
        </w:rPr>
        <w:t>i</w:t>
      </w:r>
      <w:r w:rsidRPr="00FD7B70">
        <w:rPr>
          <w:szCs w:val="24"/>
        </w:rPr>
        <w:t>-того поставщика товаров (услуг);</w:t>
      </w:r>
    </w:p>
    <w:p w14:paraId="0572C28D" w14:textId="77777777" w:rsidR="00FD7B70" w:rsidRPr="00FD7B70" w:rsidRDefault="00FD7B70" w:rsidP="00782675">
      <w:pPr>
        <w:spacing w:line="240" w:lineRule="exact"/>
        <w:ind w:firstLine="720"/>
        <w:jc w:val="both"/>
        <w:rPr>
          <w:szCs w:val="24"/>
        </w:rPr>
      </w:pPr>
      <w:r w:rsidRPr="00FD7B70">
        <w:rPr>
          <w:szCs w:val="24"/>
        </w:rPr>
        <w:tab/>
        <w:t>Ц</w:t>
      </w:r>
      <w:r w:rsidRPr="00FD7B70">
        <w:rPr>
          <w:szCs w:val="24"/>
          <w:vertAlign w:val="subscript"/>
          <w:lang w:val="en-US"/>
        </w:rPr>
        <w:t>max</w:t>
      </w:r>
      <w:r w:rsidRPr="00FD7B70">
        <w:rPr>
          <w:szCs w:val="24"/>
          <w:vertAlign w:val="subscript"/>
        </w:rPr>
        <w:t xml:space="preserve"> </w:t>
      </w:r>
      <w:r w:rsidRPr="00FD7B70">
        <w:rPr>
          <w:szCs w:val="24"/>
        </w:rPr>
        <w:t>и Ц</w:t>
      </w:r>
      <w:r w:rsidRPr="00FD7B70">
        <w:rPr>
          <w:szCs w:val="24"/>
          <w:vertAlign w:val="subscript"/>
          <w:lang w:val="en-US"/>
        </w:rPr>
        <w:t>min</w:t>
      </w:r>
      <w:r w:rsidRPr="00FD7B70">
        <w:rPr>
          <w:szCs w:val="24"/>
          <w:vertAlign w:val="subscript"/>
        </w:rPr>
        <w:t xml:space="preserve"> </w:t>
      </w:r>
      <w:r w:rsidRPr="00FD7B70">
        <w:rPr>
          <w:szCs w:val="24"/>
        </w:rPr>
        <w:t>– максимальное и минимальное ценовое предложение;</w:t>
      </w:r>
    </w:p>
    <w:p w14:paraId="1E9E4629" w14:textId="77777777" w:rsidR="00FD7B70" w:rsidRPr="00FD7B70" w:rsidRDefault="00FD7B70" w:rsidP="00782675">
      <w:pPr>
        <w:spacing w:line="240" w:lineRule="exact"/>
        <w:ind w:firstLine="720"/>
        <w:jc w:val="both"/>
        <w:rPr>
          <w:szCs w:val="24"/>
        </w:rPr>
      </w:pPr>
      <w:r w:rsidRPr="00FD7B70">
        <w:rPr>
          <w:szCs w:val="24"/>
        </w:rPr>
        <w:tab/>
        <w:t>Ц</w:t>
      </w:r>
      <w:r w:rsidRPr="00FD7B70">
        <w:rPr>
          <w:szCs w:val="24"/>
          <w:vertAlign w:val="subscript"/>
        </w:rPr>
        <w:t>п</w:t>
      </w:r>
      <w:r w:rsidRPr="00FD7B70">
        <w:rPr>
          <w:szCs w:val="24"/>
          <w:vertAlign w:val="subscript"/>
          <w:lang w:val="en-US"/>
        </w:rPr>
        <w:t>i</w:t>
      </w:r>
      <w:r w:rsidRPr="00FD7B70">
        <w:rPr>
          <w:szCs w:val="24"/>
          <w:vertAlign w:val="subscript"/>
        </w:rPr>
        <w:t xml:space="preserve"> </w:t>
      </w:r>
      <w:r w:rsidRPr="00FD7B70">
        <w:rPr>
          <w:szCs w:val="24"/>
        </w:rPr>
        <w:t xml:space="preserve">– ценовое предложение </w:t>
      </w:r>
      <w:r w:rsidRPr="00FD7B70">
        <w:rPr>
          <w:szCs w:val="24"/>
          <w:lang w:val="en-US"/>
        </w:rPr>
        <w:t>i</w:t>
      </w:r>
      <w:r w:rsidRPr="00FD7B70">
        <w:rPr>
          <w:szCs w:val="24"/>
        </w:rPr>
        <w:t>–того поставщика.</w:t>
      </w:r>
    </w:p>
    <w:p w14:paraId="38F64971" w14:textId="77777777" w:rsidR="00FD7B70" w:rsidRPr="00FD7B70" w:rsidRDefault="00FD7B70" w:rsidP="00782675">
      <w:pPr>
        <w:spacing w:line="240" w:lineRule="exact"/>
        <w:rPr>
          <w:szCs w:val="24"/>
        </w:rPr>
      </w:pPr>
      <w:r w:rsidRPr="00FD7B70">
        <w:rPr>
          <w:szCs w:val="24"/>
        </w:rPr>
        <w:t>Полученное значение округляется до второй цифры после запятой.</w:t>
      </w:r>
    </w:p>
    <w:p w14:paraId="5B6C56E1" w14:textId="24C14757" w:rsidR="00FD7B70" w:rsidRPr="00FD7B70" w:rsidRDefault="00FD7B70" w:rsidP="00782675">
      <w:pPr>
        <w:spacing w:line="240" w:lineRule="exact"/>
        <w:ind w:firstLine="720"/>
        <w:jc w:val="both"/>
        <w:rPr>
          <w:szCs w:val="24"/>
        </w:rPr>
      </w:pPr>
      <w:r w:rsidRPr="00FD7B70">
        <w:rPr>
          <w:szCs w:val="24"/>
        </w:rPr>
        <w:t> Конкурсные предложения, получившие «0» баллов по одному из критериев №№ 2, 3, 5, отклоняются от дальнейшего участия в конкурсе.</w:t>
      </w:r>
    </w:p>
    <w:p w14:paraId="664DE5FB" w14:textId="14ACA5F3" w:rsidR="00FD7B70" w:rsidRPr="00FD7B70" w:rsidRDefault="00782675" w:rsidP="00782675">
      <w:pPr>
        <w:spacing w:line="240" w:lineRule="exact"/>
        <w:ind w:firstLine="720"/>
        <w:jc w:val="both"/>
        <w:rPr>
          <w:szCs w:val="24"/>
        </w:rPr>
      </w:pPr>
      <w:r>
        <w:rPr>
          <w:szCs w:val="24"/>
        </w:rPr>
        <w:t xml:space="preserve"> </w:t>
      </w:r>
      <w:r w:rsidR="00FD7B70" w:rsidRPr="00FD7B70">
        <w:rPr>
          <w:szCs w:val="24"/>
        </w:rPr>
        <w:t xml:space="preserve">Суммарная оценка предложений по каждому участнику </w:t>
      </w:r>
      <w:r w:rsidR="00C92112">
        <w:rPr>
          <w:szCs w:val="24"/>
        </w:rPr>
        <w:t>открытого конкурса</w:t>
      </w:r>
      <w:r w:rsidR="00FD7B70" w:rsidRPr="00FD7B70">
        <w:rPr>
          <w:szCs w:val="24"/>
        </w:rPr>
        <w:t xml:space="preserve"> определяется суммированием баллов с учетом коэффициентов удельного веса по каждому критерию, на основе чего выбирается наилучшее предложение.</w:t>
      </w:r>
    </w:p>
    <w:p w14:paraId="2AD67963" w14:textId="58E393C1" w:rsidR="00FD7B70" w:rsidRPr="00612A9E" w:rsidRDefault="00FD7B70" w:rsidP="00476414">
      <w:pPr>
        <w:spacing w:line="240" w:lineRule="exact"/>
        <w:ind w:firstLine="567"/>
        <w:jc w:val="both"/>
        <w:rPr>
          <w:szCs w:val="24"/>
        </w:rPr>
      </w:pPr>
      <w:r w:rsidRPr="00FD7B70">
        <w:rPr>
          <w:b/>
          <w:bCs/>
          <w:szCs w:val="24"/>
        </w:rPr>
        <w:t>13.3</w:t>
      </w:r>
      <w:r>
        <w:rPr>
          <w:szCs w:val="24"/>
        </w:rPr>
        <w:t xml:space="preserve">. </w:t>
      </w:r>
      <w:r w:rsidRPr="00FD7B70">
        <w:rPr>
          <w:szCs w:val="24"/>
        </w:rPr>
        <w:t>При оценке поставщика товара (работы, услуги) учитыва</w:t>
      </w:r>
      <w:r w:rsidR="00612A9E">
        <w:rPr>
          <w:szCs w:val="24"/>
        </w:rPr>
        <w:t>ется</w:t>
      </w:r>
      <w:r w:rsidRPr="00FD7B70">
        <w:rPr>
          <w:szCs w:val="24"/>
        </w:rPr>
        <w:t xml:space="preserve"> его экономическое и финансовое положение, анализиру</w:t>
      </w:r>
      <w:r w:rsidR="00612A9E">
        <w:rPr>
          <w:szCs w:val="24"/>
        </w:rPr>
        <w:t>ются</w:t>
      </w:r>
      <w:r w:rsidR="00782675">
        <w:rPr>
          <w:szCs w:val="24"/>
        </w:rPr>
        <w:t xml:space="preserve"> </w:t>
      </w:r>
      <w:r w:rsidRPr="00FD7B70">
        <w:rPr>
          <w:szCs w:val="24"/>
        </w:rPr>
        <w:t>документы</w:t>
      </w:r>
      <w:r w:rsidR="00612A9E">
        <w:rPr>
          <w:szCs w:val="24"/>
        </w:rPr>
        <w:t xml:space="preserve">, </w:t>
      </w:r>
      <w:r w:rsidRPr="00612A9E">
        <w:rPr>
          <w:szCs w:val="24"/>
        </w:rPr>
        <w:t xml:space="preserve">свидетельствующие о финансовом состоянии и платежеспособности на дату подачи предложения, включая бухгалтерский баланс </w:t>
      </w:r>
      <w:r w:rsidR="00612A9E">
        <w:rPr>
          <w:szCs w:val="24"/>
        </w:rPr>
        <w:t xml:space="preserve">и </w:t>
      </w:r>
      <w:r w:rsidR="00612A9E">
        <w:t xml:space="preserve">отчет о прибылях и убытках </w:t>
      </w:r>
      <w:r w:rsidRPr="00612A9E">
        <w:rPr>
          <w:szCs w:val="24"/>
        </w:rPr>
        <w:t>на последнюю отчетную дату текущего года;</w:t>
      </w:r>
    </w:p>
    <w:p w14:paraId="5CE225E4" w14:textId="15F56F87" w:rsidR="00FD7B70" w:rsidRPr="00FD7B70" w:rsidRDefault="00FD7B70" w:rsidP="00476414">
      <w:pPr>
        <w:pStyle w:val="a3"/>
        <w:numPr>
          <w:ilvl w:val="1"/>
          <w:numId w:val="17"/>
        </w:numPr>
        <w:tabs>
          <w:tab w:val="left" w:pos="1134"/>
        </w:tabs>
        <w:spacing w:line="240" w:lineRule="exact"/>
        <w:ind w:left="0" w:firstLine="567"/>
        <w:jc w:val="both"/>
        <w:rPr>
          <w:szCs w:val="24"/>
        </w:rPr>
      </w:pPr>
      <w:r w:rsidRPr="00FD7B70">
        <w:rPr>
          <w:szCs w:val="24"/>
        </w:rPr>
        <w:t>Установление факта наличия у поставщика товара (работы, услуги)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25% балансовой стоимости активов такого участника по данным бухгалтерской отчетности за последний завершенный отчетный период, может являться основанием для отклонения предложения участника.</w:t>
      </w:r>
    </w:p>
    <w:p w14:paraId="369B0531" w14:textId="77777777" w:rsidR="00080BB9" w:rsidRDefault="00080BB9" w:rsidP="008E41FB">
      <w:pPr>
        <w:pStyle w:val="a3"/>
        <w:numPr>
          <w:ilvl w:val="1"/>
          <w:numId w:val="17"/>
        </w:numPr>
        <w:tabs>
          <w:tab w:val="left" w:pos="567"/>
          <w:tab w:val="left" w:pos="993"/>
        </w:tabs>
        <w:spacing w:line="240" w:lineRule="exact"/>
        <w:ind w:left="0" w:firstLine="567"/>
        <w:jc w:val="both"/>
      </w:pPr>
      <w:r w:rsidRPr="00080BB9">
        <w:rPr>
          <w:szCs w:val="24"/>
        </w:rPr>
        <w:t>Результаты рассмотрения предложений участников и решение о выборе участника-победителя (участников-победителей) процедуры закупки или признания ее несостоявшейся оформляются протоколами комиссии по закупкам, которые подписываются всеми присутствующими на заседании членами комиссии по закупкам</w:t>
      </w:r>
      <w:r>
        <w:t>.</w:t>
      </w:r>
    </w:p>
    <w:p w14:paraId="1F598BC1" w14:textId="1A7A367C" w:rsidR="002640F9" w:rsidRPr="00AA69A8" w:rsidRDefault="00AA69A8" w:rsidP="008E41FB">
      <w:pPr>
        <w:pStyle w:val="a3"/>
        <w:spacing w:line="240" w:lineRule="exact"/>
        <w:ind w:firstLine="567"/>
        <w:jc w:val="both"/>
      </w:pPr>
      <w:r w:rsidRPr="00AA69A8">
        <w:rPr>
          <w:b/>
          <w:bCs/>
        </w:rPr>
        <w:t>13.</w:t>
      </w:r>
      <w:r w:rsidR="00527965">
        <w:rPr>
          <w:b/>
          <w:bCs/>
        </w:rPr>
        <w:t>6</w:t>
      </w:r>
      <w:r w:rsidRPr="00AA69A8">
        <w:rPr>
          <w:b/>
          <w:bCs/>
        </w:rPr>
        <w:t>.</w:t>
      </w:r>
      <w:r>
        <w:t xml:space="preserve">  </w:t>
      </w:r>
      <w:r w:rsidR="002640F9" w:rsidRPr="00AA69A8">
        <w:t>Протокол выбора участника-победителя (участников-победителей) процедуры закупки или признания ее несостоявшейся размещается Обществом (организатором) на электронной торговой площадке</w:t>
      </w:r>
      <w:r w:rsidR="007452AD" w:rsidRPr="00AA69A8">
        <w:t xml:space="preserve"> ОАО «Белорусская универсальная товарная биржа» (электронный адрес: https://zakupki.butb.by) в соответствии с утвержденным ею регламентом.</w:t>
      </w:r>
    </w:p>
    <w:p w14:paraId="4423917C" w14:textId="67625B76" w:rsidR="008C050C" w:rsidRPr="007452AD" w:rsidRDefault="00AA69A8" w:rsidP="008E41FB">
      <w:pPr>
        <w:pStyle w:val="a3"/>
        <w:spacing w:line="240" w:lineRule="exact"/>
        <w:ind w:firstLine="567"/>
        <w:jc w:val="both"/>
      </w:pPr>
      <w:r w:rsidRPr="00AA69A8">
        <w:rPr>
          <w:b/>
        </w:rPr>
        <w:t>13.</w:t>
      </w:r>
      <w:r w:rsidR="00527965">
        <w:rPr>
          <w:b/>
        </w:rPr>
        <w:t>7</w:t>
      </w:r>
      <w:r>
        <w:rPr>
          <w:bCs/>
        </w:rPr>
        <w:t xml:space="preserve">. </w:t>
      </w:r>
      <w:r w:rsidR="008C050C" w:rsidRPr="007452AD">
        <w:rPr>
          <w:bCs/>
        </w:rPr>
        <w:t xml:space="preserve">Предложение участника процедуры </w:t>
      </w:r>
      <w:r w:rsidR="00C92112" w:rsidRPr="007452AD">
        <w:rPr>
          <w:bCs/>
        </w:rPr>
        <w:t>открытого конкурса</w:t>
      </w:r>
      <w:r w:rsidR="008C050C" w:rsidRPr="007452AD">
        <w:rPr>
          <w:bCs/>
        </w:rPr>
        <w:t xml:space="preserve"> может содержать заявление о неразмещении в отрытом доступе информации о наименовании и месте</w:t>
      </w:r>
      <w:r w:rsidR="00B57678" w:rsidRPr="007452AD">
        <w:rPr>
          <w:bCs/>
        </w:rPr>
        <w:t xml:space="preserve"> его</w:t>
      </w:r>
      <w:r w:rsidR="008C050C" w:rsidRPr="007452AD">
        <w:rPr>
          <w:bCs/>
        </w:rPr>
        <w:t xml:space="preserve"> нахождения при размещении протоколов комиссии по закупкам,</w:t>
      </w:r>
      <w:r w:rsidR="00B57678" w:rsidRPr="007452AD">
        <w:rPr>
          <w:bCs/>
        </w:rPr>
        <w:t xml:space="preserve"> а также </w:t>
      </w:r>
      <w:r w:rsidR="008C050C" w:rsidRPr="007452AD">
        <w:rPr>
          <w:bCs/>
        </w:rPr>
        <w:t xml:space="preserve">сообщения о результате </w:t>
      </w:r>
      <w:r w:rsidR="00B57678" w:rsidRPr="007452AD">
        <w:rPr>
          <w:bCs/>
        </w:rPr>
        <w:t xml:space="preserve">процедуры </w:t>
      </w:r>
      <w:r w:rsidR="008C050C" w:rsidRPr="007452AD">
        <w:rPr>
          <w:bCs/>
        </w:rPr>
        <w:t>закупки.</w:t>
      </w:r>
    </w:p>
    <w:p w14:paraId="4E9F1A6A" w14:textId="0D092C18" w:rsidR="00755CC9" w:rsidRDefault="00AA69A8" w:rsidP="008E41FB">
      <w:pPr>
        <w:pStyle w:val="a3"/>
        <w:spacing w:line="240" w:lineRule="exact"/>
        <w:ind w:firstLine="567"/>
        <w:jc w:val="both"/>
      </w:pPr>
      <w:r w:rsidRPr="00AA69A8">
        <w:rPr>
          <w:b/>
          <w:bCs/>
        </w:rPr>
        <w:t>14</w:t>
      </w:r>
      <w:r>
        <w:t xml:space="preserve">. </w:t>
      </w:r>
      <w:r w:rsidR="00B126F3">
        <w:t>Заключение договора.</w:t>
      </w:r>
    </w:p>
    <w:p w14:paraId="78EEADDA" w14:textId="3DFDAB7E" w:rsidR="007110D5" w:rsidRPr="007110D5" w:rsidRDefault="007110D5" w:rsidP="008E41FB">
      <w:pPr>
        <w:pStyle w:val="a3"/>
        <w:spacing w:line="240" w:lineRule="exact"/>
        <w:ind w:firstLine="567"/>
        <w:jc w:val="both"/>
        <w:rPr>
          <w:rFonts w:eastAsia="Arial CYR"/>
          <w:bCs/>
          <w:kern w:val="1"/>
          <w:lang w:eastAsia="hi-IN" w:bidi="hi-IN"/>
        </w:rPr>
      </w:pPr>
      <w:r w:rsidRPr="00AA69A8">
        <w:rPr>
          <w:b/>
          <w:bCs/>
        </w:rPr>
        <w:t>14.1.</w:t>
      </w:r>
      <w:r>
        <w:t xml:space="preserve"> </w:t>
      </w:r>
      <w:bookmarkStart w:id="5" w:name="_Hlk227918535"/>
      <w:r w:rsidRPr="007110D5">
        <w:rPr>
          <w:rFonts w:eastAsia="Arial CYR"/>
          <w:bCs/>
          <w:kern w:val="1"/>
          <w:lang w:eastAsia="hi-IN" w:bidi="hi-IN"/>
        </w:rPr>
        <w:t xml:space="preserve">Договор по результатам проведения процедуры открытого конкурса заключается </w:t>
      </w:r>
      <w:r w:rsidR="00E92DF8">
        <w:rPr>
          <w:rFonts w:eastAsia="Arial CYR"/>
          <w:bCs/>
          <w:kern w:val="1"/>
          <w:lang w:eastAsia="hi-IN" w:bidi="hi-IN"/>
        </w:rPr>
        <w:t xml:space="preserve">в простой письменной форме </w:t>
      </w:r>
      <w:r w:rsidRPr="007110D5">
        <w:rPr>
          <w:rFonts w:eastAsia="Arial CYR"/>
          <w:bCs/>
          <w:kern w:val="1"/>
          <w:lang w:eastAsia="hi-IN" w:bidi="hi-IN"/>
        </w:rPr>
        <w:t>не ранее чем через три рабочих дня со дня размещения на ЭТП протокола выбора участника-победителя.</w:t>
      </w:r>
      <w:bookmarkEnd w:id="5"/>
      <w:r w:rsidRPr="007110D5">
        <w:rPr>
          <w:rFonts w:eastAsia="Arial CYR"/>
          <w:bCs/>
          <w:kern w:val="1"/>
          <w:lang w:eastAsia="hi-IN" w:bidi="hi-IN"/>
        </w:rPr>
        <w:t xml:space="preserve"> В случае участия в процедуре закупки (за исключением электронного аукциона) единственного участника и признания такого участника участником-победителем, договор может быть заключен ранее чем через три рабочих дня со дня размещения на ЭТП протокола выбора участника-победителя.</w:t>
      </w:r>
    </w:p>
    <w:p w14:paraId="77906D04" w14:textId="77777777" w:rsidR="007110D5" w:rsidRPr="007110D5" w:rsidRDefault="007110D5" w:rsidP="008E41FB">
      <w:pPr>
        <w:pStyle w:val="a3"/>
        <w:spacing w:line="240" w:lineRule="exact"/>
        <w:ind w:firstLine="567"/>
        <w:jc w:val="both"/>
        <w:rPr>
          <w:rFonts w:eastAsia="Arial CYR"/>
          <w:bCs/>
          <w:kern w:val="1"/>
          <w:lang w:eastAsia="hi-IN" w:bidi="hi-IN"/>
        </w:rPr>
      </w:pPr>
      <w:r w:rsidRPr="007110D5">
        <w:rPr>
          <w:rFonts w:eastAsia="Arial CYR"/>
          <w:kern w:val="1"/>
          <w:lang w:eastAsia="hi-IN" w:bidi="hi-IN"/>
        </w:rPr>
        <w:t xml:space="preserve">Содержание договора должно соответствовать </w:t>
      </w:r>
      <w:r w:rsidRPr="007110D5">
        <w:rPr>
          <w:rFonts w:eastAsia="Arial CYR"/>
          <w:bCs/>
          <w:kern w:val="1"/>
          <w:lang w:eastAsia="hi-IN" w:bidi="hi-IN"/>
        </w:rPr>
        <w:t>условиям, указанным в документах для подготовки и подачи предложений, предложении этого участника и протоколе выбора участника-победителя.</w:t>
      </w:r>
    </w:p>
    <w:p w14:paraId="49AF9C05" w14:textId="3EF06097" w:rsidR="00755CC9" w:rsidRPr="007110D5" w:rsidRDefault="00AA69A8" w:rsidP="008E41FB">
      <w:pPr>
        <w:pStyle w:val="a3"/>
        <w:spacing w:line="240" w:lineRule="exact"/>
        <w:ind w:left="927" w:hanging="360"/>
        <w:jc w:val="both"/>
      </w:pPr>
      <w:r w:rsidRPr="00AA69A8">
        <w:rPr>
          <w:b/>
          <w:bCs/>
        </w:rPr>
        <w:t>15.</w:t>
      </w:r>
      <w:r w:rsidR="00B126F3" w:rsidRPr="007110D5">
        <w:t>Обжалование.</w:t>
      </w:r>
    </w:p>
    <w:p w14:paraId="71015311" w14:textId="43594EDE" w:rsidR="00755CC9" w:rsidRPr="007110D5" w:rsidRDefault="00AA69A8" w:rsidP="008E41FB">
      <w:pPr>
        <w:pStyle w:val="a3"/>
        <w:spacing w:line="240" w:lineRule="exact"/>
        <w:ind w:firstLine="567"/>
        <w:jc w:val="both"/>
      </w:pPr>
      <w:r w:rsidRPr="00345D0E">
        <w:rPr>
          <w:b/>
          <w:bCs/>
        </w:rPr>
        <w:t>15.1.</w:t>
      </w:r>
      <w:r>
        <w:t xml:space="preserve"> </w:t>
      </w:r>
      <w:r w:rsidR="00B126F3" w:rsidRPr="007110D5">
        <w:t xml:space="preserve">В случае нарушения порядка проведения процедуры </w:t>
      </w:r>
      <w:r w:rsidR="007E5989" w:rsidRPr="007110D5">
        <w:t xml:space="preserve">открытого конкурса </w:t>
      </w:r>
      <w:r w:rsidR="00B126F3" w:rsidRPr="007110D5">
        <w:t>участник имеет право на обжалование в порядке, предусмотренном законодательством Республики Беларусь.</w:t>
      </w:r>
    </w:p>
    <w:p w14:paraId="0AEF6176" w14:textId="2DF18494" w:rsidR="00F62C22" w:rsidRPr="00596E88" w:rsidRDefault="00B126F3" w:rsidP="00F62C22">
      <w:pPr>
        <w:spacing w:line="280" w:lineRule="exact"/>
        <w:rPr>
          <w:color w:val="000000"/>
          <w:sz w:val="28"/>
          <w:szCs w:val="28"/>
        </w:rPr>
      </w:pPr>
      <w:r w:rsidRPr="007110D5">
        <w:rPr>
          <w:szCs w:val="24"/>
        </w:rPr>
        <w:br w:type="page"/>
      </w:r>
      <w:r w:rsidR="00F62C22" w:rsidRPr="00EE500F">
        <w:rPr>
          <w:sz w:val="28"/>
          <w:szCs w:val="28"/>
        </w:rPr>
        <w:lastRenderedPageBreak/>
        <w:t xml:space="preserve">Лист согласования конкурсных документов к процедуре открытого конкурса на </w:t>
      </w:r>
      <w:r w:rsidR="00422FE7">
        <w:rPr>
          <w:sz w:val="28"/>
          <w:szCs w:val="28"/>
        </w:rPr>
        <w:t xml:space="preserve">закупку </w:t>
      </w:r>
      <w:r w:rsidR="00422FE7">
        <w:rPr>
          <w:sz w:val="28"/>
        </w:rPr>
        <w:t xml:space="preserve">портативного анализатора спектра </w:t>
      </w:r>
      <w:r w:rsidR="00422FE7">
        <w:rPr>
          <w:sz w:val="28"/>
          <w:lang w:val="en-US"/>
        </w:rPr>
        <w:t>Ceyear</w:t>
      </w:r>
      <w:r w:rsidR="00422FE7" w:rsidRPr="00852E40">
        <w:rPr>
          <w:sz w:val="28"/>
        </w:rPr>
        <w:t xml:space="preserve"> </w:t>
      </w:r>
      <w:r w:rsidR="00422FE7">
        <w:rPr>
          <w:sz w:val="28"/>
        </w:rPr>
        <w:t>4025</w:t>
      </w:r>
      <w:r w:rsidR="00422FE7">
        <w:rPr>
          <w:sz w:val="28"/>
          <w:lang w:val="en-US"/>
        </w:rPr>
        <w:t>D</w:t>
      </w:r>
      <w:r w:rsidR="00422FE7">
        <w:rPr>
          <w:sz w:val="28"/>
        </w:rPr>
        <w:t xml:space="preserve"> с опциями</w:t>
      </w:r>
      <w:r w:rsidR="00422FE7" w:rsidRPr="0074187D">
        <w:rPr>
          <w:sz w:val="28"/>
          <w:szCs w:val="28"/>
        </w:rPr>
        <w:t xml:space="preserve"> </w:t>
      </w:r>
      <w:r w:rsidR="00422FE7" w:rsidRPr="00DE5720">
        <w:rPr>
          <w:sz w:val="28"/>
          <w:szCs w:val="28"/>
        </w:rPr>
        <w:t>(или аналог)</w:t>
      </w:r>
      <w:r w:rsidR="005E32B5">
        <w:rPr>
          <w:sz w:val="28"/>
          <w:szCs w:val="28"/>
        </w:rPr>
        <w:t xml:space="preserve"> – </w:t>
      </w:r>
      <w:r w:rsidR="00422FE7">
        <w:rPr>
          <w:sz w:val="28"/>
          <w:szCs w:val="28"/>
        </w:rPr>
        <w:t>1</w:t>
      </w:r>
      <w:r w:rsidR="005E32B5">
        <w:rPr>
          <w:sz w:val="28"/>
          <w:szCs w:val="28"/>
        </w:rPr>
        <w:t xml:space="preserve"> штук</w:t>
      </w:r>
      <w:r w:rsidR="00422FE7">
        <w:rPr>
          <w:sz w:val="28"/>
          <w:szCs w:val="28"/>
        </w:rPr>
        <w:t>а</w:t>
      </w:r>
      <w:r w:rsidR="00F62C22" w:rsidRPr="00596E88">
        <w:rPr>
          <w:color w:val="000000"/>
          <w:sz w:val="28"/>
          <w:szCs w:val="28"/>
        </w:rPr>
        <w:t>.</w:t>
      </w:r>
    </w:p>
    <w:p w14:paraId="1C7AAACF" w14:textId="77777777" w:rsidR="00F62C22" w:rsidRPr="00406F50" w:rsidRDefault="00F62C22" w:rsidP="00F62C22">
      <w:pPr>
        <w:pStyle w:val="a3"/>
        <w:rPr>
          <w:sz w:val="28"/>
          <w:szCs w:val="28"/>
        </w:rPr>
      </w:pPr>
    </w:p>
    <w:p w14:paraId="28F790DB" w14:textId="77777777" w:rsidR="00F62C22" w:rsidRPr="0013612E" w:rsidRDefault="00F62C22" w:rsidP="00F62C22">
      <w:pPr>
        <w:spacing w:line="280" w:lineRule="exact"/>
        <w:rPr>
          <w:sz w:val="28"/>
          <w:szCs w:val="28"/>
        </w:rPr>
      </w:pPr>
    </w:p>
    <w:p w14:paraId="3C7CEA3D" w14:textId="77777777" w:rsidR="00F62C22" w:rsidRPr="005300DD" w:rsidRDefault="00F62C22" w:rsidP="00F62C22">
      <w:pPr>
        <w:pStyle w:val="0"/>
        <w:rPr>
          <w:sz w:val="28"/>
          <w:szCs w:val="28"/>
        </w:rPr>
      </w:pPr>
    </w:p>
    <w:tbl>
      <w:tblPr>
        <w:tblW w:w="10181" w:type="dxa"/>
        <w:tblLook w:val="04A0" w:firstRow="1" w:lastRow="0" w:firstColumn="1" w:lastColumn="0" w:noHBand="0" w:noVBand="1"/>
      </w:tblPr>
      <w:tblGrid>
        <w:gridCol w:w="7512"/>
        <w:gridCol w:w="2669"/>
      </w:tblGrid>
      <w:tr w:rsidR="00F62C22" w:rsidRPr="008D3D27" w14:paraId="32D41629" w14:textId="77777777" w:rsidTr="00555BF0">
        <w:trPr>
          <w:trHeight w:val="306"/>
        </w:trPr>
        <w:tc>
          <w:tcPr>
            <w:tcW w:w="7512" w:type="dxa"/>
          </w:tcPr>
          <w:p w14:paraId="1F330758" w14:textId="3542EDBA" w:rsidR="00F62C22" w:rsidRPr="008D3D27" w:rsidRDefault="00F62C22" w:rsidP="00555BF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ТО</w:t>
            </w:r>
            <w:r w:rsidR="00206A0C">
              <w:rPr>
                <w:sz w:val="28"/>
                <w:szCs w:val="28"/>
              </w:rPr>
              <w:t>2</w:t>
            </w:r>
          </w:p>
        </w:tc>
        <w:tc>
          <w:tcPr>
            <w:tcW w:w="2669" w:type="dxa"/>
            <w:vAlign w:val="bottom"/>
          </w:tcPr>
          <w:p w14:paraId="03AD8500" w14:textId="7597768F" w:rsidR="00F62C22" w:rsidRPr="008D3D27" w:rsidRDefault="00206A0C" w:rsidP="00555BF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F62C22">
              <w:rPr>
                <w:sz w:val="28"/>
                <w:szCs w:val="28"/>
              </w:rPr>
              <w:t>.В. Ша</w:t>
            </w:r>
            <w:r>
              <w:rPr>
                <w:sz w:val="28"/>
                <w:szCs w:val="28"/>
              </w:rPr>
              <w:t>рамет</w:t>
            </w:r>
          </w:p>
        </w:tc>
      </w:tr>
      <w:tr w:rsidR="00F62C22" w:rsidRPr="008D3D27" w14:paraId="6AB891D5" w14:textId="77777777" w:rsidTr="00555BF0">
        <w:trPr>
          <w:trHeight w:val="321"/>
        </w:trPr>
        <w:tc>
          <w:tcPr>
            <w:tcW w:w="7512" w:type="dxa"/>
          </w:tcPr>
          <w:p w14:paraId="0D62EF7A" w14:textId="77777777" w:rsidR="00F62C22" w:rsidRPr="008D3D27" w:rsidRDefault="00F62C22" w:rsidP="00555BF0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669" w:type="dxa"/>
            <w:vAlign w:val="bottom"/>
          </w:tcPr>
          <w:p w14:paraId="2789C0DC" w14:textId="77777777" w:rsidR="00F62C22" w:rsidRPr="008D3D27" w:rsidRDefault="00F62C22" w:rsidP="00555BF0">
            <w:pPr>
              <w:pStyle w:val="a3"/>
              <w:rPr>
                <w:sz w:val="28"/>
                <w:szCs w:val="28"/>
              </w:rPr>
            </w:pPr>
          </w:p>
        </w:tc>
      </w:tr>
      <w:tr w:rsidR="00F62C22" w:rsidRPr="008D3D27" w14:paraId="6C299B43" w14:textId="77777777" w:rsidTr="00555BF0">
        <w:trPr>
          <w:trHeight w:val="613"/>
        </w:trPr>
        <w:tc>
          <w:tcPr>
            <w:tcW w:w="7512" w:type="dxa"/>
          </w:tcPr>
          <w:p w14:paraId="45BF9762" w14:textId="77777777" w:rsidR="00F62C22" w:rsidRDefault="00F62C22" w:rsidP="00555BF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621F5FDE" w14:textId="77777777" w:rsidR="00F62C22" w:rsidRPr="008D3D27" w:rsidRDefault="00F62C22" w:rsidP="00555BF0">
            <w:pPr>
              <w:pStyle w:val="a3"/>
              <w:rPr>
                <w:sz w:val="28"/>
                <w:szCs w:val="28"/>
              </w:rPr>
            </w:pPr>
            <w:r w:rsidRPr="008D3D27">
              <w:rPr>
                <w:sz w:val="28"/>
                <w:szCs w:val="28"/>
              </w:rPr>
              <w:t>конкурсной комиссии</w:t>
            </w:r>
          </w:p>
        </w:tc>
        <w:tc>
          <w:tcPr>
            <w:tcW w:w="2669" w:type="dxa"/>
            <w:vAlign w:val="bottom"/>
          </w:tcPr>
          <w:p w14:paraId="68ADBC9C" w14:textId="77777777" w:rsidR="00F62C22" w:rsidRPr="008D3D27" w:rsidRDefault="00F62C22" w:rsidP="00555BF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Кончиц</w:t>
            </w:r>
          </w:p>
        </w:tc>
      </w:tr>
      <w:tr w:rsidR="00F62C22" w:rsidRPr="008D3D27" w14:paraId="77A1DC31" w14:textId="77777777" w:rsidTr="00555BF0">
        <w:trPr>
          <w:trHeight w:val="321"/>
        </w:trPr>
        <w:tc>
          <w:tcPr>
            <w:tcW w:w="7512" w:type="dxa"/>
          </w:tcPr>
          <w:p w14:paraId="13365D71" w14:textId="77777777" w:rsidR="00F62C22" w:rsidRPr="008D3D27" w:rsidRDefault="00F62C22" w:rsidP="00555BF0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669" w:type="dxa"/>
            <w:vAlign w:val="bottom"/>
          </w:tcPr>
          <w:p w14:paraId="27AB7485" w14:textId="77777777" w:rsidR="00F62C22" w:rsidRDefault="00F62C22" w:rsidP="00555BF0">
            <w:pPr>
              <w:pStyle w:val="a3"/>
              <w:rPr>
                <w:sz w:val="28"/>
                <w:szCs w:val="28"/>
              </w:rPr>
            </w:pPr>
          </w:p>
        </w:tc>
      </w:tr>
      <w:tr w:rsidR="00F62C22" w:rsidRPr="008D3D27" w14:paraId="73523D0F" w14:textId="77777777" w:rsidTr="00555BF0">
        <w:trPr>
          <w:trHeight w:val="306"/>
        </w:trPr>
        <w:tc>
          <w:tcPr>
            <w:tcW w:w="7512" w:type="dxa"/>
          </w:tcPr>
          <w:p w14:paraId="178947C1" w14:textId="77777777" w:rsidR="00F62C22" w:rsidRPr="008D3D27" w:rsidRDefault="00F62C22" w:rsidP="00555BF0">
            <w:pPr>
              <w:pStyle w:val="a3"/>
              <w:rPr>
                <w:sz w:val="28"/>
                <w:szCs w:val="28"/>
              </w:rPr>
            </w:pPr>
            <w:r w:rsidRPr="008D3D27">
              <w:rPr>
                <w:sz w:val="28"/>
                <w:szCs w:val="28"/>
              </w:rPr>
              <w:t>Составила:</w:t>
            </w:r>
          </w:p>
        </w:tc>
        <w:tc>
          <w:tcPr>
            <w:tcW w:w="2669" w:type="dxa"/>
          </w:tcPr>
          <w:p w14:paraId="089265A6" w14:textId="77777777" w:rsidR="00F62C22" w:rsidRPr="008D3D27" w:rsidRDefault="00F62C22" w:rsidP="00555BF0">
            <w:pPr>
              <w:pStyle w:val="a3"/>
              <w:rPr>
                <w:sz w:val="28"/>
                <w:szCs w:val="28"/>
              </w:rPr>
            </w:pPr>
          </w:p>
        </w:tc>
      </w:tr>
      <w:tr w:rsidR="00F62C22" w:rsidRPr="008D3D27" w14:paraId="19AB6E7F" w14:textId="77777777" w:rsidTr="00555BF0">
        <w:trPr>
          <w:trHeight w:val="321"/>
        </w:trPr>
        <w:tc>
          <w:tcPr>
            <w:tcW w:w="7512" w:type="dxa"/>
          </w:tcPr>
          <w:p w14:paraId="34FD6BA6" w14:textId="77777777" w:rsidR="00F62C22" w:rsidRPr="008D3D27" w:rsidRDefault="00F62C22" w:rsidP="00555BF0">
            <w:pPr>
              <w:pStyle w:val="a3"/>
              <w:rPr>
                <w:sz w:val="28"/>
                <w:szCs w:val="28"/>
              </w:rPr>
            </w:pPr>
            <w:r w:rsidRPr="008D3D27">
              <w:rPr>
                <w:sz w:val="28"/>
                <w:szCs w:val="28"/>
              </w:rPr>
              <w:t>Секретарь конкурсной комиссии</w:t>
            </w:r>
          </w:p>
        </w:tc>
        <w:tc>
          <w:tcPr>
            <w:tcW w:w="2669" w:type="dxa"/>
          </w:tcPr>
          <w:p w14:paraId="79179B3D" w14:textId="77777777" w:rsidR="00F62C22" w:rsidRPr="008D3D27" w:rsidRDefault="00F62C22" w:rsidP="00555BF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8D3D2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8D3D2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Радиковская</w:t>
            </w:r>
          </w:p>
        </w:tc>
      </w:tr>
    </w:tbl>
    <w:p w14:paraId="72BA21AB" w14:textId="60BAB103" w:rsidR="00703082" w:rsidRDefault="00703082" w:rsidP="00582049">
      <w:pPr>
        <w:pStyle w:val="0"/>
        <w:shd w:val="clear" w:color="auto" w:fill="FFFFFF"/>
        <w:spacing w:line="240" w:lineRule="exact"/>
        <w:jc w:val="center"/>
        <w:rPr>
          <w:sz w:val="28"/>
        </w:rPr>
      </w:pPr>
    </w:p>
    <w:sectPr w:rsidR="00703082">
      <w:footerReference w:type="even" r:id="rId10"/>
      <w:footerReference w:type="default" r:id="rId11"/>
      <w:pgSz w:w="11906" w:h="16838" w:code="9"/>
      <w:pgMar w:top="709" w:right="567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56BFA" w14:textId="77777777" w:rsidR="0094163F" w:rsidRDefault="0094163F">
      <w:r>
        <w:separator/>
      </w:r>
    </w:p>
  </w:endnote>
  <w:endnote w:type="continuationSeparator" w:id="0">
    <w:p w14:paraId="21FDF4C3" w14:textId="77777777" w:rsidR="0094163F" w:rsidRDefault="00941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DF112" w14:textId="77777777" w:rsidR="00A50503" w:rsidRDefault="00A50503">
    <w:pPr>
      <w:pStyle w:val="a9"/>
      <w:framePr w:h="0" w:wrap="around" w:hAnchor="text" w:xAlign="right" w:y="1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</w:rPr>
      <w:t>#</w:t>
    </w:r>
    <w:r>
      <w:rPr>
        <w:rStyle w:val="af6"/>
      </w:rPr>
      <w:fldChar w:fldCharType="end"/>
    </w:r>
  </w:p>
  <w:p w14:paraId="61D5EF6B" w14:textId="77777777" w:rsidR="00A50503" w:rsidRDefault="00A50503">
    <w:pPr>
      <w:pStyle w:val="a9"/>
      <w:ind w:right="360"/>
      <w:rPr>
        <w:rStyle w:val="af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7443" w14:textId="77777777" w:rsidR="00A50503" w:rsidRDefault="00A50503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8E856" w14:textId="77777777" w:rsidR="0094163F" w:rsidRDefault="0094163F">
      <w:r>
        <w:separator/>
      </w:r>
    </w:p>
  </w:footnote>
  <w:footnote w:type="continuationSeparator" w:id="0">
    <w:p w14:paraId="740FFC07" w14:textId="77777777" w:rsidR="0094163F" w:rsidRDefault="00941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5C5"/>
    <w:multiLevelType w:val="multilevel"/>
    <w:tmpl w:val="27FA30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31E4FC0"/>
    <w:multiLevelType w:val="multilevel"/>
    <w:tmpl w:val="77C8CB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2" w15:restartNumberingAfterBreak="0">
    <w:nsid w:val="0F444912"/>
    <w:multiLevelType w:val="hybridMultilevel"/>
    <w:tmpl w:val="E0800D56"/>
    <w:lvl w:ilvl="0" w:tplc="772C1FE0">
      <w:start w:val="1"/>
      <w:numFmt w:val="bullet"/>
      <w:suff w:val="space"/>
      <w:lvlText w:val="•"/>
      <w:lvlJc w:val="left"/>
      <w:rPr>
        <w:rFonts w:ascii="Times New Roman" w:hAnsi="Times New Roman"/>
      </w:rPr>
    </w:lvl>
    <w:lvl w:ilvl="1" w:tplc="12C3DFE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5BDD9F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F821F6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650D7D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76FAC67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A5BF4B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51C088B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731BCFD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8ED61D3"/>
    <w:multiLevelType w:val="multilevel"/>
    <w:tmpl w:val="4782923E"/>
    <w:lvl w:ilvl="0">
      <w:start w:val="1"/>
      <w:numFmt w:val="decimal"/>
      <w:suff w:val="space"/>
      <w:lvlText w:val="%1"/>
      <w:lvlJc w:val="left"/>
      <w:pPr>
        <w:ind w:firstLine="567"/>
      </w:pPr>
    </w:lvl>
    <w:lvl w:ilvl="1">
      <w:start w:val="1"/>
      <w:numFmt w:val="decimal"/>
      <w:suff w:val="space"/>
      <w:lvlText w:val="%1.%2"/>
      <w:lvlJc w:val="left"/>
      <w:pPr>
        <w:ind w:firstLine="567"/>
      </w:pPr>
    </w:lvl>
    <w:lvl w:ilvl="2">
      <w:start w:val="1"/>
      <w:numFmt w:val="decimal"/>
      <w:suff w:val="space"/>
      <w:lvlText w:val="%1.%2.%3"/>
      <w:lvlJc w:val="left"/>
      <w:pPr>
        <w:ind w:firstLine="567"/>
      </w:pPr>
    </w:lvl>
    <w:lvl w:ilvl="3">
      <w:start w:val="1"/>
      <w:numFmt w:val="decimal"/>
      <w:suff w:val="space"/>
      <w:lvlText w:val="%1.%2.%3.%4"/>
      <w:lvlJc w:val="left"/>
      <w:pPr>
        <w:ind w:firstLine="567"/>
      </w:pPr>
    </w:lvl>
    <w:lvl w:ilvl="4">
      <w:start w:val="1"/>
      <w:numFmt w:val="decimal"/>
      <w:suff w:val="space"/>
      <w:lvlText w:val="%1.%2.%3.%4.%5"/>
      <w:lvlJc w:val="left"/>
      <w:pPr>
        <w:ind w:firstLine="567"/>
      </w:pPr>
    </w:lvl>
    <w:lvl w:ilvl="5">
      <w:start w:val="1"/>
      <w:numFmt w:val="decimal"/>
      <w:suff w:val="space"/>
      <w:lvlText w:val="%1.%2.%3.%4.%5.%6"/>
      <w:lvlJc w:val="left"/>
      <w:pPr>
        <w:ind w:firstLine="567"/>
      </w:pPr>
    </w:lvl>
    <w:lvl w:ilvl="6">
      <w:start w:val="1"/>
      <w:numFmt w:val="decimal"/>
      <w:suff w:val="space"/>
      <w:lvlText w:val="%1.%2.%3.%4.%5.%6.%7"/>
      <w:lvlJc w:val="left"/>
      <w:pPr>
        <w:ind w:firstLine="567"/>
      </w:pPr>
    </w:lvl>
    <w:lvl w:ilvl="7">
      <w:start w:val="1"/>
      <w:numFmt w:val="decimal"/>
      <w:suff w:val="space"/>
      <w:lvlText w:val="%1.%2.%3.%4.%5.%6.%7.%8"/>
      <w:lvlJc w:val="left"/>
      <w:pPr>
        <w:ind w:firstLine="567"/>
      </w:pPr>
    </w:lvl>
    <w:lvl w:ilvl="8">
      <w:start w:val="1"/>
      <w:numFmt w:val="decimal"/>
      <w:suff w:val="space"/>
      <w:lvlText w:val="%1.%2.%3.%4.%5.%6.%7.%8.%9"/>
      <w:lvlJc w:val="left"/>
      <w:pPr>
        <w:ind w:firstLine="567"/>
      </w:pPr>
    </w:lvl>
  </w:abstractNum>
  <w:abstractNum w:abstractNumId="4" w15:restartNumberingAfterBreak="0">
    <w:nsid w:val="1EBE10A3"/>
    <w:multiLevelType w:val="hybridMultilevel"/>
    <w:tmpl w:val="004490F6"/>
    <w:lvl w:ilvl="0" w:tplc="4D90DF20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 w:tplc="10918C8D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3455F70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68193E48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4D539EE7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2871633B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3D6FA14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541DEA1F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1F60B1A9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215E4BF2"/>
    <w:multiLevelType w:val="multilevel"/>
    <w:tmpl w:val="A55C33E6"/>
    <w:lvl w:ilvl="0">
      <w:start w:val="1"/>
      <w:numFmt w:val="russianLow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D3A7A"/>
    <w:multiLevelType w:val="multilevel"/>
    <w:tmpl w:val="77C8CB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7" w15:restartNumberingAfterBreak="0">
    <w:nsid w:val="25363937"/>
    <w:multiLevelType w:val="multilevel"/>
    <w:tmpl w:val="5D3E9AD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31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8" w15:restartNumberingAfterBreak="0">
    <w:nsid w:val="29C11D1B"/>
    <w:multiLevelType w:val="hybridMultilevel"/>
    <w:tmpl w:val="7480D0F0"/>
    <w:lvl w:ilvl="0" w:tplc="435F5703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5D45DAB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3EB06E18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4EA37C50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288C6657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24712104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949979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2CB0063A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72F4AE00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9" w15:restartNumberingAfterBreak="0">
    <w:nsid w:val="2C0C0036"/>
    <w:multiLevelType w:val="multilevel"/>
    <w:tmpl w:val="EBA823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CD69AD"/>
    <w:multiLevelType w:val="hybridMultilevel"/>
    <w:tmpl w:val="CDA0F4AA"/>
    <w:lvl w:ilvl="0" w:tplc="0FAA8264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613855CE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2EC8F47C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7A7D6D4F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22F2B71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538FB61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69858CEC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56330215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21FF958B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 w15:restartNumberingAfterBreak="0">
    <w:nsid w:val="39A53738"/>
    <w:multiLevelType w:val="multilevel"/>
    <w:tmpl w:val="834EA4F4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2" w15:restartNumberingAfterBreak="0">
    <w:nsid w:val="3D1B6AE9"/>
    <w:multiLevelType w:val="multilevel"/>
    <w:tmpl w:val="5192A118"/>
    <w:lvl w:ilvl="0">
      <w:start w:val="1"/>
      <w:numFmt w:val="decimal"/>
      <w:lvlText w:val="%1."/>
      <w:lvlJc w:val="left"/>
      <w:pPr>
        <w:ind w:left="22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5399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28C28A5"/>
    <w:multiLevelType w:val="multilevel"/>
    <w:tmpl w:val="1EB2004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21" w:hanging="49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440B0C3B"/>
    <w:multiLevelType w:val="multilevel"/>
    <w:tmpl w:val="834EA4F4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5" w15:restartNumberingAfterBreak="0">
    <w:nsid w:val="4BCB7D0A"/>
    <w:multiLevelType w:val="hybridMultilevel"/>
    <w:tmpl w:val="9586C32C"/>
    <w:lvl w:ilvl="0" w:tplc="B1965C6E">
      <w:start w:val="1"/>
      <w:numFmt w:val="bullet"/>
      <w:lvlText w:val=""/>
      <w:lvlJc w:val="left"/>
      <w:pPr>
        <w:tabs>
          <w:tab w:val="num" w:pos="1854"/>
        </w:tabs>
        <w:ind w:left="72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B3E13AC"/>
    <w:multiLevelType w:val="hybridMultilevel"/>
    <w:tmpl w:val="BB1A6FE0"/>
    <w:lvl w:ilvl="0" w:tplc="1534E6E3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5117B6A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35A6E9F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6FA09305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3D0D3501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31F764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6F6DC23F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4E34C6FE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4E4C0F6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7" w15:restartNumberingAfterBreak="0">
    <w:nsid w:val="65BA4D0D"/>
    <w:multiLevelType w:val="hybridMultilevel"/>
    <w:tmpl w:val="4E964636"/>
    <w:lvl w:ilvl="0" w:tplc="078D7423">
      <w:start w:val="1"/>
      <w:numFmt w:val="bullet"/>
      <w:pStyle w:val="3"/>
      <w:lvlText w:val="-"/>
      <w:lvlJc w:val="left"/>
      <w:pPr>
        <w:tabs>
          <w:tab w:val="left" w:pos="2563"/>
        </w:tabs>
        <w:ind w:left="2563" w:hanging="360"/>
      </w:pPr>
      <w:rPr>
        <w:rFonts w:ascii="Times New Roman" w:hAnsi="Times New Roman"/>
      </w:rPr>
    </w:lvl>
    <w:lvl w:ilvl="1" w:tplc="42BD4A76">
      <w:start w:val="1"/>
      <w:numFmt w:val="bullet"/>
      <w:lvlText w:val="o"/>
      <w:lvlJc w:val="left"/>
      <w:pPr>
        <w:tabs>
          <w:tab w:val="left" w:pos="2007"/>
        </w:tabs>
        <w:ind w:left="2007" w:hanging="360"/>
      </w:pPr>
      <w:rPr>
        <w:rFonts w:ascii="Courier New" w:hAnsi="Courier New"/>
      </w:rPr>
    </w:lvl>
    <w:lvl w:ilvl="2" w:tplc="1FC0E6B1">
      <w:start w:val="1"/>
      <w:numFmt w:val="bullet"/>
      <w:lvlText w:val=""/>
      <w:lvlJc w:val="left"/>
      <w:pPr>
        <w:tabs>
          <w:tab w:val="left" w:pos="2727"/>
        </w:tabs>
        <w:ind w:left="2727" w:hanging="360"/>
      </w:pPr>
      <w:rPr>
        <w:rFonts w:ascii="Wingdings" w:hAnsi="Wingdings"/>
      </w:rPr>
    </w:lvl>
    <w:lvl w:ilvl="3" w:tplc="50E10415">
      <w:start w:val="1"/>
      <w:numFmt w:val="bullet"/>
      <w:lvlText w:val=""/>
      <w:lvlJc w:val="left"/>
      <w:pPr>
        <w:tabs>
          <w:tab w:val="left" w:pos="3447"/>
        </w:tabs>
        <w:ind w:left="3447" w:hanging="360"/>
      </w:pPr>
      <w:rPr>
        <w:rFonts w:ascii="Symbol" w:hAnsi="Symbol"/>
      </w:rPr>
    </w:lvl>
    <w:lvl w:ilvl="4" w:tplc="780FF2A7">
      <w:start w:val="1"/>
      <w:numFmt w:val="bullet"/>
      <w:lvlText w:val="o"/>
      <w:lvlJc w:val="left"/>
      <w:pPr>
        <w:tabs>
          <w:tab w:val="left" w:pos="4167"/>
        </w:tabs>
        <w:ind w:left="4167" w:hanging="360"/>
      </w:pPr>
      <w:rPr>
        <w:rFonts w:ascii="Courier New" w:hAnsi="Courier New"/>
      </w:rPr>
    </w:lvl>
    <w:lvl w:ilvl="5" w:tplc="6A2A5F25">
      <w:start w:val="1"/>
      <w:numFmt w:val="bullet"/>
      <w:lvlText w:val=""/>
      <w:lvlJc w:val="left"/>
      <w:pPr>
        <w:tabs>
          <w:tab w:val="left" w:pos="4887"/>
        </w:tabs>
        <w:ind w:left="4887" w:hanging="360"/>
      </w:pPr>
      <w:rPr>
        <w:rFonts w:ascii="Wingdings" w:hAnsi="Wingdings"/>
      </w:rPr>
    </w:lvl>
    <w:lvl w:ilvl="6" w:tplc="3BA5476F">
      <w:start w:val="1"/>
      <w:numFmt w:val="bullet"/>
      <w:lvlText w:val=""/>
      <w:lvlJc w:val="left"/>
      <w:pPr>
        <w:tabs>
          <w:tab w:val="left" w:pos="5607"/>
        </w:tabs>
        <w:ind w:left="5607" w:hanging="360"/>
      </w:pPr>
      <w:rPr>
        <w:rFonts w:ascii="Symbol" w:hAnsi="Symbol"/>
      </w:rPr>
    </w:lvl>
    <w:lvl w:ilvl="7" w:tplc="5605C0D9">
      <w:start w:val="1"/>
      <w:numFmt w:val="bullet"/>
      <w:lvlText w:val="o"/>
      <w:lvlJc w:val="left"/>
      <w:pPr>
        <w:tabs>
          <w:tab w:val="left" w:pos="6327"/>
        </w:tabs>
        <w:ind w:left="6327" w:hanging="360"/>
      </w:pPr>
      <w:rPr>
        <w:rFonts w:ascii="Courier New" w:hAnsi="Courier New"/>
      </w:rPr>
    </w:lvl>
    <w:lvl w:ilvl="8" w:tplc="5991DAEA">
      <w:start w:val="1"/>
      <w:numFmt w:val="bullet"/>
      <w:lvlText w:val=""/>
      <w:lvlJc w:val="left"/>
      <w:pPr>
        <w:tabs>
          <w:tab w:val="left" w:pos="7047"/>
        </w:tabs>
        <w:ind w:left="7047" w:hanging="360"/>
      </w:pPr>
      <w:rPr>
        <w:rFonts w:ascii="Wingdings" w:hAnsi="Wingdings"/>
      </w:rPr>
    </w:lvl>
  </w:abstractNum>
  <w:abstractNum w:abstractNumId="18" w15:restartNumberingAfterBreak="0">
    <w:nsid w:val="67782281"/>
    <w:multiLevelType w:val="multilevel"/>
    <w:tmpl w:val="C50295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8211365"/>
    <w:multiLevelType w:val="hybridMultilevel"/>
    <w:tmpl w:val="86F6118C"/>
    <w:lvl w:ilvl="0" w:tplc="3D86FF9D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FF3E05D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76EC138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484431B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40E048D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646645E9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B8BEA89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72B69CA4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1E9C7977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0" w15:restartNumberingAfterBreak="0">
    <w:nsid w:val="723932D2"/>
    <w:multiLevelType w:val="multilevel"/>
    <w:tmpl w:val="834EA4F4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21" w15:restartNumberingAfterBreak="0">
    <w:nsid w:val="7C383696"/>
    <w:multiLevelType w:val="multilevel"/>
    <w:tmpl w:val="77C8CB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num w:numId="1">
    <w:abstractNumId w:val="17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5"/>
  </w:num>
  <w:num w:numId="7">
    <w:abstractNumId w:val="4"/>
  </w:num>
  <w:num w:numId="8">
    <w:abstractNumId w:val="20"/>
  </w:num>
  <w:num w:numId="9">
    <w:abstractNumId w:val="10"/>
  </w:num>
  <w:num w:numId="10">
    <w:abstractNumId w:val="19"/>
  </w:num>
  <w:num w:numId="11">
    <w:abstractNumId w:val="16"/>
  </w:num>
  <w:num w:numId="12">
    <w:abstractNumId w:val="8"/>
  </w:num>
  <w:num w:numId="13">
    <w:abstractNumId w:val="12"/>
  </w:num>
  <w:num w:numId="14">
    <w:abstractNumId w:val="0"/>
  </w:num>
  <w:num w:numId="15">
    <w:abstractNumId w:val="11"/>
  </w:num>
  <w:num w:numId="16">
    <w:abstractNumId w:val="15"/>
  </w:num>
  <w:num w:numId="17">
    <w:abstractNumId w:val="7"/>
  </w:num>
  <w:num w:numId="18">
    <w:abstractNumId w:val="18"/>
  </w:num>
  <w:num w:numId="19">
    <w:abstractNumId w:val="6"/>
  </w:num>
  <w:num w:numId="20">
    <w:abstractNumId w:val="21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CC9"/>
    <w:rsid w:val="00010EA8"/>
    <w:rsid w:val="0001594C"/>
    <w:rsid w:val="00020746"/>
    <w:rsid w:val="00024148"/>
    <w:rsid w:val="00024C8A"/>
    <w:rsid w:val="0003461E"/>
    <w:rsid w:val="00046BE1"/>
    <w:rsid w:val="00065584"/>
    <w:rsid w:val="00072C00"/>
    <w:rsid w:val="00080BB9"/>
    <w:rsid w:val="00081EB1"/>
    <w:rsid w:val="000875D7"/>
    <w:rsid w:val="00094ED3"/>
    <w:rsid w:val="000A4773"/>
    <w:rsid w:val="000A514E"/>
    <w:rsid w:val="000A570A"/>
    <w:rsid w:val="000B6616"/>
    <w:rsid w:val="000D1091"/>
    <w:rsid w:val="000E056F"/>
    <w:rsid w:val="000E2ECB"/>
    <w:rsid w:val="001005CF"/>
    <w:rsid w:val="00102818"/>
    <w:rsid w:val="0011134D"/>
    <w:rsid w:val="0011645D"/>
    <w:rsid w:val="0012236D"/>
    <w:rsid w:val="00124777"/>
    <w:rsid w:val="001371FC"/>
    <w:rsid w:val="00145DE7"/>
    <w:rsid w:val="00147DD4"/>
    <w:rsid w:val="0015056D"/>
    <w:rsid w:val="001569ED"/>
    <w:rsid w:val="00160816"/>
    <w:rsid w:val="0017403D"/>
    <w:rsid w:val="00176B41"/>
    <w:rsid w:val="0018618B"/>
    <w:rsid w:val="001939CC"/>
    <w:rsid w:val="00193EC8"/>
    <w:rsid w:val="00194912"/>
    <w:rsid w:val="001A0232"/>
    <w:rsid w:val="001A44B5"/>
    <w:rsid w:val="001A4E3F"/>
    <w:rsid w:val="001A5630"/>
    <w:rsid w:val="001A740D"/>
    <w:rsid w:val="001B2D8C"/>
    <w:rsid w:val="001C2703"/>
    <w:rsid w:val="001C4CF4"/>
    <w:rsid w:val="001D20F4"/>
    <w:rsid w:val="001E56CF"/>
    <w:rsid w:val="001F22B9"/>
    <w:rsid w:val="001F248D"/>
    <w:rsid w:val="001F6DA4"/>
    <w:rsid w:val="00200177"/>
    <w:rsid w:val="00206A0C"/>
    <w:rsid w:val="0021353C"/>
    <w:rsid w:val="0021487C"/>
    <w:rsid w:val="00222A8E"/>
    <w:rsid w:val="00224232"/>
    <w:rsid w:val="00231FEA"/>
    <w:rsid w:val="00232726"/>
    <w:rsid w:val="002338DA"/>
    <w:rsid w:val="00236AF5"/>
    <w:rsid w:val="0024195C"/>
    <w:rsid w:val="00246322"/>
    <w:rsid w:val="002520BD"/>
    <w:rsid w:val="00255715"/>
    <w:rsid w:val="00255C06"/>
    <w:rsid w:val="002640F9"/>
    <w:rsid w:val="00272813"/>
    <w:rsid w:val="00275796"/>
    <w:rsid w:val="00280A13"/>
    <w:rsid w:val="00282CFB"/>
    <w:rsid w:val="0028338E"/>
    <w:rsid w:val="00283E8C"/>
    <w:rsid w:val="0028703C"/>
    <w:rsid w:val="002907EB"/>
    <w:rsid w:val="00290AA8"/>
    <w:rsid w:val="00290BEC"/>
    <w:rsid w:val="00293D30"/>
    <w:rsid w:val="00293FD3"/>
    <w:rsid w:val="002A5A89"/>
    <w:rsid w:val="002B40E8"/>
    <w:rsid w:val="002B7F8A"/>
    <w:rsid w:val="002C72EA"/>
    <w:rsid w:val="002D3BC1"/>
    <w:rsid w:val="002D4004"/>
    <w:rsid w:val="002D57A5"/>
    <w:rsid w:val="002E1B7E"/>
    <w:rsid w:val="002E1ECC"/>
    <w:rsid w:val="002E495F"/>
    <w:rsid w:val="002E64B7"/>
    <w:rsid w:val="002E6CB4"/>
    <w:rsid w:val="002E77C6"/>
    <w:rsid w:val="002F03C5"/>
    <w:rsid w:val="002F26EE"/>
    <w:rsid w:val="00303C2B"/>
    <w:rsid w:val="003104E3"/>
    <w:rsid w:val="00311D8F"/>
    <w:rsid w:val="00313F4A"/>
    <w:rsid w:val="0032014C"/>
    <w:rsid w:val="00320702"/>
    <w:rsid w:val="00332F32"/>
    <w:rsid w:val="00345BF2"/>
    <w:rsid w:val="00345D0E"/>
    <w:rsid w:val="00350831"/>
    <w:rsid w:val="00361C03"/>
    <w:rsid w:val="0036212A"/>
    <w:rsid w:val="00362CE1"/>
    <w:rsid w:val="0036307E"/>
    <w:rsid w:val="00365041"/>
    <w:rsid w:val="00365069"/>
    <w:rsid w:val="003742D9"/>
    <w:rsid w:val="003817B8"/>
    <w:rsid w:val="00383A35"/>
    <w:rsid w:val="00391268"/>
    <w:rsid w:val="003912B6"/>
    <w:rsid w:val="00397547"/>
    <w:rsid w:val="00397593"/>
    <w:rsid w:val="003A3C37"/>
    <w:rsid w:val="003A4EBE"/>
    <w:rsid w:val="003A607F"/>
    <w:rsid w:val="003A7270"/>
    <w:rsid w:val="003A75E0"/>
    <w:rsid w:val="003B178D"/>
    <w:rsid w:val="003B31BA"/>
    <w:rsid w:val="003C03BA"/>
    <w:rsid w:val="003C2B6F"/>
    <w:rsid w:val="003D25FE"/>
    <w:rsid w:val="003E139C"/>
    <w:rsid w:val="003F65EA"/>
    <w:rsid w:val="003F6D85"/>
    <w:rsid w:val="00401B79"/>
    <w:rsid w:val="00403BDC"/>
    <w:rsid w:val="0040586D"/>
    <w:rsid w:val="00412821"/>
    <w:rsid w:val="00412E83"/>
    <w:rsid w:val="00416F74"/>
    <w:rsid w:val="00422FE7"/>
    <w:rsid w:val="00430852"/>
    <w:rsid w:val="00435FEE"/>
    <w:rsid w:val="00442332"/>
    <w:rsid w:val="0045458C"/>
    <w:rsid w:val="00454D60"/>
    <w:rsid w:val="004608D3"/>
    <w:rsid w:val="00464C04"/>
    <w:rsid w:val="00467E01"/>
    <w:rsid w:val="00471CEA"/>
    <w:rsid w:val="00472977"/>
    <w:rsid w:val="00476414"/>
    <w:rsid w:val="00480A98"/>
    <w:rsid w:val="00492504"/>
    <w:rsid w:val="00496D34"/>
    <w:rsid w:val="004B0F26"/>
    <w:rsid w:val="004B39D2"/>
    <w:rsid w:val="004B630E"/>
    <w:rsid w:val="004C2D80"/>
    <w:rsid w:val="004D153E"/>
    <w:rsid w:val="004E5CDF"/>
    <w:rsid w:val="004F1EE0"/>
    <w:rsid w:val="005012BA"/>
    <w:rsid w:val="00520A5A"/>
    <w:rsid w:val="00526462"/>
    <w:rsid w:val="00526C75"/>
    <w:rsid w:val="00527965"/>
    <w:rsid w:val="0053055D"/>
    <w:rsid w:val="005305BC"/>
    <w:rsid w:val="00530A2A"/>
    <w:rsid w:val="00531916"/>
    <w:rsid w:val="00534DB2"/>
    <w:rsid w:val="00535166"/>
    <w:rsid w:val="00536BD6"/>
    <w:rsid w:val="005433AF"/>
    <w:rsid w:val="00547FF0"/>
    <w:rsid w:val="00560519"/>
    <w:rsid w:val="00563E1B"/>
    <w:rsid w:val="00565BD9"/>
    <w:rsid w:val="005663F9"/>
    <w:rsid w:val="0057641C"/>
    <w:rsid w:val="00582049"/>
    <w:rsid w:val="0058620B"/>
    <w:rsid w:val="005873AF"/>
    <w:rsid w:val="00592A82"/>
    <w:rsid w:val="00596E88"/>
    <w:rsid w:val="005A0F11"/>
    <w:rsid w:val="005A67A4"/>
    <w:rsid w:val="005B27D5"/>
    <w:rsid w:val="005B6305"/>
    <w:rsid w:val="005B6D06"/>
    <w:rsid w:val="005C1758"/>
    <w:rsid w:val="005C1F79"/>
    <w:rsid w:val="005C4DA5"/>
    <w:rsid w:val="005C6541"/>
    <w:rsid w:val="005D177E"/>
    <w:rsid w:val="005D3297"/>
    <w:rsid w:val="005D7C9E"/>
    <w:rsid w:val="005E2C2C"/>
    <w:rsid w:val="005E32B5"/>
    <w:rsid w:val="005E4F04"/>
    <w:rsid w:val="005E6C57"/>
    <w:rsid w:val="005E6E1A"/>
    <w:rsid w:val="005F3969"/>
    <w:rsid w:val="005F3D8E"/>
    <w:rsid w:val="00605104"/>
    <w:rsid w:val="00605A70"/>
    <w:rsid w:val="006064B6"/>
    <w:rsid w:val="0061275E"/>
    <w:rsid w:val="00612A9E"/>
    <w:rsid w:val="00614F6B"/>
    <w:rsid w:val="00626C5A"/>
    <w:rsid w:val="0063355F"/>
    <w:rsid w:val="00642B9D"/>
    <w:rsid w:val="00643634"/>
    <w:rsid w:val="006465E1"/>
    <w:rsid w:val="00654CCD"/>
    <w:rsid w:val="00663C31"/>
    <w:rsid w:val="006726C7"/>
    <w:rsid w:val="00673C0B"/>
    <w:rsid w:val="0068119F"/>
    <w:rsid w:val="00681A27"/>
    <w:rsid w:val="00681C67"/>
    <w:rsid w:val="00682783"/>
    <w:rsid w:val="006855E1"/>
    <w:rsid w:val="006877FC"/>
    <w:rsid w:val="0069248D"/>
    <w:rsid w:val="006A41F2"/>
    <w:rsid w:val="006B178C"/>
    <w:rsid w:val="006B2650"/>
    <w:rsid w:val="006C2FBF"/>
    <w:rsid w:val="006C6769"/>
    <w:rsid w:val="006D5647"/>
    <w:rsid w:val="006D6789"/>
    <w:rsid w:val="006F1413"/>
    <w:rsid w:val="00703082"/>
    <w:rsid w:val="007066D6"/>
    <w:rsid w:val="007110D5"/>
    <w:rsid w:val="007123CD"/>
    <w:rsid w:val="00712676"/>
    <w:rsid w:val="00724F12"/>
    <w:rsid w:val="0073714B"/>
    <w:rsid w:val="0074127D"/>
    <w:rsid w:val="0074187D"/>
    <w:rsid w:val="007421AC"/>
    <w:rsid w:val="007452AD"/>
    <w:rsid w:val="00747E95"/>
    <w:rsid w:val="007520EB"/>
    <w:rsid w:val="00755CC9"/>
    <w:rsid w:val="007574FF"/>
    <w:rsid w:val="00761DFE"/>
    <w:rsid w:val="0077081D"/>
    <w:rsid w:val="00771863"/>
    <w:rsid w:val="00771D60"/>
    <w:rsid w:val="00772803"/>
    <w:rsid w:val="00777508"/>
    <w:rsid w:val="00782675"/>
    <w:rsid w:val="00787582"/>
    <w:rsid w:val="00791348"/>
    <w:rsid w:val="007A75C6"/>
    <w:rsid w:val="007B3366"/>
    <w:rsid w:val="007C52F2"/>
    <w:rsid w:val="007D1206"/>
    <w:rsid w:val="007D2276"/>
    <w:rsid w:val="007E03AE"/>
    <w:rsid w:val="007E2247"/>
    <w:rsid w:val="007E3623"/>
    <w:rsid w:val="007E5989"/>
    <w:rsid w:val="007E66F6"/>
    <w:rsid w:val="00801E13"/>
    <w:rsid w:val="00802DF3"/>
    <w:rsid w:val="00816B21"/>
    <w:rsid w:val="008232C6"/>
    <w:rsid w:val="00825893"/>
    <w:rsid w:val="008411E7"/>
    <w:rsid w:val="00843557"/>
    <w:rsid w:val="00845871"/>
    <w:rsid w:val="00845A06"/>
    <w:rsid w:val="00852E40"/>
    <w:rsid w:val="008557F8"/>
    <w:rsid w:val="00856614"/>
    <w:rsid w:val="00861587"/>
    <w:rsid w:val="008818E9"/>
    <w:rsid w:val="00895B4B"/>
    <w:rsid w:val="008A4F1A"/>
    <w:rsid w:val="008B23AB"/>
    <w:rsid w:val="008B2BEA"/>
    <w:rsid w:val="008C050C"/>
    <w:rsid w:val="008C3BFF"/>
    <w:rsid w:val="008C412B"/>
    <w:rsid w:val="008C52A9"/>
    <w:rsid w:val="008C7A29"/>
    <w:rsid w:val="008D06F8"/>
    <w:rsid w:val="008D3190"/>
    <w:rsid w:val="008D78E7"/>
    <w:rsid w:val="008E41FB"/>
    <w:rsid w:val="008F2260"/>
    <w:rsid w:val="008F2309"/>
    <w:rsid w:val="008F3643"/>
    <w:rsid w:val="008F486C"/>
    <w:rsid w:val="008F6302"/>
    <w:rsid w:val="00906A01"/>
    <w:rsid w:val="0090791F"/>
    <w:rsid w:val="00911CD8"/>
    <w:rsid w:val="00917012"/>
    <w:rsid w:val="00922459"/>
    <w:rsid w:val="009247B9"/>
    <w:rsid w:val="00927EFD"/>
    <w:rsid w:val="009311CD"/>
    <w:rsid w:val="009402AF"/>
    <w:rsid w:val="0094163F"/>
    <w:rsid w:val="009418BB"/>
    <w:rsid w:val="00947B9C"/>
    <w:rsid w:val="00955663"/>
    <w:rsid w:val="0096148D"/>
    <w:rsid w:val="00965BFD"/>
    <w:rsid w:val="00972217"/>
    <w:rsid w:val="00983294"/>
    <w:rsid w:val="0098390B"/>
    <w:rsid w:val="00984431"/>
    <w:rsid w:val="00987769"/>
    <w:rsid w:val="00994252"/>
    <w:rsid w:val="00997EEC"/>
    <w:rsid w:val="009A6EBE"/>
    <w:rsid w:val="009B1BE4"/>
    <w:rsid w:val="009B34D2"/>
    <w:rsid w:val="009B354E"/>
    <w:rsid w:val="009B7CF0"/>
    <w:rsid w:val="009C1F2B"/>
    <w:rsid w:val="009C2B07"/>
    <w:rsid w:val="009D0C05"/>
    <w:rsid w:val="009D65DA"/>
    <w:rsid w:val="009D69FC"/>
    <w:rsid w:val="009E008C"/>
    <w:rsid w:val="009E3CD1"/>
    <w:rsid w:val="009E4A72"/>
    <w:rsid w:val="009E514E"/>
    <w:rsid w:val="009E5BED"/>
    <w:rsid w:val="009F3588"/>
    <w:rsid w:val="00A15454"/>
    <w:rsid w:val="00A1787C"/>
    <w:rsid w:val="00A20F2E"/>
    <w:rsid w:val="00A22967"/>
    <w:rsid w:val="00A26670"/>
    <w:rsid w:val="00A3120D"/>
    <w:rsid w:val="00A32E56"/>
    <w:rsid w:val="00A331FB"/>
    <w:rsid w:val="00A3346A"/>
    <w:rsid w:val="00A352C9"/>
    <w:rsid w:val="00A376F0"/>
    <w:rsid w:val="00A408FB"/>
    <w:rsid w:val="00A50503"/>
    <w:rsid w:val="00A516EE"/>
    <w:rsid w:val="00A52504"/>
    <w:rsid w:val="00A53FF2"/>
    <w:rsid w:val="00A65327"/>
    <w:rsid w:val="00A65FA0"/>
    <w:rsid w:val="00A712CB"/>
    <w:rsid w:val="00A72B3F"/>
    <w:rsid w:val="00A748BD"/>
    <w:rsid w:val="00A842E4"/>
    <w:rsid w:val="00A94B50"/>
    <w:rsid w:val="00A9738B"/>
    <w:rsid w:val="00AA0521"/>
    <w:rsid w:val="00AA0BC1"/>
    <w:rsid w:val="00AA69A8"/>
    <w:rsid w:val="00AB56A8"/>
    <w:rsid w:val="00AC539B"/>
    <w:rsid w:val="00AC70A7"/>
    <w:rsid w:val="00AD0B18"/>
    <w:rsid w:val="00AD13ED"/>
    <w:rsid w:val="00AD5E2C"/>
    <w:rsid w:val="00AD7FDE"/>
    <w:rsid w:val="00AE495B"/>
    <w:rsid w:val="00AE6460"/>
    <w:rsid w:val="00AE68E1"/>
    <w:rsid w:val="00AE6A91"/>
    <w:rsid w:val="00AF0BBA"/>
    <w:rsid w:val="00AF0D97"/>
    <w:rsid w:val="00AF2E5E"/>
    <w:rsid w:val="00AF328F"/>
    <w:rsid w:val="00AF490F"/>
    <w:rsid w:val="00B024E7"/>
    <w:rsid w:val="00B02FF8"/>
    <w:rsid w:val="00B04EB8"/>
    <w:rsid w:val="00B126F3"/>
    <w:rsid w:val="00B134FD"/>
    <w:rsid w:val="00B14746"/>
    <w:rsid w:val="00B236BD"/>
    <w:rsid w:val="00B3426E"/>
    <w:rsid w:val="00B360AA"/>
    <w:rsid w:val="00B376A5"/>
    <w:rsid w:val="00B40804"/>
    <w:rsid w:val="00B431B2"/>
    <w:rsid w:val="00B565CF"/>
    <w:rsid w:val="00B57678"/>
    <w:rsid w:val="00B65993"/>
    <w:rsid w:val="00B66BD0"/>
    <w:rsid w:val="00B701F7"/>
    <w:rsid w:val="00B70ADF"/>
    <w:rsid w:val="00B74173"/>
    <w:rsid w:val="00B91CB4"/>
    <w:rsid w:val="00B959F2"/>
    <w:rsid w:val="00BB7AE7"/>
    <w:rsid w:val="00BC04E3"/>
    <w:rsid w:val="00BD1ACC"/>
    <w:rsid w:val="00BD3F3F"/>
    <w:rsid w:val="00BD43E8"/>
    <w:rsid w:val="00BD4CB8"/>
    <w:rsid w:val="00BD6947"/>
    <w:rsid w:val="00BE0D91"/>
    <w:rsid w:val="00BE1F98"/>
    <w:rsid w:val="00BE66DC"/>
    <w:rsid w:val="00BE6A64"/>
    <w:rsid w:val="00BF5A9E"/>
    <w:rsid w:val="00BF6A6C"/>
    <w:rsid w:val="00BF6F66"/>
    <w:rsid w:val="00C07721"/>
    <w:rsid w:val="00C11160"/>
    <w:rsid w:val="00C142C6"/>
    <w:rsid w:val="00C1434A"/>
    <w:rsid w:val="00C20952"/>
    <w:rsid w:val="00C20BEF"/>
    <w:rsid w:val="00C27A17"/>
    <w:rsid w:val="00C335CC"/>
    <w:rsid w:val="00C35E3F"/>
    <w:rsid w:val="00C40A05"/>
    <w:rsid w:val="00C40CB3"/>
    <w:rsid w:val="00C573A5"/>
    <w:rsid w:val="00C70131"/>
    <w:rsid w:val="00C733D6"/>
    <w:rsid w:val="00C762F3"/>
    <w:rsid w:val="00C766AB"/>
    <w:rsid w:val="00C77D89"/>
    <w:rsid w:val="00C8387D"/>
    <w:rsid w:val="00C8389F"/>
    <w:rsid w:val="00C8431B"/>
    <w:rsid w:val="00C92112"/>
    <w:rsid w:val="00C975C4"/>
    <w:rsid w:val="00CA0D0C"/>
    <w:rsid w:val="00CA3D47"/>
    <w:rsid w:val="00CB1166"/>
    <w:rsid w:val="00CB1E7E"/>
    <w:rsid w:val="00CB4E8A"/>
    <w:rsid w:val="00CB5F09"/>
    <w:rsid w:val="00CB68CF"/>
    <w:rsid w:val="00CC4951"/>
    <w:rsid w:val="00CD5B67"/>
    <w:rsid w:val="00CD794A"/>
    <w:rsid w:val="00CE2952"/>
    <w:rsid w:val="00CF13A1"/>
    <w:rsid w:val="00CF4528"/>
    <w:rsid w:val="00CF5E6D"/>
    <w:rsid w:val="00D11063"/>
    <w:rsid w:val="00D12B96"/>
    <w:rsid w:val="00D134BD"/>
    <w:rsid w:val="00D13B0D"/>
    <w:rsid w:val="00D162D1"/>
    <w:rsid w:val="00D20C1F"/>
    <w:rsid w:val="00D2307C"/>
    <w:rsid w:val="00D25E44"/>
    <w:rsid w:val="00D317C0"/>
    <w:rsid w:val="00D42558"/>
    <w:rsid w:val="00D4327D"/>
    <w:rsid w:val="00D46F84"/>
    <w:rsid w:val="00D55917"/>
    <w:rsid w:val="00D55E74"/>
    <w:rsid w:val="00D60B9D"/>
    <w:rsid w:val="00D67A9A"/>
    <w:rsid w:val="00D715B5"/>
    <w:rsid w:val="00D734F1"/>
    <w:rsid w:val="00D742EE"/>
    <w:rsid w:val="00D76000"/>
    <w:rsid w:val="00D83FB4"/>
    <w:rsid w:val="00D864A2"/>
    <w:rsid w:val="00D87391"/>
    <w:rsid w:val="00D92004"/>
    <w:rsid w:val="00DA41F4"/>
    <w:rsid w:val="00DB132F"/>
    <w:rsid w:val="00DB1CFE"/>
    <w:rsid w:val="00DB3238"/>
    <w:rsid w:val="00DB6923"/>
    <w:rsid w:val="00DC1AA1"/>
    <w:rsid w:val="00DC1D48"/>
    <w:rsid w:val="00DC215D"/>
    <w:rsid w:val="00DC5114"/>
    <w:rsid w:val="00DD4858"/>
    <w:rsid w:val="00DE0581"/>
    <w:rsid w:val="00DE33D4"/>
    <w:rsid w:val="00DE7C85"/>
    <w:rsid w:val="00DF50BF"/>
    <w:rsid w:val="00E01D3C"/>
    <w:rsid w:val="00E06963"/>
    <w:rsid w:val="00E071CA"/>
    <w:rsid w:val="00E13AD4"/>
    <w:rsid w:val="00E1533C"/>
    <w:rsid w:val="00E246E3"/>
    <w:rsid w:val="00E32B04"/>
    <w:rsid w:val="00E3354B"/>
    <w:rsid w:val="00E33BB4"/>
    <w:rsid w:val="00E36B41"/>
    <w:rsid w:val="00E51728"/>
    <w:rsid w:val="00E543C3"/>
    <w:rsid w:val="00E65A9A"/>
    <w:rsid w:val="00E77B05"/>
    <w:rsid w:val="00E77D91"/>
    <w:rsid w:val="00E84391"/>
    <w:rsid w:val="00E87C34"/>
    <w:rsid w:val="00E90104"/>
    <w:rsid w:val="00E91FF8"/>
    <w:rsid w:val="00E92DF8"/>
    <w:rsid w:val="00EA19CC"/>
    <w:rsid w:val="00EA335B"/>
    <w:rsid w:val="00EA5D08"/>
    <w:rsid w:val="00EA749A"/>
    <w:rsid w:val="00EB32FA"/>
    <w:rsid w:val="00EB334C"/>
    <w:rsid w:val="00EB3A94"/>
    <w:rsid w:val="00EB64B4"/>
    <w:rsid w:val="00EC7952"/>
    <w:rsid w:val="00EE3C28"/>
    <w:rsid w:val="00EE3D50"/>
    <w:rsid w:val="00EE6EF8"/>
    <w:rsid w:val="00F00BA8"/>
    <w:rsid w:val="00F0757A"/>
    <w:rsid w:val="00F1118C"/>
    <w:rsid w:val="00F11568"/>
    <w:rsid w:val="00F1430F"/>
    <w:rsid w:val="00F203E6"/>
    <w:rsid w:val="00F20608"/>
    <w:rsid w:val="00F24905"/>
    <w:rsid w:val="00F34A74"/>
    <w:rsid w:val="00F366A7"/>
    <w:rsid w:val="00F44D10"/>
    <w:rsid w:val="00F46EDB"/>
    <w:rsid w:val="00F477D3"/>
    <w:rsid w:val="00F47F17"/>
    <w:rsid w:val="00F53C70"/>
    <w:rsid w:val="00F62C22"/>
    <w:rsid w:val="00F72024"/>
    <w:rsid w:val="00F80EC4"/>
    <w:rsid w:val="00F87348"/>
    <w:rsid w:val="00F87798"/>
    <w:rsid w:val="00F94EF2"/>
    <w:rsid w:val="00FA45BE"/>
    <w:rsid w:val="00FA4698"/>
    <w:rsid w:val="00FA7C3C"/>
    <w:rsid w:val="00FA7D8A"/>
    <w:rsid w:val="00FB6D39"/>
    <w:rsid w:val="00FC1B24"/>
    <w:rsid w:val="00FD7B70"/>
    <w:rsid w:val="00FE00C5"/>
    <w:rsid w:val="00FE09E8"/>
    <w:rsid w:val="00FE5CF2"/>
    <w:rsid w:val="00FE62EE"/>
    <w:rsid w:val="00FE7FE7"/>
    <w:rsid w:val="00FF3608"/>
    <w:rsid w:val="00FF599A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AFC38"/>
  <w15:docId w15:val="{13DF7FFF-306F-4E53-86A1-047D3CD1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spacing w:line="360" w:lineRule="auto"/>
      <w:ind w:firstLine="709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qFormat/>
    <w:pPr>
      <w:keepNext/>
      <w:spacing w:line="360" w:lineRule="auto"/>
      <w:jc w:val="center"/>
      <w:outlineLvl w:val="2"/>
    </w:pPr>
    <w:rPr>
      <w:b/>
      <w:sz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tabs>
        <w:tab w:val="left" w:pos="0"/>
      </w:tabs>
      <w:jc w:val="both"/>
      <w:outlineLvl w:val="4"/>
    </w:pPr>
    <w:rPr>
      <w:sz w:val="2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sz w:val="22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</w:pPr>
    <w:rPr>
      <w:rFonts w:ascii="Courier New" w:hAnsi="Courier New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ConsNonformat0">
    <w:name w:val="ConsNonformat Знак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styleId="a3">
    <w:name w:val="No Spacing"/>
    <w:uiPriority w:val="1"/>
    <w:qFormat/>
    <w:rPr>
      <w:sz w:val="24"/>
    </w:rPr>
  </w:style>
  <w:style w:type="paragraph" w:styleId="a4">
    <w:name w:val="List Bullet"/>
    <w:basedOn w:val="a"/>
    <w:pPr>
      <w:widowControl w:val="0"/>
      <w:suppressAutoHyphens/>
      <w:ind w:right="98" w:firstLine="540"/>
      <w:jc w:val="both"/>
    </w:pPr>
    <w:rPr>
      <w:sz w:val="30"/>
    </w:rPr>
  </w:style>
  <w:style w:type="paragraph" w:customStyle="1" w:styleId="0">
    <w:name w:val="Обычный + черный + на 0"/>
    <w:aliases w:val="75пт"/>
    <w:basedOn w:val="a"/>
    <w:rPr>
      <w:sz w:val="20"/>
    </w:rPr>
  </w:style>
  <w:style w:type="paragraph" w:styleId="a5">
    <w:name w:val="Body Text"/>
    <w:basedOn w:val="a"/>
    <w:pPr>
      <w:jc w:val="both"/>
    </w:pPr>
    <w:rPr>
      <w:sz w:val="20"/>
    </w:rPr>
  </w:style>
  <w:style w:type="paragraph" w:styleId="a6">
    <w:name w:val="List"/>
    <w:basedOn w:val="a"/>
    <w:pPr>
      <w:ind w:left="283" w:hanging="283"/>
    </w:pPr>
    <w:rPr>
      <w:sz w:val="20"/>
    </w:rPr>
  </w:style>
  <w:style w:type="paragraph" w:styleId="20">
    <w:name w:val="Body Text Indent 2"/>
    <w:basedOn w:val="a"/>
    <w:pPr>
      <w:widowControl w:val="0"/>
      <w:spacing w:after="120" w:line="480" w:lineRule="auto"/>
      <w:ind w:left="283"/>
    </w:pPr>
    <w:rPr>
      <w:sz w:val="20"/>
    </w:rPr>
  </w:style>
  <w:style w:type="paragraph" w:styleId="a7">
    <w:name w:val="Block Text"/>
    <w:basedOn w:val="a"/>
    <w:pPr>
      <w:widowControl w:val="0"/>
      <w:ind w:left="567" w:right="-7" w:hanging="567"/>
      <w:jc w:val="both"/>
    </w:pPr>
    <w:rPr>
      <w:rFonts w:ascii="Courier New" w:hAnsi="Courier New"/>
      <w:sz w:val="20"/>
    </w:rPr>
  </w:style>
  <w:style w:type="paragraph" w:styleId="a8">
    <w:name w:val="Body Text Indent"/>
    <w:basedOn w:val="a"/>
    <w:pPr>
      <w:spacing w:after="120"/>
      <w:ind w:left="283"/>
    </w:pPr>
    <w:rPr>
      <w:sz w:val="20"/>
    </w:rPr>
  </w:style>
  <w:style w:type="paragraph" w:styleId="31">
    <w:name w:val="Body Text Indent 3"/>
    <w:basedOn w:val="a"/>
    <w:pPr>
      <w:spacing w:after="120"/>
      <w:ind w:left="283"/>
    </w:pPr>
    <w:rPr>
      <w:sz w:val="16"/>
    </w:rPr>
  </w:style>
  <w:style w:type="paragraph" w:customStyle="1" w:styleId="125">
    <w:name w:val="Стиль по ширине Первая строка:  125 см Междустр.интервал:  полут..."/>
    <w:basedOn w:val="a"/>
    <w:pPr>
      <w:ind w:firstLine="720"/>
      <w:jc w:val="both"/>
    </w:pPr>
    <w:rPr>
      <w:b/>
      <w:sz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  <w:rPr>
      <w:sz w:val="20"/>
    </w:rPr>
  </w:style>
  <w:style w:type="paragraph" w:customStyle="1" w:styleId="1Char">
    <w:name w:val="Знак Знак Знак Знак Знак Знак Знак Знак Знак1 Знак Знак Знак Знак Char Знак"/>
    <w:basedOn w:val="a"/>
    <w:pPr>
      <w:spacing w:after="160" w:line="240" w:lineRule="exact"/>
    </w:pPr>
    <w:rPr>
      <w:sz w:val="20"/>
    </w:rPr>
  </w:style>
  <w:style w:type="paragraph" w:customStyle="1" w:styleId="00">
    <w:name w:val="Обычный + разреженный на  0"/>
    <w:aliases w:val="75 пт"/>
    <w:basedOn w:val="a"/>
    <w:pPr>
      <w:spacing w:before="60" w:after="60"/>
      <w:ind w:firstLine="600"/>
      <w:jc w:val="both"/>
    </w:pPr>
    <w:rPr>
      <w:sz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sz w:val="20"/>
    </w:rPr>
  </w:style>
  <w:style w:type="paragraph" w:customStyle="1" w:styleId="1Char1">
    <w:name w:val="Знак Знак Знак Знак Знак Знак Знак Знак Знак1 Знак Знак Знак Знак Char Знак1"/>
    <w:basedOn w:val="a"/>
    <w:pPr>
      <w:spacing w:after="160" w:line="240" w:lineRule="exact"/>
    </w:pPr>
    <w:rPr>
      <w:sz w:val="20"/>
    </w:rPr>
  </w:style>
  <w:style w:type="paragraph" w:customStyle="1" w:styleId="ab">
    <w:name w:val="Знак"/>
    <w:basedOn w:val="a"/>
    <w:pPr>
      <w:spacing w:after="160" w:line="240" w:lineRule="exact"/>
    </w:pPr>
    <w:rPr>
      <w:sz w:val="20"/>
    </w:rPr>
  </w:style>
  <w:style w:type="paragraph" w:styleId="ac">
    <w:name w:val="Plain Text"/>
    <w:basedOn w:val="a"/>
    <w:rPr>
      <w:rFonts w:ascii="Courier New" w:hAnsi="Courier New"/>
      <w:sz w:val="20"/>
    </w:rPr>
  </w:style>
  <w:style w:type="paragraph" w:customStyle="1" w:styleId="Style6">
    <w:name w:val="Style6"/>
    <w:basedOn w:val="a"/>
    <w:pPr>
      <w:widowControl w:val="0"/>
      <w:spacing w:line="319" w:lineRule="exact"/>
      <w:ind w:firstLine="739"/>
      <w:jc w:val="both"/>
    </w:pPr>
    <w:rPr>
      <w:sz w:val="20"/>
    </w:rPr>
  </w:style>
  <w:style w:type="paragraph" w:customStyle="1" w:styleId="Style11">
    <w:name w:val="Style11"/>
    <w:basedOn w:val="a"/>
    <w:pPr>
      <w:widowControl w:val="0"/>
      <w:spacing w:line="312" w:lineRule="exact"/>
      <w:ind w:firstLine="706"/>
      <w:jc w:val="both"/>
    </w:pPr>
    <w:rPr>
      <w:sz w:val="20"/>
    </w:rPr>
  </w:style>
  <w:style w:type="paragraph" w:customStyle="1" w:styleId="Style9">
    <w:name w:val="Style9"/>
    <w:basedOn w:val="a"/>
    <w:pPr>
      <w:widowControl w:val="0"/>
      <w:spacing w:line="321" w:lineRule="exact"/>
      <w:jc w:val="both"/>
    </w:pPr>
    <w:rPr>
      <w:sz w:val="20"/>
    </w:rPr>
  </w:style>
  <w:style w:type="paragraph" w:customStyle="1" w:styleId="10">
    <w:name w:val="1"/>
    <w:basedOn w:val="a"/>
    <w:pPr>
      <w:jc w:val="both"/>
    </w:pPr>
    <w:rPr>
      <w:rFonts w:ascii="Calibri" w:hAnsi="Calibri"/>
      <w:color w:val="000000"/>
      <w:sz w:val="28"/>
    </w:rPr>
  </w:style>
  <w:style w:type="paragraph" w:styleId="ad">
    <w:name w:val="List Paragraph"/>
    <w:basedOn w:val="a"/>
    <w:uiPriority w:val="34"/>
    <w:qFormat/>
    <w:pPr>
      <w:spacing w:after="200" w:line="275" w:lineRule="auto"/>
      <w:ind w:left="720"/>
      <w:contextualSpacing/>
    </w:pPr>
    <w:rPr>
      <w:rFonts w:ascii="Calibri" w:hAnsi="Calibri"/>
      <w:sz w:val="22"/>
    </w:rPr>
  </w:style>
  <w:style w:type="paragraph" w:styleId="ae">
    <w:name w:val="Balloon Text"/>
    <w:basedOn w:val="a"/>
    <w:rPr>
      <w:rFonts w:ascii="Segoe UI" w:hAnsi="Segoe UI"/>
      <w:sz w:val="18"/>
    </w:rPr>
  </w:style>
  <w:style w:type="paragraph" w:customStyle="1" w:styleId="100">
    <w:name w:val="Стиль Заголовок 1 + Перед:  0 пт После:  0 пт Междустр.интервал: ..."/>
    <w:basedOn w:val="1"/>
    <w:pPr>
      <w:tabs>
        <w:tab w:val="left" w:pos="1080"/>
      </w:tabs>
      <w:spacing w:before="120" w:after="120"/>
      <w:jc w:val="both"/>
    </w:pPr>
    <w:rPr>
      <w:sz w:val="30"/>
    </w:rPr>
  </w:style>
  <w:style w:type="paragraph" w:customStyle="1" w:styleId="3">
    <w:name w:val="Стиль3"/>
    <w:basedOn w:val="1"/>
    <w:pPr>
      <w:numPr>
        <w:numId w:val="1"/>
      </w:numPr>
      <w:tabs>
        <w:tab w:val="left" w:pos="1080"/>
      </w:tabs>
      <w:spacing w:line="240" w:lineRule="auto"/>
      <w:jc w:val="both"/>
    </w:pPr>
    <w:rPr>
      <w:sz w:val="30"/>
    </w:rPr>
  </w:style>
  <w:style w:type="character" w:styleId="af">
    <w:name w:val="line number"/>
    <w:basedOn w:val="a0"/>
    <w:semiHidden/>
  </w:style>
  <w:style w:type="character" w:styleId="af0">
    <w:name w:val="Hyperlink"/>
    <w:rPr>
      <w:color w:val="0033CC"/>
      <w:u w:val="single"/>
    </w:rPr>
  </w:style>
  <w:style w:type="character" w:customStyle="1" w:styleId="ConsNonformat1">
    <w:name w:val="ConsNonformat Знак Знак"/>
    <w:rPr>
      <w:rFonts w:ascii="Courier New" w:hAnsi="Courier New"/>
    </w:rPr>
  </w:style>
  <w:style w:type="character" w:customStyle="1" w:styleId="FontStyle24">
    <w:name w:val="Font Style24"/>
    <w:rPr>
      <w:rFonts w:ascii="Times New Roman" w:hAnsi="Times New Roman"/>
      <w:sz w:val="26"/>
    </w:rPr>
  </w:style>
  <w:style w:type="character" w:customStyle="1" w:styleId="FontStyle17">
    <w:name w:val="Font Style17"/>
    <w:rPr>
      <w:rFonts w:ascii="Times New Roman" w:hAnsi="Times New Roman"/>
      <w:sz w:val="24"/>
    </w:rPr>
  </w:style>
  <w:style w:type="character" w:customStyle="1" w:styleId="FontStyle20">
    <w:name w:val="Font Style20"/>
    <w:rPr>
      <w:rFonts w:ascii="Times New Roman" w:hAnsi="Times New Roman"/>
      <w:b/>
      <w:sz w:val="26"/>
    </w:rPr>
  </w:style>
  <w:style w:type="character" w:customStyle="1" w:styleId="01">
    <w:name w:val="Обычный + разреженный на  0 Знак"/>
    <w:aliases w:val="75 пт Знак"/>
  </w:style>
  <w:style w:type="character" w:customStyle="1" w:styleId="ConsPlusNonformat0">
    <w:name w:val="ConsPlusNonformat Знак"/>
    <w:rPr>
      <w:rFonts w:ascii="Courier New" w:hAnsi="Courier New"/>
    </w:rPr>
  </w:style>
  <w:style w:type="character" w:styleId="af1">
    <w:name w:val="FollowedHyperlink"/>
    <w:rPr>
      <w:color w:val="800080"/>
      <w:u w:val="single"/>
    </w:rPr>
  </w:style>
  <w:style w:type="character" w:customStyle="1" w:styleId="af2">
    <w:name w:val="Текст Знак"/>
    <w:rPr>
      <w:rFonts w:ascii="Courier New" w:hAnsi="Courier New"/>
      <w:sz w:val="20"/>
    </w:rPr>
  </w:style>
  <w:style w:type="character" w:customStyle="1" w:styleId="PlainTextChar">
    <w:name w:val="Plain Text Char"/>
    <w:rPr>
      <w:rFonts w:ascii="Courier New" w:hAnsi="Courier New"/>
      <w:sz w:val="20"/>
    </w:rPr>
  </w:style>
  <w:style w:type="character" w:customStyle="1" w:styleId="PlainTextChar1">
    <w:name w:val="Plain Text Char1"/>
    <w:rPr>
      <w:rFonts w:ascii="Courier New" w:hAnsi="Courier New"/>
    </w:rPr>
  </w:style>
  <w:style w:type="character" w:customStyle="1" w:styleId="af3">
    <w:name w:val="Нижний колонтитул Знак"/>
  </w:style>
  <w:style w:type="character" w:customStyle="1" w:styleId="af4">
    <w:name w:val="Текст выноски Знак"/>
    <w:rPr>
      <w:rFonts w:ascii="Segoe UI" w:hAnsi="Segoe UI"/>
      <w:sz w:val="18"/>
    </w:rPr>
  </w:style>
  <w:style w:type="character" w:styleId="af5">
    <w:name w:val="Strong"/>
    <w:uiPriority w:val="22"/>
    <w:qFormat/>
    <w:rPr>
      <w:b/>
    </w:rPr>
  </w:style>
  <w:style w:type="character" w:styleId="af6">
    <w:name w:val="page number"/>
    <w:basedOn w:val="a0"/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rsid w:val="00200177"/>
    <w:rPr>
      <w:rFonts w:ascii="Calibri" w:hAnsi="Calibri"/>
      <w:sz w:val="22"/>
      <w:szCs w:val="22"/>
      <w:lang w:eastAsia="en-US"/>
    </w:rPr>
  </w:style>
  <w:style w:type="character" w:styleId="af8">
    <w:name w:val="Unresolved Mention"/>
    <w:basedOn w:val="a0"/>
    <w:uiPriority w:val="99"/>
    <w:semiHidden/>
    <w:unhideWhenUsed/>
    <w:rsid w:val="008411E7"/>
    <w:rPr>
      <w:color w:val="605E5C"/>
      <w:shd w:val="clear" w:color="auto" w:fill="E1DFDD"/>
    </w:rPr>
  </w:style>
  <w:style w:type="character" w:styleId="af9">
    <w:name w:val="footnote reference"/>
    <w:semiHidden/>
    <w:rsid w:val="00A748BD"/>
    <w:rPr>
      <w:vertAlign w:val="superscript"/>
    </w:rPr>
  </w:style>
  <w:style w:type="character" w:customStyle="1" w:styleId="MystyleChar">
    <w:name w:val="My style Char"/>
    <w:basedOn w:val="a0"/>
    <w:link w:val="Mystyle"/>
    <w:locked/>
    <w:rsid w:val="007E2247"/>
    <w:rPr>
      <w:sz w:val="28"/>
    </w:rPr>
  </w:style>
  <w:style w:type="paragraph" w:customStyle="1" w:styleId="Mystyle">
    <w:name w:val="My style"/>
    <w:basedOn w:val="a"/>
    <w:link w:val="MystyleChar"/>
    <w:qFormat/>
    <w:rsid w:val="007E2247"/>
    <w:pPr>
      <w:ind w:firstLine="720"/>
      <w:jc w:val="both"/>
    </w:pPr>
    <w:rPr>
      <w:sz w:val="28"/>
    </w:rPr>
  </w:style>
  <w:style w:type="table" w:styleId="afa">
    <w:name w:val="Grid Table Light"/>
    <w:basedOn w:val="a1"/>
    <w:uiPriority w:val="40"/>
    <w:rsid w:val="005305B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1">
    <w:name w:val="Plain Table 2"/>
    <w:basedOn w:val="a1"/>
    <w:uiPriority w:val="42"/>
    <w:rsid w:val="005305B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3">
    <w:name w:val="Plain Table 1"/>
    <w:basedOn w:val="a1"/>
    <w:uiPriority w:val="41"/>
    <w:rsid w:val="005305B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newncpi">
    <w:name w:val="newncpi"/>
    <w:basedOn w:val="a"/>
    <w:uiPriority w:val="99"/>
    <w:rsid w:val="00193EC8"/>
    <w:pPr>
      <w:ind w:firstLine="567"/>
      <w:jc w:val="both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86;.radikovskaya@kbradar.b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zakupki.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90F84-EBE8-47A8-9CAC-27476C86C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3446</Words>
  <Characters>19643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Радиковская Оксана Владимировна</dc:creator>
  <cp:keywords/>
  <dc:description/>
  <cp:lastModifiedBy>Шеститко Ольга Валентиновна</cp:lastModifiedBy>
  <cp:revision>40</cp:revision>
  <cp:lastPrinted>2026-08-19T12:51:00Z</cp:lastPrinted>
  <dcterms:created xsi:type="dcterms:W3CDTF">2026-09-07T13:55:00Z</dcterms:created>
  <dcterms:modified xsi:type="dcterms:W3CDTF">2026-10-21T06:32:00Z</dcterms:modified>
</cp:coreProperties>
</file>