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06D42" w14:textId="716340F5" w:rsidR="00C07CDC" w:rsidRDefault="009C7BCD" w:rsidP="00540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066B">
        <w:rPr>
          <w:rFonts w:ascii="Times New Roman" w:hAnsi="Times New Roman" w:cs="Times New Roman"/>
          <w:sz w:val="24"/>
          <w:szCs w:val="24"/>
        </w:rPr>
        <w:t>За</w:t>
      </w:r>
      <w:r w:rsidR="00930DB5" w:rsidRPr="0054066B">
        <w:rPr>
          <w:rFonts w:ascii="Times New Roman" w:hAnsi="Times New Roman" w:cs="Times New Roman"/>
          <w:sz w:val="24"/>
          <w:szCs w:val="24"/>
        </w:rPr>
        <w:t>явка</w:t>
      </w:r>
      <w:r w:rsidRPr="0054066B">
        <w:rPr>
          <w:rFonts w:ascii="Times New Roman" w:hAnsi="Times New Roman" w:cs="Times New Roman"/>
          <w:sz w:val="24"/>
          <w:szCs w:val="24"/>
        </w:rPr>
        <w:t xml:space="preserve"> </w:t>
      </w:r>
      <w:r w:rsidR="009607A2" w:rsidRPr="0054066B">
        <w:rPr>
          <w:rFonts w:ascii="Times New Roman" w:hAnsi="Times New Roman" w:cs="Times New Roman"/>
          <w:sz w:val="24"/>
          <w:szCs w:val="24"/>
        </w:rPr>
        <w:t>на покупку</w:t>
      </w:r>
    </w:p>
    <w:p w14:paraId="07BFE48E" w14:textId="77777777" w:rsidR="0054066B" w:rsidRPr="0054066B" w:rsidRDefault="0054066B" w:rsidP="005406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90" w:type="dxa"/>
        <w:tblInd w:w="-572" w:type="dxa"/>
        <w:tblLook w:val="04A0" w:firstRow="1" w:lastRow="0" w:firstColumn="1" w:lastColumn="0" w:noHBand="0" w:noVBand="1"/>
      </w:tblPr>
      <w:tblGrid>
        <w:gridCol w:w="4253"/>
        <w:gridCol w:w="6237"/>
      </w:tblGrid>
      <w:tr w:rsidR="00C07CDC" w:rsidRPr="0054066B" w14:paraId="60BDDDCA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B4C56BD" w14:textId="77777777" w:rsidR="00C07CDC" w:rsidRPr="0054066B" w:rsidRDefault="009C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 и УНП Заказчика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AA881BA" w14:textId="77777777" w:rsidR="00C07CDC" w:rsidRPr="0054066B" w:rsidRDefault="009C7BCD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Учреждение образования «Полоцкий государственный университет имени Евфросинии Полоцкой»</w:t>
            </w:r>
          </w:p>
          <w:p w14:paraId="6D859A27" w14:textId="77777777" w:rsidR="00C07CDC" w:rsidRPr="0054066B" w:rsidRDefault="009C7BC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smartTag w:uri="urn:schemas-microsoft-com:office:smarttags" w:element="metricconverter">
              <w:smartTagPr>
                <w:attr w:name="ProductID" w:val="211440, г"/>
              </w:smartTagPr>
              <w:r w:rsidRPr="0054066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211440, г</w:t>
              </w:r>
            </w:smartTag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Новополоцк, ул. Блохина, 29, </w:t>
            </w:r>
          </w:p>
          <w:p w14:paraId="3977C55A" w14:textId="77777777" w:rsidR="00C07CDC" w:rsidRPr="0054066B" w:rsidRDefault="009C7BC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УНП 300220696, ОКПО 02071694, </w:t>
            </w:r>
          </w:p>
          <w:p w14:paraId="76D20F86" w14:textId="77777777" w:rsidR="00E15E15" w:rsidRPr="0054066B" w:rsidRDefault="009C7BC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 ВY68АКВВ36049000028952100000 (бюджет)</w:t>
            </w:r>
          </w:p>
          <w:p w14:paraId="42DAD8D9" w14:textId="67AFBE47" w:rsidR="00C07CDC" w:rsidRPr="0054066B" w:rsidRDefault="009C7BC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ЦБУ №214 ОАО «АСБ «Беларусбанк» г. Новополоцк, ул. Дружбы, 4, БИК АКВВВY2</w:t>
            </w:r>
            <w:r w:rsidRPr="0054066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X</w:t>
            </w:r>
          </w:p>
        </w:tc>
      </w:tr>
      <w:tr w:rsidR="00C07CDC" w:rsidRPr="0054066B" w14:paraId="42AE9039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6EF269DE" w14:textId="77777777" w:rsidR="00C07CDC" w:rsidRPr="0054066B" w:rsidRDefault="009C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Наименование вида процедуры государственной закупки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2F5BC144" w14:textId="3A3E7713" w:rsidR="00C07CDC" w:rsidRPr="0054066B" w:rsidRDefault="009C7B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  <w:r w:rsidR="004E623B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 w:rsidR="00BC2488">
              <w:rPr>
                <w:rFonts w:ascii="Times New Roman" w:hAnsi="Times New Roman" w:cs="Times New Roman"/>
                <w:sz w:val="24"/>
                <w:szCs w:val="24"/>
              </w:rPr>
              <w:t>ЭТП</w:t>
            </w:r>
          </w:p>
          <w:p w14:paraId="64D46188" w14:textId="3F25CD4B" w:rsidR="00B320FE" w:rsidRPr="0054066B" w:rsidRDefault="00B320FE" w:rsidP="00540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66B" w:rsidRPr="009607A2" w14:paraId="12F293A7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04586CF4" w14:textId="06B23F62" w:rsidR="0054066B" w:rsidRPr="009607A2" w:rsidRDefault="00540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4066B">
              <w:rPr>
                <w:rFonts w:ascii="Times New Roman" w:hAnsi="Times New Roman" w:cs="Times New Roman"/>
                <w:sz w:val="24"/>
                <w:szCs w:val="24"/>
              </w:rPr>
              <w:t>снование выбора процедуры закупки из одного источника с указанием нормы законодательства о государственных закупках, предоставляющей такое право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B03E6A9" w14:textId="77777777" w:rsidR="0054066B" w:rsidRPr="0009794A" w:rsidRDefault="00540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794A">
              <w:rPr>
                <w:rFonts w:ascii="Times New Roman" w:hAnsi="Times New Roman" w:cs="Times New Roman"/>
                <w:sz w:val="24"/>
                <w:szCs w:val="24"/>
              </w:rPr>
              <w:t>п.9 Приложения к Закону Республики Беларусь «О государственных закупках товаров (работ, услуг)» №419-З от 13.07.2012</w:t>
            </w:r>
          </w:p>
          <w:p w14:paraId="4F588BA8" w14:textId="2798FC5A" w:rsidR="0054066B" w:rsidRPr="0054066B" w:rsidRDefault="005406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2D7931" w:rsidRPr="009607A2" w14:paraId="56BFBF2C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3AEB4E68" w14:textId="7D918D1C" w:rsidR="002D7931" w:rsidRDefault="002D79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 xml:space="preserve"> истечения срока предоставления документов и (или) сведений поставщиками (подрядчиками, исполнителями)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702BAE04" w14:textId="44BA0E76" w:rsidR="002D7931" w:rsidRPr="000E056B" w:rsidRDefault="00173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90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55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</w:tr>
      <w:tr w:rsidR="002D7931" w:rsidRPr="009607A2" w14:paraId="05AA506B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651DC62" w14:textId="21C72030" w:rsidR="002D7931" w:rsidRDefault="000E0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D7931" w:rsidRPr="002D7931">
              <w:rPr>
                <w:rFonts w:ascii="Times New Roman" w:hAnsi="Times New Roman" w:cs="Times New Roman"/>
                <w:sz w:val="24"/>
                <w:szCs w:val="24"/>
              </w:rPr>
              <w:t>рок размещения поставщиком (подрядчиком, исполнителем) на электронной торговой площадке запроса о разъяснении заявки на покупку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3D807F8E" w14:textId="4730F194" w:rsidR="002D7931" w:rsidRPr="000E056B" w:rsidRDefault="00173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8532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5908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1A5552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28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  <w:tr w:rsidR="000E056B" w:rsidRPr="009607A2" w14:paraId="7B2D815E" w14:textId="77777777" w:rsidTr="00084383">
        <w:tc>
          <w:tcPr>
            <w:tcW w:w="4253" w:type="dxa"/>
            <w:tcBorders>
              <w:bottom w:val="single" w:sz="4" w:space="0" w:color="auto"/>
            </w:tcBorders>
          </w:tcPr>
          <w:p w14:paraId="738F6DBA" w14:textId="4B5B72D0" w:rsidR="000E056B" w:rsidRDefault="000E0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056B">
              <w:rPr>
                <w:rFonts w:ascii="Times New Roman" w:hAnsi="Times New Roman" w:cs="Times New Roman"/>
                <w:sz w:val="24"/>
                <w:szCs w:val="24"/>
              </w:rPr>
              <w:t>рок размещения заказчиком (организатором) на электронной торговой площадке ответа на запрос поставщика (подрядчика, исполнителя) о разъяснении заявки на покупку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607171F4" w14:textId="723F1A7C" w:rsidR="000E056B" w:rsidRPr="000E056B" w:rsidRDefault="001731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7D590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55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328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27DC9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</w:tr>
    </w:tbl>
    <w:tbl>
      <w:tblPr>
        <w:tblW w:w="5543" w:type="pct"/>
        <w:tblInd w:w="-577" w:type="dxa"/>
        <w:tblLook w:val="04A0" w:firstRow="1" w:lastRow="0" w:firstColumn="1" w:lastColumn="0" w:noHBand="0" w:noVBand="1"/>
      </w:tblPr>
      <w:tblGrid>
        <w:gridCol w:w="4253"/>
        <w:gridCol w:w="6096"/>
      </w:tblGrid>
      <w:tr w:rsidR="009E09D3" w:rsidRPr="009607A2" w14:paraId="55CB405C" w14:textId="77777777" w:rsidTr="00A82CD6">
        <w:trPr>
          <w:trHeight w:val="437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E517B5" w14:textId="77777777" w:rsidR="009E09D3" w:rsidRPr="0054066B" w:rsidRDefault="009E09D3" w:rsidP="00165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 предмете государственной закупки</w:t>
            </w:r>
          </w:p>
        </w:tc>
      </w:tr>
      <w:tr w:rsidR="00A85148" w:rsidRPr="009607A2" w14:paraId="4FF4350B" w14:textId="77777777" w:rsidTr="00A82CD6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14:paraId="13BCE043" w14:textId="77777777" w:rsidR="00A85148" w:rsidRPr="0054066B" w:rsidRDefault="00A85148" w:rsidP="007357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(лот) № 1</w:t>
            </w:r>
          </w:p>
        </w:tc>
      </w:tr>
      <w:tr w:rsidR="00653740" w:rsidRPr="009607A2" w14:paraId="7AE93789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3C481" w14:textId="1EFBA578" w:rsidR="00653740" w:rsidRPr="009607A2" w:rsidRDefault="00653740" w:rsidP="00653740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67D14" w14:textId="65DD6516" w:rsidR="00653740" w:rsidRPr="00E70169" w:rsidRDefault="001A5552" w:rsidP="00653740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Текущий ремонт </w:t>
            </w:r>
            <w:r w:rsidR="0085328F">
              <w:rPr>
                <w:sz w:val="24"/>
                <w:szCs w:val="24"/>
              </w:rPr>
              <w:t>пола ауд.243 УЛК</w:t>
            </w:r>
            <w:r w:rsidR="00A82CD6">
              <w:rPr>
                <w:sz w:val="24"/>
                <w:szCs w:val="24"/>
              </w:rPr>
              <w:t xml:space="preserve"> 1</w:t>
            </w:r>
            <w:r w:rsidR="0085328F">
              <w:rPr>
                <w:sz w:val="24"/>
                <w:szCs w:val="24"/>
              </w:rPr>
              <w:t xml:space="preserve">, расположенного по адресу: </w:t>
            </w:r>
            <w:proofErr w:type="spellStart"/>
            <w:r w:rsidR="0085328F">
              <w:rPr>
                <w:sz w:val="24"/>
                <w:szCs w:val="24"/>
              </w:rPr>
              <w:t>г.Новополоцк</w:t>
            </w:r>
            <w:proofErr w:type="spellEnd"/>
            <w:r w:rsidR="0085328F">
              <w:rPr>
                <w:sz w:val="24"/>
                <w:szCs w:val="24"/>
              </w:rPr>
              <w:t xml:space="preserve">, </w:t>
            </w:r>
            <w:proofErr w:type="spellStart"/>
            <w:r w:rsidR="0085328F">
              <w:rPr>
                <w:sz w:val="24"/>
                <w:szCs w:val="24"/>
              </w:rPr>
              <w:t>ул.Блохина</w:t>
            </w:r>
            <w:proofErr w:type="spellEnd"/>
            <w:r w:rsidR="0085328F">
              <w:rPr>
                <w:sz w:val="24"/>
                <w:szCs w:val="24"/>
              </w:rPr>
              <w:t>, 29</w:t>
            </w:r>
          </w:p>
        </w:tc>
      </w:tr>
      <w:tr w:rsidR="00653740" w:rsidRPr="009607A2" w14:paraId="31455228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2B31D" w14:textId="17C83618" w:rsidR="00653740" w:rsidRPr="000E056B" w:rsidRDefault="00653740" w:rsidP="00653740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 xml:space="preserve">Объем </w:t>
            </w:r>
            <w:r w:rsidR="0054066B" w:rsidRPr="000E056B">
              <w:rPr>
                <w:sz w:val="24"/>
                <w:szCs w:val="24"/>
              </w:rPr>
              <w:t>(количество) либо порядок определения такого объема (количества) в 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E21D9" w14:textId="15C1626A" w:rsidR="00653740" w:rsidRPr="009607A2" w:rsidRDefault="006A5BE5" w:rsidP="00653740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усл.ед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53740" w:rsidRPr="009607A2" w14:paraId="780E9C35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D9795" w14:textId="5A2561D0" w:rsidR="00653740" w:rsidRPr="000E056B" w:rsidRDefault="00653740" w:rsidP="00653740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CFACE" w14:textId="5C4CCCD8" w:rsidR="00653740" w:rsidRPr="009607A2" w:rsidRDefault="0009794A" w:rsidP="00653740">
            <w:pPr>
              <w:pStyle w:val="table10"/>
              <w:ind w:left="280"/>
              <w:rPr>
                <w:sz w:val="24"/>
                <w:szCs w:val="24"/>
                <w:highlight w:val="yellow"/>
                <w:lang w:val="be-BY"/>
              </w:rPr>
            </w:pPr>
            <w:r w:rsidRPr="0009794A">
              <w:rPr>
                <w:sz w:val="24"/>
                <w:szCs w:val="24"/>
                <w:lang w:val="be-BY"/>
              </w:rPr>
              <w:t xml:space="preserve">В течение </w:t>
            </w:r>
            <w:r w:rsidR="0085328F">
              <w:rPr>
                <w:sz w:val="24"/>
                <w:szCs w:val="24"/>
                <w:lang w:val="be-BY"/>
              </w:rPr>
              <w:t>25</w:t>
            </w:r>
            <w:r w:rsidRPr="0009794A">
              <w:rPr>
                <w:sz w:val="24"/>
                <w:szCs w:val="24"/>
                <w:lang w:val="be-BY"/>
              </w:rPr>
              <w:t xml:space="preserve"> </w:t>
            </w:r>
            <w:r w:rsidR="006A5BE5">
              <w:rPr>
                <w:sz w:val="24"/>
                <w:szCs w:val="24"/>
                <w:lang w:val="be-BY"/>
              </w:rPr>
              <w:t>календарных</w:t>
            </w:r>
            <w:r w:rsidRPr="0009794A">
              <w:rPr>
                <w:sz w:val="24"/>
                <w:szCs w:val="24"/>
                <w:lang w:val="be-BY"/>
              </w:rPr>
              <w:t xml:space="preserve"> дней с момента подписания договора </w:t>
            </w:r>
          </w:p>
        </w:tc>
      </w:tr>
      <w:tr w:rsidR="00653740" w:rsidRPr="009607A2" w14:paraId="7725686C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8B8241" w14:textId="4116435E" w:rsidR="00653740" w:rsidRPr="000E056B" w:rsidRDefault="00653740" w:rsidP="00653740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0F21E" w14:textId="4DEB3B3D" w:rsidR="00653740" w:rsidRPr="009607A2" w:rsidRDefault="0009794A" w:rsidP="0054066B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 w:rsidRPr="0009794A">
              <w:rPr>
                <w:sz w:val="24"/>
                <w:szCs w:val="24"/>
                <w:lang w:val="be-BY"/>
              </w:rPr>
              <w:t>г. Новополоцк, ул.</w:t>
            </w:r>
            <w:r w:rsidR="0085328F">
              <w:rPr>
                <w:sz w:val="24"/>
                <w:szCs w:val="24"/>
                <w:lang w:val="be-BY"/>
              </w:rPr>
              <w:t>Блохина, 29</w:t>
            </w:r>
          </w:p>
        </w:tc>
      </w:tr>
      <w:tr w:rsidR="00653740" w:rsidRPr="009607A2" w14:paraId="7B537B02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23FD6E" w14:textId="799DF2A2" w:rsidR="00653740" w:rsidRPr="000E056B" w:rsidRDefault="00653740" w:rsidP="00653740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0E056B">
              <w:rPr>
                <w:sz w:val="24"/>
                <w:szCs w:val="24"/>
              </w:rPr>
              <w:t>Предельная стоимость государственной закупки по части (лоту)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E4B17" w14:textId="0BB8A457" w:rsidR="00653740" w:rsidRPr="009607A2" w:rsidRDefault="007D5908" w:rsidP="00653740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2 309,27</w:t>
            </w:r>
            <w:r w:rsidR="005D183B">
              <w:rPr>
                <w:sz w:val="24"/>
                <w:szCs w:val="24"/>
              </w:rPr>
              <w:t xml:space="preserve"> руб.</w:t>
            </w:r>
          </w:p>
        </w:tc>
      </w:tr>
      <w:tr w:rsidR="00653740" w:rsidRPr="009607A2" w14:paraId="4D661785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2EAC5" w14:textId="5DF5DDA0" w:rsidR="00653740" w:rsidRPr="0054066B" w:rsidRDefault="00653740" w:rsidP="00653740">
            <w:pPr>
              <w:pStyle w:val="table10"/>
              <w:rPr>
                <w:sz w:val="24"/>
                <w:szCs w:val="24"/>
              </w:rPr>
            </w:pPr>
            <w:r w:rsidRPr="0054066B">
              <w:rPr>
                <w:sz w:val="24"/>
                <w:szCs w:val="24"/>
              </w:rPr>
              <w:t xml:space="preserve">Источник финансирования государственной закупки </w:t>
            </w:r>
            <w:r w:rsidR="0054066B" w:rsidRPr="0054066B">
              <w:rPr>
                <w:sz w:val="24"/>
                <w:szCs w:val="24"/>
              </w:rPr>
              <w:t>по лоту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568E7" w14:textId="252B3BD0" w:rsidR="00653740" w:rsidRPr="0054066B" w:rsidRDefault="0054066B" w:rsidP="00653740">
            <w:pPr>
              <w:pStyle w:val="table10"/>
              <w:ind w:left="28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653740" w:rsidRPr="0054066B">
              <w:rPr>
                <w:sz w:val="24"/>
                <w:szCs w:val="24"/>
              </w:rPr>
              <w:t>еспубликанский бюджет</w:t>
            </w:r>
          </w:p>
        </w:tc>
      </w:tr>
      <w:tr w:rsidR="00653740" w:rsidRPr="009607A2" w14:paraId="25D12A93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D97407" w14:textId="3522AB74" w:rsidR="00653740" w:rsidRPr="009607A2" w:rsidRDefault="00653740" w:rsidP="00653740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>Порядок оплаты</w:t>
            </w:r>
            <w:r w:rsidR="0054066B" w:rsidRPr="0054066B">
              <w:rPr>
                <w:sz w:val="24"/>
                <w:szCs w:val="24"/>
              </w:rPr>
              <w:t xml:space="preserve"> товаров (работ, услуг)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518B1" w14:textId="5C5DF51D" w:rsidR="00F50D8E" w:rsidRPr="00EB165C" w:rsidRDefault="006167F0" w:rsidP="0009794A">
            <w:pPr>
              <w:pStyle w:val="table10"/>
              <w:ind w:left="280"/>
              <w:rPr>
                <w:bCs/>
                <w:iCs/>
                <w:sz w:val="24"/>
                <w:szCs w:val="24"/>
                <w:lang w:val="en-US"/>
              </w:rPr>
            </w:pPr>
            <w:proofErr w:type="gramStart"/>
            <w:r>
              <w:rPr>
                <w:bCs/>
                <w:iCs/>
                <w:sz w:val="24"/>
                <w:szCs w:val="24"/>
              </w:rPr>
              <w:t>Согласно проекта</w:t>
            </w:r>
            <w:proofErr w:type="gramEnd"/>
            <w:r>
              <w:rPr>
                <w:bCs/>
                <w:iCs/>
                <w:sz w:val="24"/>
                <w:szCs w:val="24"/>
              </w:rPr>
              <w:t xml:space="preserve"> договора </w:t>
            </w:r>
          </w:p>
        </w:tc>
      </w:tr>
    </w:tbl>
    <w:tbl>
      <w:tblPr>
        <w:tblStyle w:val="a3"/>
        <w:tblW w:w="10348" w:type="dxa"/>
        <w:tblInd w:w="-572" w:type="dxa"/>
        <w:tblLook w:val="04A0" w:firstRow="1" w:lastRow="0" w:firstColumn="1" w:lastColumn="0" w:noHBand="0" w:noVBand="1"/>
      </w:tblPr>
      <w:tblGrid>
        <w:gridCol w:w="4253"/>
        <w:gridCol w:w="6095"/>
      </w:tblGrid>
      <w:tr w:rsidR="00A82CD6" w:rsidRPr="009607A2" w14:paraId="2715AFD8" w14:textId="77777777" w:rsidTr="00C76104">
        <w:tc>
          <w:tcPr>
            <w:tcW w:w="4253" w:type="dxa"/>
          </w:tcPr>
          <w:p w14:paraId="52BDD98F" w14:textId="77777777" w:rsidR="00A82CD6" w:rsidRPr="009607A2" w:rsidRDefault="00A82CD6" w:rsidP="00F507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предмета государственной закупки, его частей (лотов) в случае, если предмет государственной закупки разделен на части (лоты), а также (при необходимости) перечень документов </w:t>
            </w:r>
            <w:r w:rsidRPr="002D79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6095" w:type="dxa"/>
          </w:tcPr>
          <w:p w14:paraId="58502A33" w14:textId="77777777" w:rsidR="00A82CD6" w:rsidRDefault="00A82CD6" w:rsidP="00F50748">
            <w:pPr>
              <w:pStyle w:val="xjustify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u w:val="single"/>
                <w:lang w:val="ru-RU"/>
              </w:rPr>
              <w:lastRenderedPageBreak/>
              <w:t>Осуществление текущего ремонта в соответствии с дефектным актом и сметой</w:t>
            </w:r>
          </w:p>
          <w:p w14:paraId="166FCBE8" w14:textId="77777777" w:rsidR="00A82CD6" w:rsidRPr="0089478C" w:rsidRDefault="00A82CD6" w:rsidP="00F50748">
            <w:pPr>
              <w:pStyle w:val="xjustify"/>
              <w:shd w:val="clear" w:color="auto" w:fill="FFFFFF"/>
              <w:spacing w:before="0" w:beforeAutospacing="0" w:after="0" w:afterAutospacing="0"/>
              <w:rPr>
                <w:lang w:val="be-BY" w:eastAsia="ru-RU"/>
              </w:rPr>
            </w:pPr>
            <w:r w:rsidRPr="0089478C">
              <w:rPr>
                <w:lang w:val="be-BY" w:eastAsia="ru-RU"/>
              </w:rPr>
              <w:lastRenderedPageBreak/>
              <w:t>Перечень документов и (или) сведений, подтверждающих соответствие предмету государственной закупки:</w:t>
            </w:r>
          </w:p>
          <w:p w14:paraId="59EE53E7" w14:textId="77777777" w:rsidR="00A82CD6" w:rsidRPr="006A5BE5" w:rsidRDefault="00A82CD6" w:rsidP="00F50748">
            <w:pPr>
              <w:pStyle w:val="justify"/>
              <w:spacing w:after="0"/>
              <w:ind w:firstLine="0"/>
              <w:rPr>
                <w:lang w:val="be-BY"/>
              </w:rPr>
            </w:pPr>
            <w:r w:rsidRPr="0089478C">
              <w:rPr>
                <w:lang w:val="be-BY"/>
              </w:rPr>
              <w:t>- обоснование и расчет цены предложения участника с указанием метода ее определения</w:t>
            </w:r>
          </w:p>
        </w:tc>
      </w:tr>
    </w:tbl>
    <w:tbl>
      <w:tblPr>
        <w:tblW w:w="5543" w:type="pct"/>
        <w:tblInd w:w="-577" w:type="dxa"/>
        <w:tblLook w:val="04A0" w:firstRow="1" w:lastRow="0" w:firstColumn="1" w:lastColumn="0" w:noHBand="0" w:noVBand="1"/>
      </w:tblPr>
      <w:tblGrid>
        <w:gridCol w:w="4253"/>
        <w:gridCol w:w="6096"/>
      </w:tblGrid>
      <w:tr w:rsidR="00A82CD6" w:rsidRPr="009607A2" w14:paraId="27E6A14C" w14:textId="77777777" w:rsidTr="00A82CD6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60" w:type="dxa"/>
              <w:right w:w="108" w:type="dxa"/>
            </w:tcMar>
            <w:hideMark/>
          </w:tcPr>
          <w:p w14:paraId="22AB7CFC" w14:textId="5976100A" w:rsidR="00A82CD6" w:rsidRPr="0054066B" w:rsidRDefault="00A82CD6" w:rsidP="00F50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0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Часть (лот) №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A82CD6" w:rsidRPr="009607A2" w14:paraId="2E6B0CA3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C69A9A" w14:textId="77777777" w:rsidR="00A82CD6" w:rsidRPr="009607A2" w:rsidRDefault="00A82CD6" w:rsidP="00F50748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5F66A" w14:textId="1B8A9449" w:rsidR="00A82CD6" w:rsidRPr="00E70169" w:rsidRDefault="00DB58C0" w:rsidP="00F50748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Текущий ремонт пола ауд.202 УЛК 5, расположенного по адресу: </w:t>
            </w:r>
            <w:proofErr w:type="spellStart"/>
            <w:r>
              <w:rPr>
                <w:sz w:val="24"/>
                <w:szCs w:val="24"/>
              </w:rPr>
              <w:t>г.Полоцк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ул.Стрелецкая</w:t>
            </w:r>
            <w:proofErr w:type="spellEnd"/>
            <w:r>
              <w:rPr>
                <w:sz w:val="24"/>
                <w:szCs w:val="24"/>
              </w:rPr>
              <w:t>, 4</w:t>
            </w:r>
          </w:p>
        </w:tc>
      </w:tr>
      <w:tr w:rsidR="00A82CD6" w:rsidRPr="009607A2" w14:paraId="72A7F23B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D091AB" w14:textId="77777777" w:rsidR="00A82CD6" w:rsidRPr="000E056B" w:rsidRDefault="00A82CD6" w:rsidP="00F50748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Объем (количество) либо порядок определения такого объема (количества) в 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713FC2" w14:textId="77777777" w:rsidR="00A82CD6" w:rsidRPr="009607A2" w:rsidRDefault="00A82CD6" w:rsidP="00F50748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усл.ед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82CD6" w:rsidRPr="009607A2" w14:paraId="4861D86F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4ABE8" w14:textId="77777777" w:rsidR="00A82CD6" w:rsidRPr="000E056B" w:rsidRDefault="00A82CD6" w:rsidP="00F50748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9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3C177" w14:textId="77777777" w:rsidR="00A82CD6" w:rsidRPr="009607A2" w:rsidRDefault="00A82CD6" w:rsidP="00F50748">
            <w:pPr>
              <w:pStyle w:val="table10"/>
              <w:ind w:left="280"/>
              <w:rPr>
                <w:sz w:val="24"/>
                <w:szCs w:val="24"/>
                <w:highlight w:val="yellow"/>
                <w:lang w:val="be-BY"/>
              </w:rPr>
            </w:pPr>
            <w:r w:rsidRPr="0009794A">
              <w:rPr>
                <w:sz w:val="24"/>
                <w:szCs w:val="24"/>
                <w:lang w:val="be-BY"/>
              </w:rPr>
              <w:t xml:space="preserve">В течение </w:t>
            </w:r>
            <w:r>
              <w:rPr>
                <w:sz w:val="24"/>
                <w:szCs w:val="24"/>
                <w:lang w:val="be-BY"/>
              </w:rPr>
              <w:t>25</w:t>
            </w:r>
            <w:r w:rsidRPr="0009794A">
              <w:rPr>
                <w:sz w:val="24"/>
                <w:szCs w:val="24"/>
                <w:lang w:val="be-BY"/>
              </w:rPr>
              <w:t xml:space="preserve"> </w:t>
            </w:r>
            <w:r>
              <w:rPr>
                <w:sz w:val="24"/>
                <w:szCs w:val="24"/>
                <w:lang w:val="be-BY"/>
              </w:rPr>
              <w:t>календарных</w:t>
            </w:r>
            <w:r w:rsidRPr="0009794A">
              <w:rPr>
                <w:sz w:val="24"/>
                <w:szCs w:val="24"/>
                <w:lang w:val="be-BY"/>
              </w:rPr>
              <w:t xml:space="preserve"> дней с момента подписания договора </w:t>
            </w:r>
          </w:p>
        </w:tc>
      </w:tr>
      <w:tr w:rsidR="00A82CD6" w:rsidRPr="009607A2" w14:paraId="5289F98F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B8EADF" w14:textId="77777777" w:rsidR="00A82CD6" w:rsidRPr="000E056B" w:rsidRDefault="00A82CD6" w:rsidP="00F50748">
            <w:pPr>
              <w:pStyle w:val="table10"/>
              <w:rPr>
                <w:sz w:val="24"/>
                <w:szCs w:val="24"/>
              </w:rPr>
            </w:pPr>
            <w:r w:rsidRPr="000E056B">
              <w:rPr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750F8" w14:textId="5F4A62B5" w:rsidR="00A82CD6" w:rsidRPr="009607A2" w:rsidRDefault="00C76104" w:rsidP="00F50748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proofErr w:type="spellStart"/>
            <w:r>
              <w:rPr>
                <w:sz w:val="24"/>
                <w:szCs w:val="24"/>
              </w:rPr>
              <w:t>г.Полоцк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ул.Стрелецкая</w:t>
            </w:r>
            <w:proofErr w:type="spellEnd"/>
            <w:r>
              <w:rPr>
                <w:sz w:val="24"/>
                <w:szCs w:val="24"/>
              </w:rPr>
              <w:t>, 4</w:t>
            </w:r>
          </w:p>
        </w:tc>
      </w:tr>
      <w:tr w:rsidR="00A82CD6" w:rsidRPr="009607A2" w14:paraId="6B810FE4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37B706" w14:textId="77777777" w:rsidR="00A82CD6" w:rsidRPr="000E056B" w:rsidRDefault="00A82CD6" w:rsidP="00F50748">
            <w:pPr>
              <w:pStyle w:val="table10"/>
              <w:rPr>
                <w:sz w:val="24"/>
                <w:szCs w:val="24"/>
                <w:vertAlign w:val="superscript"/>
              </w:rPr>
            </w:pPr>
            <w:r w:rsidRPr="000E056B">
              <w:rPr>
                <w:sz w:val="24"/>
                <w:szCs w:val="24"/>
              </w:rPr>
              <w:t>Предельная стоимость государственной закупки по части (лоту)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750D02" w14:textId="4B0E6990" w:rsidR="00A82CD6" w:rsidRPr="009607A2" w:rsidRDefault="007D5908" w:rsidP="00F50748">
            <w:pPr>
              <w:pStyle w:val="table10"/>
              <w:ind w:left="280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2 787,38</w:t>
            </w:r>
            <w:r w:rsidR="005D183B">
              <w:rPr>
                <w:sz w:val="24"/>
                <w:szCs w:val="24"/>
              </w:rPr>
              <w:t xml:space="preserve"> руб.</w:t>
            </w:r>
          </w:p>
        </w:tc>
      </w:tr>
      <w:tr w:rsidR="00A82CD6" w:rsidRPr="009607A2" w14:paraId="7E26D415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B9BEF" w14:textId="77777777" w:rsidR="00A82CD6" w:rsidRPr="0054066B" w:rsidRDefault="00A82CD6" w:rsidP="00F50748">
            <w:pPr>
              <w:pStyle w:val="table10"/>
              <w:rPr>
                <w:sz w:val="24"/>
                <w:szCs w:val="24"/>
              </w:rPr>
            </w:pPr>
            <w:r w:rsidRPr="0054066B">
              <w:rPr>
                <w:sz w:val="24"/>
                <w:szCs w:val="24"/>
              </w:rPr>
              <w:t>Источник финансирования государственной закупки по лоту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A9EE46" w14:textId="77777777" w:rsidR="00A82CD6" w:rsidRPr="0054066B" w:rsidRDefault="00A82CD6" w:rsidP="00F50748">
            <w:pPr>
              <w:pStyle w:val="table10"/>
              <w:ind w:left="280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54066B">
              <w:rPr>
                <w:sz w:val="24"/>
                <w:szCs w:val="24"/>
              </w:rPr>
              <w:t>еспубликанский бюджет</w:t>
            </w:r>
          </w:p>
        </w:tc>
      </w:tr>
      <w:tr w:rsidR="00A82CD6" w:rsidRPr="009607A2" w14:paraId="354F8845" w14:textId="77777777" w:rsidTr="00A82C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0"/>
        </w:trPr>
        <w:tc>
          <w:tcPr>
            <w:tcW w:w="20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335F9" w14:textId="77777777" w:rsidR="00A82CD6" w:rsidRPr="009607A2" w:rsidRDefault="00A82CD6" w:rsidP="00F50748">
            <w:pPr>
              <w:pStyle w:val="table10"/>
              <w:rPr>
                <w:sz w:val="24"/>
                <w:szCs w:val="24"/>
                <w:highlight w:val="yellow"/>
              </w:rPr>
            </w:pPr>
            <w:r w:rsidRPr="0054066B">
              <w:rPr>
                <w:sz w:val="24"/>
                <w:szCs w:val="24"/>
              </w:rPr>
              <w:t>Порядок оплаты товаров (работ, услуг)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A4D2D" w14:textId="77777777" w:rsidR="00A82CD6" w:rsidRPr="00EB165C" w:rsidRDefault="00A82CD6" w:rsidP="00F50748">
            <w:pPr>
              <w:pStyle w:val="table10"/>
              <w:ind w:left="280"/>
              <w:rPr>
                <w:bCs/>
                <w:iCs/>
                <w:sz w:val="24"/>
                <w:szCs w:val="24"/>
                <w:lang w:val="en-US"/>
              </w:rPr>
            </w:pPr>
            <w:proofErr w:type="gramStart"/>
            <w:r>
              <w:rPr>
                <w:bCs/>
                <w:iCs/>
                <w:sz w:val="24"/>
                <w:szCs w:val="24"/>
              </w:rPr>
              <w:t>Согласно проекта</w:t>
            </w:r>
            <w:proofErr w:type="gramEnd"/>
            <w:r>
              <w:rPr>
                <w:bCs/>
                <w:iCs/>
                <w:sz w:val="24"/>
                <w:szCs w:val="24"/>
              </w:rPr>
              <w:t xml:space="preserve"> договора </w:t>
            </w:r>
          </w:p>
        </w:tc>
      </w:tr>
    </w:tbl>
    <w:tbl>
      <w:tblPr>
        <w:tblStyle w:val="a3"/>
        <w:tblW w:w="10490" w:type="dxa"/>
        <w:tblInd w:w="-572" w:type="dxa"/>
        <w:tblLook w:val="04A0" w:firstRow="1" w:lastRow="0" w:firstColumn="1" w:lastColumn="0" w:noHBand="0" w:noVBand="1"/>
      </w:tblPr>
      <w:tblGrid>
        <w:gridCol w:w="4253"/>
        <w:gridCol w:w="6095"/>
        <w:gridCol w:w="142"/>
      </w:tblGrid>
      <w:tr w:rsidR="00A82CD6" w:rsidRPr="009607A2" w14:paraId="5DBE6485" w14:textId="77777777" w:rsidTr="00C76104">
        <w:trPr>
          <w:gridAfter w:val="1"/>
          <w:wAfter w:w="142" w:type="dxa"/>
        </w:trPr>
        <w:tc>
          <w:tcPr>
            <w:tcW w:w="4253" w:type="dxa"/>
          </w:tcPr>
          <w:p w14:paraId="472B9F80" w14:textId="77777777" w:rsidR="00A82CD6" w:rsidRPr="009607A2" w:rsidRDefault="00A82CD6" w:rsidP="00F50748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(при необходимости)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6095" w:type="dxa"/>
          </w:tcPr>
          <w:p w14:paraId="6F92C292" w14:textId="77777777" w:rsidR="00A82CD6" w:rsidRDefault="00A82CD6" w:rsidP="00F50748">
            <w:pPr>
              <w:pStyle w:val="xjustify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  <w:u w:val="single"/>
                <w:lang w:val="ru-RU"/>
              </w:rPr>
              <w:t>Осуществление текущего ремонта в соответствии с дефектным актом и сметой</w:t>
            </w:r>
          </w:p>
          <w:p w14:paraId="6C3F4968" w14:textId="77777777" w:rsidR="00A82CD6" w:rsidRPr="0089478C" w:rsidRDefault="00A82CD6" w:rsidP="00F50748">
            <w:pPr>
              <w:pStyle w:val="xjustify"/>
              <w:shd w:val="clear" w:color="auto" w:fill="FFFFFF"/>
              <w:spacing w:before="0" w:beforeAutospacing="0" w:after="0" w:afterAutospacing="0"/>
              <w:rPr>
                <w:lang w:val="be-BY" w:eastAsia="ru-RU"/>
              </w:rPr>
            </w:pPr>
            <w:r w:rsidRPr="0089478C">
              <w:rPr>
                <w:lang w:val="be-BY" w:eastAsia="ru-RU"/>
              </w:rPr>
              <w:t>Перечень документов и (или) сведений, подтверждающих соответствие предмету государственной закупки:</w:t>
            </w:r>
          </w:p>
          <w:p w14:paraId="52F00A0D" w14:textId="77777777" w:rsidR="00A82CD6" w:rsidRPr="006A5BE5" w:rsidRDefault="00A82CD6" w:rsidP="00F50748">
            <w:pPr>
              <w:pStyle w:val="justify"/>
              <w:spacing w:after="0"/>
              <w:ind w:firstLine="0"/>
              <w:rPr>
                <w:lang w:val="be-BY"/>
              </w:rPr>
            </w:pPr>
            <w:r w:rsidRPr="0089478C">
              <w:rPr>
                <w:lang w:val="be-BY"/>
              </w:rPr>
              <w:t>- обоснование и расчет цены предложения участника с указанием метода ее определения</w:t>
            </w:r>
          </w:p>
        </w:tc>
      </w:tr>
      <w:tr w:rsidR="002F2E29" w:rsidRPr="009607A2" w14:paraId="2600A4DE" w14:textId="77777777" w:rsidTr="00C76104">
        <w:tc>
          <w:tcPr>
            <w:tcW w:w="4253" w:type="dxa"/>
          </w:tcPr>
          <w:p w14:paraId="5C1B254C" w14:textId="101F6D95" w:rsidR="002F2E29" w:rsidRPr="009607A2" w:rsidRDefault="002F2E29" w:rsidP="002F2E2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2D7931">
              <w:rPr>
                <w:rFonts w:ascii="Times New Roman" w:hAnsi="Times New Roman" w:cs="Times New Roman"/>
                <w:sz w:val="24"/>
                <w:szCs w:val="24"/>
              </w:rPr>
              <w:t>Требования к поставщику (подрядчику, исполнителю), включая перечень документов и (или) сведений для их проверки</w:t>
            </w:r>
          </w:p>
        </w:tc>
        <w:tc>
          <w:tcPr>
            <w:tcW w:w="6237" w:type="dxa"/>
            <w:gridSpan w:val="2"/>
          </w:tcPr>
          <w:p w14:paraId="68EFED29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1. 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val="be-BY" w:eastAsia="ru-RU"/>
              </w:rPr>
              <w:t>коп</w:t>
            </w:r>
            <w:proofErr w:type="spellStart"/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ия</w:t>
            </w:r>
            <w:proofErr w:type="spellEnd"/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свидетельства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регистрации;</w:t>
            </w:r>
          </w:p>
          <w:p w14:paraId="576A2837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2. 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отсутствие у юридического лица или индивидуального предпринимателя задолженности по уплате налогов, сборов (пошлин), пеней, а также отсутствие у юридического лица или индивидуального предпринимателя, являющихся резидентами, задолженности по уплате обязательных страховых взносов в бюджет государственного внебюджетного фонда социальной защиты населения Республики Беларусь. Данное требование не распространяется на юридическое лицо, в отношении которого возбуждено производство по делу о несостоятельности, а также на юридическое лицо или индивидуального предпринимателя, в отношении которых на дату подачи предложения в установленном Налоговым </w:t>
            </w:r>
            <w:hyperlink r:id="rId6" w:anchor="a2566" w:tooltip="+" w:history="1">
              <w:r w:rsidRPr="000E056B">
                <w:rPr>
                  <w:rStyle w:val="a8"/>
                  <w:rFonts w:ascii="Times New Roman" w:eastAsia="Times New Roman" w:hAnsi="Times New Roman" w:cs="Times New Roman"/>
                  <w:bCs/>
                  <w:iCs/>
                  <w:snapToGrid w:val="0"/>
                  <w:color w:val="auto"/>
                  <w:spacing w:val="-4"/>
                  <w:sz w:val="24"/>
                  <w:szCs w:val="24"/>
                  <w:u w:val="none"/>
                  <w:lang w:eastAsia="ru-RU"/>
                </w:rPr>
                <w:t>кодексом</w:t>
              </w:r>
            </w:hyperlink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 Республики Беларусь, иными законодательными актами порядке предоставлены отсрочка и (или) рассрочка по уплате налогов, сборов (пошлин), пеней, обязательных страховых взносов в бюджет государственного внебюджетного фонда социальной защиты 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населения Республики Беларусь, что подтверждается соответствующим заявлением участника. Термин «резидент» имеет значение, определенное </w:t>
            </w:r>
            <w:hyperlink r:id="rId7" w:anchor="a296" w:tooltip="+" w:history="1">
              <w:r w:rsidRPr="000E056B">
                <w:rPr>
                  <w:rStyle w:val="a8"/>
                  <w:rFonts w:ascii="Times New Roman" w:eastAsia="Times New Roman" w:hAnsi="Times New Roman" w:cs="Times New Roman"/>
                  <w:bCs/>
                  <w:iCs/>
                  <w:snapToGrid w:val="0"/>
                  <w:color w:val="auto"/>
                  <w:spacing w:val="-4"/>
                  <w:sz w:val="24"/>
                  <w:szCs w:val="24"/>
                  <w:u w:val="none"/>
                  <w:lang w:eastAsia="ru-RU"/>
                </w:rPr>
                <w:t>частью первой</w:t>
              </w:r>
            </w:hyperlink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 подпункта 1.11 пункта 1 статьи 1 Закона Республики Беларусь от 22 июля 2003 г. № 226-З «О валютном регулировании и валютном контроле»;</w:t>
            </w:r>
          </w:p>
          <w:p w14:paraId="1E95BC85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Соответствие данному требованию подтверждается:</w:t>
            </w:r>
          </w:p>
          <w:p w14:paraId="716DFB6D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- </w:t>
            </w:r>
            <w:r w:rsidRPr="000E056B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в отношении участников, являющихся резидентами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, –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– на первое число месяца, предшествующего месяцу, в котором осуществляется рассмотрение предложения;</w:t>
            </w:r>
          </w:p>
          <w:p w14:paraId="23537EE2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- </w:t>
            </w:r>
            <w:r w:rsidRPr="000E056B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участниками, не являющимися резидентами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5537685C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3. Юридическое или физическое лицо, в том числе индивидуальный предприниматель, на дату подачи предложения (на дату подписания заявления, указанного в части четвертой пункта 3 ст. 16 Закона Республики Беларусь от 13 июля 2012 года "О государственных закупках товаров (работ, услуг)") не должно быть включено в список поставщиков (подрядчиков, исполнителей), временно не допускаемых к участию в процедурах государственных закупок.</w:t>
            </w:r>
          </w:p>
          <w:p w14:paraId="49AB7D78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Данное требование подтверждается путем проверки оператором электронной торговой площадки списка, за исключением случая совместного участия в процедуре государственной закупки нескольких лиц. В данном случае соответствие требованию подтверждается заявлением участника. Такое заявление подается по форме, установленной регламентом оператора электронной торговой площадки.</w:t>
            </w:r>
          </w:p>
          <w:p w14:paraId="52F93B96" w14:textId="565AE63F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3. Участник должен представить заявление о том, что:</w:t>
            </w:r>
          </w:p>
          <w:p w14:paraId="3E6FBEE9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- участник с учетом положений статьи </w:t>
            </w:r>
            <w:proofErr w:type="gramStart"/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16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1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 Закона</w:t>
            </w:r>
            <w:proofErr w:type="gramEnd"/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Республики Беларусь от 13 июля 2012 года "О государственных закупках товаров (работ, услуг)" не  аффилирован с заказчиком;</w:t>
            </w:r>
          </w:p>
          <w:p w14:paraId="5FFBCD2E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участник, работник (работники) участника не оказывают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14:paraId="59FB4410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не является заказчиком (организатором) проводимой процедуры государственной закупки;</w:t>
            </w:r>
          </w:p>
          <w:p w14:paraId="176EF84D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>- не является работником заказчика;</w:t>
            </w:r>
          </w:p>
          <w:p w14:paraId="17385753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не находится в процессе ликвидации, реорганизации (за исключением юридического лица, к которому присоединяется другое юридическое лицо), в стадии прекращения деятельности;</w:t>
            </w:r>
          </w:p>
          <w:p w14:paraId="677ACB37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в отношении него не возбуждено производство по делу о банкротстве;</w:t>
            </w:r>
          </w:p>
          <w:p w14:paraId="6CD2E26E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- предоставляет заявление о том, что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обслуживания, </w:t>
            </w:r>
            <w:r w:rsidRPr="000E056B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в случае поставки товаров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0E056B">
              <w:rPr>
                <w:rFonts w:ascii="Times New Roman" w:eastAsia="Times New Roman" w:hAnsi="Times New Roman" w:cs="Times New Roman"/>
                <w:b/>
                <w:i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(выполнении работ, оказании услуг) с использованием товарных знаков и (или) знаков обслуживания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;</w:t>
            </w:r>
          </w:p>
          <w:p w14:paraId="714593EA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- физическое лицо, в том числе индивидуальный предприниматель; лицо, осуществляющее полномочия единоличного исполнительного органа юридического лица – участника процедуры государственной закупки, и лицо, имеющее право давать такому юридическому лицу обязательные для исполнения указания на основании учредительных документов или заключенного договора, не  считаются подвергавшимися административному взысканию за административные правонарушения, предусмотрен-</w:t>
            </w:r>
            <w:proofErr w:type="spellStart"/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ные</w:t>
            </w:r>
            <w:proofErr w:type="spellEnd"/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 в частях 1, 7, 8 и 10 статьи 14.4, частях 4 и 5 статьи 14.5 Кодекса Республики Беларусь об административных правонарушениях*;</w:t>
            </w:r>
          </w:p>
          <w:p w14:paraId="15485EE3" w14:textId="2EEF6D14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у участника процедуры государственной закупки – </w:t>
            </w:r>
            <w:r w:rsidRPr="000E056B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 w:val="24"/>
                <w:szCs w:val="24"/>
                <w:lang w:eastAsia="ru-RU"/>
              </w:rPr>
              <w:t>физического лица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, </w:t>
            </w:r>
            <w:r w:rsidRPr="000E056B">
              <w:rPr>
                <w:rFonts w:ascii="Times New Roman" w:eastAsia="Times New Roman" w:hAnsi="Times New Roman" w:cs="Times New Roman"/>
                <w:b/>
                <w:bCs/>
                <w:snapToGrid w:val="0"/>
                <w:spacing w:val="-4"/>
                <w:sz w:val="24"/>
                <w:szCs w:val="24"/>
                <w:lang w:eastAsia="ru-RU"/>
              </w:rPr>
              <w:t>в том числе индивидуального предпринимателя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отсутствует не снятая или не погашенная в установленном порядке судимость за преступления, предусмотренные в статьях 209–212, 216, 235, 243–243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3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, 424–426, 429–432 и 455 Уголовного кодекса Республики Беларусь (требование для физического лица, в том числе индивидуального предпринимателя – участника процедуры закупки);</w:t>
            </w:r>
          </w:p>
          <w:p w14:paraId="146CED14" w14:textId="39F44DB0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- у лица, осуществляющего полномочия единоличного исполнительного органа </w:t>
            </w:r>
            <w:r w:rsidRPr="000E056B">
              <w:rPr>
                <w:rFonts w:ascii="Times New Roman" w:eastAsia="Times New Roman" w:hAnsi="Times New Roman" w:cs="Times New Roman"/>
                <w:b/>
                <w:iCs/>
                <w:snapToGrid w:val="0"/>
                <w:spacing w:val="-4"/>
                <w:sz w:val="24"/>
                <w:szCs w:val="24"/>
                <w:lang w:eastAsia="ru-RU"/>
              </w:rPr>
              <w:t>юридического лица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 – участника процедуры государственной закупки, и лица, имеющего право давать такому юридическому лицу обязательные для исполнения указания на основании учредительных документов или заключенного договора, отсутствует не снятая или не погашенная в установленном порядке судимость за преступления, предусмотренные в статьях 209–212, 216, 235, 243–243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vertAlign w:val="superscript"/>
                <w:lang w:eastAsia="ru-RU"/>
              </w:rPr>
              <w:t>3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 xml:space="preserve">, 424–426, 429–432 и 455 Уголовного кодекса Республики Беларусь </w:t>
            </w: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(требование для юридического лица – участника процедуры закупки)*;</w:t>
            </w:r>
          </w:p>
          <w:p w14:paraId="31CFDE1A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юридическое лицо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 </w:t>
            </w:r>
          </w:p>
          <w:p w14:paraId="0E884A04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 xml:space="preserve">- физическое лицо, в том числе индивидуальный предприниматель, не включены в перечень граждан Республики Беларусь, иностранных граждан или лиц без гражданства, причастных к экстремистской деятельности; </w:t>
            </w:r>
          </w:p>
          <w:p w14:paraId="1D8C2245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lastRenderedPageBreak/>
              <w:t xml:space="preserve">- юридическое или физическое лицо, в том числе индивидуальный предприниматель, не включены в перечень организаций и физических лиц, в том числе индивидуальных предпринимателей, причастных к террористической деятельности; </w:t>
            </w:r>
          </w:p>
          <w:p w14:paraId="240B67FE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- юридическое или физическое лицо, в том числе индивидуальный предприниматель, не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64A13438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</w:p>
          <w:p w14:paraId="175D23FC" w14:textId="2388E216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u w:val="single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u w:val="single"/>
                <w:lang w:eastAsia="ru-RU"/>
              </w:rPr>
              <w:t>Соответствие дополнительным требованиям, указанным в части третьей подпункта 1.7. Постановления Совета Министров №395 от 15 июня 2019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</w:t>
            </w:r>
          </w:p>
          <w:p w14:paraId="467DCE29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</w:p>
          <w:p w14:paraId="635AE2BE" w14:textId="77777777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val="be-BY" w:eastAsia="ru-RU"/>
              </w:rPr>
              <w:t>*ПР</w:t>
            </w:r>
            <w:r w:rsidRPr="000E056B">
              <w:rPr>
                <w:rFonts w:ascii="Times New Roman" w:eastAsia="Times New Roman" w:hAnsi="Times New Roman" w:cs="Times New Roman"/>
                <w:bCs/>
                <w:iCs/>
                <w:snapToGrid w:val="0"/>
                <w:spacing w:val="-4"/>
                <w:sz w:val="24"/>
                <w:szCs w:val="24"/>
                <w:lang w:eastAsia="ru-RU"/>
              </w:rPr>
              <w:t>ИМЕЧАНИЕ:</w:t>
            </w:r>
          </w:p>
          <w:p w14:paraId="169E793A" w14:textId="16FC60AA" w:rsidR="002F2E29" w:rsidRPr="000E056B" w:rsidRDefault="002F2E29" w:rsidP="002F2E29">
            <w:pPr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В случае, если у юридического лица отсутствует лицо, осуществляющее полномочия его единоличного исполнительного органа, и (или) лицо, имеющее право давать юридическому лицу обязательные для исполнения указания на основании учредительных документов или заключенного договора, участнику процедуры государственной закупки следует указать об этом в заявлении. (Разъяснения МАРТ от 14.11.2022 «Об установлении дополнительных требований к участникам»).</w:t>
            </w:r>
          </w:p>
          <w:p w14:paraId="4DD1DE85" w14:textId="77777777" w:rsidR="007D5908" w:rsidRDefault="007D5908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Cs/>
                <w:iCs/>
                <w:lang w:val="be-BY" w:eastAsia="ru-RU"/>
              </w:rPr>
            </w:pPr>
          </w:p>
          <w:p w14:paraId="76EABA79" w14:textId="30B5E9AA" w:rsidR="002F2E29" w:rsidRPr="009607A2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  <w:u w:val="single"/>
              </w:rPr>
            </w:pPr>
            <w:r w:rsidRPr="000E056B">
              <w:rPr>
                <w:rFonts w:ascii="Times New Roman" w:eastAsia="Times New Roman" w:hAnsi="Times New Roman" w:cs="Times New Roman"/>
                <w:bCs/>
                <w:iCs/>
                <w:lang w:val="be-BY" w:eastAsia="ru-RU"/>
              </w:rPr>
              <w:t xml:space="preserve">В случае, если лицо, подавшее предложение, будет признано участником процедуры закупки из одного источника, необходимо будет предоставить заявление о соотвествии указанным выше требованиям, оформленное </w:t>
            </w:r>
            <w:r w:rsidRPr="000E056B">
              <w:rPr>
                <w:rFonts w:ascii="Times New Roman" w:eastAsia="Times New Roman" w:hAnsi="Times New Roman" w:cs="Times New Roman"/>
                <w:b/>
                <w:bCs/>
                <w:iCs/>
                <w:u w:val="single"/>
                <w:lang w:eastAsia="ru-RU"/>
              </w:rPr>
              <w:t>не ранее чем за 5 рабочих дней до даты заключения договора</w:t>
            </w:r>
          </w:p>
        </w:tc>
      </w:tr>
      <w:tr w:rsidR="002F2E29" w:rsidRPr="000E056B" w14:paraId="1B2D58D2" w14:textId="77777777" w:rsidTr="00C76104">
        <w:tc>
          <w:tcPr>
            <w:tcW w:w="4253" w:type="dxa"/>
          </w:tcPr>
          <w:p w14:paraId="1C64B9A0" w14:textId="0834756A" w:rsidR="002F2E29" w:rsidRPr="000E056B" w:rsidRDefault="002F2E29" w:rsidP="002F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5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 о предоставлении обеспечения исполнения обязательств по договору, если заказчиком (организатором) установлено такое требование</w:t>
            </w:r>
          </w:p>
        </w:tc>
        <w:tc>
          <w:tcPr>
            <w:tcW w:w="6237" w:type="dxa"/>
            <w:gridSpan w:val="2"/>
          </w:tcPr>
          <w:p w14:paraId="5F31F914" w14:textId="78004773" w:rsidR="002F2E29" w:rsidRPr="000E056B" w:rsidRDefault="002F2E29" w:rsidP="002F2E2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</w:pPr>
            <w:r w:rsidRPr="000E056B">
              <w:rPr>
                <w:rFonts w:ascii="Times New Roman" w:eastAsia="Times New Roman" w:hAnsi="Times New Roman" w:cs="Times New Roman"/>
                <w:snapToGrid w:val="0"/>
                <w:spacing w:val="-4"/>
                <w:sz w:val="24"/>
                <w:szCs w:val="24"/>
                <w:lang w:eastAsia="ru-RU"/>
              </w:rPr>
              <w:t>Не установлено</w:t>
            </w:r>
          </w:p>
        </w:tc>
      </w:tr>
      <w:tr w:rsidR="002F2E29" w:rsidRPr="000E056B" w14:paraId="5E6E5732" w14:textId="77777777" w:rsidTr="00C76104">
        <w:tc>
          <w:tcPr>
            <w:tcW w:w="4253" w:type="dxa"/>
          </w:tcPr>
          <w:p w14:paraId="01C19904" w14:textId="77777777" w:rsidR="002F2E29" w:rsidRPr="000E056B" w:rsidRDefault="002F2E29" w:rsidP="002F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056B">
              <w:rPr>
                <w:rFonts w:ascii="Times New Roman" w:hAnsi="Times New Roman" w:cs="Times New Roman"/>
                <w:sz w:val="24"/>
                <w:szCs w:val="24"/>
              </w:rPr>
              <w:t>Иная информация</w:t>
            </w:r>
          </w:p>
        </w:tc>
        <w:tc>
          <w:tcPr>
            <w:tcW w:w="6237" w:type="dxa"/>
            <w:gridSpan w:val="2"/>
          </w:tcPr>
          <w:p w14:paraId="7B17E30D" w14:textId="07B0EDC8" w:rsidR="002F2E29" w:rsidRPr="000E056B" w:rsidRDefault="008B100F" w:rsidP="002F2E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2AC05CD4" w14:textId="77777777" w:rsidR="007D5908" w:rsidRDefault="007D590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D07F4C1" w14:textId="45856D56" w:rsidR="00BC2488" w:rsidRDefault="00BC2488" w:rsidP="00BC2488">
      <w:pPr>
        <w:spacing w:after="0" w:line="240" w:lineRule="auto"/>
        <w:ind w:left="-567" w:right="-58"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 xml:space="preserve">Просим предоставить информацию о возможности </w:t>
      </w:r>
      <w:r w:rsidR="006A5BE5">
        <w:rPr>
          <w:rFonts w:ascii="Times New Roman" w:hAnsi="Times New Roman" w:cs="Times New Roman"/>
          <w:b/>
          <w:sz w:val="24"/>
          <w:szCs w:val="24"/>
        </w:rPr>
        <w:t>выполнения работ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предмету закупки на вышеуказанных условиях с указанием цены предложения, условий оплаты, сроков </w:t>
      </w:r>
      <w:r w:rsidR="006A5BE5">
        <w:rPr>
          <w:rFonts w:ascii="Times New Roman" w:hAnsi="Times New Roman" w:cs="Times New Roman"/>
          <w:b/>
          <w:sz w:val="24"/>
          <w:szCs w:val="24"/>
        </w:rPr>
        <w:t>выполнения работ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5456D2D" w14:textId="77777777" w:rsidR="00BC2488" w:rsidRDefault="00BC248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Документы и (или) сведения предоставляются поставщиками (подрядчиками, исполнителями) на белорусском и (или) русском языках посредством их размещения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на электронной торговой площадке в сроки, определенные заказчиком (организатором), </w:t>
      </w:r>
      <w:r>
        <w:rPr>
          <w:rFonts w:ascii="Times New Roman" w:hAnsi="Times New Roman" w:cs="Times New Roman"/>
          <w:b/>
          <w:sz w:val="24"/>
          <w:szCs w:val="24"/>
        </w:rPr>
        <w:br/>
        <w:t>с обязательным их подписанием электронной цифровой подписью.</w:t>
      </w:r>
    </w:p>
    <w:p w14:paraId="237A21C1" w14:textId="77777777" w:rsidR="00BC2488" w:rsidRDefault="00BC248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Документы и (или) сведения поставщика (подрядчика, исполнителя) должны содержать информацию, запрашиваемую заказчиком (организатором) в заявке на покупку.</w:t>
      </w:r>
    </w:p>
    <w:p w14:paraId="1F6DAAC1" w14:textId="77777777" w:rsidR="00BC2488" w:rsidRDefault="00BC248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 xml:space="preserve">Поставщик (подрядчик, исполнитель) вправе внести изменения и (или) дополнения в размещенные на электронной торговой площадке документы и (или) сведения или отозвать их до истечения срока предоставления документов и (или) сведений. </w:t>
      </w:r>
    </w:p>
    <w:p w14:paraId="4D3C6616" w14:textId="77777777" w:rsidR="00BC2488" w:rsidRDefault="00BC2488" w:rsidP="00BC2488">
      <w:pPr>
        <w:spacing w:after="0" w:line="240" w:lineRule="auto"/>
        <w:ind w:left="-567" w:right="-58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на условиях, согласованных между заказчиком и выбранным поставщиком (подрядчиком, исполнителем), в письменной форме в виде электронного документа на электронной торговой площадке.</w:t>
      </w:r>
    </w:p>
    <w:p w14:paraId="6475623D" w14:textId="77777777" w:rsidR="00A12197" w:rsidRPr="000E056B" w:rsidRDefault="00A12197" w:rsidP="000E05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BCE18F" w14:textId="77777777" w:rsidR="00A12197" w:rsidRPr="000E056B" w:rsidRDefault="00A12197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0E056B">
        <w:rPr>
          <w:rFonts w:ascii="Times New Roman" w:hAnsi="Times New Roman" w:cs="Times New Roman"/>
          <w:sz w:val="24"/>
          <w:szCs w:val="24"/>
        </w:rPr>
        <w:t>Исполнитель:</w:t>
      </w:r>
    </w:p>
    <w:p w14:paraId="1373FEE8" w14:textId="600629AE" w:rsidR="000E056B" w:rsidRDefault="006A5BE5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Звенник Ольга Георгиевна</w:t>
      </w:r>
      <w:r w:rsidR="00C76104">
        <w:rPr>
          <w:rFonts w:ascii="Times New Roman" w:hAnsi="Times New Roman" w:cs="Times New Roman"/>
          <w:sz w:val="24"/>
          <w:szCs w:val="24"/>
        </w:rPr>
        <w:t xml:space="preserve"> – по организационным вопросам</w:t>
      </w:r>
    </w:p>
    <w:p w14:paraId="0CCF8DAA" w14:textId="2B245E02" w:rsidR="0009794A" w:rsidRPr="000E056B" w:rsidRDefault="008B100F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8(0214)</w:t>
      </w:r>
      <w:r w:rsidR="006A5BE5">
        <w:rPr>
          <w:rFonts w:ascii="Times New Roman" w:hAnsi="Times New Roman" w:cs="Times New Roman"/>
          <w:sz w:val="24"/>
          <w:szCs w:val="24"/>
        </w:rPr>
        <w:t>59-95-23</w:t>
      </w:r>
    </w:p>
    <w:p w14:paraId="7EE46CC4" w14:textId="7FFA42C6" w:rsidR="00E434E0" w:rsidRDefault="001731C3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Кармалыс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Людмила </w:t>
      </w:r>
      <w:proofErr w:type="gramStart"/>
      <w:r>
        <w:rPr>
          <w:rFonts w:ascii="Times New Roman" w:hAnsi="Times New Roman" w:cs="Times New Roman"/>
          <w:sz w:val="24"/>
          <w:szCs w:val="24"/>
        </w:rPr>
        <w:t>Георгиевна</w:t>
      </w:r>
      <w:r w:rsidRPr="001731C3">
        <w:rPr>
          <w:rFonts w:ascii="Times New Roman" w:hAnsi="Times New Roman" w:cs="Times New Roman"/>
          <w:sz w:val="24"/>
          <w:szCs w:val="24"/>
        </w:rPr>
        <w:t xml:space="preserve"> </w:t>
      </w:r>
      <w:r w:rsidR="006A5BE5"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End"/>
      <w:r w:rsidR="006A5BE5">
        <w:rPr>
          <w:rFonts w:ascii="Times New Roman" w:hAnsi="Times New Roman" w:cs="Times New Roman"/>
          <w:sz w:val="24"/>
          <w:szCs w:val="24"/>
        </w:rPr>
        <w:t xml:space="preserve"> по техническим вопросам </w:t>
      </w:r>
    </w:p>
    <w:p w14:paraId="3E05A3E1" w14:textId="73B4D14E" w:rsidR="006A5BE5" w:rsidRDefault="006A5BE5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8(0214)59-</w:t>
      </w:r>
      <w:r w:rsidR="00FE029C">
        <w:rPr>
          <w:rFonts w:ascii="Times New Roman" w:hAnsi="Times New Roman" w:cs="Times New Roman"/>
          <w:sz w:val="24"/>
          <w:szCs w:val="24"/>
        </w:rPr>
        <w:t>95-2</w:t>
      </w:r>
      <w:r w:rsidR="00005865">
        <w:rPr>
          <w:rFonts w:ascii="Times New Roman" w:hAnsi="Times New Roman" w:cs="Times New Roman"/>
          <w:sz w:val="24"/>
          <w:szCs w:val="24"/>
        </w:rPr>
        <w:t>6</w:t>
      </w:r>
    </w:p>
    <w:p w14:paraId="648FEF5B" w14:textId="00DE6721" w:rsidR="006A5BE5" w:rsidRDefault="006A5BE5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6F271422" w14:textId="77777777" w:rsidR="006A5BE5" w:rsidRPr="000E056B" w:rsidRDefault="006A5BE5" w:rsidP="00084383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14:paraId="0D71EFF2" w14:textId="4596FDAD" w:rsidR="00C07CDC" w:rsidRDefault="001731C3" w:rsidP="000E056B">
      <w:pPr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7D5908">
        <w:rPr>
          <w:rFonts w:ascii="Times New Roman" w:hAnsi="Times New Roman" w:cs="Times New Roman"/>
          <w:sz w:val="24"/>
          <w:szCs w:val="24"/>
        </w:rPr>
        <w:t xml:space="preserve"> октября</w:t>
      </w:r>
      <w:r w:rsidR="00BC2488">
        <w:rPr>
          <w:rFonts w:ascii="Times New Roman" w:hAnsi="Times New Roman" w:cs="Times New Roman"/>
          <w:sz w:val="24"/>
          <w:szCs w:val="24"/>
        </w:rPr>
        <w:t xml:space="preserve"> </w:t>
      </w:r>
      <w:r w:rsidR="001A5552">
        <w:rPr>
          <w:rFonts w:ascii="Times New Roman" w:hAnsi="Times New Roman" w:cs="Times New Roman"/>
          <w:sz w:val="24"/>
          <w:szCs w:val="24"/>
        </w:rPr>
        <w:t>2026</w:t>
      </w:r>
      <w:r w:rsidR="00BC2488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C07CDC" w:rsidSect="007D590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1D26"/>
    <w:multiLevelType w:val="multilevel"/>
    <w:tmpl w:val="E68AF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0F0275"/>
    <w:multiLevelType w:val="hybridMultilevel"/>
    <w:tmpl w:val="326CE8EA"/>
    <w:lvl w:ilvl="0" w:tplc="C75CAFE4">
      <w:start w:val="37"/>
      <w:numFmt w:val="bullet"/>
      <w:lvlText w:val="-"/>
      <w:lvlJc w:val="left"/>
      <w:pPr>
        <w:ind w:left="1353" w:hanging="360"/>
      </w:pPr>
      <w:rPr>
        <w:rFonts w:ascii="Calibri" w:eastAsia="Times New Roman" w:hAnsi="Calibri" w:cs="Calibri" w:hint="default"/>
      </w:rPr>
    </w:lvl>
    <w:lvl w:ilvl="1" w:tplc="200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CDC"/>
    <w:rsid w:val="00005865"/>
    <w:rsid w:val="00022BA1"/>
    <w:rsid w:val="000742A2"/>
    <w:rsid w:val="00084383"/>
    <w:rsid w:val="0009794A"/>
    <w:rsid w:val="00097F6B"/>
    <w:rsid w:val="000D0283"/>
    <w:rsid w:val="000E056B"/>
    <w:rsid w:val="00155B52"/>
    <w:rsid w:val="00160764"/>
    <w:rsid w:val="00163E85"/>
    <w:rsid w:val="001731C3"/>
    <w:rsid w:val="001A5552"/>
    <w:rsid w:val="001B4FC3"/>
    <w:rsid w:val="001C1681"/>
    <w:rsid w:val="00222F2B"/>
    <w:rsid w:val="00240AB6"/>
    <w:rsid w:val="002434F7"/>
    <w:rsid w:val="002727E7"/>
    <w:rsid w:val="00295223"/>
    <w:rsid w:val="002D020A"/>
    <w:rsid w:val="002D7931"/>
    <w:rsid w:val="002F2E29"/>
    <w:rsid w:val="00301110"/>
    <w:rsid w:val="003442AA"/>
    <w:rsid w:val="00386BE2"/>
    <w:rsid w:val="00397B82"/>
    <w:rsid w:val="003A637E"/>
    <w:rsid w:val="003B3EDA"/>
    <w:rsid w:val="003E1D51"/>
    <w:rsid w:val="003F5BF7"/>
    <w:rsid w:val="004178C3"/>
    <w:rsid w:val="00425323"/>
    <w:rsid w:val="00464E04"/>
    <w:rsid w:val="00480069"/>
    <w:rsid w:val="004D04A6"/>
    <w:rsid w:val="004E623B"/>
    <w:rsid w:val="005347D8"/>
    <w:rsid w:val="0054066B"/>
    <w:rsid w:val="0059155E"/>
    <w:rsid w:val="00596783"/>
    <w:rsid w:val="005C15FF"/>
    <w:rsid w:val="005D183B"/>
    <w:rsid w:val="0060585C"/>
    <w:rsid w:val="006167F0"/>
    <w:rsid w:val="00653740"/>
    <w:rsid w:val="006A5BE5"/>
    <w:rsid w:val="006C5CC5"/>
    <w:rsid w:val="006F4EFF"/>
    <w:rsid w:val="006F7DD5"/>
    <w:rsid w:val="00730B32"/>
    <w:rsid w:val="00752E1C"/>
    <w:rsid w:val="00785456"/>
    <w:rsid w:val="00794026"/>
    <w:rsid w:val="007D5908"/>
    <w:rsid w:val="00835A6A"/>
    <w:rsid w:val="0085328F"/>
    <w:rsid w:val="00866CCA"/>
    <w:rsid w:val="0089478C"/>
    <w:rsid w:val="00895B23"/>
    <w:rsid w:val="008B100F"/>
    <w:rsid w:val="00913CA3"/>
    <w:rsid w:val="00930DB5"/>
    <w:rsid w:val="009607A2"/>
    <w:rsid w:val="009C7BCD"/>
    <w:rsid w:val="009E09D3"/>
    <w:rsid w:val="00A12197"/>
    <w:rsid w:val="00A162A8"/>
    <w:rsid w:val="00A215E3"/>
    <w:rsid w:val="00A21E2D"/>
    <w:rsid w:val="00A62795"/>
    <w:rsid w:val="00A82CD6"/>
    <w:rsid w:val="00A85148"/>
    <w:rsid w:val="00B320FE"/>
    <w:rsid w:val="00BB4697"/>
    <w:rsid w:val="00BC2488"/>
    <w:rsid w:val="00BE2EB0"/>
    <w:rsid w:val="00C07CDC"/>
    <w:rsid w:val="00C56816"/>
    <w:rsid w:val="00C76104"/>
    <w:rsid w:val="00C77FF4"/>
    <w:rsid w:val="00C96A9B"/>
    <w:rsid w:val="00CF79D5"/>
    <w:rsid w:val="00DB0554"/>
    <w:rsid w:val="00DB58C0"/>
    <w:rsid w:val="00DE7EEC"/>
    <w:rsid w:val="00E15E15"/>
    <w:rsid w:val="00E27DC9"/>
    <w:rsid w:val="00E304CA"/>
    <w:rsid w:val="00E434E0"/>
    <w:rsid w:val="00E70169"/>
    <w:rsid w:val="00E75E82"/>
    <w:rsid w:val="00E81811"/>
    <w:rsid w:val="00EB165C"/>
    <w:rsid w:val="00F13827"/>
    <w:rsid w:val="00F13DAD"/>
    <w:rsid w:val="00F50D8E"/>
    <w:rsid w:val="00F56A81"/>
    <w:rsid w:val="00FD6A1D"/>
    <w:rsid w:val="00FE029C"/>
    <w:rsid w:val="00FF69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F527C8"/>
  <w15:docId w15:val="{91511889-8FF2-44D1-8E0A-ACDFE2D0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hAnsi="Segoe UI" w:cs="Segoe UI"/>
      <w:sz w:val="18"/>
      <w:szCs w:val="18"/>
    </w:rPr>
  </w:style>
  <w:style w:type="paragraph" w:customStyle="1" w:styleId="2">
    <w:name w:val="Знак Знак2"/>
    <w:basedOn w:val="a"/>
    <w:uiPriority w:val="99"/>
    <w:pPr>
      <w:spacing w:after="160" w:line="240" w:lineRule="exact"/>
      <w:ind w:left="-108" w:right="-67" w:firstLine="468"/>
    </w:pPr>
    <w:rPr>
      <w:rFonts w:ascii="Arial" w:eastAsia="Times New Roman" w:hAnsi="Arial" w:cs="Arial"/>
      <w:lang w:val="en-US"/>
    </w:rPr>
  </w:style>
  <w:style w:type="paragraph" w:styleId="a6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Pr>
      <w:b/>
      <w:bCs/>
    </w:rPr>
  </w:style>
  <w:style w:type="character" w:styleId="a8">
    <w:name w:val="Hyperlink"/>
    <w:basedOn w:val="a0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E434E0"/>
    <w:rPr>
      <w:color w:val="605E5C"/>
      <w:shd w:val="clear" w:color="auto" w:fill="E1DFDD"/>
    </w:rPr>
  </w:style>
  <w:style w:type="paragraph" w:customStyle="1" w:styleId="xmsonormal">
    <w:name w:val="x_msonormal"/>
    <w:basedOn w:val="a"/>
    <w:rsid w:val="00A16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162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10">
    <w:name w:val="table10"/>
    <w:basedOn w:val="a"/>
    <w:rsid w:val="009E09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justify">
    <w:name w:val="justify"/>
    <w:basedOn w:val="a"/>
    <w:rsid w:val="002434F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justify">
    <w:name w:val="x_justify"/>
    <w:basedOn w:val="a"/>
    <w:rsid w:val="008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ii.by/tx.dll?d=63491&amp;a=29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ii.by/tx.dll?d=55714&amp;a=25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0DA1B-8094-4F74-986C-200A46CC3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2049</Words>
  <Characters>11680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Звенник Ольга Георгиевна</cp:lastModifiedBy>
  <cp:revision>2</cp:revision>
  <cp:lastPrinted>2026-10-19T12:23:00Z</cp:lastPrinted>
  <dcterms:created xsi:type="dcterms:W3CDTF">2026-10-19T12:31:00Z</dcterms:created>
  <dcterms:modified xsi:type="dcterms:W3CDTF">2026-10-19T12:31:00Z</dcterms:modified>
</cp:coreProperties>
</file>