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EZ20261006393911 «Дезинфицирующие и антисептические средства».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3 511,20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Z20261009440599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6 165,00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"Санитарная оборона",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222210, Республика Беларусь, Минская область, Смолевичский район, Особая экономическая зона Китайско-Белорусский индустриальный парк "Великий камень",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692127919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3 511,20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Z20261009440599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3 227,40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3 423,00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"Научно-производственный центр ХИММЕДСИНТЕЗ",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223212, Республика Беларусь, Минская область, Червенский район, д.Клинок, ул.Минская, д.7А, административно-производственное помещение,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190612056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3 227,40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3 572,00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Z20261009440599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5 358,00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"Санитарная оборона",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222210, Республика Беларусь, Минская область, Смолевичский район, Особая экономическая зона Китайско-Белорусский индустриальный парк "Великий камень",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692127919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3 572,00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Z20261009440599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2 975,00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3 400,00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"Научно-производственный центр ХИММЕДСИНТЕЗ",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223212, Республика Беларусь, Минская область, Червенский район, д.Клинок, ул.Минская, д.7А, административно-производственное помещение,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190612056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2 975,00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Z20261008440477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"АрлисБай"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692237957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223053, Республика Беларусь, Минская область, Минский район, Боровлянский с/с, д.Боровая, д.3, АБК, каб.7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23 566,80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23 351,25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"Санитарная оборона",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222210, Республика Беларусь, Минская область, Смолевичский район, Особая экономическая зона Китайско-Белорусский индустриальный парк "Великий камень",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692127919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23 351,25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Z20261009440599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2 016,90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2 268,00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"Научно-производственный центр ХИММЕДСИНТЕЗ",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223212, Республика Беларусь, Минская область, Червенский район, д.Клинок, ул.Минская, д.7А, административно-производственное помещение,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190612056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2 016,90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Z20261009440599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1 417,50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1 701,00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"Научно-производственный центр ХИММЕДСИНТЕЗ",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223212, Республика Беларусь, Минская область, Червенский район, д.Клинок, ул.Минская, д.7А, административно-производственное помещение,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190612056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1 417,50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4 745,00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Предложение не соответствует требованиям, установленным к лоту № 8, в части вида используемого спирта и его содержания (в документах закупки - содержание в средстве не менее 70 % этилового спирта, в предложении - от 62 до 72 % изопропилового спирта)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заседания комиссии № 79 от 16.10.2026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№ 79.pdf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20596&amp;name=FE0D6AB63484106799F1074B7835D0DD/Protokol___79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