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5F330" w14:textId="77777777" w:rsidR="00CD298E" w:rsidRDefault="000E004B" w:rsidP="00592F1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D298E">
        <w:rPr>
          <w:rFonts w:ascii="Times New Roman" w:hAnsi="Times New Roman" w:cs="Times New Roman"/>
          <w:b/>
          <w:bCs/>
          <w:sz w:val="32"/>
          <w:szCs w:val="32"/>
        </w:rPr>
        <w:t xml:space="preserve">ТЕХНИЧЕСКОЕ ЗАДАНИЕ </w:t>
      </w:r>
    </w:p>
    <w:p w14:paraId="6652C84B" w14:textId="20470767" w:rsidR="000E004B" w:rsidRPr="002E7659" w:rsidRDefault="00CD298E" w:rsidP="00FA1C56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D298E">
        <w:rPr>
          <w:rFonts w:ascii="Times New Roman" w:hAnsi="Times New Roman" w:cs="Times New Roman"/>
          <w:b/>
          <w:bCs/>
          <w:sz w:val="32"/>
          <w:szCs w:val="32"/>
        </w:rPr>
        <w:t>на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CD298E">
        <w:rPr>
          <w:rFonts w:ascii="Times New Roman" w:hAnsi="Times New Roman" w:cs="Times New Roman"/>
          <w:b/>
          <w:bCs/>
          <w:sz w:val="32"/>
          <w:szCs w:val="32"/>
        </w:rPr>
        <w:t xml:space="preserve">закупку </w:t>
      </w:r>
      <w:r w:rsidR="000B57A6" w:rsidRPr="00CD298E">
        <w:rPr>
          <w:rFonts w:ascii="Times New Roman" w:hAnsi="Times New Roman" w:cs="Times New Roman"/>
          <w:b/>
          <w:bCs/>
          <w:sz w:val="32"/>
          <w:szCs w:val="32"/>
        </w:rPr>
        <w:t xml:space="preserve">комплекта оборудования </w:t>
      </w:r>
      <w:r w:rsidR="006431BE">
        <w:rPr>
          <w:rFonts w:ascii="Times New Roman" w:hAnsi="Times New Roman" w:cs="Times New Roman"/>
          <w:b/>
          <w:bCs/>
          <w:sz w:val="32"/>
          <w:szCs w:val="32"/>
        </w:rPr>
        <w:t>с</w:t>
      </w:r>
      <w:r w:rsidR="000B57A6" w:rsidRPr="00CD29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CD298E">
        <w:rPr>
          <w:rFonts w:ascii="Times New Roman" w:hAnsi="Times New Roman" w:cs="Times New Roman"/>
          <w:b/>
          <w:bCs/>
          <w:sz w:val="32"/>
          <w:szCs w:val="32"/>
        </w:rPr>
        <w:t>разработк</w:t>
      </w:r>
      <w:r w:rsidR="006431BE">
        <w:rPr>
          <w:rFonts w:ascii="Times New Roman" w:hAnsi="Times New Roman" w:cs="Times New Roman"/>
          <w:b/>
          <w:bCs/>
          <w:sz w:val="32"/>
          <w:szCs w:val="32"/>
        </w:rPr>
        <w:t>ой</w:t>
      </w:r>
      <w:r w:rsidRPr="00CD298E">
        <w:rPr>
          <w:rFonts w:ascii="Times New Roman" w:hAnsi="Times New Roman" w:cs="Times New Roman"/>
          <w:b/>
          <w:bCs/>
          <w:sz w:val="32"/>
          <w:szCs w:val="32"/>
        </w:rPr>
        <w:t xml:space="preserve"> программного обеспечения </w:t>
      </w:r>
      <w:r w:rsidRPr="00CC0241">
        <w:rPr>
          <w:rFonts w:ascii="Times New Roman" w:hAnsi="Times New Roman" w:cs="Times New Roman"/>
          <w:b/>
          <w:bCs/>
          <w:sz w:val="32"/>
          <w:szCs w:val="32"/>
        </w:rPr>
        <w:t xml:space="preserve">АСУ ТП </w:t>
      </w:r>
      <w:r w:rsidRPr="00CD298E">
        <w:rPr>
          <w:rFonts w:ascii="Times New Roman" w:hAnsi="Times New Roman" w:cs="Times New Roman"/>
          <w:b/>
          <w:bCs/>
          <w:sz w:val="32"/>
          <w:szCs w:val="32"/>
        </w:rPr>
        <w:t xml:space="preserve">для дооснащения </w:t>
      </w:r>
      <w:r w:rsidRPr="00CC0241">
        <w:rPr>
          <w:rFonts w:ascii="Times New Roman" w:hAnsi="Times New Roman" w:cs="Times New Roman"/>
          <w:b/>
          <w:bCs/>
          <w:sz w:val="32"/>
          <w:szCs w:val="32"/>
        </w:rPr>
        <w:t>действующего оборудования БСЦ дополнительным контуром дозирования сыпучей и жидкой химическими добавками</w:t>
      </w:r>
    </w:p>
    <w:p w14:paraId="48E43FB4" w14:textId="77777777" w:rsidR="00831FB7" w:rsidRPr="002E7659" w:rsidRDefault="00831FB7" w:rsidP="00033EF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00F5BAFD" w14:textId="26C44BA5" w:rsidR="00D046D3" w:rsidRPr="002E7659" w:rsidRDefault="000B57A6" w:rsidP="00F230B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E7659" w:rsidRPr="002E7659">
        <w:rPr>
          <w:rFonts w:ascii="Times New Roman" w:hAnsi="Times New Roman" w:cs="Times New Roman"/>
          <w:sz w:val="28"/>
          <w:szCs w:val="28"/>
        </w:rPr>
        <w:t xml:space="preserve">рограммное обеспечение, предназначенное для автоматического управления </w:t>
      </w:r>
      <w:r w:rsidR="002E7659" w:rsidRPr="00253918">
        <w:rPr>
          <w:rFonts w:ascii="Times New Roman" w:hAnsi="Times New Roman" w:cs="Times New Roman"/>
          <w:sz w:val="28"/>
          <w:szCs w:val="28"/>
        </w:rPr>
        <w:t>технологическим оборудованием производства бетонных смесей и растворов на 2 независимых линиях</w:t>
      </w:r>
      <w:r w:rsidR="00E048F2" w:rsidRPr="00253918">
        <w:rPr>
          <w:rFonts w:ascii="Times New Roman" w:hAnsi="Times New Roman" w:cs="Times New Roman"/>
          <w:sz w:val="28"/>
          <w:szCs w:val="28"/>
        </w:rPr>
        <w:t xml:space="preserve"> и комплект оборудования для дооснащения двух линий.</w:t>
      </w:r>
    </w:p>
    <w:p w14:paraId="58A1F401" w14:textId="30067D21" w:rsidR="008B09C0" w:rsidRPr="002E7659" w:rsidRDefault="000E004B" w:rsidP="008B09C0">
      <w:pPr>
        <w:pStyle w:val="a5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E7659">
        <w:rPr>
          <w:rFonts w:ascii="Times New Roman" w:hAnsi="Times New Roman" w:cs="Times New Roman"/>
          <w:b/>
          <w:bCs/>
          <w:sz w:val="28"/>
          <w:szCs w:val="28"/>
          <w:u w:val="single"/>
        </w:rPr>
        <w:t>Общие требования.</w:t>
      </w:r>
    </w:p>
    <w:p w14:paraId="3ABAA4A9" w14:textId="71CD441C" w:rsidR="008B09C0" w:rsidRPr="002E7659" w:rsidRDefault="008B09C0" w:rsidP="008B09C0">
      <w:pPr>
        <w:pStyle w:val="a5"/>
        <w:numPr>
          <w:ilvl w:val="1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E7659">
        <w:rPr>
          <w:rFonts w:ascii="Times New Roman" w:hAnsi="Times New Roman" w:cs="Times New Roman"/>
          <w:sz w:val="28"/>
          <w:szCs w:val="28"/>
        </w:rPr>
        <w:t>Программное обеспечение разрабатывается на существующее действующее технологическое оборудование</w:t>
      </w:r>
      <w:r w:rsidR="006715A2" w:rsidRPr="002E765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98D0A0" w14:textId="230CC84C" w:rsidR="008B09C0" w:rsidRPr="002E7659" w:rsidRDefault="006715A2" w:rsidP="008B09C0">
      <w:pPr>
        <w:pStyle w:val="a5"/>
        <w:numPr>
          <w:ilvl w:val="1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E7659">
        <w:rPr>
          <w:rFonts w:ascii="Times New Roman" w:hAnsi="Times New Roman" w:cs="Times New Roman"/>
          <w:sz w:val="28"/>
          <w:szCs w:val="28"/>
        </w:rPr>
        <w:t>Программное обеспечение</w:t>
      </w:r>
      <w:r w:rsidR="00F258FE" w:rsidRPr="002E7659">
        <w:rPr>
          <w:rFonts w:ascii="Times New Roman" w:hAnsi="Times New Roman" w:cs="Times New Roman"/>
          <w:sz w:val="28"/>
          <w:szCs w:val="28"/>
        </w:rPr>
        <w:t xml:space="preserve"> должно позволять использовать все существующие компоненты автоматической системы управления каждой единицы оборудования</w:t>
      </w:r>
      <w:r w:rsidR="00ED2AD7" w:rsidRPr="002E7659">
        <w:rPr>
          <w:rFonts w:ascii="Times New Roman" w:hAnsi="Times New Roman" w:cs="Times New Roman"/>
          <w:sz w:val="28"/>
          <w:szCs w:val="28"/>
        </w:rPr>
        <w:t xml:space="preserve"> (блоки управления, платы расширения и </w:t>
      </w:r>
      <w:proofErr w:type="spellStart"/>
      <w:r w:rsidR="00ED2AD7" w:rsidRPr="002E7659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="00ED2AD7" w:rsidRPr="002E7659">
        <w:rPr>
          <w:rFonts w:ascii="Times New Roman" w:hAnsi="Times New Roman" w:cs="Times New Roman"/>
          <w:sz w:val="28"/>
          <w:szCs w:val="28"/>
        </w:rPr>
        <w:t>.)</w:t>
      </w:r>
      <w:r w:rsidR="00F258FE" w:rsidRPr="002E7659">
        <w:rPr>
          <w:rFonts w:ascii="Times New Roman" w:hAnsi="Times New Roman" w:cs="Times New Roman"/>
          <w:sz w:val="28"/>
          <w:szCs w:val="28"/>
        </w:rPr>
        <w:t>. Замена не допускается.</w:t>
      </w:r>
    </w:p>
    <w:p w14:paraId="26E36B3D" w14:textId="38DBC1E8" w:rsidR="00ED2AD7" w:rsidRDefault="00ED2AD7" w:rsidP="008B09C0">
      <w:pPr>
        <w:pStyle w:val="a5"/>
        <w:numPr>
          <w:ilvl w:val="1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E7659">
        <w:rPr>
          <w:rFonts w:ascii="Times New Roman" w:hAnsi="Times New Roman" w:cs="Times New Roman"/>
          <w:sz w:val="28"/>
          <w:szCs w:val="28"/>
        </w:rPr>
        <w:t xml:space="preserve">Производителем всех </w:t>
      </w:r>
      <w:r w:rsidR="005F5E16" w:rsidRPr="002E7659">
        <w:rPr>
          <w:rFonts w:ascii="Times New Roman" w:hAnsi="Times New Roman" w:cs="Times New Roman"/>
          <w:sz w:val="28"/>
          <w:szCs w:val="28"/>
        </w:rPr>
        <w:t xml:space="preserve">используемых </w:t>
      </w:r>
      <w:r w:rsidRPr="002E7659">
        <w:rPr>
          <w:rFonts w:ascii="Times New Roman" w:hAnsi="Times New Roman" w:cs="Times New Roman"/>
          <w:sz w:val="28"/>
          <w:szCs w:val="28"/>
        </w:rPr>
        <w:t xml:space="preserve">компонентов автоматической системы управления (АСУ) является </w:t>
      </w:r>
      <w:r w:rsidRPr="002E7659">
        <w:rPr>
          <w:rFonts w:ascii="Times New Roman" w:hAnsi="Times New Roman" w:cs="Times New Roman"/>
          <w:sz w:val="28"/>
          <w:szCs w:val="28"/>
          <w:lang w:val="en-US"/>
        </w:rPr>
        <w:t>Siemens</w:t>
      </w:r>
      <w:r w:rsidRPr="002E7659">
        <w:rPr>
          <w:rFonts w:ascii="Times New Roman" w:hAnsi="Times New Roman" w:cs="Times New Roman"/>
          <w:sz w:val="28"/>
          <w:szCs w:val="28"/>
        </w:rPr>
        <w:t>.</w:t>
      </w:r>
    </w:p>
    <w:p w14:paraId="53B12285" w14:textId="467BEF45" w:rsidR="008B09C0" w:rsidRPr="002E7659" w:rsidRDefault="008B09C0" w:rsidP="008B09C0">
      <w:pPr>
        <w:pStyle w:val="a5"/>
        <w:numPr>
          <w:ilvl w:val="1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E7659">
        <w:rPr>
          <w:rFonts w:ascii="Times New Roman" w:hAnsi="Times New Roman" w:cs="Times New Roman"/>
          <w:sz w:val="28"/>
          <w:szCs w:val="28"/>
        </w:rPr>
        <w:t xml:space="preserve">Для разработки программного обеспечения </w:t>
      </w:r>
      <w:r w:rsidR="00F258FE" w:rsidRPr="002E7659">
        <w:rPr>
          <w:rFonts w:ascii="Times New Roman" w:hAnsi="Times New Roman" w:cs="Times New Roman"/>
          <w:sz w:val="28"/>
          <w:szCs w:val="28"/>
        </w:rPr>
        <w:t xml:space="preserve">производителю работ будут предоставлены </w:t>
      </w:r>
      <w:r w:rsidR="00B50FF5" w:rsidRPr="002E7659">
        <w:rPr>
          <w:rFonts w:ascii="Times New Roman" w:hAnsi="Times New Roman" w:cs="Times New Roman"/>
          <w:sz w:val="28"/>
          <w:szCs w:val="28"/>
        </w:rPr>
        <w:t xml:space="preserve">имеющиеся в наличии у завода </w:t>
      </w:r>
      <w:r w:rsidR="00F258FE" w:rsidRPr="002E7659">
        <w:rPr>
          <w:rFonts w:ascii="Times New Roman" w:hAnsi="Times New Roman" w:cs="Times New Roman"/>
          <w:sz w:val="28"/>
          <w:szCs w:val="28"/>
        </w:rPr>
        <w:t>электронные схемы оборудования, паспорта на отдельные комплектующие.</w:t>
      </w:r>
    </w:p>
    <w:p w14:paraId="3501770F" w14:textId="73A428DA" w:rsidR="00B50FF5" w:rsidRPr="00F03EF9" w:rsidRDefault="00A3461D" w:rsidP="008B09C0">
      <w:pPr>
        <w:pStyle w:val="a5"/>
        <w:numPr>
          <w:ilvl w:val="1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E7659">
        <w:rPr>
          <w:rFonts w:ascii="Times New Roman" w:hAnsi="Times New Roman" w:cs="Times New Roman"/>
          <w:sz w:val="28"/>
          <w:szCs w:val="28"/>
        </w:rPr>
        <w:t xml:space="preserve">Разработчик программного обеспечения осуществляет его разработку </w:t>
      </w:r>
      <w:r w:rsidR="00E048F2" w:rsidRPr="002E7659">
        <w:rPr>
          <w:rFonts w:ascii="Times New Roman" w:hAnsi="Times New Roman" w:cs="Times New Roman"/>
          <w:sz w:val="28"/>
          <w:szCs w:val="28"/>
        </w:rPr>
        <w:t>и производит</w:t>
      </w:r>
      <w:r w:rsidRPr="002E7659">
        <w:rPr>
          <w:rFonts w:ascii="Times New Roman" w:hAnsi="Times New Roman" w:cs="Times New Roman"/>
          <w:sz w:val="28"/>
          <w:szCs w:val="28"/>
        </w:rPr>
        <w:t xml:space="preserve"> его тестирование на действующем оборудовании. </w:t>
      </w:r>
      <w:r w:rsidRPr="00F03EF9">
        <w:rPr>
          <w:rFonts w:ascii="Times New Roman" w:hAnsi="Times New Roman" w:cs="Times New Roman"/>
          <w:sz w:val="28"/>
          <w:szCs w:val="28"/>
        </w:rPr>
        <w:t xml:space="preserve">Но </w:t>
      </w:r>
      <w:r w:rsidR="00ED2AD7" w:rsidRPr="00F03EF9">
        <w:rPr>
          <w:rFonts w:ascii="Times New Roman" w:hAnsi="Times New Roman" w:cs="Times New Roman"/>
          <w:sz w:val="28"/>
          <w:szCs w:val="28"/>
        </w:rPr>
        <w:t>переход работы оборудования осуществляется только по требованию завода.</w:t>
      </w:r>
    </w:p>
    <w:p w14:paraId="6F48B70F" w14:textId="155AD918" w:rsidR="00ED2AD7" w:rsidRPr="004B0E2D" w:rsidRDefault="00ED2AD7" w:rsidP="008B09C0">
      <w:pPr>
        <w:pStyle w:val="a5"/>
        <w:numPr>
          <w:ilvl w:val="1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3EF9">
        <w:rPr>
          <w:rFonts w:ascii="Times New Roman" w:hAnsi="Times New Roman" w:cs="Times New Roman"/>
          <w:sz w:val="28"/>
          <w:szCs w:val="28"/>
        </w:rPr>
        <w:t xml:space="preserve">Новое ОП при необходимости должно позволять производить быструю замену вышедших из строя компонентов АСУ (блоки управления, платы </w:t>
      </w:r>
      <w:r w:rsidRPr="004B0E2D">
        <w:rPr>
          <w:rFonts w:ascii="Times New Roman" w:hAnsi="Times New Roman" w:cs="Times New Roman"/>
          <w:sz w:val="28"/>
          <w:szCs w:val="28"/>
        </w:rPr>
        <w:t>расширения и т</w:t>
      </w:r>
      <w:r w:rsidR="00786916">
        <w:rPr>
          <w:rFonts w:ascii="Times New Roman" w:hAnsi="Times New Roman" w:cs="Times New Roman"/>
          <w:sz w:val="28"/>
          <w:szCs w:val="28"/>
        </w:rPr>
        <w:t>.</w:t>
      </w:r>
      <w:r w:rsidRPr="004B0E2D">
        <w:rPr>
          <w:rFonts w:ascii="Times New Roman" w:hAnsi="Times New Roman" w:cs="Times New Roman"/>
          <w:sz w:val="28"/>
          <w:szCs w:val="28"/>
        </w:rPr>
        <w:t xml:space="preserve">д.) на аналоги </w:t>
      </w:r>
      <w:r w:rsidR="00C01DA2" w:rsidRPr="004B0E2D">
        <w:rPr>
          <w:rFonts w:ascii="Times New Roman" w:hAnsi="Times New Roman" w:cs="Times New Roman"/>
          <w:sz w:val="28"/>
          <w:szCs w:val="28"/>
        </w:rPr>
        <w:t>доступные в Республике Беларусь</w:t>
      </w:r>
      <w:r w:rsidR="000A75B5" w:rsidRPr="004B0E2D">
        <w:rPr>
          <w:rFonts w:ascii="Times New Roman" w:hAnsi="Times New Roman" w:cs="Times New Roman"/>
          <w:sz w:val="28"/>
          <w:szCs w:val="28"/>
        </w:rPr>
        <w:t xml:space="preserve"> без изменения ПО.</w:t>
      </w:r>
    </w:p>
    <w:p w14:paraId="41AFF2FD" w14:textId="7A90C981" w:rsidR="00130EDF" w:rsidRPr="004B0E2D" w:rsidRDefault="00130EDF" w:rsidP="008B09C0">
      <w:pPr>
        <w:pStyle w:val="a5"/>
        <w:numPr>
          <w:ilvl w:val="1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E2D">
        <w:rPr>
          <w:rFonts w:ascii="Times New Roman" w:hAnsi="Times New Roman" w:cs="Times New Roman"/>
          <w:sz w:val="28"/>
          <w:szCs w:val="28"/>
        </w:rPr>
        <w:t>Разработчик ПО должен осуществлять гарантийное и сервисное обслуживание программного обеспечения, а также сервисное обслуживание АСУ и оборудования и иметь официальное представительство на территории Республики Беларусь.</w:t>
      </w:r>
    </w:p>
    <w:p w14:paraId="2C2C6BCF" w14:textId="59473679" w:rsidR="00130EDF" w:rsidRPr="004B0E2D" w:rsidRDefault="00130EDF" w:rsidP="008B09C0">
      <w:pPr>
        <w:pStyle w:val="a5"/>
        <w:numPr>
          <w:ilvl w:val="1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E2D">
        <w:rPr>
          <w:rFonts w:ascii="Times New Roman" w:hAnsi="Times New Roman" w:cs="Times New Roman"/>
          <w:sz w:val="28"/>
          <w:szCs w:val="28"/>
        </w:rPr>
        <w:t>ПО должно позволять разработчику</w:t>
      </w:r>
      <w:r w:rsidR="005F5E16" w:rsidRPr="004B0E2D">
        <w:rPr>
          <w:rFonts w:ascii="Times New Roman" w:hAnsi="Times New Roman" w:cs="Times New Roman"/>
          <w:sz w:val="28"/>
          <w:szCs w:val="28"/>
        </w:rPr>
        <w:t xml:space="preserve"> или другой </w:t>
      </w:r>
      <w:r w:rsidR="00E048F2" w:rsidRPr="004B0E2D">
        <w:rPr>
          <w:rFonts w:ascii="Times New Roman" w:hAnsi="Times New Roman" w:cs="Times New Roman"/>
          <w:sz w:val="28"/>
          <w:szCs w:val="28"/>
        </w:rPr>
        <w:t>организации осуществлять</w:t>
      </w:r>
      <w:r w:rsidRPr="004B0E2D">
        <w:rPr>
          <w:rFonts w:ascii="Times New Roman" w:hAnsi="Times New Roman" w:cs="Times New Roman"/>
          <w:sz w:val="28"/>
          <w:szCs w:val="28"/>
        </w:rPr>
        <w:t xml:space="preserve"> дистанционное диагностирование и при необходимости ремонт оборудования через сеть интернет.</w:t>
      </w:r>
    </w:p>
    <w:p w14:paraId="7B43A9E8" w14:textId="1ADBDB23" w:rsidR="00E048F2" w:rsidRPr="004B0E2D" w:rsidRDefault="00E048F2" w:rsidP="00E048F2">
      <w:pPr>
        <w:pStyle w:val="a5"/>
        <w:numPr>
          <w:ilvl w:val="1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E2D">
        <w:rPr>
          <w:rFonts w:ascii="Times New Roman" w:hAnsi="Times New Roman" w:cs="Times New Roman"/>
          <w:sz w:val="28"/>
          <w:szCs w:val="28"/>
        </w:rPr>
        <w:t xml:space="preserve"> Весь комплект оборудования должен быть поставлен одним Поставщиком.</w:t>
      </w:r>
    </w:p>
    <w:p w14:paraId="6DDA2044" w14:textId="7F727D71" w:rsidR="00E048F2" w:rsidRPr="004B0E2D" w:rsidRDefault="00E048F2" w:rsidP="00E048F2">
      <w:pPr>
        <w:pStyle w:val="a5"/>
        <w:numPr>
          <w:ilvl w:val="1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E2D">
        <w:rPr>
          <w:rFonts w:ascii="Times New Roman" w:hAnsi="Times New Roman" w:cs="Times New Roman"/>
          <w:sz w:val="28"/>
          <w:szCs w:val="28"/>
        </w:rPr>
        <w:lastRenderedPageBreak/>
        <w:t xml:space="preserve"> Поставщик обязан осуществлять гарантийное и послегарантийное обслуживание указанного оборудования (наличие действующей сервисной службы в Республике Беларусь).</w:t>
      </w:r>
    </w:p>
    <w:p w14:paraId="6414BBA0" w14:textId="66434CF0" w:rsidR="00E048F2" w:rsidRPr="004B0E2D" w:rsidRDefault="00E048F2" w:rsidP="00E048F2">
      <w:pPr>
        <w:pStyle w:val="a5"/>
        <w:numPr>
          <w:ilvl w:val="1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E2D">
        <w:rPr>
          <w:rFonts w:ascii="Times New Roman" w:hAnsi="Times New Roman" w:cs="Times New Roman"/>
          <w:sz w:val="28"/>
          <w:szCs w:val="28"/>
        </w:rPr>
        <w:t xml:space="preserve"> Качество и комплектность оборудования, должно соответствовать техническим требованиям, предусмотренным в настоящем задании.</w:t>
      </w:r>
    </w:p>
    <w:p w14:paraId="2F9B7E29" w14:textId="02019DA5" w:rsidR="00E048F2" w:rsidRDefault="00E048F2" w:rsidP="00E048F2">
      <w:pPr>
        <w:pStyle w:val="a5"/>
        <w:numPr>
          <w:ilvl w:val="1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E2D">
        <w:rPr>
          <w:rFonts w:ascii="Times New Roman" w:hAnsi="Times New Roman" w:cs="Times New Roman"/>
          <w:sz w:val="28"/>
          <w:szCs w:val="28"/>
        </w:rPr>
        <w:t xml:space="preserve"> Поставщик в конкурсном предложении должен предоставить для дозаторов копию сертификата об утверждении типа средств измерений на территории Республики Беларусь (документ, подтверждающий внесение</w:t>
      </w:r>
      <w:r w:rsidR="00104196" w:rsidRPr="004B0E2D">
        <w:rPr>
          <w:rFonts w:ascii="Times New Roman" w:hAnsi="Times New Roman" w:cs="Times New Roman"/>
          <w:sz w:val="28"/>
          <w:szCs w:val="28"/>
        </w:rPr>
        <w:t xml:space="preserve"> серии (тип)</w:t>
      </w:r>
      <w:r w:rsidRPr="004B0E2D">
        <w:rPr>
          <w:rFonts w:ascii="Times New Roman" w:hAnsi="Times New Roman" w:cs="Times New Roman"/>
          <w:sz w:val="28"/>
          <w:szCs w:val="28"/>
        </w:rPr>
        <w:t xml:space="preserve"> дозаторов РБУ в реестр средств измерений Госстандарта Республики Беларусь)</w:t>
      </w:r>
      <w:r w:rsidR="00104196" w:rsidRPr="004B0E2D">
        <w:rPr>
          <w:rFonts w:ascii="Times New Roman" w:hAnsi="Times New Roman" w:cs="Times New Roman"/>
          <w:sz w:val="28"/>
          <w:szCs w:val="28"/>
        </w:rPr>
        <w:t>.</w:t>
      </w:r>
    </w:p>
    <w:p w14:paraId="0FC39728" w14:textId="293D122C" w:rsidR="00393F0F" w:rsidRPr="00393F0F" w:rsidRDefault="00393F0F" w:rsidP="00393F0F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3F0F">
        <w:rPr>
          <w:rFonts w:ascii="Times New Roman" w:hAnsi="Times New Roman" w:cs="Times New Roman"/>
          <w:sz w:val="28"/>
          <w:szCs w:val="28"/>
        </w:rPr>
        <w:t>Поставщик оборудования должен включить в конкурсное предложение либо декларацию соответствия Техническому регламенту Таможенного союза ТР ТС 010/2011 «О безопасности машин и оборудования», декларацию соответствия Техническому регламенту Таможенного союза ТР ТС 020/2011 «Электромагнитная совм</w:t>
      </w:r>
      <w:r>
        <w:rPr>
          <w:rFonts w:ascii="Times New Roman" w:hAnsi="Times New Roman" w:cs="Times New Roman"/>
          <w:sz w:val="28"/>
          <w:szCs w:val="28"/>
        </w:rPr>
        <w:t>естимость технических средств».</w:t>
      </w:r>
    </w:p>
    <w:p w14:paraId="5D8A9CBE" w14:textId="77777777" w:rsidR="00393F0F" w:rsidRDefault="00393F0F" w:rsidP="00393F0F">
      <w:pPr>
        <w:pStyle w:val="ad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3F0F">
        <w:rPr>
          <w:rFonts w:ascii="Times New Roman" w:hAnsi="Times New Roman" w:cs="Times New Roman"/>
          <w:sz w:val="28"/>
          <w:szCs w:val="28"/>
        </w:rPr>
        <w:t>В случае отсутствия требуемых деклараций на период предоставления конкурсного предложения необходимо направить гарантийное письмо, что совместно с поставкой оборудования будут предоставлены требуемые документы, либо отказное письмо уполномоченного органа, что данное оборудование не подлежит подтверждению соответствия требованиям перечисленных Технических регламентов.</w:t>
      </w:r>
    </w:p>
    <w:p w14:paraId="0DACB2A2" w14:textId="05123C7C" w:rsidR="00393F0F" w:rsidRPr="00393F0F" w:rsidRDefault="00393F0F" w:rsidP="00393F0F">
      <w:pPr>
        <w:pStyle w:val="a5"/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3F0F">
        <w:rPr>
          <w:rFonts w:ascii="Times New Roman" w:hAnsi="Times New Roman" w:cs="Times New Roman"/>
          <w:sz w:val="28"/>
          <w:szCs w:val="28"/>
        </w:rPr>
        <w:t>Предлагаемое оборудование должно быть абсолютно новым (не бывшим в употреблении).</w:t>
      </w:r>
    </w:p>
    <w:p w14:paraId="2C010664" w14:textId="27A71F8A" w:rsidR="00E048F2" w:rsidRPr="004B0E2D" w:rsidRDefault="00393F0F" w:rsidP="00E048F2">
      <w:pPr>
        <w:pStyle w:val="a5"/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48F2" w:rsidRPr="004B0E2D">
        <w:rPr>
          <w:rFonts w:ascii="Times New Roman" w:hAnsi="Times New Roman" w:cs="Times New Roman"/>
          <w:sz w:val="28"/>
          <w:szCs w:val="28"/>
        </w:rPr>
        <w:t>Поставщик самостоятельно определяет окончательные геометрические размеры, производительность отдельных единиц оборудования исходя из требуемой производительности растворобетонного узла и сменности работы.</w:t>
      </w:r>
    </w:p>
    <w:p w14:paraId="3E5EF16F" w14:textId="5171B757" w:rsidR="00E048F2" w:rsidRPr="004B0E2D" w:rsidRDefault="00393F0F" w:rsidP="00E048F2">
      <w:pPr>
        <w:pStyle w:val="a5"/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48F2" w:rsidRPr="004B0E2D">
        <w:rPr>
          <w:rFonts w:ascii="Times New Roman" w:hAnsi="Times New Roman" w:cs="Times New Roman"/>
          <w:sz w:val="28"/>
          <w:szCs w:val="28"/>
        </w:rPr>
        <w:t>Поставщик оборудования осуществляет шефмонтаж, пусконаладочные работы, выводит оборудование на указанную в настоящем техническом задании производительность, а также провести обучение обслуживающего персонала.</w:t>
      </w:r>
    </w:p>
    <w:p w14:paraId="5B6117A0" w14:textId="77777777" w:rsidR="00E048F2" w:rsidRDefault="00E048F2" w:rsidP="00E048F2">
      <w:pPr>
        <w:pStyle w:val="a5"/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0E2D">
        <w:rPr>
          <w:rFonts w:ascii="Times New Roman" w:hAnsi="Times New Roman" w:cs="Times New Roman"/>
          <w:sz w:val="28"/>
          <w:szCs w:val="28"/>
        </w:rPr>
        <w:t xml:space="preserve">Первая метрологическая аттестация с поверкой весового, дозирующего оборудования осуществляется Поставщиком с привлечением аккредитованной на территории Республики Беларусь организации, с предоставлением Покупателю необходимого перечня документов (паспортов </w:t>
      </w:r>
      <w:proofErr w:type="spellStart"/>
      <w:r w:rsidRPr="004B0E2D">
        <w:rPr>
          <w:rFonts w:ascii="Times New Roman" w:hAnsi="Times New Roman" w:cs="Times New Roman"/>
          <w:sz w:val="28"/>
          <w:szCs w:val="28"/>
        </w:rPr>
        <w:t>весоизмерительного</w:t>
      </w:r>
      <w:proofErr w:type="spellEnd"/>
      <w:r w:rsidRPr="004B0E2D">
        <w:rPr>
          <w:rFonts w:ascii="Times New Roman" w:hAnsi="Times New Roman" w:cs="Times New Roman"/>
          <w:sz w:val="28"/>
          <w:szCs w:val="28"/>
        </w:rPr>
        <w:t xml:space="preserve"> оборудования, сертификатов об утверждении типа средств измерений, методик поверки и свидетельств о гос. поверки).</w:t>
      </w:r>
    </w:p>
    <w:p w14:paraId="069B0015" w14:textId="77777777" w:rsidR="00786916" w:rsidRDefault="00786916" w:rsidP="00786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FC300F" w14:textId="77777777" w:rsidR="00786916" w:rsidRPr="00786916" w:rsidRDefault="00786916" w:rsidP="0078691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6937C41" w14:textId="77777777" w:rsidR="00E048F2" w:rsidRPr="004B0E2D" w:rsidRDefault="00E048F2" w:rsidP="00E048F2">
      <w:pPr>
        <w:pStyle w:val="a5"/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0E2D">
        <w:rPr>
          <w:rFonts w:ascii="Times New Roman" w:hAnsi="Times New Roman" w:cs="Times New Roman"/>
          <w:sz w:val="28"/>
          <w:szCs w:val="28"/>
        </w:rPr>
        <w:t>В комплект поставки оборудования должно входить:</w:t>
      </w:r>
    </w:p>
    <w:p w14:paraId="73129E48" w14:textId="77777777" w:rsidR="00E048F2" w:rsidRPr="004B0E2D" w:rsidRDefault="00E048F2" w:rsidP="00E048F2">
      <w:pPr>
        <w:pStyle w:val="a5"/>
        <w:spacing w:after="0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B0E2D">
        <w:rPr>
          <w:rFonts w:ascii="Times New Roman" w:hAnsi="Times New Roman" w:cs="Times New Roman"/>
          <w:sz w:val="28"/>
          <w:szCs w:val="28"/>
        </w:rPr>
        <w:t></w:t>
      </w:r>
      <w:r w:rsidRPr="004B0E2D">
        <w:rPr>
          <w:rFonts w:ascii="Times New Roman" w:hAnsi="Times New Roman" w:cs="Times New Roman"/>
          <w:sz w:val="28"/>
          <w:szCs w:val="28"/>
        </w:rPr>
        <w:tab/>
        <w:t>Электрокабельная продукция для подключения оборудования.</w:t>
      </w:r>
    </w:p>
    <w:p w14:paraId="2C4F13BD" w14:textId="77777777" w:rsidR="00E048F2" w:rsidRPr="004B0E2D" w:rsidRDefault="00E048F2" w:rsidP="00E048F2">
      <w:pPr>
        <w:pStyle w:val="a5"/>
        <w:spacing w:after="0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B0E2D">
        <w:rPr>
          <w:rFonts w:ascii="Times New Roman" w:hAnsi="Times New Roman" w:cs="Times New Roman"/>
          <w:sz w:val="28"/>
          <w:szCs w:val="28"/>
        </w:rPr>
        <w:lastRenderedPageBreak/>
        <w:t></w:t>
      </w:r>
      <w:r w:rsidRPr="004B0E2D">
        <w:rPr>
          <w:rFonts w:ascii="Times New Roman" w:hAnsi="Times New Roman" w:cs="Times New Roman"/>
          <w:sz w:val="28"/>
          <w:szCs w:val="28"/>
        </w:rPr>
        <w:tab/>
        <w:t>Лотки и крышки для прокладывания кабелей.</w:t>
      </w:r>
    </w:p>
    <w:p w14:paraId="70B4FC92" w14:textId="77777777" w:rsidR="00E048F2" w:rsidRPr="004B0E2D" w:rsidRDefault="00E048F2" w:rsidP="00E048F2">
      <w:pPr>
        <w:pStyle w:val="a5"/>
        <w:spacing w:after="0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B0E2D">
        <w:rPr>
          <w:rFonts w:ascii="Times New Roman" w:hAnsi="Times New Roman" w:cs="Times New Roman"/>
          <w:sz w:val="28"/>
          <w:szCs w:val="28"/>
        </w:rPr>
        <w:t></w:t>
      </w:r>
      <w:r w:rsidRPr="004B0E2D">
        <w:rPr>
          <w:rFonts w:ascii="Times New Roman" w:hAnsi="Times New Roman" w:cs="Times New Roman"/>
          <w:sz w:val="28"/>
          <w:szCs w:val="28"/>
        </w:rPr>
        <w:tab/>
        <w:t>Все компоненты пневмосистемы (гидросистемы): трубки, фитинги, компоненты подготовки воздуха (масла).</w:t>
      </w:r>
    </w:p>
    <w:p w14:paraId="3E3ABA8F" w14:textId="5EE7A824" w:rsidR="00AC1406" w:rsidRPr="004B0E2D" w:rsidRDefault="00AC1406" w:rsidP="00AC1406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0E2D">
        <w:rPr>
          <w:rFonts w:ascii="Times New Roman" w:hAnsi="Times New Roman" w:cs="Times New Roman"/>
          <w:sz w:val="28"/>
          <w:szCs w:val="28"/>
        </w:rPr>
        <w:t xml:space="preserve"> </w:t>
      </w:r>
      <w:r w:rsidR="00E048F2" w:rsidRPr="004B0E2D">
        <w:rPr>
          <w:rFonts w:ascii="Times New Roman" w:hAnsi="Times New Roman" w:cs="Times New Roman"/>
          <w:sz w:val="28"/>
          <w:szCs w:val="28"/>
        </w:rPr>
        <w:t>Все металлоконструкции и оборудование должны иметь лакокрасочное покрытие, препятствующее коррозии металла по ГОСТ 9.032.</w:t>
      </w:r>
    </w:p>
    <w:p w14:paraId="0E6FC315" w14:textId="659D94A5" w:rsidR="00ED2AD7" w:rsidRPr="004B0E2D" w:rsidRDefault="00104196" w:rsidP="00E048F2">
      <w:pPr>
        <w:pStyle w:val="a5"/>
        <w:numPr>
          <w:ilvl w:val="1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E2D">
        <w:rPr>
          <w:rFonts w:ascii="Times New Roman" w:hAnsi="Times New Roman" w:cs="Times New Roman"/>
          <w:sz w:val="28"/>
          <w:szCs w:val="28"/>
        </w:rPr>
        <w:t>Поставщик</w:t>
      </w:r>
      <w:r w:rsidR="00ED2AD7" w:rsidRPr="004B0E2D">
        <w:rPr>
          <w:rFonts w:ascii="Times New Roman" w:hAnsi="Times New Roman" w:cs="Times New Roman"/>
          <w:sz w:val="28"/>
          <w:szCs w:val="28"/>
        </w:rPr>
        <w:t xml:space="preserve"> должен провести обучение рабочего персонала</w:t>
      </w:r>
      <w:r w:rsidR="00D046D3" w:rsidRPr="004B0E2D">
        <w:rPr>
          <w:rFonts w:ascii="Times New Roman" w:hAnsi="Times New Roman" w:cs="Times New Roman"/>
          <w:sz w:val="28"/>
          <w:szCs w:val="28"/>
        </w:rPr>
        <w:t xml:space="preserve"> (4 работников в течение 7 рабочих смен).</w:t>
      </w:r>
    </w:p>
    <w:p w14:paraId="5714B14B" w14:textId="77777777" w:rsidR="00F03EF9" w:rsidRPr="006573E6" w:rsidRDefault="00F03EF9" w:rsidP="00E048F2">
      <w:pPr>
        <w:pStyle w:val="a5"/>
        <w:numPr>
          <w:ilvl w:val="1"/>
          <w:numId w:val="1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73E6">
        <w:rPr>
          <w:rFonts w:ascii="Times New Roman" w:hAnsi="Times New Roman" w:cs="Times New Roman"/>
          <w:sz w:val="28"/>
          <w:szCs w:val="28"/>
        </w:rPr>
        <w:t>Гарантия на выполненные работы не менее 12 месяцев.</w:t>
      </w:r>
    </w:p>
    <w:p w14:paraId="11D7F202" w14:textId="77777777" w:rsidR="006573E6" w:rsidRDefault="006573E6" w:rsidP="006573E6">
      <w:pPr>
        <w:pStyle w:val="a5"/>
        <w:spacing w:after="0"/>
        <w:ind w:left="851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D5529EB" w14:textId="66914AEB" w:rsidR="00B0672A" w:rsidRPr="006573E6" w:rsidRDefault="00F258FE" w:rsidP="00A47574">
      <w:pPr>
        <w:pStyle w:val="a5"/>
        <w:numPr>
          <w:ilvl w:val="0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573E6">
        <w:rPr>
          <w:rFonts w:ascii="Times New Roman" w:hAnsi="Times New Roman" w:cs="Times New Roman"/>
          <w:b/>
          <w:bCs/>
          <w:sz w:val="28"/>
          <w:szCs w:val="28"/>
          <w:u w:val="single"/>
        </w:rPr>
        <w:t>Требования к программному обеспечению оборудования бетоносмесительного цеха.</w:t>
      </w:r>
    </w:p>
    <w:p w14:paraId="5F9FEB0D" w14:textId="769B934E" w:rsidR="00294DF9" w:rsidRPr="00F03EF9" w:rsidRDefault="00294DF9" w:rsidP="00F258FE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3EF9">
        <w:rPr>
          <w:rFonts w:ascii="Times New Roman" w:hAnsi="Times New Roman" w:cs="Times New Roman"/>
          <w:sz w:val="28"/>
          <w:szCs w:val="28"/>
        </w:rPr>
        <w:t xml:space="preserve">Производитель оборудования </w:t>
      </w:r>
      <w:r w:rsidR="00435D2C" w:rsidRPr="00F03EF9">
        <w:rPr>
          <w:rFonts w:ascii="Times New Roman" w:hAnsi="Times New Roman" w:cs="Times New Roman"/>
          <w:sz w:val="28"/>
          <w:szCs w:val="28"/>
          <w:lang w:val="en-US"/>
        </w:rPr>
        <w:t>PRINZING</w:t>
      </w:r>
      <w:r w:rsidR="00435D2C" w:rsidRPr="00F03EF9">
        <w:rPr>
          <w:rFonts w:ascii="Times New Roman" w:hAnsi="Times New Roman" w:cs="Times New Roman"/>
          <w:sz w:val="28"/>
          <w:szCs w:val="28"/>
        </w:rPr>
        <w:t xml:space="preserve"> </w:t>
      </w:r>
      <w:r w:rsidR="00435D2C" w:rsidRPr="00F03EF9">
        <w:rPr>
          <w:rFonts w:ascii="Times New Roman" w:hAnsi="Times New Roman" w:cs="Times New Roman"/>
          <w:sz w:val="28"/>
          <w:szCs w:val="28"/>
          <w:lang w:val="en-US"/>
        </w:rPr>
        <w:t>PFEIFFER</w:t>
      </w:r>
      <w:r w:rsidR="00435D2C" w:rsidRPr="00F03EF9">
        <w:rPr>
          <w:rFonts w:ascii="Times New Roman" w:hAnsi="Times New Roman" w:cs="Times New Roman"/>
          <w:sz w:val="28"/>
          <w:szCs w:val="28"/>
        </w:rPr>
        <w:t xml:space="preserve"> (Германия).</w:t>
      </w:r>
    </w:p>
    <w:p w14:paraId="148CF3F0" w14:textId="1F92D91D" w:rsidR="00294DF9" w:rsidRPr="00F03EF9" w:rsidRDefault="00294DF9" w:rsidP="00F258FE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3EF9">
        <w:rPr>
          <w:rFonts w:ascii="Times New Roman" w:hAnsi="Times New Roman" w:cs="Times New Roman"/>
          <w:sz w:val="28"/>
          <w:szCs w:val="28"/>
        </w:rPr>
        <w:t>Бетоносмесительный цех включает в себя две независимые линии приготовления бетонной смеси, управляемые с одного пульта оператора. Также на пульт оператора выведена информация об адресной подаче бетонной смеси.</w:t>
      </w:r>
    </w:p>
    <w:p w14:paraId="62F91D10" w14:textId="3821CDB9" w:rsidR="00F16AC1" w:rsidRPr="00F03EF9" w:rsidRDefault="00F16AC1" w:rsidP="00F258FE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3EF9">
        <w:rPr>
          <w:rFonts w:ascii="Times New Roman" w:hAnsi="Times New Roman" w:cs="Times New Roman"/>
          <w:sz w:val="28"/>
          <w:szCs w:val="28"/>
        </w:rPr>
        <w:t>Описание линий производства бетонных смесей и растворов строительных:</w:t>
      </w:r>
    </w:p>
    <w:p w14:paraId="77338908" w14:textId="565A6A16" w:rsidR="00F16AC1" w:rsidRPr="00F03EF9" w:rsidRDefault="00F16AC1" w:rsidP="00F16AC1">
      <w:pPr>
        <w:pStyle w:val="a5"/>
        <w:numPr>
          <w:ilvl w:val="0"/>
          <w:numId w:val="12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3EF9">
        <w:rPr>
          <w:rFonts w:ascii="Times New Roman" w:hAnsi="Times New Roman" w:cs="Times New Roman"/>
          <w:sz w:val="28"/>
          <w:szCs w:val="28"/>
        </w:rPr>
        <w:t xml:space="preserve">Первая линия включает в себя </w:t>
      </w:r>
      <w:r w:rsidR="004528C9" w:rsidRPr="00F03EF9">
        <w:rPr>
          <w:rFonts w:ascii="Times New Roman" w:hAnsi="Times New Roman" w:cs="Times New Roman"/>
          <w:sz w:val="28"/>
          <w:szCs w:val="28"/>
        </w:rPr>
        <w:t xml:space="preserve">следующее основное оборудование: </w:t>
      </w:r>
      <w:r w:rsidRPr="00F03EF9">
        <w:rPr>
          <w:rFonts w:ascii="Times New Roman" w:hAnsi="Times New Roman" w:cs="Times New Roman"/>
          <w:sz w:val="28"/>
          <w:szCs w:val="28"/>
        </w:rPr>
        <w:t>один бетоносмеситель</w:t>
      </w:r>
      <w:r w:rsidR="004528C9" w:rsidRPr="00F03EF9">
        <w:rPr>
          <w:rFonts w:ascii="Times New Roman" w:hAnsi="Times New Roman" w:cs="Times New Roman"/>
          <w:sz w:val="28"/>
          <w:szCs w:val="28"/>
        </w:rPr>
        <w:t>,</w:t>
      </w:r>
      <w:r w:rsidRPr="00F03EF9">
        <w:rPr>
          <w:rFonts w:ascii="Times New Roman" w:hAnsi="Times New Roman" w:cs="Times New Roman"/>
          <w:sz w:val="28"/>
          <w:szCs w:val="28"/>
        </w:rPr>
        <w:t xml:space="preserve"> дозатор инертных материалов, дозатор </w:t>
      </w:r>
      <w:r w:rsidR="00747823" w:rsidRPr="00F03EF9">
        <w:rPr>
          <w:rFonts w:ascii="Times New Roman" w:hAnsi="Times New Roman" w:cs="Times New Roman"/>
          <w:sz w:val="28"/>
          <w:szCs w:val="28"/>
        </w:rPr>
        <w:t>цемента, дозатор химических добавок.</w:t>
      </w:r>
    </w:p>
    <w:p w14:paraId="7A564A24" w14:textId="0F9FAB74" w:rsidR="00F03EF9" w:rsidRDefault="00747823" w:rsidP="00F03EF9">
      <w:pPr>
        <w:pStyle w:val="a5"/>
        <w:numPr>
          <w:ilvl w:val="0"/>
          <w:numId w:val="12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3EF9">
        <w:rPr>
          <w:rFonts w:ascii="Times New Roman" w:hAnsi="Times New Roman" w:cs="Times New Roman"/>
          <w:sz w:val="28"/>
          <w:szCs w:val="28"/>
        </w:rPr>
        <w:t>Вторая линия включает в себя следующее основное оборудование: два бетоносмесителя, дозатор инертных материалов, дозатор цеме</w:t>
      </w:r>
      <w:r w:rsidR="00F03EF9" w:rsidRPr="00F03EF9">
        <w:rPr>
          <w:rFonts w:ascii="Times New Roman" w:hAnsi="Times New Roman" w:cs="Times New Roman"/>
          <w:sz w:val="28"/>
          <w:szCs w:val="28"/>
        </w:rPr>
        <w:t>нта, дозатор химических добавок, дозатор бентонитовой глины</w:t>
      </w:r>
      <w:r w:rsidRPr="00F03EF9">
        <w:rPr>
          <w:rFonts w:ascii="Times New Roman" w:hAnsi="Times New Roman" w:cs="Times New Roman"/>
          <w:sz w:val="28"/>
          <w:szCs w:val="28"/>
        </w:rPr>
        <w:t xml:space="preserve"> В одном бетоносмесителе установлен гигрометр (датчик влажности бетонной смеси).</w:t>
      </w:r>
    </w:p>
    <w:p w14:paraId="029076B1" w14:textId="6FA6625F" w:rsidR="006573E6" w:rsidRPr="00A47574" w:rsidRDefault="006573E6" w:rsidP="00A47574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7574">
        <w:rPr>
          <w:rFonts w:ascii="Times New Roman" w:hAnsi="Times New Roman" w:cs="Times New Roman"/>
          <w:sz w:val="28"/>
          <w:szCs w:val="28"/>
        </w:rPr>
        <w:t>Программное обеспечение должно обеспечивать автоматическое изготовление бетонн</w:t>
      </w:r>
      <w:r w:rsidR="006600D3" w:rsidRPr="00A47574">
        <w:rPr>
          <w:rFonts w:ascii="Times New Roman" w:hAnsi="Times New Roman" w:cs="Times New Roman"/>
          <w:sz w:val="28"/>
          <w:szCs w:val="28"/>
        </w:rPr>
        <w:t>ых</w:t>
      </w:r>
      <w:r w:rsidRPr="00A47574">
        <w:rPr>
          <w:rFonts w:ascii="Times New Roman" w:hAnsi="Times New Roman" w:cs="Times New Roman"/>
          <w:sz w:val="28"/>
          <w:szCs w:val="28"/>
        </w:rPr>
        <w:t xml:space="preserve"> (растворн</w:t>
      </w:r>
      <w:r w:rsidR="006600D3" w:rsidRPr="00A47574">
        <w:rPr>
          <w:rFonts w:ascii="Times New Roman" w:hAnsi="Times New Roman" w:cs="Times New Roman"/>
          <w:sz w:val="28"/>
          <w:szCs w:val="28"/>
        </w:rPr>
        <w:t>ых</w:t>
      </w:r>
      <w:r w:rsidRPr="00A47574">
        <w:rPr>
          <w:rFonts w:ascii="Times New Roman" w:hAnsi="Times New Roman" w:cs="Times New Roman"/>
          <w:sz w:val="28"/>
          <w:szCs w:val="28"/>
        </w:rPr>
        <w:t xml:space="preserve">) смесей и автоматическую подачу </w:t>
      </w:r>
      <w:r w:rsidR="00104196" w:rsidRPr="00A47574">
        <w:rPr>
          <w:rFonts w:ascii="Times New Roman" w:hAnsi="Times New Roman" w:cs="Times New Roman"/>
          <w:sz w:val="28"/>
          <w:szCs w:val="28"/>
        </w:rPr>
        <w:t>их по</w:t>
      </w:r>
      <w:r w:rsidRPr="00A47574">
        <w:rPr>
          <w:rFonts w:ascii="Times New Roman" w:hAnsi="Times New Roman" w:cs="Times New Roman"/>
          <w:sz w:val="28"/>
          <w:szCs w:val="28"/>
        </w:rPr>
        <w:t xml:space="preserve"> </w:t>
      </w:r>
      <w:r w:rsidR="006600D3" w:rsidRPr="00A47574">
        <w:rPr>
          <w:rFonts w:ascii="Times New Roman" w:hAnsi="Times New Roman" w:cs="Times New Roman"/>
          <w:sz w:val="28"/>
          <w:szCs w:val="28"/>
        </w:rPr>
        <w:t>потребителям</w:t>
      </w:r>
      <w:r w:rsidRPr="00A47574">
        <w:rPr>
          <w:rFonts w:ascii="Times New Roman" w:hAnsi="Times New Roman" w:cs="Times New Roman"/>
          <w:sz w:val="28"/>
          <w:szCs w:val="28"/>
        </w:rPr>
        <w:t xml:space="preserve">: </w:t>
      </w:r>
      <w:r w:rsidR="006600D3" w:rsidRPr="00A47574">
        <w:rPr>
          <w:rFonts w:ascii="Times New Roman" w:hAnsi="Times New Roman" w:cs="Times New Roman"/>
          <w:sz w:val="28"/>
          <w:szCs w:val="28"/>
        </w:rPr>
        <w:t>товарный</w:t>
      </w:r>
      <w:r w:rsidRPr="00A47574">
        <w:rPr>
          <w:rFonts w:ascii="Times New Roman" w:hAnsi="Times New Roman" w:cs="Times New Roman"/>
          <w:sz w:val="28"/>
          <w:szCs w:val="28"/>
        </w:rPr>
        <w:t xml:space="preserve"> бетон (раствор) на </w:t>
      </w:r>
      <w:proofErr w:type="spellStart"/>
      <w:r w:rsidRPr="00A47574">
        <w:rPr>
          <w:rFonts w:ascii="Times New Roman" w:hAnsi="Times New Roman" w:cs="Times New Roman"/>
          <w:sz w:val="28"/>
          <w:szCs w:val="28"/>
        </w:rPr>
        <w:t>автобетоносмсители</w:t>
      </w:r>
      <w:proofErr w:type="spellEnd"/>
      <w:r w:rsidRPr="00A475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7574">
        <w:rPr>
          <w:rFonts w:ascii="Times New Roman" w:hAnsi="Times New Roman" w:cs="Times New Roman"/>
          <w:sz w:val="28"/>
          <w:szCs w:val="28"/>
        </w:rPr>
        <w:t>бетонор</w:t>
      </w:r>
      <w:r w:rsidR="006600D3" w:rsidRPr="00A47574">
        <w:rPr>
          <w:rFonts w:ascii="Times New Roman" w:hAnsi="Times New Roman" w:cs="Times New Roman"/>
          <w:sz w:val="28"/>
          <w:szCs w:val="28"/>
        </w:rPr>
        <w:t>а</w:t>
      </w:r>
      <w:r w:rsidRPr="00A47574">
        <w:rPr>
          <w:rFonts w:ascii="Times New Roman" w:hAnsi="Times New Roman" w:cs="Times New Roman"/>
          <w:sz w:val="28"/>
          <w:szCs w:val="28"/>
        </w:rPr>
        <w:t>здатчик</w:t>
      </w:r>
      <w:proofErr w:type="spellEnd"/>
      <w:r w:rsidRPr="00A47574">
        <w:rPr>
          <w:rFonts w:ascii="Times New Roman" w:hAnsi="Times New Roman" w:cs="Times New Roman"/>
          <w:sz w:val="28"/>
          <w:szCs w:val="28"/>
        </w:rPr>
        <w:t xml:space="preserve"> формовочного цеха</w:t>
      </w:r>
      <w:r w:rsidR="006600D3" w:rsidRPr="00A47574">
        <w:rPr>
          <w:rFonts w:ascii="Times New Roman" w:hAnsi="Times New Roman" w:cs="Times New Roman"/>
          <w:sz w:val="28"/>
          <w:szCs w:val="28"/>
        </w:rPr>
        <w:t>,</w:t>
      </w:r>
      <w:r w:rsidRPr="00A47574">
        <w:rPr>
          <w:rFonts w:ascii="Times New Roman" w:hAnsi="Times New Roman" w:cs="Times New Roman"/>
          <w:sz w:val="28"/>
          <w:szCs w:val="28"/>
        </w:rPr>
        <w:t xml:space="preserve"> </w:t>
      </w:r>
      <w:r w:rsidR="006600D3" w:rsidRPr="00A47574">
        <w:rPr>
          <w:rFonts w:ascii="Times New Roman" w:hAnsi="Times New Roman" w:cs="Times New Roman"/>
          <w:sz w:val="28"/>
          <w:szCs w:val="28"/>
        </w:rPr>
        <w:t>у</w:t>
      </w:r>
      <w:r w:rsidRPr="00A47574">
        <w:rPr>
          <w:rFonts w:ascii="Times New Roman" w:hAnsi="Times New Roman" w:cs="Times New Roman"/>
          <w:sz w:val="28"/>
          <w:szCs w:val="28"/>
        </w:rPr>
        <w:t>становк</w:t>
      </w:r>
      <w:r w:rsidR="006600D3" w:rsidRPr="00A47574">
        <w:rPr>
          <w:rFonts w:ascii="Times New Roman" w:hAnsi="Times New Roman" w:cs="Times New Roman"/>
          <w:sz w:val="28"/>
          <w:szCs w:val="28"/>
        </w:rPr>
        <w:t>у</w:t>
      </w:r>
      <w:r w:rsidRPr="00A47574">
        <w:rPr>
          <w:rFonts w:ascii="Times New Roman" w:hAnsi="Times New Roman" w:cs="Times New Roman"/>
          <w:sz w:val="28"/>
          <w:szCs w:val="28"/>
        </w:rPr>
        <w:t xml:space="preserve"> для производства железобетонных труб методом радиального прессования (радиальный пресс) и установк</w:t>
      </w:r>
      <w:r w:rsidR="006600D3" w:rsidRPr="00A47574">
        <w:rPr>
          <w:rFonts w:ascii="Times New Roman" w:hAnsi="Times New Roman" w:cs="Times New Roman"/>
          <w:sz w:val="28"/>
          <w:szCs w:val="28"/>
        </w:rPr>
        <w:t>у</w:t>
      </w:r>
      <w:r w:rsidRPr="00A47574">
        <w:rPr>
          <w:rFonts w:ascii="Times New Roman" w:hAnsi="Times New Roman" w:cs="Times New Roman"/>
          <w:sz w:val="28"/>
          <w:szCs w:val="28"/>
        </w:rPr>
        <w:t xml:space="preserve"> для производства колец колодцев методом </w:t>
      </w:r>
      <w:proofErr w:type="spellStart"/>
      <w:r w:rsidRPr="00A47574">
        <w:rPr>
          <w:rFonts w:ascii="Times New Roman" w:hAnsi="Times New Roman" w:cs="Times New Roman"/>
          <w:sz w:val="28"/>
          <w:szCs w:val="28"/>
        </w:rPr>
        <w:t>вибропрессования</w:t>
      </w:r>
      <w:proofErr w:type="spellEnd"/>
      <w:r w:rsidRPr="00A47574">
        <w:rPr>
          <w:rFonts w:ascii="Times New Roman" w:hAnsi="Times New Roman" w:cs="Times New Roman"/>
          <w:sz w:val="28"/>
          <w:szCs w:val="28"/>
        </w:rPr>
        <w:t xml:space="preserve"> (Atlas).</w:t>
      </w:r>
    </w:p>
    <w:p w14:paraId="28928EA3" w14:textId="77777777" w:rsidR="00F03EF9" w:rsidRPr="00F03EF9" w:rsidRDefault="00F03EF9" w:rsidP="00F03EF9">
      <w:pPr>
        <w:pStyle w:val="a5"/>
        <w:numPr>
          <w:ilvl w:val="1"/>
          <w:numId w:val="1"/>
        </w:numPr>
        <w:tabs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03EF9">
        <w:rPr>
          <w:rFonts w:ascii="Times New Roman" w:hAnsi="Times New Roman" w:cs="Times New Roman"/>
          <w:bCs/>
          <w:sz w:val="28"/>
          <w:szCs w:val="28"/>
        </w:rPr>
        <w:t>Новое ПО должно позволять осуществлять параллельную (одновременную) работу двух бетоносмесителей на второй линии.</w:t>
      </w:r>
    </w:p>
    <w:p w14:paraId="7AF4D405" w14:textId="3324F02D" w:rsidR="00F03EF9" w:rsidRDefault="00F03EF9" w:rsidP="00F03EF9">
      <w:pPr>
        <w:pStyle w:val="a5"/>
        <w:numPr>
          <w:ilvl w:val="1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3EF9">
        <w:rPr>
          <w:rFonts w:ascii="Times New Roman" w:hAnsi="Times New Roman" w:cs="Times New Roman"/>
          <w:sz w:val="28"/>
          <w:szCs w:val="28"/>
        </w:rPr>
        <w:t xml:space="preserve">Точность дозирования комплекса оборудования: цемент – ±1,0%, инертные материалы (щебень, песок) – ±2,0%, </w:t>
      </w:r>
      <w:r w:rsidR="00C80A15">
        <w:rPr>
          <w:rFonts w:ascii="Times New Roman" w:hAnsi="Times New Roman" w:cs="Times New Roman"/>
          <w:sz w:val="28"/>
          <w:szCs w:val="28"/>
        </w:rPr>
        <w:t>химические добавки</w:t>
      </w:r>
      <w:r w:rsidR="00C80A15" w:rsidRPr="00C80A15">
        <w:rPr>
          <w:rFonts w:ascii="Times New Roman" w:hAnsi="Times New Roman" w:cs="Times New Roman"/>
          <w:sz w:val="28"/>
          <w:szCs w:val="28"/>
        </w:rPr>
        <w:t xml:space="preserve"> (</w:t>
      </w:r>
      <w:r w:rsidRPr="00F03EF9">
        <w:rPr>
          <w:rFonts w:ascii="Times New Roman" w:hAnsi="Times New Roman" w:cs="Times New Roman"/>
          <w:sz w:val="28"/>
          <w:szCs w:val="28"/>
        </w:rPr>
        <w:t>бентонитовая глина</w:t>
      </w:r>
      <w:r w:rsidR="00C80A15" w:rsidRPr="00C80A15">
        <w:rPr>
          <w:rFonts w:ascii="Times New Roman" w:hAnsi="Times New Roman" w:cs="Times New Roman"/>
          <w:sz w:val="28"/>
          <w:szCs w:val="28"/>
        </w:rPr>
        <w:t xml:space="preserve"> </w:t>
      </w:r>
      <w:r w:rsidR="00C80A15">
        <w:rPr>
          <w:rFonts w:ascii="Times New Roman" w:hAnsi="Times New Roman" w:cs="Times New Roman"/>
          <w:sz w:val="28"/>
          <w:szCs w:val="28"/>
        </w:rPr>
        <w:t>и др.)</w:t>
      </w:r>
      <w:r w:rsidRPr="00F03EF9">
        <w:rPr>
          <w:rFonts w:ascii="Times New Roman" w:hAnsi="Times New Roman" w:cs="Times New Roman"/>
          <w:sz w:val="28"/>
          <w:szCs w:val="28"/>
        </w:rPr>
        <w:t xml:space="preserve"> – ±1,0%;</w:t>
      </w:r>
    </w:p>
    <w:p w14:paraId="742CDA7B" w14:textId="46B88D08" w:rsidR="00F258FE" w:rsidRPr="00F03EF9" w:rsidRDefault="00294DF9" w:rsidP="00F258FE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3EF9">
        <w:rPr>
          <w:rFonts w:ascii="Times New Roman" w:hAnsi="Times New Roman" w:cs="Times New Roman"/>
          <w:sz w:val="28"/>
          <w:szCs w:val="28"/>
        </w:rPr>
        <w:t>П</w:t>
      </w:r>
      <w:r w:rsidR="00F16AC1" w:rsidRPr="00F03EF9">
        <w:rPr>
          <w:rFonts w:ascii="Times New Roman" w:hAnsi="Times New Roman" w:cs="Times New Roman"/>
          <w:sz w:val="28"/>
          <w:szCs w:val="28"/>
        </w:rPr>
        <w:t>О</w:t>
      </w:r>
      <w:r w:rsidRPr="00F03EF9">
        <w:rPr>
          <w:rFonts w:ascii="Times New Roman" w:hAnsi="Times New Roman" w:cs="Times New Roman"/>
          <w:sz w:val="28"/>
          <w:szCs w:val="28"/>
        </w:rPr>
        <w:t xml:space="preserve"> должно производить архивацию </w:t>
      </w:r>
      <w:r w:rsidR="00F16AC1" w:rsidRPr="00F03EF9">
        <w:rPr>
          <w:rFonts w:ascii="Times New Roman" w:hAnsi="Times New Roman" w:cs="Times New Roman"/>
          <w:sz w:val="28"/>
          <w:szCs w:val="28"/>
        </w:rPr>
        <w:t xml:space="preserve">информации о </w:t>
      </w:r>
      <w:r w:rsidRPr="00F03EF9">
        <w:rPr>
          <w:rFonts w:ascii="Times New Roman" w:hAnsi="Times New Roman" w:cs="Times New Roman"/>
          <w:sz w:val="28"/>
          <w:szCs w:val="28"/>
        </w:rPr>
        <w:t>выданных замес</w:t>
      </w:r>
      <w:r w:rsidR="00F16AC1" w:rsidRPr="00F03EF9">
        <w:rPr>
          <w:rFonts w:ascii="Times New Roman" w:hAnsi="Times New Roman" w:cs="Times New Roman"/>
          <w:sz w:val="28"/>
          <w:szCs w:val="28"/>
        </w:rPr>
        <w:t>ах (объём, дата, дозировка, время, результат дозирования)</w:t>
      </w:r>
      <w:r w:rsidRPr="00F03EF9">
        <w:rPr>
          <w:rFonts w:ascii="Times New Roman" w:hAnsi="Times New Roman" w:cs="Times New Roman"/>
          <w:sz w:val="28"/>
          <w:szCs w:val="28"/>
        </w:rPr>
        <w:t>.</w:t>
      </w:r>
    </w:p>
    <w:p w14:paraId="404C5864" w14:textId="4F3D2E83" w:rsidR="00294DF9" w:rsidRPr="00F03EF9" w:rsidRDefault="00F16AC1" w:rsidP="00F258FE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3EF9">
        <w:rPr>
          <w:rFonts w:ascii="Times New Roman" w:hAnsi="Times New Roman" w:cs="Times New Roman"/>
          <w:sz w:val="28"/>
          <w:szCs w:val="28"/>
        </w:rPr>
        <w:lastRenderedPageBreak/>
        <w:t>ПО должно позволять осуществлять удалённый доступ разрешённым пользователям к архив</w:t>
      </w:r>
      <w:r w:rsidR="00FB04DA" w:rsidRPr="00F03EF9">
        <w:rPr>
          <w:rFonts w:ascii="Times New Roman" w:hAnsi="Times New Roman" w:cs="Times New Roman"/>
          <w:sz w:val="28"/>
          <w:szCs w:val="28"/>
        </w:rPr>
        <w:t>ным данным</w:t>
      </w:r>
      <w:r w:rsidRPr="00F03EF9">
        <w:rPr>
          <w:rFonts w:ascii="Times New Roman" w:hAnsi="Times New Roman" w:cs="Times New Roman"/>
          <w:sz w:val="28"/>
          <w:szCs w:val="28"/>
        </w:rPr>
        <w:t xml:space="preserve"> работы оборудования.</w:t>
      </w:r>
    </w:p>
    <w:p w14:paraId="6D808E46" w14:textId="75F8D934" w:rsidR="00F16AC1" w:rsidRDefault="00F16AC1" w:rsidP="00F258FE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5FDB">
        <w:rPr>
          <w:rFonts w:ascii="Times New Roman" w:hAnsi="Times New Roman" w:cs="Times New Roman"/>
          <w:sz w:val="28"/>
          <w:szCs w:val="28"/>
        </w:rPr>
        <w:t>ПО должно позволять при необходимости производить доукомплектацию оборудования (например установку дополнительного дозатора, увеличение количества одновременно использования химических добавок и другое).</w:t>
      </w:r>
    </w:p>
    <w:p w14:paraId="678B7559" w14:textId="77777777" w:rsidR="00A47574" w:rsidRDefault="00AD5FDB" w:rsidP="00A47574">
      <w:pPr>
        <w:pStyle w:val="a5"/>
        <w:numPr>
          <w:ilvl w:val="1"/>
          <w:numId w:val="1"/>
        </w:numPr>
        <w:tabs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5FDB">
        <w:rPr>
          <w:rFonts w:ascii="Times New Roman" w:hAnsi="Times New Roman" w:cs="Times New Roman"/>
          <w:sz w:val="28"/>
          <w:szCs w:val="28"/>
        </w:rPr>
        <w:t xml:space="preserve">Управление оборудованием (исполнительными механизмами) </w:t>
      </w:r>
      <w:r w:rsidRPr="00231666">
        <w:rPr>
          <w:rFonts w:ascii="Times New Roman" w:hAnsi="Times New Roman" w:cs="Times New Roman"/>
          <w:sz w:val="28"/>
          <w:szCs w:val="28"/>
        </w:rPr>
        <w:t>должно осуществляться в наладочном, ручном и автоматическом режимах.</w:t>
      </w:r>
    </w:p>
    <w:p w14:paraId="0CC2A2F9" w14:textId="47BDA409" w:rsidR="00A90165" w:rsidRPr="00A90165" w:rsidRDefault="00A47574" w:rsidP="00A90165">
      <w:pPr>
        <w:pStyle w:val="a5"/>
        <w:numPr>
          <w:ilvl w:val="1"/>
          <w:numId w:val="1"/>
        </w:numPr>
        <w:tabs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установки ПО </w:t>
      </w:r>
      <w:r w:rsidR="00231666" w:rsidRPr="00A47574">
        <w:rPr>
          <w:rFonts w:ascii="Times New Roman" w:hAnsi="Times New Roman" w:cs="Times New Roman"/>
          <w:sz w:val="28"/>
          <w:szCs w:val="28"/>
        </w:rPr>
        <w:t xml:space="preserve">поставщик должен осуществить калибровку датчиков </w:t>
      </w:r>
      <w:r w:rsidR="00682D90" w:rsidRPr="00A47574">
        <w:rPr>
          <w:rFonts w:ascii="Times New Roman" w:hAnsi="Times New Roman" w:cs="Times New Roman"/>
          <w:sz w:val="28"/>
          <w:szCs w:val="28"/>
        </w:rPr>
        <w:t>влажности,</w:t>
      </w:r>
      <w:r w:rsidR="00231666" w:rsidRPr="00A47574">
        <w:rPr>
          <w:rFonts w:ascii="Times New Roman" w:hAnsi="Times New Roman" w:cs="Times New Roman"/>
          <w:sz w:val="28"/>
          <w:szCs w:val="28"/>
        </w:rPr>
        <w:t xml:space="preserve"> установленных в бункерах песка.</w:t>
      </w:r>
      <w:r w:rsidR="006600D3" w:rsidRPr="00A47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70310348" w14:textId="21F2F324" w:rsidR="00AD5FDB" w:rsidRPr="00A90165" w:rsidRDefault="00A47574" w:rsidP="00A90165">
      <w:pPr>
        <w:pStyle w:val="a5"/>
        <w:numPr>
          <w:ilvl w:val="1"/>
          <w:numId w:val="1"/>
        </w:numPr>
        <w:tabs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>Закупаемой автоматической системой управления д</w:t>
      </w:r>
      <w:r w:rsidR="00AD5FDB" w:rsidRPr="00A90165">
        <w:rPr>
          <w:rFonts w:ascii="Times New Roman" w:hAnsi="Times New Roman" w:cs="Times New Roman"/>
          <w:sz w:val="28"/>
          <w:szCs w:val="28"/>
        </w:rPr>
        <w:t>олжна быть предусмотрена:</w:t>
      </w:r>
    </w:p>
    <w:p w14:paraId="2357C663" w14:textId="703D029C" w:rsidR="00AD5FDB" w:rsidRPr="00A90165" w:rsidRDefault="00AD5FDB" w:rsidP="00A90165">
      <w:pPr>
        <w:pStyle w:val="a5"/>
        <w:numPr>
          <w:ilvl w:val="2"/>
          <w:numId w:val="1"/>
        </w:numPr>
        <w:tabs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>Возможность приостановки автоматического режима, для выполнения необходимых действий в ручном режиме и возобновления работы в автоматическом режиме (с сохранением всей информации в отчет как в автоматическом, так и в ручном режимах).</w:t>
      </w:r>
    </w:p>
    <w:p w14:paraId="7A5BD8E5" w14:textId="77777777" w:rsidR="00231666" w:rsidRPr="00231666" w:rsidRDefault="00231666" w:rsidP="00A90165">
      <w:pPr>
        <w:pStyle w:val="a5"/>
        <w:numPr>
          <w:ilvl w:val="2"/>
          <w:numId w:val="1"/>
        </w:numPr>
        <w:tabs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1666">
        <w:rPr>
          <w:rFonts w:ascii="Times New Roman" w:hAnsi="Times New Roman" w:cs="Times New Roman"/>
          <w:sz w:val="28"/>
          <w:szCs w:val="28"/>
        </w:rPr>
        <w:t>Возможность задания очереди рецептов, которая позволяет сократить время первого замеса в каждом рецепте до минимального значения. Также при этом каждый дозатор начинает подготавливать дозу на следующий замес, как только выгрузилась из него предыдущая доза (не ждет весь остальной узел).</w:t>
      </w:r>
    </w:p>
    <w:p w14:paraId="309CCBF1" w14:textId="77777777" w:rsidR="00231666" w:rsidRPr="00231666" w:rsidRDefault="00231666" w:rsidP="00A90165">
      <w:pPr>
        <w:pStyle w:val="a5"/>
        <w:numPr>
          <w:ilvl w:val="2"/>
          <w:numId w:val="1"/>
        </w:numPr>
        <w:tabs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1666">
        <w:rPr>
          <w:rFonts w:ascii="Times New Roman" w:hAnsi="Times New Roman" w:cs="Times New Roman"/>
          <w:sz w:val="28"/>
          <w:szCs w:val="28"/>
        </w:rPr>
        <w:t>Автоматическая коррекция последующих замесов с учетом погрешности в дозировании предыдущих.</w:t>
      </w:r>
    </w:p>
    <w:p w14:paraId="0A48B50B" w14:textId="77777777" w:rsidR="00231666" w:rsidRPr="00231666" w:rsidRDefault="00231666" w:rsidP="00A90165">
      <w:pPr>
        <w:pStyle w:val="a5"/>
        <w:numPr>
          <w:ilvl w:val="2"/>
          <w:numId w:val="1"/>
        </w:numPr>
        <w:tabs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1666">
        <w:rPr>
          <w:rFonts w:ascii="Times New Roman" w:hAnsi="Times New Roman" w:cs="Times New Roman"/>
          <w:sz w:val="28"/>
          <w:szCs w:val="28"/>
        </w:rPr>
        <w:t>Ведение статистической информации по затраченным материалам и произведенной продукции вплоть до каждого цикла с указанием погрешности в дозировании.</w:t>
      </w:r>
    </w:p>
    <w:p w14:paraId="22562E54" w14:textId="77777777" w:rsidR="00231666" w:rsidRPr="00231666" w:rsidRDefault="00231666" w:rsidP="00A90165">
      <w:pPr>
        <w:pStyle w:val="a5"/>
        <w:numPr>
          <w:ilvl w:val="2"/>
          <w:numId w:val="1"/>
        </w:numPr>
        <w:tabs>
          <w:tab w:val="left" w:pos="1560"/>
        </w:tabs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1666">
        <w:rPr>
          <w:rFonts w:ascii="Times New Roman" w:hAnsi="Times New Roman" w:cs="Times New Roman"/>
          <w:sz w:val="28"/>
          <w:szCs w:val="28"/>
        </w:rPr>
        <w:t>Ведение архива работы всего узла (аварии, предупреждения, действия оператора, сработка датчиков и т.д.).</w:t>
      </w:r>
    </w:p>
    <w:p w14:paraId="5F3C235B" w14:textId="77777777" w:rsidR="00231666" w:rsidRPr="00231666" w:rsidRDefault="00231666" w:rsidP="00A90165">
      <w:pPr>
        <w:pStyle w:val="a5"/>
        <w:numPr>
          <w:ilvl w:val="1"/>
          <w:numId w:val="1"/>
        </w:numPr>
        <w:tabs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1666">
        <w:rPr>
          <w:rFonts w:ascii="Times New Roman" w:hAnsi="Times New Roman" w:cs="Times New Roman"/>
          <w:sz w:val="28"/>
          <w:szCs w:val="28"/>
        </w:rPr>
        <w:t>База рецептов должна позволять сохранять, изменять, копировать и удалять неограниченное количество рецептов бетонной смеси, осуществлять их группировку по пользовательским группам, а также сохранять параметры работы для каждого рецепта. При создании или редактировании рецепта пользователь может изменять название рецепта, его пользовательскую группу для последующей группировки, материал, используемый в данном рецепте и само количества материала. Помимо этого, для рецепта по возможности должны задаваться следующие параметры:</w:t>
      </w:r>
    </w:p>
    <w:p w14:paraId="212547E8" w14:textId="77777777" w:rsidR="00231666" w:rsidRPr="00231666" w:rsidRDefault="00231666" w:rsidP="00231666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1666">
        <w:rPr>
          <w:rFonts w:ascii="Times New Roman" w:hAnsi="Times New Roman" w:cs="Times New Roman"/>
          <w:sz w:val="28"/>
          <w:szCs w:val="28"/>
        </w:rPr>
        <w:t>Время перемешивания замеса (время, которое смесь будет перемешиваться в миксере от окончания сброса всех компонентов до начала выгрузки в случае, если она разрешена оператором);</w:t>
      </w:r>
    </w:p>
    <w:p w14:paraId="2E444DB3" w14:textId="77777777" w:rsidR="00231666" w:rsidRPr="00231666" w:rsidRDefault="00231666" w:rsidP="00231666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1666">
        <w:rPr>
          <w:rFonts w:ascii="Times New Roman" w:hAnsi="Times New Roman" w:cs="Times New Roman"/>
          <w:sz w:val="28"/>
          <w:szCs w:val="28"/>
        </w:rPr>
        <w:t>Процент открытия шибера для частичной выгрузки (Определяет положение шибера для первого этапа выгрузки из бетоносмесителя в процентном соотношении от времени полного открытия шибера);</w:t>
      </w:r>
    </w:p>
    <w:p w14:paraId="0D658B45" w14:textId="77777777" w:rsidR="00231666" w:rsidRPr="00231666" w:rsidRDefault="00231666" w:rsidP="00231666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1666">
        <w:rPr>
          <w:rFonts w:ascii="Times New Roman" w:hAnsi="Times New Roman" w:cs="Times New Roman"/>
          <w:sz w:val="28"/>
          <w:szCs w:val="28"/>
        </w:rPr>
        <w:t>Время открытия шибера для частичной выгрузки (время, которое будет вестись разгрузка бетоносмесителя в положении частичной выгрузки);</w:t>
      </w:r>
    </w:p>
    <w:p w14:paraId="0B9C953C" w14:textId="77777777" w:rsidR="00231666" w:rsidRPr="00231666" w:rsidRDefault="00231666" w:rsidP="00231666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1666">
        <w:rPr>
          <w:rFonts w:ascii="Times New Roman" w:hAnsi="Times New Roman" w:cs="Times New Roman"/>
          <w:sz w:val="28"/>
          <w:szCs w:val="28"/>
        </w:rPr>
        <w:lastRenderedPageBreak/>
        <w:t>Время открытия шибера для полной выгрузки (время, которое будет вестись разгрузка бетоносмесителя в положении полного открытия);</w:t>
      </w:r>
    </w:p>
    <w:p w14:paraId="1115D6FF" w14:textId="77777777" w:rsidR="00231666" w:rsidRPr="00231666" w:rsidRDefault="00231666" w:rsidP="00231666">
      <w:pPr>
        <w:pStyle w:val="a5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1666">
        <w:rPr>
          <w:rFonts w:ascii="Times New Roman" w:hAnsi="Times New Roman" w:cs="Times New Roman"/>
          <w:sz w:val="28"/>
          <w:szCs w:val="28"/>
        </w:rPr>
        <w:t>Задержка сброса инертных/цементов/воды/химических добавок (времена, отсчет которых начинается после окончания дозирования всех компонентов до момента начала сброса каждой группы компонентов).</w:t>
      </w:r>
    </w:p>
    <w:p w14:paraId="2548D936" w14:textId="53894329" w:rsidR="00FB04DA" w:rsidRPr="006573E6" w:rsidRDefault="00231666" w:rsidP="00A90165">
      <w:pPr>
        <w:pStyle w:val="a5"/>
        <w:numPr>
          <w:ilvl w:val="1"/>
          <w:numId w:val="1"/>
        </w:numPr>
        <w:spacing w:after="0"/>
        <w:ind w:left="0" w:right="-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2388">
        <w:rPr>
          <w:rFonts w:ascii="Times New Roman" w:hAnsi="Times New Roman" w:cs="Times New Roman"/>
          <w:sz w:val="28"/>
          <w:szCs w:val="28"/>
        </w:rPr>
        <w:t>Закупаемое ПО</w:t>
      </w:r>
      <w:r w:rsidR="00C92388" w:rsidRPr="00C92388">
        <w:rPr>
          <w:rFonts w:ascii="Times New Roman" w:hAnsi="Times New Roman" w:cs="Times New Roman"/>
          <w:sz w:val="28"/>
          <w:szCs w:val="28"/>
        </w:rPr>
        <w:t xml:space="preserve"> должно</w:t>
      </w:r>
      <w:r w:rsidRPr="00C92388">
        <w:rPr>
          <w:rFonts w:ascii="Times New Roman" w:hAnsi="Times New Roman" w:cs="Times New Roman"/>
          <w:sz w:val="28"/>
          <w:szCs w:val="28"/>
        </w:rPr>
        <w:t xml:space="preserve"> обеспечивать </w:t>
      </w:r>
      <w:r w:rsidR="00786916" w:rsidRPr="00C92388">
        <w:rPr>
          <w:rFonts w:ascii="Times New Roman" w:hAnsi="Times New Roman" w:cs="Times New Roman"/>
          <w:sz w:val="28"/>
          <w:szCs w:val="28"/>
        </w:rPr>
        <w:t>синхронную</w:t>
      </w:r>
      <w:r w:rsidR="00240195" w:rsidRPr="00C92388">
        <w:rPr>
          <w:rFonts w:ascii="Times New Roman" w:hAnsi="Times New Roman" w:cs="Times New Roman"/>
          <w:sz w:val="28"/>
          <w:szCs w:val="28"/>
        </w:rPr>
        <w:t xml:space="preserve"> </w:t>
      </w:r>
      <w:r w:rsidRPr="00C92388">
        <w:rPr>
          <w:rFonts w:ascii="Times New Roman" w:hAnsi="Times New Roman" w:cs="Times New Roman"/>
          <w:sz w:val="28"/>
          <w:szCs w:val="28"/>
        </w:rPr>
        <w:t xml:space="preserve">работу </w:t>
      </w:r>
      <w:r w:rsidR="00C92388">
        <w:rPr>
          <w:rFonts w:ascii="Times New Roman" w:hAnsi="Times New Roman" w:cs="Times New Roman"/>
          <w:sz w:val="28"/>
          <w:szCs w:val="28"/>
        </w:rPr>
        <w:t xml:space="preserve">двух </w:t>
      </w:r>
      <w:r w:rsidR="00240195" w:rsidRPr="00C92388">
        <w:rPr>
          <w:rFonts w:ascii="Times New Roman" w:hAnsi="Times New Roman" w:cs="Times New Roman"/>
          <w:sz w:val="28"/>
          <w:szCs w:val="28"/>
        </w:rPr>
        <w:t>линий производства бетонных смесей и растворов</w:t>
      </w:r>
      <w:r w:rsidR="00C752F7">
        <w:rPr>
          <w:rFonts w:ascii="Times New Roman" w:hAnsi="Times New Roman" w:cs="Times New Roman"/>
          <w:sz w:val="28"/>
          <w:szCs w:val="28"/>
        </w:rPr>
        <w:t xml:space="preserve"> совместно с </w:t>
      </w:r>
      <w:r w:rsidR="00FB04DA" w:rsidRPr="00C92388">
        <w:rPr>
          <w:rFonts w:ascii="Times New Roman" w:hAnsi="Times New Roman" w:cs="Times New Roman"/>
          <w:sz w:val="28"/>
          <w:szCs w:val="28"/>
        </w:rPr>
        <w:t xml:space="preserve">адресной </w:t>
      </w:r>
      <w:r w:rsidR="00FB04DA" w:rsidRPr="006573E6">
        <w:rPr>
          <w:rFonts w:ascii="Times New Roman" w:hAnsi="Times New Roman" w:cs="Times New Roman"/>
          <w:sz w:val="28"/>
          <w:szCs w:val="28"/>
        </w:rPr>
        <w:t>подач</w:t>
      </w:r>
      <w:r w:rsidR="00C752F7" w:rsidRPr="006573E6">
        <w:rPr>
          <w:rFonts w:ascii="Times New Roman" w:hAnsi="Times New Roman" w:cs="Times New Roman"/>
          <w:sz w:val="28"/>
          <w:szCs w:val="28"/>
        </w:rPr>
        <w:t>ей</w:t>
      </w:r>
      <w:r w:rsidR="00FB04DA" w:rsidRPr="006573E6">
        <w:rPr>
          <w:rFonts w:ascii="Times New Roman" w:hAnsi="Times New Roman" w:cs="Times New Roman"/>
          <w:sz w:val="28"/>
          <w:szCs w:val="28"/>
        </w:rPr>
        <w:t xml:space="preserve"> бетонной </w:t>
      </w:r>
      <w:r w:rsidR="00104196" w:rsidRPr="006573E6">
        <w:rPr>
          <w:rFonts w:ascii="Times New Roman" w:hAnsi="Times New Roman" w:cs="Times New Roman"/>
          <w:sz w:val="28"/>
          <w:szCs w:val="28"/>
        </w:rPr>
        <w:t>смеси к</w:t>
      </w:r>
      <w:r w:rsidR="00C92388" w:rsidRPr="006573E6">
        <w:rPr>
          <w:rFonts w:ascii="Times New Roman" w:hAnsi="Times New Roman" w:cs="Times New Roman"/>
          <w:sz w:val="28"/>
          <w:szCs w:val="28"/>
        </w:rPr>
        <w:t xml:space="preserve"> портальн</w:t>
      </w:r>
      <w:r w:rsidR="00C752F7" w:rsidRPr="006573E6">
        <w:rPr>
          <w:rFonts w:ascii="Times New Roman" w:hAnsi="Times New Roman" w:cs="Times New Roman"/>
          <w:sz w:val="28"/>
          <w:szCs w:val="28"/>
        </w:rPr>
        <w:t>ому</w:t>
      </w:r>
      <w:r w:rsidR="00C92388" w:rsidRPr="006573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4196" w:rsidRPr="006573E6">
        <w:rPr>
          <w:rFonts w:ascii="Times New Roman" w:hAnsi="Times New Roman" w:cs="Times New Roman"/>
          <w:sz w:val="28"/>
          <w:szCs w:val="28"/>
        </w:rPr>
        <w:t>бетонораздатчику</w:t>
      </w:r>
      <w:proofErr w:type="spellEnd"/>
      <w:r w:rsidR="00104196" w:rsidRPr="006573E6">
        <w:rPr>
          <w:rFonts w:ascii="Times New Roman" w:hAnsi="Times New Roman" w:cs="Times New Roman"/>
          <w:sz w:val="28"/>
          <w:szCs w:val="28"/>
        </w:rPr>
        <w:t>, радиальному</w:t>
      </w:r>
      <w:r w:rsidR="00FB04DA" w:rsidRPr="006573E6">
        <w:rPr>
          <w:rFonts w:ascii="Times New Roman" w:hAnsi="Times New Roman" w:cs="Times New Roman"/>
          <w:sz w:val="28"/>
          <w:szCs w:val="28"/>
        </w:rPr>
        <w:t xml:space="preserve"> пресс</w:t>
      </w:r>
      <w:r w:rsidR="00C752F7" w:rsidRPr="006573E6">
        <w:rPr>
          <w:rFonts w:ascii="Times New Roman" w:hAnsi="Times New Roman" w:cs="Times New Roman"/>
          <w:sz w:val="28"/>
          <w:szCs w:val="28"/>
        </w:rPr>
        <w:t>у</w:t>
      </w:r>
      <w:r w:rsidR="00FB04DA" w:rsidRPr="006573E6">
        <w:rPr>
          <w:rFonts w:ascii="Times New Roman" w:hAnsi="Times New Roman" w:cs="Times New Roman"/>
          <w:sz w:val="28"/>
          <w:szCs w:val="28"/>
        </w:rPr>
        <w:t xml:space="preserve">, </w:t>
      </w:r>
      <w:r w:rsidR="00C92388" w:rsidRPr="006573E6">
        <w:rPr>
          <w:rFonts w:ascii="Times New Roman" w:hAnsi="Times New Roman" w:cs="Times New Roman"/>
          <w:sz w:val="28"/>
          <w:szCs w:val="28"/>
        </w:rPr>
        <w:t>установк</w:t>
      </w:r>
      <w:r w:rsidR="00C752F7" w:rsidRPr="006573E6">
        <w:rPr>
          <w:rFonts w:ascii="Times New Roman" w:hAnsi="Times New Roman" w:cs="Times New Roman"/>
          <w:sz w:val="28"/>
          <w:szCs w:val="28"/>
        </w:rPr>
        <w:t>е</w:t>
      </w:r>
      <w:r w:rsidR="00C92388" w:rsidRPr="006573E6">
        <w:rPr>
          <w:rFonts w:ascii="Times New Roman" w:hAnsi="Times New Roman" w:cs="Times New Roman"/>
          <w:sz w:val="28"/>
          <w:szCs w:val="28"/>
        </w:rPr>
        <w:t xml:space="preserve"> для производства железобетонных труб </w:t>
      </w:r>
      <w:r w:rsidR="00FB04DA" w:rsidRPr="006573E6">
        <w:rPr>
          <w:rFonts w:ascii="Times New Roman" w:hAnsi="Times New Roman" w:cs="Times New Roman"/>
          <w:sz w:val="28"/>
          <w:szCs w:val="28"/>
        </w:rPr>
        <w:t>Atlas</w:t>
      </w:r>
      <w:r w:rsidR="008F3E32" w:rsidRPr="006573E6">
        <w:rPr>
          <w:rFonts w:ascii="Times New Roman" w:hAnsi="Times New Roman" w:cs="Times New Roman"/>
          <w:sz w:val="28"/>
          <w:szCs w:val="28"/>
        </w:rPr>
        <w:t xml:space="preserve"> Производитель указанного выше оборудования </w:t>
      </w:r>
      <w:r w:rsidR="008F3E32" w:rsidRPr="006573E6">
        <w:rPr>
          <w:rFonts w:ascii="Times New Roman" w:hAnsi="Times New Roman" w:cs="Times New Roman"/>
          <w:sz w:val="28"/>
          <w:szCs w:val="28"/>
          <w:lang w:val="en-US"/>
        </w:rPr>
        <w:t>PRINZING</w:t>
      </w:r>
      <w:r w:rsidR="008F3E32" w:rsidRPr="006573E6">
        <w:rPr>
          <w:rFonts w:ascii="Times New Roman" w:hAnsi="Times New Roman" w:cs="Times New Roman"/>
          <w:sz w:val="28"/>
          <w:szCs w:val="28"/>
        </w:rPr>
        <w:t xml:space="preserve"> </w:t>
      </w:r>
      <w:r w:rsidR="008F3E32" w:rsidRPr="006573E6">
        <w:rPr>
          <w:rFonts w:ascii="Times New Roman" w:hAnsi="Times New Roman" w:cs="Times New Roman"/>
          <w:sz w:val="28"/>
          <w:szCs w:val="28"/>
          <w:lang w:val="en-US"/>
        </w:rPr>
        <w:t>PFEIFFER</w:t>
      </w:r>
      <w:r w:rsidR="008F3E32" w:rsidRPr="006573E6">
        <w:rPr>
          <w:rFonts w:ascii="Times New Roman" w:hAnsi="Times New Roman" w:cs="Times New Roman"/>
          <w:sz w:val="28"/>
          <w:szCs w:val="28"/>
        </w:rPr>
        <w:t xml:space="preserve"> (Германия)</w:t>
      </w:r>
      <w:r w:rsidR="00FB04DA" w:rsidRPr="006573E6">
        <w:rPr>
          <w:rFonts w:ascii="Times New Roman" w:hAnsi="Times New Roman" w:cs="Times New Roman"/>
          <w:sz w:val="28"/>
          <w:szCs w:val="28"/>
        </w:rPr>
        <w:t>.</w:t>
      </w:r>
    </w:p>
    <w:p w14:paraId="2D7A2F47" w14:textId="35C15D39" w:rsidR="000A75B5" w:rsidRPr="006573E6" w:rsidRDefault="006600D3" w:rsidP="00A90165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73E6">
        <w:rPr>
          <w:rFonts w:ascii="Times New Roman" w:hAnsi="Times New Roman" w:cs="Times New Roman"/>
          <w:sz w:val="28"/>
          <w:szCs w:val="28"/>
        </w:rPr>
        <w:t xml:space="preserve">АСУ ТП бетоносмесительного цеха должно быть синхронизировано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0A75B5" w:rsidRPr="006573E6">
        <w:rPr>
          <w:rFonts w:ascii="Times New Roman" w:hAnsi="Times New Roman" w:cs="Times New Roman"/>
          <w:sz w:val="28"/>
          <w:szCs w:val="28"/>
        </w:rPr>
        <w:t xml:space="preserve">ПО </w:t>
      </w:r>
      <w:r w:rsidR="00104196" w:rsidRPr="006573E6">
        <w:rPr>
          <w:rFonts w:ascii="Times New Roman" w:hAnsi="Times New Roman" w:cs="Times New Roman"/>
          <w:sz w:val="28"/>
          <w:szCs w:val="28"/>
        </w:rPr>
        <w:t>установок и</w:t>
      </w:r>
      <w:r w:rsidR="000A75B5" w:rsidRPr="006573E6">
        <w:rPr>
          <w:rFonts w:ascii="Times New Roman" w:hAnsi="Times New Roman" w:cs="Times New Roman"/>
          <w:sz w:val="28"/>
          <w:szCs w:val="28"/>
        </w:rPr>
        <w:t xml:space="preserve"> должно позволять производить заказ бетонной смеси непосредственно с пульта управления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(потребителя)</w:t>
      </w:r>
      <w:r w:rsidR="000A75B5" w:rsidRPr="006573E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b"/>
        <w:tblW w:w="0" w:type="auto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7"/>
      </w:tblGrid>
      <w:tr w:rsidR="006600D3" w14:paraId="3411D444" w14:textId="77777777" w:rsidTr="00A90165">
        <w:trPr>
          <w:trHeight w:val="5322"/>
        </w:trPr>
        <w:tc>
          <w:tcPr>
            <w:tcW w:w="10597" w:type="dxa"/>
          </w:tcPr>
          <w:p w14:paraId="128C8688" w14:textId="74D04CD8" w:rsidR="006600D3" w:rsidRDefault="00104196" w:rsidP="00A90165">
            <w:pPr>
              <w:spacing w:after="0" w:line="259" w:lineRule="auto"/>
              <w:ind w:left="-1134"/>
              <w:jc w:val="right"/>
              <w:rPr>
                <w:rFonts w:ascii="Times New Roman" w:hAnsi="Times New Roman"/>
                <w:sz w:val="28"/>
                <w:szCs w:val="28"/>
                <w:highlight w:val="green"/>
              </w:rPr>
            </w:pPr>
            <w:r w:rsidRPr="00C67CA6">
              <w:rPr>
                <w:sz w:val="28"/>
                <w:szCs w:val="28"/>
              </w:rPr>
              <w:object w:dxaOrig="19227" w:dyaOrig="8564" w14:anchorId="7F7AC79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3.5pt;height:234pt" o:ole="">
                  <v:imagedata r:id="rId8" o:title=""/>
                </v:shape>
                <o:OLEObject Type="Embed" ProgID="KOMPAS.FRW" ShapeID="_x0000_i1025" DrawAspect="Content" ObjectID="_1853316264" r:id="rId9"/>
              </w:object>
            </w:r>
          </w:p>
        </w:tc>
      </w:tr>
      <w:tr w:rsidR="006600D3" w14:paraId="151560F5" w14:textId="77777777" w:rsidTr="00A90165">
        <w:trPr>
          <w:trHeight w:val="280"/>
        </w:trPr>
        <w:tc>
          <w:tcPr>
            <w:tcW w:w="10597" w:type="dxa"/>
          </w:tcPr>
          <w:p w14:paraId="2B090BC5" w14:textId="1411B8C9" w:rsidR="006600D3" w:rsidRDefault="006600D3" w:rsidP="00104196">
            <w:pPr>
              <w:spacing w:line="264" w:lineRule="auto"/>
              <w:ind w:firstLine="1026"/>
              <w:rPr>
                <w:rFonts w:ascii="Times New Roman" w:hAnsi="Times New Roman"/>
                <w:sz w:val="28"/>
                <w:szCs w:val="28"/>
                <w:highlight w:val="green"/>
              </w:rPr>
            </w:pPr>
            <w:r w:rsidRPr="006600D3">
              <w:rPr>
                <w:rFonts w:ascii="Times New Roman" w:hAnsi="Times New Roman" w:cs="Times New Roman"/>
                <w:sz w:val="28"/>
                <w:szCs w:val="28"/>
              </w:rPr>
              <w:t>Рисунок 1. Технологическая схема БСЦ</w:t>
            </w:r>
          </w:p>
        </w:tc>
      </w:tr>
    </w:tbl>
    <w:p w14:paraId="51458104" w14:textId="77777777" w:rsidR="00913548" w:rsidRPr="002E7659" w:rsidRDefault="00913548" w:rsidP="00B0672A">
      <w:pPr>
        <w:spacing w:after="0" w:line="259" w:lineRule="auto"/>
        <w:jc w:val="both"/>
        <w:rPr>
          <w:rFonts w:ascii="Times New Roman" w:hAnsi="Times New Roman"/>
          <w:sz w:val="28"/>
          <w:szCs w:val="28"/>
          <w:highlight w:val="green"/>
        </w:rPr>
      </w:pPr>
    </w:p>
    <w:p w14:paraId="5BFFD905" w14:textId="08E7F6BF" w:rsidR="00014353" w:rsidRPr="00014353" w:rsidRDefault="00014353" w:rsidP="00104196">
      <w:pPr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014353">
        <w:rPr>
          <w:rFonts w:ascii="Times New Roman" w:hAnsi="Times New Roman" w:cs="Times New Roman"/>
          <w:sz w:val="28"/>
          <w:szCs w:val="28"/>
        </w:rPr>
        <w:t>Спецификация</w:t>
      </w:r>
      <w:r w:rsidR="006600D3">
        <w:rPr>
          <w:rFonts w:ascii="Times New Roman" w:hAnsi="Times New Roman" w:cs="Times New Roman"/>
          <w:sz w:val="28"/>
          <w:szCs w:val="28"/>
        </w:rPr>
        <w:t xml:space="preserve"> к т</w:t>
      </w:r>
      <w:r w:rsidR="006600D3" w:rsidRPr="006600D3">
        <w:rPr>
          <w:rFonts w:ascii="Times New Roman" w:hAnsi="Times New Roman" w:cs="Times New Roman"/>
          <w:sz w:val="28"/>
          <w:szCs w:val="28"/>
        </w:rPr>
        <w:t>ехнологиче</w:t>
      </w:r>
      <w:r w:rsidR="006600D3">
        <w:rPr>
          <w:rFonts w:ascii="Times New Roman" w:hAnsi="Times New Roman" w:cs="Times New Roman"/>
          <w:sz w:val="28"/>
          <w:szCs w:val="28"/>
        </w:rPr>
        <w:t xml:space="preserve">ской </w:t>
      </w:r>
      <w:r w:rsidR="006600D3" w:rsidRPr="006600D3">
        <w:rPr>
          <w:rFonts w:ascii="Times New Roman" w:hAnsi="Times New Roman" w:cs="Times New Roman"/>
          <w:sz w:val="28"/>
          <w:szCs w:val="28"/>
        </w:rPr>
        <w:t>схем</w:t>
      </w:r>
      <w:r w:rsidR="006600D3">
        <w:rPr>
          <w:rFonts w:ascii="Times New Roman" w:hAnsi="Times New Roman" w:cs="Times New Roman"/>
          <w:sz w:val="28"/>
          <w:szCs w:val="28"/>
        </w:rPr>
        <w:t>е</w:t>
      </w:r>
      <w:r w:rsidR="006600D3" w:rsidRPr="006600D3">
        <w:rPr>
          <w:rFonts w:ascii="Times New Roman" w:hAnsi="Times New Roman" w:cs="Times New Roman"/>
          <w:sz w:val="28"/>
          <w:szCs w:val="28"/>
        </w:rPr>
        <w:t xml:space="preserve"> БСЦ</w:t>
      </w:r>
      <w:r w:rsidRPr="00014353">
        <w:rPr>
          <w:rFonts w:ascii="Times New Roman" w:hAnsi="Times New Roman" w:cs="Times New Roman"/>
          <w:sz w:val="28"/>
          <w:szCs w:val="28"/>
        </w:rPr>
        <w:t>:</w:t>
      </w:r>
    </w:p>
    <w:p w14:paraId="01357554" w14:textId="77777777" w:rsidR="00014353" w:rsidRPr="00A90165" w:rsidRDefault="00014353" w:rsidP="00104196">
      <w:pPr>
        <w:numPr>
          <w:ilvl w:val="0"/>
          <w:numId w:val="15"/>
        </w:numPr>
        <w:spacing w:after="0" w:line="264" w:lineRule="auto"/>
        <w:ind w:left="0" w:firstLine="0"/>
        <w:rPr>
          <w:rFonts w:ascii="Times New Roman" w:hAnsi="Times New Roman" w:cs="Times New Roman"/>
          <w:iCs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>Склады цемента;</w:t>
      </w:r>
    </w:p>
    <w:p w14:paraId="7AE2C931" w14:textId="77777777" w:rsidR="00014353" w:rsidRPr="00A90165" w:rsidRDefault="00014353" w:rsidP="00104196">
      <w:pPr>
        <w:numPr>
          <w:ilvl w:val="0"/>
          <w:numId w:val="15"/>
        </w:numPr>
        <w:spacing w:after="0" w:line="264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>Склад заполнителей;</w:t>
      </w:r>
    </w:p>
    <w:p w14:paraId="694D470C" w14:textId="77777777" w:rsidR="00014353" w:rsidRPr="00A90165" w:rsidRDefault="00014353" w:rsidP="00104196">
      <w:pPr>
        <w:numPr>
          <w:ilvl w:val="0"/>
          <w:numId w:val="15"/>
        </w:numPr>
        <w:spacing w:after="0" w:line="264" w:lineRule="auto"/>
        <w:ind w:left="0" w:firstLine="0"/>
        <w:rPr>
          <w:rFonts w:ascii="Times New Roman" w:hAnsi="Times New Roman" w:cs="Times New Roman"/>
          <w:iCs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>Отсеки расходных бункеров БСЦ для заполнителей;</w:t>
      </w:r>
    </w:p>
    <w:p w14:paraId="54AB9277" w14:textId="77777777" w:rsidR="00014353" w:rsidRPr="00A90165" w:rsidRDefault="00014353" w:rsidP="00104196">
      <w:pPr>
        <w:numPr>
          <w:ilvl w:val="0"/>
          <w:numId w:val="15"/>
        </w:numPr>
        <w:spacing w:after="0" w:line="264" w:lineRule="auto"/>
        <w:ind w:left="0" w:firstLine="0"/>
        <w:rPr>
          <w:rFonts w:ascii="Times New Roman" w:hAnsi="Times New Roman" w:cs="Times New Roman"/>
          <w:iCs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>Отсеки расходных бункеров для цемента;</w:t>
      </w:r>
    </w:p>
    <w:p w14:paraId="551EC9C7" w14:textId="77777777" w:rsidR="00014353" w:rsidRPr="00A90165" w:rsidRDefault="00014353" w:rsidP="00104196">
      <w:pPr>
        <w:numPr>
          <w:ilvl w:val="0"/>
          <w:numId w:val="15"/>
        </w:numPr>
        <w:spacing w:after="0" w:line="264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>Расходный бункер глинопорошка бентонитового;</w:t>
      </w:r>
    </w:p>
    <w:p w14:paraId="192FBC60" w14:textId="77777777" w:rsidR="00014353" w:rsidRPr="00A90165" w:rsidRDefault="00014353" w:rsidP="00104196">
      <w:pPr>
        <w:numPr>
          <w:ilvl w:val="0"/>
          <w:numId w:val="15"/>
        </w:numPr>
        <w:spacing w:after="0" w:line="264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>Стационарные весы инертны материалов;</w:t>
      </w:r>
    </w:p>
    <w:p w14:paraId="575A63A0" w14:textId="77777777" w:rsidR="00014353" w:rsidRPr="00A90165" w:rsidRDefault="00014353" w:rsidP="00104196">
      <w:pPr>
        <w:numPr>
          <w:ilvl w:val="0"/>
          <w:numId w:val="15"/>
        </w:numPr>
        <w:spacing w:after="0" w:line="264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>Весовой дозатор для глинопорашка бентонитового;</w:t>
      </w:r>
    </w:p>
    <w:p w14:paraId="41ACC62B" w14:textId="77777777" w:rsidR="00014353" w:rsidRPr="00A90165" w:rsidRDefault="00014353" w:rsidP="00104196">
      <w:pPr>
        <w:numPr>
          <w:ilvl w:val="0"/>
          <w:numId w:val="15"/>
        </w:numPr>
        <w:spacing w:after="0" w:line="264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lastRenderedPageBreak/>
        <w:t>Весовой дозатор химических добавок;</w:t>
      </w:r>
    </w:p>
    <w:p w14:paraId="1C3B3FAF" w14:textId="77777777" w:rsidR="00014353" w:rsidRPr="00A90165" w:rsidRDefault="00014353" w:rsidP="00104196">
      <w:pPr>
        <w:numPr>
          <w:ilvl w:val="0"/>
          <w:numId w:val="15"/>
        </w:numPr>
        <w:spacing w:after="0" w:line="264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>Ленточный питатель;</w:t>
      </w:r>
    </w:p>
    <w:p w14:paraId="5F3C73A1" w14:textId="759C75CE" w:rsidR="00014353" w:rsidRPr="00A90165" w:rsidRDefault="00014353" w:rsidP="00104196">
      <w:pPr>
        <w:numPr>
          <w:ilvl w:val="0"/>
          <w:numId w:val="15"/>
        </w:numPr>
        <w:spacing w:after="0" w:line="264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>Виброгрохот  S&amp;F тип AVS-120-120;</w:t>
      </w:r>
    </w:p>
    <w:p w14:paraId="279F1D73" w14:textId="629104A7" w:rsidR="00014353" w:rsidRPr="00A90165" w:rsidRDefault="00014353" w:rsidP="00104196">
      <w:pPr>
        <w:numPr>
          <w:ilvl w:val="0"/>
          <w:numId w:val="15"/>
        </w:numPr>
        <w:spacing w:after="0" w:line="264" w:lineRule="auto"/>
        <w:ind w:left="0" w:firstLine="0"/>
        <w:rPr>
          <w:rFonts w:ascii="Times New Roman" w:hAnsi="Times New Roman" w:cs="Times New Roman"/>
          <w:iCs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>Весовой дозатор песка для тампоножного раствора;</w:t>
      </w:r>
    </w:p>
    <w:p w14:paraId="1E9151B0" w14:textId="77777777" w:rsidR="00014353" w:rsidRPr="00A90165" w:rsidRDefault="00014353" w:rsidP="00104196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>12. Весовой дозатор цемента;</w:t>
      </w:r>
    </w:p>
    <w:p w14:paraId="20B285AA" w14:textId="47F7941F" w:rsidR="00014353" w:rsidRPr="00A90165" w:rsidRDefault="00014353" w:rsidP="00104196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>13. Весовой дозатор воды;</w:t>
      </w:r>
    </w:p>
    <w:p w14:paraId="7BBE807A" w14:textId="77777777" w:rsidR="00014353" w:rsidRPr="00A90165" w:rsidRDefault="00014353" w:rsidP="00104196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 xml:space="preserve">14. Расходомер электромагнитный Promag Proline 10 HART; </w:t>
      </w:r>
    </w:p>
    <w:p w14:paraId="5653D197" w14:textId="77777777" w:rsidR="00014353" w:rsidRPr="00A90165" w:rsidRDefault="00014353" w:rsidP="00104196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>15.Секционный мусоропровод для удаления каменистых включений после виброгрохота;</w:t>
      </w:r>
    </w:p>
    <w:p w14:paraId="689C5EB3" w14:textId="4A9DA649" w:rsidR="00014353" w:rsidRPr="00A90165" w:rsidRDefault="00014353" w:rsidP="00104196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 xml:space="preserve">16. Планетарный </w:t>
      </w:r>
      <w:r w:rsidR="00104196" w:rsidRPr="00A90165">
        <w:rPr>
          <w:rFonts w:ascii="Times New Roman" w:hAnsi="Times New Roman" w:cs="Times New Roman"/>
          <w:sz w:val="28"/>
          <w:szCs w:val="28"/>
        </w:rPr>
        <w:t>смеситель с</w:t>
      </w:r>
      <w:r w:rsidRPr="00A90165">
        <w:rPr>
          <w:rFonts w:ascii="Times New Roman" w:hAnsi="Times New Roman" w:cs="Times New Roman"/>
          <w:sz w:val="28"/>
          <w:szCs w:val="28"/>
        </w:rPr>
        <w:t xml:space="preserve"> вертикальной </w:t>
      </w:r>
      <w:r w:rsidR="00104196" w:rsidRPr="00A90165">
        <w:rPr>
          <w:rFonts w:ascii="Times New Roman" w:hAnsi="Times New Roman" w:cs="Times New Roman"/>
          <w:sz w:val="28"/>
          <w:szCs w:val="28"/>
        </w:rPr>
        <w:t>осью SP</w:t>
      </w:r>
      <w:r w:rsidRPr="00A90165">
        <w:rPr>
          <w:rFonts w:ascii="Times New Roman" w:hAnsi="Times New Roman" w:cs="Times New Roman"/>
          <w:sz w:val="28"/>
          <w:szCs w:val="28"/>
        </w:rPr>
        <w:t xml:space="preserve"> - SX 1500;</w:t>
      </w:r>
    </w:p>
    <w:p w14:paraId="51E9F8DB" w14:textId="77777777" w:rsidR="00014353" w:rsidRPr="00A90165" w:rsidRDefault="00014353" w:rsidP="00104196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 xml:space="preserve">17. Течка выдачи готовой бетонной (растворной) смеси в самосвал (автобетоносмеситель); </w:t>
      </w:r>
    </w:p>
    <w:p w14:paraId="17FCBEC1" w14:textId="4EDF49C8" w:rsidR="00014353" w:rsidRPr="00A90165" w:rsidRDefault="00014353" w:rsidP="00104196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 xml:space="preserve">18.Планетарный </w:t>
      </w:r>
      <w:r w:rsidR="00104196" w:rsidRPr="00A90165">
        <w:rPr>
          <w:rFonts w:ascii="Times New Roman" w:hAnsi="Times New Roman" w:cs="Times New Roman"/>
          <w:sz w:val="28"/>
          <w:szCs w:val="28"/>
        </w:rPr>
        <w:t>смеситель с</w:t>
      </w:r>
      <w:r w:rsidRPr="00A90165">
        <w:rPr>
          <w:rFonts w:ascii="Times New Roman" w:hAnsi="Times New Roman" w:cs="Times New Roman"/>
          <w:sz w:val="28"/>
          <w:szCs w:val="28"/>
        </w:rPr>
        <w:t xml:space="preserve"> вертикальной осью   SP - SX 2250; </w:t>
      </w:r>
    </w:p>
    <w:p w14:paraId="562EB9BE" w14:textId="13852400" w:rsidR="00014353" w:rsidRPr="00A90165" w:rsidRDefault="00014353" w:rsidP="00104196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>19.Двухколейная опрокидывающаяся вагонетка (</w:t>
      </w:r>
      <w:r w:rsidR="00104196" w:rsidRPr="00A90165">
        <w:rPr>
          <w:rFonts w:ascii="Times New Roman" w:hAnsi="Times New Roman" w:cs="Times New Roman"/>
          <w:sz w:val="28"/>
          <w:szCs w:val="28"/>
        </w:rPr>
        <w:t>бетоновоз) Тип</w:t>
      </w:r>
      <w:r w:rsidRPr="00A90165">
        <w:rPr>
          <w:rFonts w:ascii="Times New Roman" w:hAnsi="Times New Roman" w:cs="Times New Roman"/>
          <w:sz w:val="28"/>
          <w:szCs w:val="28"/>
        </w:rPr>
        <w:t xml:space="preserve"> RD</w:t>
      </w:r>
    </w:p>
    <w:p w14:paraId="5998A0BD" w14:textId="1F3AD4E6" w:rsidR="00014353" w:rsidRDefault="00014353" w:rsidP="00104196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hAnsi="Times New Roman" w:cs="Times New Roman"/>
          <w:sz w:val="28"/>
          <w:szCs w:val="28"/>
        </w:rPr>
        <w:t>20.Сито вибрационное.</w:t>
      </w:r>
    </w:p>
    <w:p w14:paraId="3E82DACC" w14:textId="77777777" w:rsidR="00682D90" w:rsidRPr="00A90165" w:rsidRDefault="00682D90" w:rsidP="00104196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558BA12B" w14:textId="6A446E1E" w:rsidR="00A47574" w:rsidRPr="00682D90" w:rsidRDefault="00A47574" w:rsidP="00A90165">
      <w:pPr>
        <w:pStyle w:val="a5"/>
        <w:numPr>
          <w:ilvl w:val="0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82D90">
        <w:rPr>
          <w:rStyle w:val="ac"/>
          <w:rFonts w:ascii="Times New Roman" w:hAnsi="Times New Roman" w:cs="Times New Roman"/>
          <w:sz w:val="28"/>
          <w:szCs w:val="28"/>
          <w:u w:val="single"/>
        </w:rPr>
        <w:t>Графическая визуализация</w:t>
      </w:r>
      <w:r w:rsidRPr="00682D90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</w:p>
    <w:p w14:paraId="39C5218D" w14:textId="77777777" w:rsidR="00A90165" w:rsidRDefault="00A47574" w:rsidP="00A90165">
      <w:pPr>
        <w:pStyle w:val="a5"/>
        <w:numPr>
          <w:ilvl w:val="1"/>
          <w:numId w:val="1"/>
        </w:numPr>
        <w:tabs>
          <w:tab w:val="left" w:pos="0"/>
        </w:tabs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7574">
        <w:rPr>
          <w:rFonts w:ascii="Times New Roman" w:hAnsi="Times New Roman" w:cs="Times New Roman"/>
          <w:sz w:val="28"/>
          <w:szCs w:val="28"/>
        </w:rPr>
        <w:t>Графическое отображение технологических процессов должно соответствовать ранее используемому.</w:t>
      </w:r>
    </w:p>
    <w:p w14:paraId="0EB5CE44" w14:textId="77777777" w:rsidR="00A90165" w:rsidRPr="00A90165" w:rsidRDefault="00A47574" w:rsidP="00A90165">
      <w:pPr>
        <w:pStyle w:val="a5"/>
        <w:numPr>
          <w:ilvl w:val="1"/>
          <w:numId w:val="1"/>
        </w:numPr>
        <w:tabs>
          <w:tab w:val="left" w:pos="0"/>
        </w:tabs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АСУ ТП должна обеспечивать мгновенное (не более 1 секунды с момента возникновения) визуальное отображение точки аварии непосредственно на главной мнемосхеме БСУ.</w:t>
      </w:r>
    </w:p>
    <w:p w14:paraId="4C6DFB2D" w14:textId="77777777" w:rsidR="00A90165" w:rsidRPr="00A90165" w:rsidRDefault="00A47574" w:rsidP="00A90165">
      <w:pPr>
        <w:pStyle w:val="a5"/>
        <w:numPr>
          <w:ilvl w:val="1"/>
          <w:numId w:val="1"/>
        </w:numPr>
        <w:tabs>
          <w:tab w:val="left" w:pos="0"/>
        </w:tabs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 технологической схемы, вызвавший аварию (дозатор, смеситель, кюбель, затвор и тд.), должен менять свой цвет на мигающий красный до момента подтверждения (квитирования) аварии оператором, и оставаться статично красным до устранения первопричины.</w:t>
      </w:r>
    </w:p>
    <w:p w14:paraId="1DBA318A" w14:textId="3249C5D7" w:rsidR="00A47574" w:rsidRPr="00253918" w:rsidRDefault="00A47574" w:rsidP="00A90165">
      <w:pPr>
        <w:pStyle w:val="a5"/>
        <w:numPr>
          <w:ilvl w:val="1"/>
          <w:numId w:val="1"/>
        </w:numPr>
        <w:tabs>
          <w:tab w:val="left" w:pos="0"/>
        </w:tabs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016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аварийные события должны автоматически записываться в электронный журнал событий с глубиной архива не менее 12 месяцев, без возможности ручного удаления или редактирования оператором.</w:t>
      </w:r>
    </w:p>
    <w:p w14:paraId="1A9DC9A5" w14:textId="77777777" w:rsidR="00682D90" w:rsidRDefault="00682D90" w:rsidP="00682D90">
      <w:pPr>
        <w:pStyle w:val="a5"/>
        <w:tabs>
          <w:tab w:val="left" w:pos="0"/>
        </w:tabs>
        <w:spacing w:after="0"/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A867B8C" w14:textId="77777777" w:rsidR="00087013" w:rsidRPr="00682D90" w:rsidRDefault="00087013" w:rsidP="00682D90">
      <w:pPr>
        <w:pStyle w:val="a5"/>
        <w:tabs>
          <w:tab w:val="left" w:pos="0"/>
        </w:tabs>
        <w:spacing w:after="0"/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3798E93" w14:textId="70AF914A" w:rsidR="00682D90" w:rsidRPr="0054687B" w:rsidRDefault="00682D90" w:rsidP="00682D90">
      <w:pPr>
        <w:pStyle w:val="a5"/>
        <w:numPr>
          <w:ilvl w:val="0"/>
          <w:numId w:val="1"/>
        </w:numPr>
        <w:tabs>
          <w:tab w:val="left" w:pos="0"/>
        </w:tabs>
        <w:spacing w:after="0"/>
        <w:ind w:left="0" w:firstLine="851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4687B">
        <w:rPr>
          <w:rFonts w:ascii="Times New Roman" w:hAnsi="Times New Roman" w:cs="Times New Roman"/>
          <w:b/>
          <w:bCs/>
          <w:sz w:val="28"/>
          <w:szCs w:val="28"/>
          <w:u w:val="single"/>
        </w:rPr>
        <w:t>Комплектность поставки оборудования и его технические характеристики:</w:t>
      </w:r>
    </w:p>
    <w:p w14:paraId="7F9B019A" w14:textId="275DDA2E" w:rsidR="00682D90" w:rsidRPr="0054687B" w:rsidRDefault="00682D90" w:rsidP="00682D90">
      <w:pPr>
        <w:pStyle w:val="a5"/>
        <w:numPr>
          <w:ilvl w:val="1"/>
          <w:numId w:val="1"/>
        </w:numPr>
        <w:tabs>
          <w:tab w:val="left" w:pos="0"/>
        </w:tabs>
        <w:spacing w:after="0"/>
        <w:ind w:left="0"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687B">
        <w:rPr>
          <w:rFonts w:ascii="Times New Roman" w:hAnsi="Times New Roman" w:cs="Times New Roman"/>
          <w:b/>
          <w:sz w:val="28"/>
          <w:szCs w:val="28"/>
        </w:rPr>
        <w:t>Дозирование жидких химических добавок:</w:t>
      </w:r>
    </w:p>
    <w:p w14:paraId="67E1826C" w14:textId="2894DA2A" w:rsidR="00FA181B" w:rsidRPr="0054687B" w:rsidRDefault="00FA181B" w:rsidP="00682D90">
      <w:pPr>
        <w:pStyle w:val="a5"/>
        <w:numPr>
          <w:ilvl w:val="0"/>
          <w:numId w:val="23"/>
        </w:numPr>
        <w:tabs>
          <w:tab w:val="left" w:pos="0"/>
        </w:tabs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Дозатор химической добавки должен быть интегрирован в систему управления бетоносмесительного цеха и работать с существующим оборудованием как единое целое.</w:t>
      </w:r>
    </w:p>
    <w:p w14:paraId="751D5EB6" w14:textId="3C0F891E" w:rsidR="00682D90" w:rsidRPr="007F4F71" w:rsidRDefault="00FA181B" w:rsidP="00682D90">
      <w:pPr>
        <w:pStyle w:val="a5"/>
        <w:numPr>
          <w:ilvl w:val="0"/>
          <w:numId w:val="23"/>
        </w:numPr>
        <w:tabs>
          <w:tab w:val="left" w:pos="0"/>
        </w:tabs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4F71">
        <w:rPr>
          <w:rFonts w:ascii="Times New Roman" w:hAnsi="Times New Roman" w:cs="Times New Roman"/>
          <w:sz w:val="28"/>
          <w:szCs w:val="28"/>
        </w:rPr>
        <w:t>Наибольший предел взвешивания</w:t>
      </w:r>
      <w:r w:rsidR="00017BCC" w:rsidRPr="007F4F71">
        <w:rPr>
          <w:rFonts w:ascii="Times New Roman" w:hAnsi="Times New Roman" w:cs="Times New Roman"/>
          <w:sz w:val="28"/>
          <w:szCs w:val="28"/>
        </w:rPr>
        <w:t>, не менее</w:t>
      </w:r>
      <w:r w:rsidRPr="007F4F71">
        <w:rPr>
          <w:rFonts w:ascii="Times New Roman" w:hAnsi="Times New Roman" w:cs="Times New Roman"/>
          <w:sz w:val="28"/>
          <w:szCs w:val="28"/>
        </w:rPr>
        <w:t xml:space="preserve"> – 20 кг.</w:t>
      </w:r>
    </w:p>
    <w:p w14:paraId="1558E828" w14:textId="55CE9B4F" w:rsidR="00FA181B" w:rsidRPr="0054687B" w:rsidRDefault="00FA181B" w:rsidP="00682D90">
      <w:pPr>
        <w:pStyle w:val="a5"/>
        <w:numPr>
          <w:ilvl w:val="0"/>
          <w:numId w:val="23"/>
        </w:numPr>
        <w:tabs>
          <w:tab w:val="left" w:pos="0"/>
        </w:tabs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Корпус дозатора должен быть изготовлен из нержавеющей стали.</w:t>
      </w:r>
    </w:p>
    <w:p w14:paraId="2A223FD5" w14:textId="0D2A0938" w:rsidR="00FA181B" w:rsidRPr="0054687B" w:rsidRDefault="00FA181B" w:rsidP="00682D90">
      <w:pPr>
        <w:pStyle w:val="a5"/>
        <w:numPr>
          <w:ilvl w:val="0"/>
          <w:numId w:val="23"/>
        </w:numPr>
        <w:tabs>
          <w:tab w:val="left" w:pos="0"/>
        </w:tabs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Слив химической добавки должен производиться в дозатор воды.</w:t>
      </w:r>
    </w:p>
    <w:p w14:paraId="27C08327" w14:textId="41A2010C" w:rsidR="00FA181B" w:rsidRPr="0054687B" w:rsidRDefault="00FA181B" w:rsidP="00682D90">
      <w:pPr>
        <w:pStyle w:val="a5"/>
        <w:numPr>
          <w:ilvl w:val="0"/>
          <w:numId w:val="23"/>
        </w:numPr>
        <w:tabs>
          <w:tab w:val="left" w:pos="0"/>
        </w:tabs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lastRenderedPageBreak/>
        <w:t>Комплект поставки должен включать:</w:t>
      </w:r>
    </w:p>
    <w:p w14:paraId="7CD55A63" w14:textId="41E8DA8F" w:rsidR="00FA181B" w:rsidRPr="0054687B" w:rsidRDefault="00FA181B" w:rsidP="00FA181B">
      <w:pPr>
        <w:pStyle w:val="a5"/>
        <w:numPr>
          <w:ilvl w:val="1"/>
          <w:numId w:val="23"/>
        </w:num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Бункер дозатора – 1 шт.</w:t>
      </w:r>
    </w:p>
    <w:p w14:paraId="3FD34DE2" w14:textId="13B6D206" w:rsidR="00FB1845" w:rsidRPr="0054687B" w:rsidRDefault="00FB1845" w:rsidP="00FA181B">
      <w:pPr>
        <w:pStyle w:val="a5"/>
        <w:numPr>
          <w:ilvl w:val="1"/>
          <w:numId w:val="23"/>
        </w:num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Тензометрический датчик – 1 шт.</w:t>
      </w:r>
    </w:p>
    <w:p w14:paraId="5C41684E" w14:textId="149ED70C" w:rsidR="00FA181B" w:rsidRPr="0054687B" w:rsidRDefault="00FA181B" w:rsidP="00FA181B">
      <w:pPr>
        <w:pStyle w:val="a5"/>
        <w:numPr>
          <w:ilvl w:val="1"/>
          <w:numId w:val="23"/>
        </w:num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Клапан сброса – 1 шт.</w:t>
      </w:r>
    </w:p>
    <w:p w14:paraId="73F39E77" w14:textId="230385BA" w:rsidR="00FA181B" w:rsidRPr="0054687B" w:rsidRDefault="00FA181B" w:rsidP="00FA181B">
      <w:pPr>
        <w:pStyle w:val="a5"/>
        <w:numPr>
          <w:ilvl w:val="1"/>
          <w:numId w:val="23"/>
        </w:num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Клапан набора химической добавки – 5 шт.</w:t>
      </w:r>
    </w:p>
    <w:p w14:paraId="544FA6F7" w14:textId="648CB585" w:rsidR="00FA181B" w:rsidRPr="0054687B" w:rsidRDefault="00FA181B" w:rsidP="00FA181B">
      <w:pPr>
        <w:pStyle w:val="a5"/>
        <w:numPr>
          <w:ilvl w:val="1"/>
          <w:numId w:val="23"/>
        </w:num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Двухходовой клапан для врезки в существующие линии подачи химических добавок – 5 шт.</w:t>
      </w:r>
    </w:p>
    <w:p w14:paraId="7ACBF86C" w14:textId="7CCF06A5" w:rsidR="007E0E08" w:rsidRPr="0054687B" w:rsidRDefault="00682D90" w:rsidP="008D45E0">
      <w:pPr>
        <w:pStyle w:val="a5"/>
        <w:numPr>
          <w:ilvl w:val="1"/>
          <w:numId w:val="1"/>
        </w:numPr>
        <w:tabs>
          <w:tab w:val="left" w:pos="0"/>
        </w:tabs>
        <w:spacing w:after="0"/>
        <w:ind w:left="0"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687B">
        <w:rPr>
          <w:rFonts w:ascii="Times New Roman" w:hAnsi="Times New Roman" w:cs="Times New Roman"/>
          <w:b/>
          <w:sz w:val="28"/>
          <w:szCs w:val="28"/>
        </w:rPr>
        <w:t>Подача и дозирование сыпучей химической добавки</w:t>
      </w:r>
      <w:r w:rsidR="008D45E0" w:rsidRPr="0054687B">
        <w:rPr>
          <w:rFonts w:ascii="Times New Roman" w:hAnsi="Times New Roman" w:cs="Times New Roman"/>
          <w:b/>
          <w:sz w:val="28"/>
          <w:szCs w:val="28"/>
        </w:rPr>
        <w:t>.</w:t>
      </w:r>
    </w:p>
    <w:p w14:paraId="5E62E788" w14:textId="645D50AD" w:rsidR="008D45E0" w:rsidRPr="0054687B" w:rsidRDefault="008D45E0" w:rsidP="008D45E0">
      <w:pPr>
        <w:pStyle w:val="a5"/>
        <w:tabs>
          <w:tab w:val="left" w:pos="0"/>
        </w:tabs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Комплект оборудования предназначен для расстаривания, подачи в цех и дозирования сыпучей химической добавки.</w:t>
      </w:r>
    </w:p>
    <w:p w14:paraId="11AB70A9" w14:textId="6F43296F" w:rsidR="008D45E0" w:rsidRPr="0054687B" w:rsidRDefault="008D45E0" w:rsidP="008D45E0">
      <w:pPr>
        <w:pStyle w:val="a5"/>
        <w:numPr>
          <w:ilvl w:val="2"/>
          <w:numId w:val="1"/>
        </w:numPr>
        <w:tabs>
          <w:tab w:val="left" w:pos="0"/>
        </w:tabs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Расстариватель биг-бэгов:</w:t>
      </w:r>
    </w:p>
    <w:p w14:paraId="1F099EAB" w14:textId="77777777" w:rsidR="008D45E0" w:rsidRPr="0054687B" w:rsidRDefault="008D45E0" w:rsidP="008D45E0">
      <w:pPr>
        <w:pStyle w:val="a5"/>
        <w:numPr>
          <w:ilvl w:val="0"/>
          <w:numId w:val="26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Должен быть укомплектован электрическим тельфером грузоподъёмностью не менее 1 тн.</w:t>
      </w:r>
    </w:p>
    <w:p w14:paraId="63B4AC94" w14:textId="77777777" w:rsidR="008D45E0" w:rsidRPr="0054687B" w:rsidRDefault="008D45E0" w:rsidP="008D45E0">
      <w:pPr>
        <w:pStyle w:val="a5"/>
        <w:numPr>
          <w:ilvl w:val="0"/>
          <w:numId w:val="26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Диаметр вибрационного конуса – до 1500 мм.</w:t>
      </w:r>
    </w:p>
    <w:p w14:paraId="2D14DDB7" w14:textId="77777777" w:rsidR="008D45E0" w:rsidRPr="0054687B" w:rsidRDefault="008D45E0" w:rsidP="008D45E0">
      <w:pPr>
        <w:pStyle w:val="a5"/>
        <w:numPr>
          <w:ilvl w:val="0"/>
          <w:numId w:val="26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Ширина растаривателя – до 1800 мм.</w:t>
      </w:r>
    </w:p>
    <w:p w14:paraId="4AF7EAC5" w14:textId="77777777" w:rsidR="008D45E0" w:rsidRPr="0054687B" w:rsidRDefault="008D45E0" w:rsidP="008D45E0">
      <w:pPr>
        <w:pStyle w:val="a5"/>
        <w:numPr>
          <w:ilvl w:val="0"/>
          <w:numId w:val="26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Материал исполнения – углеродистая или нержавеющая сталь.</w:t>
      </w:r>
    </w:p>
    <w:p w14:paraId="73F76954" w14:textId="3D61498E" w:rsidR="00A50CBE" w:rsidRDefault="008D45E0" w:rsidP="00A50CBE">
      <w:pPr>
        <w:pStyle w:val="a5"/>
        <w:numPr>
          <w:ilvl w:val="0"/>
          <w:numId w:val="26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В комплект должен входить электрический площадочный вибратор.</w:t>
      </w:r>
    </w:p>
    <w:p w14:paraId="4DCD1889" w14:textId="3857F74A" w:rsidR="008D45E0" w:rsidRPr="00DD2333" w:rsidRDefault="008D45E0" w:rsidP="00DD2333">
      <w:pPr>
        <w:pStyle w:val="a5"/>
        <w:numPr>
          <w:ilvl w:val="0"/>
          <w:numId w:val="26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2333">
        <w:rPr>
          <w:rFonts w:ascii="Times New Roman" w:hAnsi="Times New Roman" w:cs="Times New Roman"/>
          <w:sz w:val="28"/>
          <w:szCs w:val="28"/>
        </w:rPr>
        <w:t>Предусмотреть систему аэрации;</w:t>
      </w:r>
    </w:p>
    <w:p w14:paraId="01A32358" w14:textId="77777777" w:rsidR="008D45E0" w:rsidRPr="0054687B" w:rsidRDefault="008D45E0" w:rsidP="008D45E0">
      <w:pPr>
        <w:pStyle w:val="a5"/>
        <w:numPr>
          <w:ilvl w:val="0"/>
          <w:numId w:val="26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В случае технологической необходимости предусмотреть систему очистки воздуха, отводимого из контура пылеудаления;</w:t>
      </w:r>
    </w:p>
    <w:p w14:paraId="6C7594ED" w14:textId="77777777" w:rsidR="008D45E0" w:rsidRPr="0054687B" w:rsidRDefault="008D45E0" w:rsidP="008D45E0">
      <w:pPr>
        <w:pStyle w:val="a5"/>
        <w:numPr>
          <w:ilvl w:val="0"/>
          <w:numId w:val="26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Суммарная мощность – до 9 кВт.</w:t>
      </w:r>
    </w:p>
    <w:p w14:paraId="16F4B7A8" w14:textId="0A07E8AB" w:rsidR="008D45E0" w:rsidRPr="0054687B" w:rsidRDefault="008D45E0" w:rsidP="008D45E0">
      <w:pPr>
        <w:pStyle w:val="a5"/>
        <w:numPr>
          <w:ilvl w:val="0"/>
          <w:numId w:val="26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В комплект поставки должна входить дополнительная рама для увеличения высоты</w:t>
      </w:r>
      <w:r w:rsidRPr="0054687B">
        <w:t>.</w:t>
      </w:r>
    </w:p>
    <w:p w14:paraId="0FB7DCD0" w14:textId="7AE2BFEF" w:rsidR="008D45E0" w:rsidRPr="0054687B" w:rsidRDefault="00F6731B" w:rsidP="008D45E0">
      <w:pPr>
        <w:pStyle w:val="a5"/>
        <w:numPr>
          <w:ilvl w:val="2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 xml:space="preserve">Оборудование для подачи </w:t>
      </w:r>
      <w:r w:rsidR="00CD298E" w:rsidRPr="0054687B">
        <w:rPr>
          <w:rFonts w:ascii="Times New Roman" w:hAnsi="Times New Roman" w:cs="Times New Roman"/>
          <w:sz w:val="28"/>
          <w:szCs w:val="28"/>
        </w:rPr>
        <w:t xml:space="preserve">сыпучей </w:t>
      </w:r>
      <w:r w:rsidRPr="0054687B">
        <w:rPr>
          <w:rFonts w:ascii="Times New Roman" w:hAnsi="Times New Roman" w:cs="Times New Roman"/>
          <w:sz w:val="28"/>
          <w:szCs w:val="28"/>
        </w:rPr>
        <w:t>химической добавки в цех</w:t>
      </w:r>
      <w:r w:rsidR="008D45E0" w:rsidRPr="0054687B">
        <w:rPr>
          <w:rFonts w:ascii="Times New Roman" w:hAnsi="Times New Roman" w:cs="Times New Roman"/>
          <w:sz w:val="28"/>
          <w:szCs w:val="28"/>
        </w:rPr>
        <w:t>:</w:t>
      </w:r>
    </w:p>
    <w:p w14:paraId="1A3775BD" w14:textId="742BD205" w:rsidR="00F6731B" w:rsidRPr="0054687B" w:rsidRDefault="00DD2333" w:rsidP="008D45E0">
      <w:pPr>
        <w:pStyle w:val="a5"/>
        <w:numPr>
          <w:ilvl w:val="0"/>
          <w:numId w:val="27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Подача</w:t>
      </w:r>
      <w:r w:rsidR="00F6731B" w:rsidRPr="0054687B">
        <w:rPr>
          <w:rFonts w:ascii="Times New Roman" w:hAnsi="Times New Roman" w:cs="Times New Roman"/>
          <w:sz w:val="28"/>
          <w:szCs w:val="28"/>
        </w:rPr>
        <w:t xml:space="preserve"> химической добавки должна производиться от </w:t>
      </w:r>
      <w:proofErr w:type="spellStart"/>
      <w:r w:rsidR="00F6731B" w:rsidRPr="0054687B">
        <w:rPr>
          <w:rFonts w:ascii="Times New Roman" w:hAnsi="Times New Roman" w:cs="Times New Roman"/>
          <w:sz w:val="28"/>
          <w:szCs w:val="28"/>
        </w:rPr>
        <w:t>расстаривателя</w:t>
      </w:r>
      <w:proofErr w:type="spellEnd"/>
      <w:r w:rsidR="00F6731B" w:rsidRPr="0054687B">
        <w:rPr>
          <w:rFonts w:ascii="Times New Roman" w:hAnsi="Times New Roman" w:cs="Times New Roman"/>
          <w:sz w:val="28"/>
          <w:szCs w:val="28"/>
        </w:rPr>
        <w:t xml:space="preserve"> в расходную ёмкость</w:t>
      </w:r>
      <w:r w:rsidR="00CD298E" w:rsidRPr="0054687B">
        <w:rPr>
          <w:rFonts w:ascii="Times New Roman" w:hAnsi="Times New Roman" w:cs="Times New Roman"/>
          <w:sz w:val="28"/>
          <w:szCs w:val="28"/>
        </w:rPr>
        <w:t xml:space="preserve"> при помощи пневмотранспорта</w:t>
      </w:r>
      <w:r w:rsidR="00F6731B" w:rsidRPr="0054687B">
        <w:rPr>
          <w:rFonts w:ascii="Times New Roman" w:hAnsi="Times New Roman" w:cs="Times New Roman"/>
          <w:sz w:val="28"/>
          <w:szCs w:val="28"/>
        </w:rPr>
        <w:t>.</w:t>
      </w:r>
    </w:p>
    <w:p w14:paraId="1C08E332" w14:textId="66AD1CD1" w:rsidR="008D45E0" w:rsidRPr="0054687B" w:rsidRDefault="008D45E0" w:rsidP="008D45E0">
      <w:pPr>
        <w:pStyle w:val="a5"/>
        <w:numPr>
          <w:ilvl w:val="0"/>
          <w:numId w:val="27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 xml:space="preserve">Высота подачи </w:t>
      </w:r>
      <w:r w:rsidR="00F6731B" w:rsidRPr="0054687B">
        <w:rPr>
          <w:rFonts w:ascii="Times New Roman" w:hAnsi="Times New Roman" w:cs="Times New Roman"/>
          <w:sz w:val="28"/>
          <w:szCs w:val="28"/>
        </w:rPr>
        <w:t>–</w:t>
      </w:r>
      <w:r w:rsidRPr="0054687B">
        <w:rPr>
          <w:rFonts w:ascii="Times New Roman" w:hAnsi="Times New Roman" w:cs="Times New Roman"/>
          <w:sz w:val="28"/>
          <w:szCs w:val="28"/>
        </w:rPr>
        <w:t xml:space="preserve"> </w:t>
      </w:r>
      <w:r w:rsidR="00F6731B" w:rsidRPr="0054687B">
        <w:rPr>
          <w:rFonts w:ascii="Times New Roman" w:hAnsi="Times New Roman" w:cs="Times New Roman"/>
          <w:sz w:val="28"/>
          <w:szCs w:val="28"/>
        </w:rPr>
        <w:t>до 20 м.</w:t>
      </w:r>
    </w:p>
    <w:p w14:paraId="0DC31FA0" w14:textId="3CEC48A4" w:rsidR="00F6731B" w:rsidRPr="0054687B" w:rsidRDefault="00F6731B" w:rsidP="008D45E0">
      <w:pPr>
        <w:pStyle w:val="a5"/>
        <w:numPr>
          <w:ilvl w:val="0"/>
          <w:numId w:val="27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Дальность подачи – до 20 м.</w:t>
      </w:r>
    </w:p>
    <w:p w14:paraId="2C8A1687" w14:textId="1A2E4BA6" w:rsidR="00F6731B" w:rsidRPr="0054687B" w:rsidRDefault="00F6731B" w:rsidP="008D45E0">
      <w:pPr>
        <w:pStyle w:val="a5"/>
        <w:numPr>
          <w:ilvl w:val="0"/>
          <w:numId w:val="27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Производительность – до 5 тн</w:t>
      </w:r>
      <w:r w:rsidRPr="0054687B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54687B">
        <w:rPr>
          <w:rFonts w:ascii="Times New Roman" w:hAnsi="Times New Roman" w:cs="Times New Roman"/>
          <w:sz w:val="28"/>
          <w:szCs w:val="28"/>
        </w:rPr>
        <w:t>час.</w:t>
      </w:r>
    </w:p>
    <w:p w14:paraId="79568053" w14:textId="07045EBF" w:rsidR="00F6731B" w:rsidRPr="0054687B" w:rsidRDefault="00F6731B" w:rsidP="008D45E0">
      <w:pPr>
        <w:pStyle w:val="a5"/>
        <w:numPr>
          <w:ilvl w:val="0"/>
          <w:numId w:val="27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Воздух от существующей компрессорной.</w:t>
      </w:r>
    </w:p>
    <w:p w14:paraId="662CEEBA" w14:textId="3F692A08" w:rsidR="00F6731B" w:rsidRDefault="00F6731B" w:rsidP="00F6731B">
      <w:pPr>
        <w:pStyle w:val="a5"/>
        <w:numPr>
          <w:ilvl w:val="0"/>
          <w:numId w:val="27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В комплект поставки должен входить блок подготовки воздуха.</w:t>
      </w:r>
    </w:p>
    <w:p w14:paraId="34F06248" w14:textId="79DB21A5" w:rsidR="00DD2333" w:rsidRDefault="00DD2333" w:rsidP="00DD2333">
      <w:pPr>
        <w:pStyle w:val="a5"/>
        <w:numPr>
          <w:ilvl w:val="0"/>
          <w:numId w:val="27"/>
        </w:numPr>
        <w:spacing w:after="0" w:line="240" w:lineRule="auto"/>
        <w:ind w:left="1418" w:hanging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2333">
        <w:rPr>
          <w:rFonts w:ascii="Times New Roman" w:hAnsi="Times New Roman" w:cs="Times New Roman"/>
          <w:sz w:val="28"/>
          <w:szCs w:val="28"/>
        </w:rPr>
        <w:t>Пневмотранспорт из трубы металлической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D23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F7257F" w14:textId="77777777" w:rsidR="00DD2333" w:rsidRDefault="00DD2333" w:rsidP="00DD2333">
      <w:pPr>
        <w:pStyle w:val="a5"/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Закупка, с</w:t>
      </w:r>
      <w:r w:rsidRPr="00DD2333">
        <w:rPr>
          <w:rFonts w:ascii="Times New Roman" w:hAnsi="Times New Roman" w:cs="Times New Roman"/>
          <w:sz w:val="28"/>
          <w:szCs w:val="28"/>
        </w:rPr>
        <w:t xml:space="preserve">борка и монтаж трубопровода из стальных труб (включая резку, стыковку, сварку или фланцевые соединения) выполняются силами и за счет Покупателя. </w:t>
      </w:r>
    </w:p>
    <w:p w14:paraId="18663B9A" w14:textId="77777777" w:rsidR="00DD2333" w:rsidRPr="00DD2333" w:rsidRDefault="00DD2333" w:rsidP="00DD2333">
      <w:pPr>
        <w:pStyle w:val="a5"/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2333">
        <w:rPr>
          <w:rFonts w:ascii="Times New Roman" w:hAnsi="Times New Roman" w:cs="Times New Roman"/>
          <w:sz w:val="28"/>
          <w:szCs w:val="28"/>
        </w:rPr>
        <w:t xml:space="preserve">  Проектирование и расчет параметров трубопровода (определение характеристик и объема необходимых материалов) выполняются Поставщиком.</w:t>
      </w:r>
    </w:p>
    <w:p w14:paraId="5E2AC023" w14:textId="67FF7FA2" w:rsidR="008D45E0" w:rsidRPr="0054687B" w:rsidRDefault="008D45E0" w:rsidP="008D45E0">
      <w:pPr>
        <w:pStyle w:val="a5"/>
        <w:numPr>
          <w:ilvl w:val="2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Расходный бункер химической добавки</w:t>
      </w:r>
      <w:r w:rsidR="00F6731B" w:rsidRPr="0054687B">
        <w:rPr>
          <w:rFonts w:ascii="Times New Roman" w:hAnsi="Times New Roman" w:cs="Times New Roman"/>
          <w:sz w:val="28"/>
          <w:szCs w:val="28"/>
        </w:rPr>
        <w:t>:</w:t>
      </w:r>
    </w:p>
    <w:p w14:paraId="0684CF2A" w14:textId="09E6B377" w:rsidR="00F6731B" w:rsidRPr="0054687B" w:rsidRDefault="00F6731B" w:rsidP="00F6731B">
      <w:pPr>
        <w:pStyle w:val="a5"/>
        <w:numPr>
          <w:ilvl w:val="0"/>
          <w:numId w:val="28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Объём расходного бункера – не менее 2 м</w:t>
      </w:r>
      <w:r w:rsidRPr="0054687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54687B">
        <w:rPr>
          <w:rFonts w:ascii="Times New Roman" w:hAnsi="Times New Roman" w:cs="Times New Roman"/>
          <w:sz w:val="28"/>
          <w:szCs w:val="28"/>
        </w:rPr>
        <w:t>.</w:t>
      </w:r>
    </w:p>
    <w:p w14:paraId="23627CCC" w14:textId="02E05107" w:rsidR="00F6731B" w:rsidRPr="0054687B" w:rsidRDefault="00F6731B" w:rsidP="00F6731B">
      <w:pPr>
        <w:pStyle w:val="a5"/>
        <w:numPr>
          <w:ilvl w:val="0"/>
          <w:numId w:val="28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lastRenderedPageBreak/>
        <w:t>Поставщик оборудования должен предоставить чертежи для изготовления бункера силами заказчика (Завода ЖБИ УП «МИНСКМЕТРОСТРОЙ»).</w:t>
      </w:r>
      <w:r w:rsidR="00AB3E22" w:rsidRPr="0054687B">
        <w:rPr>
          <w:rFonts w:ascii="Times New Roman" w:hAnsi="Times New Roman" w:cs="Times New Roman"/>
          <w:sz w:val="28"/>
          <w:szCs w:val="28"/>
        </w:rPr>
        <w:t xml:space="preserve"> При разработке чертежей поставщик должен учесть размеры и расположение существующих конструкций цеха.</w:t>
      </w:r>
    </w:p>
    <w:p w14:paraId="3197A5D7" w14:textId="36DF2D65" w:rsidR="00F6731B" w:rsidRPr="0054687B" w:rsidRDefault="00F6731B" w:rsidP="00F6731B">
      <w:pPr>
        <w:pStyle w:val="a5"/>
        <w:numPr>
          <w:ilvl w:val="0"/>
          <w:numId w:val="28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Бункер должен быть укомплектован</w:t>
      </w:r>
      <w:r w:rsidR="00AB3E22" w:rsidRPr="0054687B">
        <w:rPr>
          <w:rFonts w:ascii="Times New Roman" w:hAnsi="Times New Roman" w:cs="Times New Roman"/>
          <w:sz w:val="28"/>
          <w:szCs w:val="28"/>
        </w:rPr>
        <w:t xml:space="preserve"> воздушным фильтром, клапаном сброса давления, датчиками уровня (минимум, максимум)</w:t>
      </w:r>
      <w:r w:rsidR="00A617D4" w:rsidRPr="0054687B">
        <w:rPr>
          <w:rFonts w:ascii="Times New Roman" w:hAnsi="Times New Roman" w:cs="Times New Roman"/>
          <w:sz w:val="28"/>
          <w:szCs w:val="28"/>
        </w:rPr>
        <w:t>, система аэрации либо другой вариант сводообрушения</w:t>
      </w:r>
      <w:r w:rsidR="004442E8" w:rsidRPr="0054687B">
        <w:rPr>
          <w:rFonts w:ascii="Times New Roman" w:hAnsi="Times New Roman" w:cs="Times New Roman"/>
          <w:sz w:val="28"/>
          <w:szCs w:val="28"/>
        </w:rPr>
        <w:t>.</w:t>
      </w:r>
    </w:p>
    <w:p w14:paraId="138B5A03" w14:textId="64900CF3" w:rsidR="008D45E0" w:rsidRPr="0054687B" w:rsidRDefault="008D45E0" w:rsidP="008D45E0">
      <w:pPr>
        <w:pStyle w:val="a5"/>
        <w:numPr>
          <w:ilvl w:val="2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Шнековый питатель</w:t>
      </w:r>
      <w:r w:rsidR="004442E8" w:rsidRPr="0054687B">
        <w:rPr>
          <w:rFonts w:ascii="Times New Roman" w:hAnsi="Times New Roman" w:cs="Times New Roman"/>
          <w:sz w:val="28"/>
          <w:szCs w:val="28"/>
        </w:rPr>
        <w:t>:</w:t>
      </w:r>
    </w:p>
    <w:p w14:paraId="10B091CB" w14:textId="7116D130" w:rsidR="004442E8" w:rsidRPr="0054687B" w:rsidRDefault="004442E8" w:rsidP="004442E8">
      <w:pPr>
        <w:pStyle w:val="a5"/>
        <w:numPr>
          <w:ilvl w:val="0"/>
          <w:numId w:val="29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Производительность – до 150 дм</w:t>
      </w:r>
      <w:r w:rsidRPr="0054687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54687B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54687B">
        <w:rPr>
          <w:rFonts w:ascii="Times New Roman" w:hAnsi="Times New Roman" w:cs="Times New Roman"/>
          <w:sz w:val="28"/>
          <w:szCs w:val="28"/>
        </w:rPr>
        <w:t>ч.</w:t>
      </w:r>
    </w:p>
    <w:p w14:paraId="2D59F0DA" w14:textId="690B8CA4" w:rsidR="00A617D4" w:rsidRPr="0054687B" w:rsidRDefault="00A617D4" w:rsidP="004442E8">
      <w:pPr>
        <w:pStyle w:val="a5"/>
        <w:numPr>
          <w:ilvl w:val="0"/>
          <w:numId w:val="29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Шнековый транспортёр должен комплектоваться аварийной задвижкой, расположенной на входе.</w:t>
      </w:r>
    </w:p>
    <w:p w14:paraId="198A2B44" w14:textId="09B14855" w:rsidR="00A617D4" w:rsidRPr="0054687B" w:rsidRDefault="00A617D4" w:rsidP="004442E8">
      <w:pPr>
        <w:pStyle w:val="a5"/>
        <w:numPr>
          <w:ilvl w:val="0"/>
          <w:numId w:val="29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Габаритные размеры, длину, диаметр шнека поставщик определяет самостоятельно.</w:t>
      </w:r>
    </w:p>
    <w:p w14:paraId="56AB3831" w14:textId="50D83782" w:rsidR="008D45E0" w:rsidRPr="00DD2333" w:rsidRDefault="008D45E0" w:rsidP="008D45E0">
      <w:pPr>
        <w:pStyle w:val="a5"/>
        <w:numPr>
          <w:ilvl w:val="2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2333">
        <w:rPr>
          <w:rFonts w:ascii="Times New Roman" w:hAnsi="Times New Roman" w:cs="Times New Roman"/>
          <w:sz w:val="28"/>
          <w:szCs w:val="28"/>
        </w:rPr>
        <w:t>Дозатор химической добавки</w:t>
      </w:r>
      <w:r w:rsidR="005F50DC" w:rsidRPr="00DD2333">
        <w:rPr>
          <w:rFonts w:ascii="Times New Roman" w:hAnsi="Times New Roman" w:cs="Times New Roman"/>
          <w:sz w:val="28"/>
          <w:szCs w:val="28"/>
        </w:rPr>
        <w:t>:</w:t>
      </w:r>
    </w:p>
    <w:p w14:paraId="11D6602E" w14:textId="7F2B72C4" w:rsidR="005F50DC" w:rsidRPr="00DD2333" w:rsidRDefault="005F50DC" w:rsidP="005F50DC">
      <w:pPr>
        <w:pStyle w:val="a5"/>
        <w:numPr>
          <w:ilvl w:val="0"/>
          <w:numId w:val="30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2333">
        <w:rPr>
          <w:rFonts w:ascii="Times New Roman" w:hAnsi="Times New Roman" w:cs="Times New Roman"/>
          <w:sz w:val="28"/>
          <w:szCs w:val="28"/>
        </w:rPr>
        <w:t>Наибольший</w:t>
      </w:r>
      <w:r w:rsidR="006A16A5" w:rsidRPr="00DD2333">
        <w:rPr>
          <w:rFonts w:ascii="Times New Roman" w:hAnsi="Times New Roman" w:cs="Times New Roman"/>
          <w:sz w:val="28"/>
          <w:szCs w:val="28"/>
        </w:rPr>
        <w:t xml:space="preserve"> предел взвешивания – не менее 5</w:t>
      </w:r>
      <w:r w:rsidRPr="00DD2333">
        <w:rPr>
          <w:rFonts w:ascii="Times New Roman" w:hAnsi="Times New Roman" w:cs="Times New Roman"/>
          <w:sz w:val="28"/>
          <w:szCs w:val="28"/>
        </w:rPr>
        <w:t>0 кг.</w:t>
      </w:r>
    </w:p>
    <w:p w14:paraId="6A96659D" w14:textId="458E3411" w:rsidR="005F50DC" w:rsidRPr="00DD2333" w:rsidRDefault="005F50DC" w:rsidP="005F50DC">
      <w:pPr>
        <w:pStyle w:val="a5"/>
        <w:numPr>
          <w:ilvl w:val="0"/>
          <w:numId w:val="30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2333">
        <w:rPr>
          <w:rFonts w:ascii="Times New Roman" w:hAnsi="Times New Roman" w:cs="Times New Roman"/>
          <w:sz w:val="28"/>
          <w:szCs w:val="28"/>
        </w:rPr>
        <w:t>Выгрузка химической добавки должна производиться непосредственно в смеситель.</w:t>
      </w:r>
    </w:p>
    <w:p w14:paraId="463DD6F3" w14:textId="70B984A2" w:rsidR="005F50DC" w:rsidRPr="0054687B" w:rsidRDefault="005F50DC" w:rsidP="005F50DC">
      <w:pPr>
        <w:pStyle w:val="a5"/>
        <w:numPr>
          <w:ilvl w:val="0"/>
          <w:numId w:val="30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2333">
        <w:rPr>
          <w:rFonts w:ascii="Times New Roman" w:hAnsi="Times New Roman" w:cs="Times New Roman"/>
          <w:sz w:val="28"/>
          <w:szCs w:val="28"/>
        </w:rPr>
        <w:t>Бункер дозатора должен</w:t>
      </w:r>
      <w:r w:rsidRPr="0054687B">
        <w:rPr>
          <w:rFonts w:ascii="Times New Roman" w:hAnsi="Times New Roman" w:cs="Times New Roman"/>
          <w:sz w:val="28"/>
          <w:szCs w:val="28"/>
        </w:rPr>
        <w:t xml:space="preserve"> быть изготовлен из нержавеющей стали.</w:t>
      </w:r>
    </w:p>
    <w:p w14:paraId="03550BFC" w14:textId="6DB288A0" w:rsidR="005F50DC" w:rsidRPr="0054687B" w:rsidRDefault="00FB1845" w:rsidP="005F50DC">
      <w:pPr>
        <w:pStyle w:val="a5"/>
        <w:numPr>
          <w:ilvl w:val="0"/>
          <w:numId w:val="30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Комплект поставки должен включать:</w:t>
      </w:r>
    </w:p>
    <w:p w14:paraId="75306120" w14:textId="0FF98B91" w:rsidR="00FB1845" w:rsidRPr="0054687B" w:rsidRDefault="00FB1845" w:rsidP="00FB1845">
      <w:pPr>
        <w:pStyle w:val="a5"/>
        <w:numPr>
          <w:ilvl w:val="1"/>
          <w:numId w:val="3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Бункер дозатора – 1 шт.</w:t>
      </w:r>
    </w:p>
    <w:p w14:paraId="15C05E97" w14:textId="65D88E2D" w:rsidR="00FB1845" w:rsidRPr="0054687B" w:rsidRDefault="00FB1845" w:rsidP="00FB1845">
      <w:pPr>
        <w:pStyle w:val="a5"/>
        <w:numPr>
          <w:ilvl w:val="1"/>
          <w:numId w:val="3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Клапан сброса – 1 шт.</w:t>
      </w:r>
    </w:p>
    <w:p w14:paraId="646084EE" w14:textId="724CB4D2" w:rsidR="00FB1845" w:rsidRPr="0054687B" w:rsidRDefault="00FB1845" w:rsidP="00FB1845">
      <w:pPr>
        <w:pStyle w:val="a5"/>
        <w:numPr>
          <w:ilvl w:val="1"/>
          <w:numId w:val="30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687B">
        <w:rPr>
          <w:rFonts w:ascii="Times New Roman" w:hAnsi="Times New Roman" w:cs="Times New Roman"/>
          <w:sz w:val="28"/>
          <w:szCs w:val="28"/>
        </w:rPr>
        <w:t>Комплект тензометрических датчиков – 1 шт.</w:t>
      </w:r>
    </w:p>
    <w:p w14:paraId="119FB66C" w14:textId="77777777" w:rsidR="00650A6C" w:rsidRDefault="00650A6C" w:rsidP="00FB1845">
      <w:pPr>
        <w:spacing w:after="0" w:line="259" w:lineRule="auto"/>
        <w:jc w:val="both"/>
        <w:rPr>
          <w:rFonts w:ascii="Times New Roman" w:hAnsi="Times New Roman"/>
          <w:sz w:val="28"/>
          <w:szCs w:val="28"/>
        </w:rPr>
      </w:pPr>
    </w:p>
    <w:p w14:paraId="59925D72" w14:textId="77777777" w:rsidR="00104196" w:rsidRPr="00C80A15" w:rsidRDefault="00C66925" w:rsidP="00104196">
      <w:pPr>
        <w:pStyle w:val="a5"/>
        <w:numPr>
          <w:ilvl w:val="0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80A15">
        <w:rPr>
          <w:rFonts w:ascii="Times New Roman" w:hAnsi="Times New Roman" w:cs="Times New Roman"/>
          <w:sz w:val="28"/>
          <w:szCs w:val="28"/>
          <w:u w:val="single"/>
        </w:rPr>
        <w:t xml:space="preserve">Характреристики </w:t>
      </w:r>
      <w:r w:rsidR="00573A40" w:rsidRPr="00C80A15">
        <w:rPr>
          <w:rFonts w:ascii="Times New Roman" w:hAnsi="Times New Roman" w:cs="Times New Roman"/>
          <w:sz w:val="28"/>
          <w:szCs w:val="28"/>
          <w:u w:val="single"/>
        </w:rPr>
        <w:t>сухих добавок в бетонную смесь:</w:t>
      </w:r>
    </w:p>
    <w:p w14:paraId="510A04F1" w14:textId="0B7ADD5A" w:rsidR="00C66925" w:rsidRPr="00C80A15" w:rsidRDefault="00C66925" w:rsidP="00104196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80A15">
        <w:rPr>
          <w:rFonts w:ascii="Times New Roman" w:eastAsia="Times New Roman" w:hAnsi="Times New Roman" w:cs="Times New Roman"/>
          <w:sz w:val="28"/>
          <w:szCs w:val="28"/>
        </w:rPr>
        <w:t xml:space="preserve">Марка </w:t>
      </w:r>
      <w:r w:rsidR="00682D90" w:rsidRPr="00C80A15">
        <w:rPr>
          <w:rFonts w:ascii="Times New Roman" w:hAnsi="Times New Roman" w:cs="Times New Roman"/>
          <w:sz w:val="28"/>
          <w:szCs w:val="28"/>
        </w:rPr>
        <w:t>глинопорошка бентонитового</w:t>
      </w:r>
      <w:r w:rsidRPr="00C80A15">
        <w:rPr>
          <w:rFonts w:ascii="Times New Roman" w:hAnsi="Times New Roman" w:cs="Times New Roman"/>
          <w:sz w:val="28"/>
          <w:szCs w:val="28"/>
        </w:rPr>
        <w:t>: «ПБМА»</w:t>
      </w:r>
      <w:r w:rsidR="00573A40" w:rsidRPr="00C80A15">
        <w:rPr>
          <w:rFonts w:ascii="Times New Roman" w:hAnsi="Times New Roman" w:cs="Times New Roman"/>
          <w:sz w:val="28"/>
          <w:szCs w:val="28"/>
        </w:rPr>
        <w:t xml:space="preserve"> (паспорт в приложении)</w:t>
      </w:r>
      <w:r w:rsidRPr="00C80A15">
        <w:rPr>
          <w:rFonts w:ascii="Times New Roman" w:hAnsi="Times New Roman" w:cs="Times New Roman"/>
          <w:sz w:val="28"/>
          <w:szCs w:val="28"/>
        </w:rPr>
        <w:t>;</w:t>
      </w:r>
    </w:p>
    <w:p w14:paraId="405F80CF" w14:textId="77777777" w:rsidR="00104196" w:rsidRPr="00C80A15" w:rsidRDefault="00C66925" w:rsidP="00104196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A15">
        <w:rPr>
          <w:rFonts w:ascii="Times New Roman" w:hAnsi="Times New Roman" w:cs="Times New Roman"/>
          <w:sz w:val="28"/>
          <w:szCs w:val="28"/>
        </w:rPr>
        <w:t>Глинопорошок бентонитовый должен соответствовать требованиям ТУ 20.14.71-107-81065795-2021;</w:t>
      </w:r>
    </w:p>
    <w:p w14:paraId="2C398234" w14:textId="77777777" w:rsidR="00104196" w:rsidRPr="00C80A15" w:rsidRDefault="00C66925" w:rsidP="00104196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A15">
        <w:rPr>
          <w:rFonts w:ascii="Times New Roman" w:hAnsi="Times New Roman" w:cs="Times New Roman"/>
          <w:sz w:val="28"/>
          <w:szCs w:val="28"/>
        </w:rPr>
        <w:t>Выход глинистого раствора вязкостью 20 мПа∙c, не менее 20 м3/т;</w:t>
      </w:r>
    </w:p>
    <w:p w14:paraId="3CD70759" w14:textId="77777777" w:rsidR="00104196" w:rsidRPr="00C80A15" w:rsidRDefault="00C66925" w:rsidP="00104196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A15">
        <w:rPr>
          <w:rFonts w:ascii="Times New Roman" w:hAnsi="Times New Roman" w:cs="Times New Roman"/>
          <w:sz w:val="28"/>
          <w:szCs w:val="28"/>
        </w:rPr>
        <w:t>Массовая доля влаги, не более 10 %;</w:t>
      </w:r>
    </w:p>
    <w:p w14:paraId="74F0998D" w14:textId="77777777" w:rsidR="00104196" w:rsidRPr="00C80A15" w:rsidRDefault="00C66925" w:rsidP="00104196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A15">
        <w:rPr>
          <w:rFonts w:ascii="Times New Roman" w:hAnsi="Times New Roman" w:cs="Times New Roman"/>
          <w:sz w:val="28"/>
          <w:szCs w:val="28"/>
        </w:rPr>
        <w:t>Показатель фильтрации, не более 15 см</w:t>
      </w:r>
      <w:r w:rsidRPr="00C80A1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C80A1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9BB829E" w14:textId="77777777" w:rsidR="00104196" w:rsidRPr="00C80A15" w:rsidRDefault="00C66925" w:rsidP="00104196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A15">
        <w:rPr>
          <w:rFonts w:ascii="Times New Roman" w:hAnsi="Times New Roman" w:cs="Times New Roman"/>
          <w:sz w:val="28"/>
          <w:szCs w:val="28"/>
        </w:rPr>
        <w:t>Содержание хлорорганических соединений: не допускается;</w:t>
      </w:r>
    </w:p>
    <w:p w14:paraId="0AE3AA65" w14:textId="7F390681" w:rsidR="00C66925" w:rsidRPr="00C80A15" w:rsidRDefault="00C66925" w:rsidP="00104196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A15">
        <w:rPr>
          <w:rFonts w:ascii="Times New Roman" w:hAnsi="Times New Roman" w:cs="Times New Roman"/>
          <w:sz w:val="28"/>
          <w:szCs w:val="28"/>
        </w:rPr>
        <w:t>Содержание свободной соды,1,0-3,0 г/100г глинопорошка;</w:t>
      </w:r>
    </w:p>
    <w:p w14:paraId="16F3D5D6" w14:textId="77777777" w:rsidR="00C66925" w:rsidRPr="00C80A15" w:rsidRDefault="00C66925" w:rsidP="00104196">
      <w:pPr>
        <w:pStyle w:val="a5"/>
        <w:spacing w:after="0"/>
        <w:ind w:left="14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0A15">
        <w:rPr>
          <w:rFonts w:ascii="Times New Roman" w:hAnsi="Times New Roman" w:cs="Times New Roman"/>
          <w:sz w:val="28"/>
          <w:szCs w:val="28"/>
        </w:rPr>
        <w:t xml:space="preserve">Мокрый ситовый анализ, остаток на сите: </w:t>
      </w:r>
    </w:p>
    <w:p w14:paraId="6E17386A" w14:textId="235F40D2" w:rsidR="00C66925" w:rsidRPr="00C80A15" w:rsidRDefault="00C66925" w:rsidP="00104196">
      <w:pPr>
        <w:pStyle w:val="a5"/>
        <w:spacing w:after="0"/>
        <w:ind w:left="14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0A15">
        <w:rPr>
          <w:rFonts w:ascii="Times New Roman" w:hAnsi="Times New Roman" w:cs="Times New Roman"/>
          <w:sz w:val="28"/>
          <w:szCs w:val="28"/>
        </w:rPr>
        <w:t>С сеткой № 05– отсутствие;</w:t>
      </w:r>
    </w:p>
    <w:p w14:paraId="0BDC213D" w14:textId="77777777" w:rsidR="00C66925" w:rsidRPr="00C80A15" w:rsidRDefault="00C66925" w:rsidP="00104196">
      <w:pPr>
        <w:pStyle w:val="a5"/>
        <w:spacing w:after="0"/>
        <w:ind w:left="142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0A15">
        <w:rPr>
          <w:rFonts w:ascii="Times New Roman" w:hAnsi="Times New Roman" w:cs="Times New Roman"/>
          <w:sz w:val="28"/>
          <w:szCs w:val="28"/>
        </w:rPr>
        <w:t>С сеткой № 0071 не более 10%;</w:t>
      </w:r>
    </w:p>
    <w:p w14:paraId="66E303F7" w14:textId="77777777" w:rsidR="00104196" w:rsidRPr="00C80A15" w:rsidRDefault="00C66925" w:rsidP="00104196">
      <w:pPr>
        <w:pStyle w:val="a5"/>
        <w:numPr>
          <w:ilvl w:val="1"/>
          <w:numId w:val="1"/>
        </w:numPr>
        <w:spacing w:after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0A15">
        <w:rPr>
          <w:rFonts w:ascii="Times New Roman" w:hAnsi="Times New Roman" w:cs="Times New Roman"/>
          <w:sz w:val="28"/>
          <w:szCs w:val="28"/>
        </w:rPr>
        <w:t xml:space="preserve">Глинопорошок </w:t>
      </w:r>
      <w:r w:rsidR="00573A40" w:rsidRPr="00C80A15">
        <w:rPr>
          <w:rFonts w:ascii="Times New Roman" w:hAnsi="Times New Roman" w:cs="Times New Roman"/>
          <w:sz w:val="28"/>
          <w:szCs w:val="28"/>
        </w:rPr>
        <w:t xml:space="preserve">поспавляется </w:t>
      </w:r>
      <w:r w:rsidRPr="00C80A15">
        <w:rPr>
          <w:rFonts w:ascii="Times New Roman" w:hAnsi="Times New Roman" w:cs="Times New Roman"/>
          <w:sz w:val="28"/>
          <w:szCs w:val="28"/>
        </w:rPr>
        <w:t xml:space="preserve"> фасован</w:t>
      </w:r>
      <w:r w:rsidR="00573A40" w:rsidRPr="00C80A15">
        <w:rPr>
          <w:rFonts w:ascii="Times New Roman" w:hAnsi="Times New Roman" w:cs="Times New Roman"/>
          <w:sz w:val="28"/>
          <w:szCs w:val="28"/>
        </w:rPr>
        <w:t>ным</w:t>
      </w:r>
      <w:r w:rsidRPr="00C80A15">
        <w:rPr>
          <w:rFonts w:ascii="Times New Roman" w:hAnsi="Times New Roman" w:cs="Times New Roman"/>
          <w:sz w:val="28"/>
          <w:szCs w:val="28"/>
        </w:rPr>
        <w:t xml:space="preserve"> в биг-бэги с нижним клапаном;</w:t>
      </w:r>
    </w:p>
    <w:p w14:paraId="071A792A" w14:textId="5A9EE783" w:rsidR="00C66925" w:rsidRPr="00087013" w:rsidRDefault="00573A40" w:rsidP="00A90165">
      <w:pPr>
        <w:pStyle w:val="a5"/>
        <w:numPr>
          <w:ilvl w:val="1"/>
          <w:numId w:val="1"/>
        </w:numPr>
        <w:spacing w:after="0" w:line="259" w:lineRule="auto"/>
        <w:ind w:left="0"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087013">
        <w:rPr>
          <w:rFonts w:ascii="Times New Roman" w:hAnsi="Times New Roman" w:cs="Times New Roman"/>
          <w:sz w:val="28"/>
          <w:szCs w:val="28"/>
        </w:rPr>
        <w:t>Марка сухой комплексной добавки МASTERLIFE SRA 150 (паспорт прилагается)</w:t>
      </w:r>
      <w:r w:rsidR="00104196" w:rsidRPr="00087013">
        <w:rPr>
          <w:rFonts w:ascii="Times New Roman" w:hAnsi="Times New Roman" w:cs="Times New Roman"/>
          <w:sz w:val="28"/>
          <w:szCs w:val="28"/>
        </w:rPr>
        <w:t>.</w:t>
      </w:r>
    </w:p>
    <w:p w14:paraId="47B383A1" w14:textId="15151778" w:rsidR="00A90165" w:rsidRDefault="00C66925" w:rsidP="00C66925">
      <w:pPr>
        <w:spacing w:after="0" w:line="259" w:lineRule="auto"/>
        <w:ind w:firstLine="142"/>
        <w:jc w:val="both"/>
        <w:rPr>
          <w:rFonts w:ascii="Times New Roman" w:hAnsi="Times New Roman"/>
          <w:sz w:val="28"/>
          <w:szCs w:val="28"/>
        </w:rPr>
      </w:pPr>
      <w:r w:rsidRPr="00C66925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320FB0" wp14:editId="1D2465AF">
            <wp:extent cx="5230800" cy="7401600"/>
            <wp:effectExtent l="0" t="0" r="8255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30800" cy="74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7DC61" w14:textId="2D557172" w:rsidR="00573A40" w:rsidRPr="00231666" w:rsidRDefault="00573A40" w:rsidP="00C66925">
      <w:pPr>
        <w:spacing w:after="0" w:line="259" w:lineRule="auto"/>
        <w:ind w:firstLine="142"/>
        <w:jc w:val="both"/>
        <w:rPr>
          <w:rFonts w:ascii="Times New Roman" w:hAnsi="Times New Roman"/>
          <w:sz w:val="28"/>
          <w:szCs w:val="28"/>
        </w:rPr>
      </w:pPr>
      <w:r w:rsidRPr="00573A40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1EDEFBE" wp14:editId="5C6850A2">
            <wp:extent cx="5940000" cy="7920000"/>
            <wp:effectExtent l="76200" t="57150" r="80010" b="6223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5940000" cy="79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3A40" w:rsidRPr="00231666" w:rsidSect="00A90165">
      <w:footerReference w:type="default" r:id="rId12"/>
      <w:pgSz w:w="11906" w:h="16838"/>
      <w:pgMar w:top="851" w:right="850" w:bottom="851" w:left="1701" w:header="708" w:footer="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0032D" w14:textId="77777777" w:rsidR="00191F9F" w:rsidRDefault="00191F9F" w:rsidP="00F55461">
      <w:pPr>
        <w:spacing w:after="0" w:line="240" w:lineRule="auto"/>
      </w:pPr>
      <w:r>
        <w:separator/>
      </w:r>
    </w:p>
  </w:endnote>
  <w:endnote w:type="continuationSeparator" w:id="0">
    <w:p w14:paraId="6223431D" w14:textId="77777777" w:rsidR="00191F9F" w:rsidRDefault="00191F9F" w:rsidP="00F55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81880" w14:textId="6E6AF121" w:rsidR="00F55461" w:rsidRPr="00F55461" w:rsidRDefault="00F55461" w:rsidP="00F55461">
    <w:pPr>
      <w:pStyle w:val="a8"/>
      <w:jc w:val="both"/>
      <w:rPr>
        <w:rFonts w:ascii="Times New Roman" w:hAnsi="Times New Roman" w:cs="Times New Roman"/>
        <w:sz w:val="28"/>
        <w:szCs w:val="28"/>
      </w:rPr>
    </w:pPr>
    <w:r w:rsidRPr="00F55461">
      <w:rPr>
        <w:rFonts w:ascii="Times New Roman" w:hAnsi="Times New Roman" w:cs="Times New Roman"/>
        <w:sz w:val="28"/>
        <w:szCs w:val="28"/>
      </w:rPr>
      <w:fldChar w:fldCharType="begin"/>
    </w:r>
    <w:r w:rsidRPr="00F55461">
      <w:rPr>
        <w:rFonts w:ascii="Times New Roman" w:hAnsi="Times New Roman" w:cs="Times New Roman"/>
        <w:sz w:val="28"/>
        <w:szCs w:val="28"/>
      </w:rPr>
      <w:instrText>PAGE   \* MERGEFORMAT</w:instrText>
    </w:r>
    <w:r w:rsidRPr="00F55461">
      <w:rPr>
        <w:rFonts w:ascii="Times New Roman" w:hAnsi="Times New Roman" w:cs="Times New Roman"/>
        <w:sz w:val="28"/>
        <w:szCs w:val="28"/>
      </w:rPr>
      <w:fldChar w:fldCharType="separate"/>
    </w:r>
    <w:r w:rsidR="00087013">
      <w:rPr>
        <w:rFonts w:ascii="Times New Roman" w:hAnsi="Times New Roman" w:cs="Times New Roman"/>
        <w:noProof/>
        <w:sz w:val="28"/>
        <w:szCs w:val="28"/>
      </w:rPr>
      <w:t>2</w:t>
    </w:r>
    <w:r w:rsidRPr="00F55461">
      <w:rPr>
        <w:rFonts w:ascii="Times New Roman" w:hAnsi="Times New Roman" w:cs="Times New Roman"/>
        <w:sz w:val="28"/>
        <w:szCs w:val="28"/>
      </w:rPr>
      <w:fldChar w:fldCharType="end"/>
    </w:r>
    <w:r w:rsidRPr="00F55461">
      <w:rPr>
        <w:rFonts w:ascii="Times New Roman" w:hAnsi="Times New Roman" w:cs="Times New Roman"/>
        <w:sz w:val="28"/>
        <w:szCs w:val="28"/>
      </w:rPr>
      <w:t xml:space="preserve"> </w:t>
    </w:r>
    <w:r w:rsidRPr="00F55461">
      <w:rPr>
        <w:rFonts w:ascii="Times New Roman" w:hAnsi="Times New Roman" w:cs="Times New Roman"/>
        <w:sz w:val="28"/>
        <w:szCs w:val="28"/>
      </w:rPr>
      <w:tab/>
      <w:t xml:space="preserve">                       </w:t>
    </w:r>
    <w:r>
      <w:rPr>
        <w:rFonts w:ascii="Times New Roman" w:hAnsi="Times New Roman" w:cs="Times New Roman"/>
        <w:sz w:val="28"/>
        <w:szCs w:val="28"/>
      </w:rPr>
      <w:tab/>
    </w:r>
  </w:p>
  <w:p w14:paraId="64C16A74" w14:textId="77777777" w:rsidR="00F55461" w:rsidRDefault="00F5546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39701" w14:textId="77777777" w:rsidR="00191F9F" w:rsidRDefault="00191F9F" w:rsidP="00F55461">
      <w:pPr>
        <w:spacing w:after="0" w:line="240" w:lineRule="auto"/>
      </w:pPr>
      <w:r>
        <w:separator/>
      </w:r>
    </w:p>
  </w:footnote>
  <w:footnote w:type="continuationSeparator" w:id="0">
    <w:p w14:paraId="4B6E4041" w14:textId="77777777" w:rsidR="00191F9F" w:rsidRDefault="00191F9F" w:rsidP="00F554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84184"/>
    <w:multiLevelType w:val="hybridMultilevel"/>
    <w:tmpl w:val="31E48306"/>
    <w:lvl w:ilvl="0" w:tplc="200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76138C1"/>
    <w:multiLevelType w:val="hybridMultilevel"/>
    <w:tmpl w:val="0C963DBE"/>
    <w:lvl w:ilvl="0" w:tplc="27ECF96A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B0B4949"/>
    <w:multiLevelType w:val="multilevel"/>
    <w:tmpl w:val="D2B28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bCs/>
        <w:i w:val="0"/>
        <w:iCs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12162EE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2B3000A"/>
    <w:multiLevelType w:val="hybridMultilevel"/>
    <w:tmpl w:val="469C5322"/>
    <w:lvl w:ilvl="0" w:tplc="A0A8C63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F2568"/>
    <w:multiLevelType w:val="multilevel"/>
    <w:tmpl w:val="7F1A821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3C1056F"/>
    <w:multiLevelType w:val="multilevel"/>
    <w:tmpl w:val="D2B28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bCs/>
        <w:i w:val="0"/>
        <w:iCs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142165E7"/>
    <w:multiLevelType w:val="multilevel"/>
    <w:tmpl w:val="D2B28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bCs/>
        <w:i w:val="0"/>
        <w:iCs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1ACF1D36"/>
    <w:multiLevelType w:val="multilevel"/>
    <w:tmpl w:val="0C0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E4B67AA"/>
    <w:multiLevelType w:val="multilevel"/>
    <w:tmpl w:val="5A12B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6435D8"/>
    <w:multiLevelType w:val="hybridMultilevel"/>
    <w:tmpl w:val="A1745B68"/>
    <w:lvl w:ilvl="0" w:tplc="27ECF96A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29F85CDD"/>
    <w:multiLevelType w:val="hybridMultilevel"/>
    <w:tmpl w:val="BF0EEF4A"/>
    <w:lvl w:ilvl="0" w:tplc="27ECF96A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C4A4F72"/>
    <w:multiLevelType w:val="multilevel"/>
    <w:tmpl w:val="88F0D1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DE90D7B"/>
    <w:multiLevelType w:val="hybridMultilevel"/>
    <w:tmpl w:val="B1DE0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D91E61"/>
    <w:multiLevelType w:val="hybridMultilevel"/>
    <w:tmpl w:val="3F143A8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2D43437"/>
    <w:multiLevelType w:val="hybridMultilevel"/>
    <w:tmpl w:val="CFBA9144"/>
    <w:lvl w:ilvl="0" w:tplc="27ECF96A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39B0D04"/>
    <w:multiLevelType w:val="hybridMultilevel"/>
    <w:tmpl w:val="1950921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37EB712E"/>
    <w:multiLevelType w:val="multilevel"/>
    <w:tmpl w:val="7124F5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38EF6A06"/>
    <w:multiLevelType w:val="hybridMultilevel"/>
    <w:tmpl w:val="9244A27C"/>
    <w:lvl w:ilvl="0" w:tplc="27ECF96A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117232C"/>
    <w:multiLevelType w:val="hybridMultilevel"/>
    <w:tmpl w:val="EB56D67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25B34C6"/>
    <w:multiLevelType w:val="hybridMultilevel"/>
    <w:tmpl w:val="BFD26D86"/>
    <w:lvl w:ilvl="0" w:tplc="27ECF96A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5F756974"/>
    <w:multiLevelType w:val="hybridMultilevel"/>
    <w:tmpl w:val="9C8A0BAA"/>
    <w:lvl w:ilvl="0" w:tplc="7DCC7988">
      <w:start w:val="1"/>
      <w:numFmt w:val="bullet"/>
      <w:lvlText w:val="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FA04DD4"/>
    <w:multiLevelType w:val="hybridMultilevel"/>
    <w:tmpl w:val="10CE1016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647E7BF9"/>
    <w:multiLevelType w:val="hybridMultilevel"/>
    <w:tmpl w:val="BA12C94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F175F8"/>
    <w:multiLevelType w:val="hybridMultilevel"/>
    <w:tmpl w:val="E0D611FA"/>
    <w:lvl w:ilvl="0" w:tplc="24A8836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7EF1C2C"/>
    <w:multiLevelType w:val="hybridMultilevel"/>
    <w:tmpl w:val="DC9C0A7A"/>
    <w:lvl w:ilvl="0" w:tplc="27ECF96A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1E76E42"/>
    <w:multiLevelType w:val="hybridMultilevel"/>
    <w:tmpl w:val="633EAEF4"/>
    <w:lvl w:ilvl="0" w:tplc="A0A8C632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7701226E"/>
    <w:multiLevelType w:val="hybridMultilevel"/>
    <w:tmpl w:val="F9D27EC8"/>
    <w:lvl w:ilvl="0" w:tplc="27ECF96A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771B0EAE"/>
    <w:multiLevelType w:val="multilevel"/>
    <w:tmpl w:val="D3421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D96F8B"/>
    <w:multiLevelType w:val="hybridMultilevel"/>
    <w:tmpl w:val="0F3A6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3000A6"/>
    <w:multiLevelType w:val="hybridMultilevel"/>
    <w:tmpl w:val="143E16EE"/>
    <w:lvl w:ilvl="0" w:tplc="27ECF9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F45A70"/>
    <w:multiLevelType w:val="hybridMultilevel"/>
    <w:tmpl w:val="83C22AD2"/>
    <w:lvl w:ilvl="0" w:tplc="7DCC7988">
      <w:start w:val="1"/>
      <w:numFmt w:val="bullet"/>
      <w:lvlText w:val="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 w16cid:durableId="686255542">
    <w:abstractNumId w:val="7"/>
  </w:num>
  <w:num w:numId="2" w16cid:durableId="358969393">
    <w:abstractNumId w:val="21"/>
  </w:num>
  <w:num w:numId="3" w16cid:durableId="734088117">
    <w:abstractNumId w:val="23"/>
  </w:num>
  <w:num w:numId="4" w16cid:durableId="1038891931">
    <w:abstractNumId w:val="19"/>
  </w:num>
  <w:num w:numId="5" w16cid:durableId="98840281">
    <w:abstractNumId w:val="4"/>
  </w:num>
  <w:num w:numId="6" w16cid:durableId="1390618795">
    <w:abstractNumId w:val="29"/>
  </w:num>
  <w:num w:numId="7" w16cid:durableId="2001420933">
    <w:abstractNumId w:val="26"/>
  </w:num>
  <w:num w:numId="8" w16cid:durableId="308361016">
    <w:abstractNumId w:val="14"/>
  </w:num>
  <w:num w:numId="9" w16cid:durableId="49814078">
    <w:abstractNumId w:val="13"/>
  </w:num>
  <w:num w:numId="10" w16cid:durableId="1924216732">
    <w:abstractNumId w:val="22"/>
  </w:num>
  <w:num w:numId="11" w16cid:durableId="1970285654">
    <w:abstractNumId w:val="16"/>
  </w:num>
  <w:num w:numId="12" w16cid:durableId="837581490">
    <w:abstractNumId w:val="0"/>
  </w:num>
  <w:num w:numId="13" w16cid:durableId="1538158175">
    <w:abstractNumId w:val="31"/>
  </w:num>
  <w:num w:numId="14" w16cid:durableId="1113793592">
    <w:abstractNumId w:val="18"/>
  </w:num>
  <w:num w:numId="15" w16cid:durableId="2040204191">
    <w:abstractNumId w:val="24"/>
  </w:num>
  <w:num w:numId="16" w16cid:durableId="483550806">
    <w:abstractNumId w:val="6"/>
  </w:num>
  <w:num w:numId="17" w16cid:durableId="804003190">
    <w:abstractNumId w:val="3"/>
  </w:num>
  <w:num w:numId="18" w16cid:durableId="821311986">
    <w:abstractNumId w:val="9"/>
  </w:num>
  <w:num w:numId="19" w16cid:durableId="952831013">
    <w:abstractNumId w:val="2"/>
  </w:num>
  <w:num w:numId="20" w16cid:durableId="343242505">
    <w:abstractNumId w:val="17"/>
  </w:num>
  <w:num w:numId="21" w16cid:durableId="1862207504">
    <w:abstractNumId w:val="5"/>
  </w:num>
  <w:num w:numId="22" w16cid:durableId="2077776179">
    <w:abstractNumId w:val="12"/>
  </w:num>
  <w:num w:numId="23" w16cid:durableId="489252208">
    <w:abstractNumId w:val="15"/>
  </w:num>
  <w:num w:numId="24" w16cid:durableId="1532961773">
    <w:abstractNumId w:val="11"/>
  </w:num>
  <w:num w:numId="25" w16cid:durableId="557088693">
    <w:abstractNumId w:val="30"/>
  </w:num>
  <w:num w:numId="26" w16cid:durableId="1568570226">
    <w:abstractNumId w:val="25"/>
  </w:num>
  <w:num w:numId="27" w16cid:durableId="1424842698">
    <w:abstractNumId w:val="27"/>
  </w:num>
  <w:num w:numId="28" w16cid:durableId="1108428014">
    <w:abstractNumId w:val="20"/>
  </w:num>
  <w:num w:numId="29" w16cid:durableId="1294142509">
    <w:abstractNumId w:val="10"/>
  </w:num>
  <w:num w:numId="30" w16cid:durableId="295916477">
    <w:abstractNumId w:val="1"/>
  </w:num>
  <w:num w:numId="31" w16cid:durableId="1181822199">
    <w:abstractNumId w:val="28"/>
  </w:num>
  <w:num w:numId="32" w16cid:durableId="718168974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5658"/>
    <w:rsid w:val="00001373"/>
    <w:rsid w:val="000013E2"/>
    <w:rsid w:val="000016CD"/>
    <w:rsid w:val="00006CF3"/>
    <w:rsid w:val="00007AC6"/>
    <w:rsid w:val="00011530"/>
    <w:rsid w:val="00014353"/>
    <w:rsid w:val="00016FE8"/>
    <w:rsid w:val="00017BCC"/>
    <w:rsid w:val="000204B3"/>
    <w:rsid w:val="00024329"/>
    <w:rsid w:val="00033EFB"/>
    <w:rsid w:val="000579E5"/>
    <w:rsid w:val="00060B8C"/>
    <w:rsid w:val="000615C1"/>
    <w:rsid w:val="0006228F"/>
    <w:rsid w:val="00062705"/>
    <w:rsid w:val="00062DAC"/>
    <w:rsid w:val="00067E64"/>
    <w:rsid w:val="00070686"/>
    <w:rsid w:val="0007225D"/>
    <w:rsid w:val="000742B9"/>
    <w:rsid w:val="00075491"/>
    <w:rsid w:val="00081B7D"/>
    <w:rsid w:val="000820E7"/>
    <w:rsid w:val="0008560D"/>
    <w:rsid w:val="00087013"/>
    <w:rsid w:val="00092D7A"/>
    <w:rsid w:val="00096C56"/>
    <w:rsid w:val="000974D2"/>
    <w:rsid w:val="000A1819"/>
    <w:rsid w:val="000A2219"/>
    <w:rsid w:val="000A3047"/>
    <w:rsid w:val="000A3F65"/>
    <w:rsid w:val="000A75B5"/>
    <w:rsid w:val="000B1305"/>
    <w:rsid w:val="000B4964"/>
    <w:rsid w:val="000B57A6"/>
    <w:rsid w:val="000C1D8F"/>
    <w:rsid w:val="000D084B"/>
    <w:rsid w:val="000D1FC4"/>
    <w:rsid w:val="000D4F48"/>
    <w:rsid w:val="000D5A3D"/>
    <w:rsid w:val="000D5AB9"/>
    <w:rsid w:val="000D77EB"/>
    <w:rsid w:val="000E004B"/>
    <w:rsid w:val="000E2BE2"/>
    <w:rsid w:val="000E307C"/>
    <w:rsid w:val="000E7BF0"/>
    <w:rsid w:val="000F6F96"/>
    <w:rsid w:val="001016A9"/>
    <w:rsid w:val="00104196"/>
    <w:rsid w:val="00104538"/>
    <w:rsid w:val="00104FA6"/>
    <w:rsid w:val="00107987"/>
    <w:rsid w:val="001161EE"/>
    <w:rsid w:val="001220F1"/>
    <w:rsid w:val="00125D6D"/>
    <w:rsid w:val="00126568"/>
    <w:rsid w:val="0013018D"/>
    <w:rsid w:val="00130EDF"/>
    <w:rsid w:val="00137C6D"/>
    <w:rsid w:val="00140C78"/>
    <w:rsid w:val="00142DC1"/>
    <w:rsid w:val="00152799"/>
    <w:rsid w:val="0016641B"/>
    <w:rsid w:val="001715D1"/>
    <w:rsid w:val="00175E84"/>
    <w:rsid w:val="00186EEA"/>
    <w:rsid w:val="00191F9F"/>
    <w:rsid w:val="0019261E"/>
    <w:rsid w:val="00193040"/>
    <w:rsid w:val="001A1A61"/>
    <w:rsid w:val="001A2501"/>
    <w:rsid w:val="001A2668"/>
    <w:rsid w:val="001A656F"/>
    <w:rsid w:val="001B413A"/>
    <w:rsid w:val="001B43B5"/>
    <w:rsid w:val="001C664D"/>
    <w:rsid w:val="001C6999"/>
    <w:rsid w:val="001C7151"/>
    <w:rsid w:val="001D32CA"/>
    <w:rsid w:val="001D5D18"/>
    <w:rsid w:val="001D7213"/>
    <w:rsid w:val="001D7F7D"/>
    <w:rsid w:val="001E2423"/>
    <w:rsid w:val="001E25C9"/>
    <w:rsid w:val="001E53D3"/>
    <w:rsid w:val="001E7429"/>
    <w:rsid w:val="00200B5E"/>
    <w:rsid w:val="002058FC"/>
    <w:rsid w:val="002112DF"/>
    <w:rsid w:val="0021307A"/>
    <w:rsid w:val="00213C3E"/>
    <w:rsid w:val="00216DBD"/>
    <w:rsid w:val="002219FE"/>
    <w:rsid w:val="002220A2"/>
    <w:rsid w:val="00224244"/>
    <w:rsid w:val="00224410"/>
    <w:rsid w:val="00230EE5"/>
    <w:rsid w:val="00231666"/>
    <w:rsid w:val="00240195"/>
    <w:rsid w:val="0024451A"/>
    <w:rsid w:val="00250102"/>
    <w:rsid w:val="00253918"/>
    <w:rsid w:val="00253C94"/>
    <w:rsid w:val="002668A1"/>
    <w:rsid w:val="002748CD"/>
    <w:rsid w:val="00275017"/>
    <w:rsid w:val="002773BA"/>
    <w:rsid w:val="00277688"/>
    <w:rsid w:val="00290577"/>
    <w:rsid w:val="00294071"/>
    <w:rsid w:val="00294DF9"/>
    <w:rsid w:val="00295BE8"/>
    <w:rsid w:val="002A4FE3"/>
    <w:rsid w:val="002B2D8C"/>
    <w:rsid w:val="002C3399"/>
    <w:rsid w:val="002C3B77"/>
    <w:rsid w:val="002C5B63"/>
    <w:rsid w:val="002C7AD1"/>
    <w:rsid w:val="002D2AAC"/>
    <w:rsid w:val="002E03BD"/>
    <w:rsid w:val="002E0724"/>
    <w:rsid w:val="002E0F3D"/>
    <w:rsid w:val="002E7659"/>
    <w:rsid w:val="002F1515"/>
    <w:rsid w:val="00300BDE"/>
    <w:rsid w:val="00300CC1"/>
    <w:rsid w:val="00300D64"/>
    <w:rsid w:val="00305B9F"/>
    <w:rsid w:val="003078C5"/>
    <w:rsid w:val="003122F7"/>
    <w:rsid w:val="003222B8"/>
    <w:rsid w:val="003256A4"/>
    <w:rsid w:val="00327EC3"/>
    <w:rsid w:val="003350D7"/>
    <w:rsid w:val="0034002E"/>
    <w:rsid w:val="003475F4"/>
    <w:rsid w:val="0035307A"/>
    <w:rsid w:val="00356105"/>
    <w:rsid w:val="0036202F"/>
    <w:rsid w:val="00366A6F"/>
    <w:rsid w:val="003719AF"/>
    <w:rsid w:val="0037678A"/>
    <w:rsid w:val="00391E26"/>
    <w:rsid w:val="00393F0F"/>
    <w:rsid w:val="00394A52"/>
    <w:rsid w:val="003A6430"/>
    <w:rsid w:val="003B55EB"/>
    <w:rsid w:val="003C02C6"/>
    <w:rsid w:val="003C5232"/>
    <w:rsid w:val="003D320E"/>
    <w:rsid w:val="003D46A8"/>
    <w:rsid w:val="003D4B27"/>
    <w:rsid w:val="003E02C4"/>
    <w:rsid w:val="003E1721"/>
    <w:rsid w:val="003F12F3"/>
    <w:rsid w:val="003F162D"/>
    <w:rsid w:val="003F1693"/>
    <w:rsid w:val="003F5071"/>
    <w:rsid w:val="003F59AE"/>
    <w:rsid w:val="00400612"/>
    <w:rsid w:val="0040260F"/>
    <w:rsid w:val="00402EE1"/>
    <w:rsid w:val="0040586C"/>
    <w:rsid w:val="00407305"/>
    <w:rsid w:val="004100B9"/>
    <w:rsid w:val="00415D6B"/>
    <w:rsid w:val="00422467"/>
    <w:rsid w:val="00433DEB"/>
    <w:rsid w:val="00435D2C"/>
    <w:rsid w:val="00441011"/>
    <w:rsid w:val="004442E8"/>
    <w:rsid w:val="00444873"/>
    <w:rsid w:val="0044590F"/>
    <w:rsid w:val="00451D93"/>
    <w:rsid w:val="004528C9"/>
    <w:rsid w:val="0045326C"/>
    <w:rsid w:val="0045549C"/>
    <w:rsid w:val="00460B18"/>
    <w:rsid w:val="004663D6"/>
    <w:rsid w:val="0047037F"/>
    <w:rsid w:val="00473706"/>
    <w:rsid w:val="00476F3F"/>
    <w:rsid w:val="00477264"/>
    <w:rsid w:val="004930A5"/>
    <w:rsid w:val="00496794"/>
    <w:rsid w:val="004A4355"/>
    <w:rsid w:val="004A569A"/>
    <w:rsid w:val="004B0E2D"/>
    <w:rsid w:val="004B1062"/>
    <w:rsid w:val="004D0E5F"/>
    <w:rsid w:val="004E0717"/>
    <w:rsid w:val="004E42B3"/>
    <w:rsid w:val="004E53C0"/>
    <w:rsid w:val="004E683E"/>
    <w:rsid w:val="004F06D8"/>
    <w:rsid w:val="00504B99"/>
    <w:rsid w:val="005107DC"/>
    <w:rsid w:val="005149B7"/>
    <w:rsid w:val="0051517B"/>
    <w:rsid w:val="00516163"/>
    <w:rsid w:val="00524A0A"/>
    <w:rsid w:val="00525DA6"/>
    <w:rsid w:val="00527988"/>
    <w:rsid w:val="00527E03"/>
    <w:rsid w:val="00527EFF"/>
    <w:rsid w:val="00530832"/>
    <w:rsid w:val="00531619"/>
    <w:rsid w:val="005372C5"/>
    <w:rsid w:val="0054687B"/>
    <w:rsid w:val="00550790"/>
    <w:rsid w:val="005512B2"/>
    <w:rsid w:val="00554AD5"/>
    <w:rsid w:val="005564D6"/>
    <w:rsid w:val="00561214"/>
    <w:rsid w:val="005651BD"/>
    <w:rsid w:val="00565A89"/>
    <w:rsid w:val="00565A94"/>
    <w:rsid w:val="00570540"/>
    <w:rsid w:val="00573A40"/>
    <w:rsid w:val="00581404"/>
    <w:rsid w:val="0058298C"/>
    <w:rsid w:val="00584919"/>
    <w:rsid w:val="005929B4"/>
    <w:rsid w:val="00592F1A"/>
    <w:rsid w:val="00592FE7"/>
    <w:rsid w:val="00596730"/>
    <w:rsid w:val="005A1C02"/>
    <w:rsid w:val="005B24A5"/>
    <w:rsid w:val="005B617D"/>
    <w:rsid w:val="005C0759"/>
    <w:rsid w:val="005D17D4"/>
    <w:rsid w:val="005D22FA"/>
    <w:rsid w:val="005D7F95"/>
    <w:rsid w:val="005E01EB"/>
    <w:rsid w:val="005E0661"/>
    <w:rsid w:val="005E07C1"/>
    <w:rsid w:val="005E2B17"/>
    <w:rsid w:val="005E5011"/>
    <w:rsid w:val="005E5910"/>
    <w:rsid w:val="005F3A9C"/>
    <w:rsid w:val="005F50DC"/>
    <w:rsid w:val="005F5E16"/>
    <w:rsid w:val="00600900"/>
    <w:rsid w:val="00603ABD"/>
    <w:rsid w:val="00621546"/>
    <w:rsid w:val="0062312A"/>
    <w:rsid w:val="006279BD"/>
    <w:rsid w:val="00636C9B"/>
    <w:rsid w:val="0063720A"/>
    <w:rsid w:val="00640002"/>
    <w:rsid w:val="00641DC0"/>
    <w:rsid w:val="006431BE"/>
    <w:rsid w:val="00646FF6"/>
    <w:rsid w:val="00650A6C"/>
    <w:rsid w:val="006546EF"/>
    <w:rsid w:val="00656B6D"/>
    <w:rsid w:val="006573E6"/>
    <w:rsid w:val="006600D3"/>
    <w:rsid w:val="0066416A"/>
    <w:rsid w:val="0066512D"/>
    <w:rsid w:val="006715A2"/>
    <w:rsid w:val="00672C8B"/>
    <w:rsid w:val="0067350F"/>
    <w:rsid w:val="00682D90"/>
    <w:rsid w:val="00683E34"/>
    <w:rsid w:val="006861C6"/>
    <w:rsid w:val="0069225B"/>
    <w:rsid w:val="00693807"/>
    <w:rsid w:val="006941A5"/>
    <w:rsid w:val="0069582B"/>
    <w:rsid w:val="0069632A"/>
    <w:rsid w:val="006969D0"/>
    <w:rsid w:val="00697C80"/>
    <w:rsid w:val="006A16A5"/>
    <w:rsid w:val="006B0F2A"/>
    <w:rsid w:val="006B25A6"/>
    <w:rsid w:val="006B6548"/>
    <w:rsid w:val="006B6F29"/>
    <w:rsid w:val="006C05A3"/>
    <w:rsid w:val="006D5882"/>
    <w:rsid w:val="006E719F"/>
    <w:rsid w:val="006E7D47"/>
    <w:rsid w:val="006F0B32"/>
    <w:rsid w:val="006F2EA1"/>
    <w:rsid w:val="006F621A"/>
    <w:rsid w:val="006F76D0"/>
    <w:rsid w:val="006F7DEA"/>
    <w:rsid w:val="00701344"/>
    <w:rsid w:val="0070218B"/>
    <w:rsid w:val="007058D2"/>
    <w:rsid w:val="007200CC"/>
    <w:rsid w:val="007209C6"/>
    <w:rsid w:val="0072109B"/>
    <w:rsid w:val="007214CA"/>
    <w:rsid w:val="0072158A"/>
    <w:rsid w:val="00724C5D"/>
    <w:rsid w:val="00724F65"/>
    <w:rsid w:val="00747823"/>
    <w:rsid w:val="00750D1A"/>
    <w:rsid w:val="00762BEE"/>
    <w:rsid w:val="00764FD3"/>
    <w:rsid w:val="0076582C"/>
    <w:rsid w:val="007828DA"/>
    <w:rsid w:val="007850A4"/>
    <w:rsid w:val="00786916"/>
    <w:rsid w:val="00793D50"/>
    <w:rsid w:val="007A043F"/>
    <w:rsid w:val="007A2F59"/>
    <w:rsid w:val="007B7D2C"/>
    <w:rsid w:val="007C1F5E"/>
    <w:rsid w:val="007C37E5"/>
    <w:rsid w:val="007C4699"/>
    <w:rsid w:val="007C6599"/>
    <w:rsid w:val="007D0B5D"/>
    <w:rsid w:val="007D2806"/>
    <w:rsid w:val="007D7255"/>
    <w:rsid w:val="007E0E08"/>
    <w:rsid w:val="007E5ED6"/>
    <w:rsid w:val="007E627E"/>
    <w:rsid w:val="007E6C85"/>
    <w:rsid w:val="007E6E81"/>
    <w:rsid w:val="007F1EB7"/>
    <w:rsid w:val="007F3740"/>
    <w:rsid w:val="007F4734"/>
    <w:rsid w:val="007F4F71"/>
    <w:rsid w:val="007F657C"/>
    <w:rsid w:val="008064BE"/>
    <w:rsid w:val="008172C9"/>
    <w:rsid w:val="00827519"/>
    <w:rsid w:val="00831FB7"/>
    <w:rsid w:val="008333B6"/>
    <w:rsid w:val="0083433E"/>
    <w:rsid w:val="008350EF"/>
    <w:rsid w:val="00854A5E"/>
    <w:rsid w:val="0085709B"/>
    <w:rsid w:val="008571E4"/>
    <w:rsid w:val="0085762F"/>
    <w:rsid w:val="0086395D"/>
    <w:rsid w:val="0086554D"/>
    <w:rsid w:val="0087066A"/>
    <w:rsid w:val="00870F96"/>
    <w:rsid w:val="0087620E"/>
    <w:rsid w:val="00877A3B"/>
    <w:rsid w:val="008813DB"/>
    <w:rsid w:val="00890C1D"/>
    <w:rsid w:val="008A1EEF"/>
    <w:rsid w:val="008A252C"/>
    <w:rsid w:val="008A3E76"/>
    <w:rsid w:val="008A6D12"/>
    <w:rsid w:val="008B09C0"/>
    <w:rsid w:val="008B0FC4"/>
    <w:rsid w:val="008B33A8"/>
    <w:rsid w:val="008B343F"/>
    <w:rsid w:val="008B39F6"/>
    <w:rsid w:val="008B63C9"/>
    <w:rsid w:val="008B793E"/>
    <w:rsid w:val="008C2DC1"/>
    <w:rsid w:val="008C3919"/>
    <w:rsid w:val="008C3B8C"/>
    <w:rsid w:val="008C5058"/>
    <w:rsid w:val="008D45E0"/>
    <w:rsid w:val="008D4D99"/>
    <w:rsid w:val="008E09D1"/>
    <w:rsid w:val="008E728A"/>
    <w:rsid w:val="008F0F31"/>
    <w:rsid w:val="008F1746"/>
    <w:rsid w:val="008F3E32"/>
    <w:rsid w:val="008F581A"/>
    <w:rsid w:val="008F5BD7"/>
    <w:rsid w:val="00904EFF"/>
    <w:rsid w:val="00904FF5"/>
    <w:rsid w:val="009070E8"/>
    <w:rsid w:val="00910A23"/>
    <w:rsid w:val="00913548"/>
    <w:rsid w:val="00925CE5"/>
    <w:rsid w:val="009277E4"/>
    <w:rsid w:val="00927BE4"/>
    <w:rsid w:val="0093767C"/>
    <w:rsid w:val="00942CBB"/>
    <w:rsid w:val="009514E5"/>
    <w:rsid w:val="009567EC"/>
    <w:rsid w:val="00974752"/>
    <w:rsid w:val="00974F15"/>
    <w:rsid w:val="009761B3"/>
    <w:rsid w:val="00976AC1"/>
    <w:rsid w:val="00977C1C"/>
    <w:rsid w:val="00981023"/>
    <w:rsid w:val="00981CB3"/>
    <w:rsid w:val="00982E4A"/>
    <w:rsid w:val="009948E3"/>
    <w:rsid w:val="00995CE9"/>
    <w:rsid w:val="009A526B"/>
    <w:rsid w:val="009B1797"/>
    <w:rsid w:val="009B2F6F"/>
    <w:rsid w:val="009C1535"/>
    <w:rsid w:val="009C57AA"/>
    <w:rsid w:val="009C7807"/>
    <w:rsid w:val="009D1D75"/>
    <w:rsid w:val="009D3403"/>
    <w:rsid w:val="009D5BE0"/>
    <w:rsid w:val="009D6A3D"/>
    <w:rsid w:val="009E0BEC"/>
    <w:rsid w:val="009E0C56"/>
    <w:rsid w:val="009E20BA"/>
    <w:rsid w:val="009E57B0"/>
    <w:rsid w:val="009E781E"/>
    <w:rsid w:val="009F2A50"/>
    <w:rsid w:val="00A01F2D"/>
    <w:rsid w:val="00A11A5C"/>
    <w:rsid w:val="00A155DF"/>
    <w:rsid w:val="00A164A1"/>
    <w:rsid w:val="00A22592"/>
    <w:rsid w:val="00A3147B"/>
    <w:rsid w:val="00A3461D"/>
    <w:rsid w:val="00A35084"/>
    <w:rsid w:val="00A44C87"/>
    <w:rsid w:val="00A47574"/>
    <w:rsid w:val="00A50CBE"/>
    <w:rsid w:val="00A54CCA"/>
    <w:rsid w:val="00A57ED0"/>
    <w:rsid w:val="00A617D4"/>
    <w:rsid w:val="00A65685"/>
    <w:rsid w:val="00A710BB"/>
    <w:rsid w:val="00A8113D"/>
    <w:rsid w:val="00A83EB9"/>
    <w:rsid w:val="00A849F1"/>
    <w:rsid w:val="00A90165"/>
    <w:rsid w:val="00A94070"/>
    <w:rsid w:val="00A9637A"/>
    <w:rsid w:val="00A97211"/>
    <w:rsid w:val="00A97CC6"/>
    <w:rsid w:val="00AA3928"/>
    <w:rsid w:val="00AB3A9C"/>
    <w:rsid w:val="00AB3E22"/>
    <w:rsid w:val="00AC1406"/>
    <w:rsid w:val="00AC6649"/>
    <w:rsid w:val="00AC7DF5"/>
    <w:rsid w:val="00AD365C"/>
    <w:rsid w:val="00AD3EB9"/>
    <w:rsid w:val="00AD5D9A"/>
    <w:rsid w:val="00AD5FDB"/>
    <w:rsid w:val="00AD6B0F"/>
    <w:rsid w:val="00AE2F04"/>
    <w:rsid w:val="00AE45EE"/>
    <w:rsid w:val="00AE4735"/>
    <w:rsid w:val="00AF4CE2"/>
    <w:rsid w:val="00B0060A"/>
    <w:rsid w:val="00B03A8C"/>
    <w:rsid w:val="00B054FB"/>
    <w:rsid w:val="00B05B9B"/>
    <w:rsid w:val="00B05BAD"/>
    <w:rsid w:val="00B0672A"/>
    <w:rsid w:val="00B11F33"/>
    <w:rsid w:val="00B13163"/>
    <w:rsid w:val="00B1357E"/>
    <w:rsid w:val="00B14EDA"/>
    <w:rsid w:val="00B16271"/>
    <w:rsid w:val="00B17054"/>
    <w:rsid w:val="00B17305"/>
    <w:rsid w:val="00B207C4"/>
    <w:rsid w:val="00B24604"/>
    <w:rsid w:val="00B27F0C"/>
    <w:rsid w:val="00B32FC3"/>
    <w:rsid w:val="00B33716"/>
    <w:rsid w:val="00B42998"/>
    <w:rsid w:val="00B468B3"/>
    <w:rsid w:val="00B50FF5"/>
    <w:rsid w:val="00B60608"/>
    <w:rsid w:val="00B636B0"/>
    <w:rsid w:val="00B73E88"/>
    <w:rsid w:val="00B75B61"/>
    <w:rsid w:val="00B768F7"/>
    <w:rsid w:val="00B81AC4"/>
    <w:rsid w:val="00B82F31"/>
    <w:rsid w:val="00B87FCC"/>
    <w:rsid w:val="00B94217"/>
    <w:rsid w:val="00B94C76"/>
    <w:rsid w:val="00B970B7"/>
    <w:rsid w:val="00BA2E08"/>
    <w:rsid w:val="00BB679A"/>
    <w:rsid w:val="00BB6B31"/>
    <w:rsid w:val="00BC1C5F"/>
    <w:rsid w:val="00BC6706"/>
    <w:rsid w:val="00BC6C46"/>
    <w:rsid w:val="00BD076F"/>
    <w:rsid w:val="00BD1774"/>
    <w:rsid w:val="00BE1278"/>
    <w:rsid w:val="00BE5CE3"/>
    <w:rsid w:val="00BE6F76"/>
    <w:rsid w:val="00C0120E"/>
    <w:rsid w:val="00C01DA2"/>
    <w:rsid w:val="00C07A69"/>
    <w:rsid w:val="00C07B6E"/>
    <w:rsid w:val="00C11CB2"/>
    <w:rsid w:val="00C129E4"/>
    <w:rsid w:val="00C13898"/>
    <w:rsid w:val="00C158B7"/>
    <w:rsid w:val="00C216E1"/>
    <w:rsid w:val="00C25D08"/>
    <w:rsid w:val="00C27A80"/>
    <w:rsid w:val="00C30E51"/>
    <w:rsid w:val="00C31718"/>
    <w:rsid w:val="00C31F26"/>
    <w:rsid w:val="00C32AC1"/>
    <w:rsid w:val="00C45711"/>
    <w:rsid w:val="00C45B57"/>
    <w:rsid w:val="00C52100"/>
    <w:rsid w:val="00C55237"/>
    <w:rsid w:val="00C55602"/>
    <w:rsid w:val="00C63CA9"/>
    <w:rsid w:val="00C651DA"/>
    <w:rsid w:val="00C66925"/>
    <w:rsid w:val="00C71E5B"/>
    <w:rsid w:val="00C74BC3"/>
    <w:rsid w:val="00C752F7"/>
    <w:rsid w:val="00C754D9"/>
    <w:rsid w:val="00C80A15"/>
    <w:rsid w:val="00C9005A"/>
    <w:rsid w:val="00C9152E"/>
    <w:rsid w:val="00C92388"/>
    <w:rsid w:val="00C94C4B"/>
    <w:rsid w:val="00C9599D"/>
    <w:rsid w:val="00C96784"/>
    <w:rsid w:val="00CA1D16"/>
    <w:rsid w:val="00CA7378"/>
    <w:rsid w:val="00CB49FC"/>
    <w:rsid w:val="00CC0241"/>
    <w:rsid w:val="00CC0939"/>
    <w:rsid w:val="00CC0C58"/>
    <w:rsid w:val="00CC693B"/>
    <w:rsid w:val="00CD298E"/>
    <w:rsid w:val="00CD2DEF"/>
    <w:rsid w:val="00CD4787"/>
    <w:rsid w:val="00CD4F3C"/>
    <w:rsid w:val="00CD6962"/>
    <w:rsid w:val="00CE6251"/>
    <w:rsid w:val="00CE6304"/>
    <w:rsid w:val="00CF197B"/>
    <w:rsid w:val="00CF2677"/>
    <w:rsid w:val="00CF5C09"/>
    <w:rsid w:val="00D023A2"/>
    <w:rsid w:val="00D046D3"/>
    <w:rsid w:val="00D10BE0"/>
    <w:rsid w:val="00D10C4B"/>
    <w:rsid w:val="00D13375"/>
    <w:rsid w:val="00D1564A"/>
    <w:rsid w:val="00D21CB8"/>
    <w:rsid w:val="00D27BF7"/>
    <w:rsid w:val="00D31065"/>
    <w:rsid w:val="00D37EF8"/>
    <w:rsid w:val="00D402D1"/>
    <w:rsid w:val="00D45EAB"/>
    <w:rsid w:val="00D46462"/>
    <w:rsid w:val="00D569E9"/>
    <w:rsid w:val="00D66612"/>
    <w:rsid w:val="00D67417"/>
    <w:rsid w:val="00D74D57"/>
    <w:rsid w:val="00D75658"/>
    <w:rsid w:val="00D758D0"/>
    <w:rsid w:val="00D76177"/>
    <w:rsid w:val="00D863EF"/>
    <w:rsid w:val="00D86E30"/>
    <w:rsid w:val="00D9680F"/>
    <w:rsid w:val="00DA2A1B"/>
    <w:rsid w:val="00DA433D"/>
    <w:rsid w:val="00DA464F"/>
    <w:rsid w:val="00DA6F74"/>
    <w:rsid w:val="00DA70BD"/>
    <w:rsid w:val="00DB49BC"/>
    <w:rsid w:val="00DB6C0A"/>
    <w:rsid w:val="00DD178A"/>
    <w:rsid w:val="00DD2333"/>
    <w:rsid w:val="00DE0620"/>
    <w:rsid w:val="00DE091F"/>
    <w:rsid w:val="00DE1205"/>
    <w:rsid w:val="00DF0DE4"/>
    <w:rsid w:val="00DF5722"/>
    <w:rsid w:val="00DF6B96"/>
    <w:rsid w:val="00E0193E"/>
    <w:rsid w:val="00E048F2"/>
    <w:rsid w:val="00E0624E"/>
    <w:rsid w:val="00E11CF4"/>
    <w:rsid w:val="00E14975"/>
    <w:rsid w:val="00E26420"/>
    <w:rsid w:val="00E26D0F"/>
    <w:rsid w:val="00E321AC"/>
    <w:rsid w:val="00E34174"/>
    <w:rsid w:val="00E3458E"/>
    <w:rsid w:val="00E4192E"/>
    <w:rsid w:val="00E421DE"/>
    <w:rsid w:val="00E4721D"/>
    <w:rsid w:val="00E62603"/>
    <w:rsid w:val="00E64CA8"/>
    <w:rsid w:val="00E6682C"/>
    <w:rsid w:val="00E71C0C"/>
    <w:rsid w:val="00E86E16"/>
    <w:rsid w:val="00E86FD1"/>
    <w:rsid w:val="00E87C44"/>
    <w:rsid w:val="00E944F5"/>
    <w:rsid w:val="00EA4401"/>
    <w:rsid w:val="00EA616A"/>
    <w:rsid w:val="00EA6B8A"/>
    <w:rsid w:val="00EB111E"/>
    <w:rsid w:val="00EB25E0"/>
    <w:rsid w:val="00EC1E7F"/>
    <w:rsid w:val="00EC3155"/>
    <w:rsid w:val="00EC35B1"/>
    <w:rsid w:val="00EC6D53"/>
    <w:rsid w:val="00ED16C8"/>
    <w:rsid w:val="00ED2AD7"/>
    <w:rsid w:val="00ED3554"/>
    <w:rsid w:val="00EE1258"/>
    <w:rsid w:val="00EE3F69"/>
    <w:rsid w:val="00EE537C"/>
    <w:rsid w:val="00EE79BD"/>
    <w:rsid w:val="00EF1DAD"/>
    <w:rsid w:val="00EF2001"/>
    <w:rsid w:val="00F02B7D"/>
    <w:rsid w:val="00F02F3C"/>
    <w:rsid w:val="00F03EF9"/>
    <w:rsid w:val="00F060B4"/>
    <w:rsid w:val="00F16AC1"/>
    <w:rsid w:val="00F230BC"/>
    <w:rsid w:val="00F258FE"/>
    <w:rsid w:val="00F31493"/>
    <w:rsid w:val="00F440C5"/>
    <w:rsid w:val="00F4643D"/>
    <w:rsid w:val="00F52D00"/>
    <w:rsid w:val="00F55243"/>
    <w:rsid w:val="00F55461"/>
    <w:rsid w:val="00F57A6F"/>
    <w:rsid w:val="00F61F07"/>
    <w:rsid w:val="00F66A16"/>
    <w:rsid w:val="00F6731B"/>
    <w:rsid w:val="00F711E0"/>
    <w:rsid w:val="00F73ACC"/>
    <w:rsid w:val="00F77339"/>
    <w:rsid w:val="00F80340"/>
    <w:rsid w:val="00F8270F"/>
    <w:rsid w:val="00F842DD"/>
    <w:rsid w:val="00FA0DC7"/>
    <w:rsid w:val="00FA13D0"/>
    <w:rsid w:val="00FA181B"/>
    <w:rsid w:val="00FA1C56"/>
    <w:rsid w:val="00FA1D01"/>
    <w:rsid w:val="00FB02F1"/>
    <w:rsid w:val="00FB04DA"/>
    <w:rsid w:val="00FB15A8"/>
    <w:rsid w:val="00FB1845"/>
    <w:rsid w:val="00FB2E32"/>
    <w:rsid w:val="00FB3A7E"/>
    <w:rsid w:val="00FB4B02"/>
    <w:rsid w:val="00FC4469"/>
    <w:rsid w:val="00FD597E"/>
    <w:rsid w:val="00FE6D66"/>
    <w:rsid w:val="00FF0C6B"/>
    <w:rsid w:val="00FF1DB7"/>
    <w:rsid w:val="00FF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03FABE"/>
  <w15:docId w15:val="{FA474822-0F32-4EB7-A184-75F97BCF8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25A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33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033EF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33EFB"/>
    <w:pPr>
      <w:ind w:left="720"/>
    </w:pPr>
  </w:style>
  <w:style w:type="paragraph" w:styleId="a6">
    <w:name w:val="header"/>
    <w:basedOn w:val="a"/>
    <w:link w:val="a7"/>
    <w:uiPriority w:val="99"/>
    <w:unhideWhenUsed/>
    <w:rsid w:val="00F554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55461"/>
    <w:rPr>
      <w:rFonts w:cs="Calibri"/>
      <w:lang w:eastAsia="en-US"/>
    </w:rPr>
  </w:style>
  <w:style w:type="paragraph" w:styleId="a8">
    <w:name w:val="footer"/>
    <w:basedOn w:val="a"/>
    <w:link w:val="a9"/>
    <w:uiPriority w:val="99"/>
    <w:unhideWhenUsed/>
    <w:rsid w:val="00F554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55461"/>
    <w:rPr>
      <w:rFonts w:cs="Calibri"/>
      <w:lang w:eastAsia="en-US"/>
    </w:rPr>
  </w:style>
  <w:style w:type="character" w:styleId="aa">
    <w:name w:val="Emphasis"/>
    <w:qFormat/>
    <w:locked/>
    <w:rsid w:val="00014353"/>
    <w:rPr>
      <w:i/>
      <w:iCs/>
    </w:rPr>
  </w:style>
  <w:style w:type="table" w:styleId="ab">
    <w:name w:val="Table Grid"/>
    <w:basedOn w:val="a1"/>
    <w:locked/>
    <w:rsid w:val="006600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a0"/>
    <w:rsid w:val="006600D3"/>
  </w:style>
  <w:style w:type="character" w:styleId="ac">
    <w:name w:val="Strong"/>
    <w:basedOn w:val="a0"/>
    <w:uiPriority w:val="22"/>
    <w:qFormat/>
    <w:locked/>
    <w:rsid w:val="00A47574"/>
    <w:rPr>
      <w:b/>
      <w:bCs/>
    </w:rPr>
  </w:style>
  <w:style w:type="character" w:customStyle="1" w:styleId="inqyif">
    <w:name w:val="inqyif"/>
    <w:basedOn w:val="a0"/>
    <w:rsid w:val="00DD2333"/>
  </w:style>
  <w:style w:type="paragraph" w:styleId="ad">
    <w:name w:val="No Spacing"/>
    <w:uiPriority w:val="1"/>
    <w:qFormat/>
    <w:rsid w:val="00393F0F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9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C83C5-3D5C-45A4-A7EC-844C769EC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10</Pages>
  <Words>2256</Words>
  <Characters>12864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 Ахметов</cp:lastModifiedBy>
  <cp:revision>7</cp:revision>
  <cp:lastPrinted>2026-09-30T13:25:00Z</cp:lastPrinted>
  <dcterms:created xsi:type="dcterms:W3CDTF">2026-09-30T12:21:00Z</dcterms:created>
  <dcterms:modified xsi:type="dcterms:W3CDTF">2026-10-12T10:18:00Z</dcterms:modified>
</cp:coreProperties>
</file>