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C219F" w:rsidRPr="00E033A9" w:rsidRDefault="006C219F">
      <w:pPr>
        <w:keepNext/>
        <w:ind w:left="5387"/>
        <w:jc w:val="both"/>
        <w:rPr>
          <w:color w:val="000000"/>
          <w:sz w:val="24"/>
          <w:szCs w:val="24"/>
        </w:rPr>
      </w:pPr>
      <w:r>
        <w:rPr>
          <w:color w:val="000000"/>
          <w:sz w:val="24"/>
          <w:szCs w:val="24"/>
        </w:rPr>
        <w:t xml:space="preserve">            </w:t>
      </w:r>
      <w:r w:rsidRPr="00E033A9">
        <w:rPr>
          <w:color w:val="000000"/>
          <w:sz w:val="24"/>
          <w:szCs w:val="24"/>
        </w:rPr>
        <w:t>УТВЕРЖДАЮ</w:t>
      </w:r>
    </w:p>
    <w:p w:rsidR="009560EF" w:rsidRPr="00E033A9" w:rsidRDefault="006C219F">
      <w:pPr>
        <w:ind w:left="6096" w:hanging="6096"/>
        <w:rPr>
          <w:color w:val="000000"/>
          <w:sz w:val="24"/>
          <w:szCs w:val="24"/>
        </w:rPr>
      </w:pPr>
      <w:r w:rsidRPr="00E033A9">
        <w:rPr>
          <w:color w:val="000000"/>
          <w:sz w:val="24"/>
          <w:szCs w:val="24"/>
        </w:rPr>
        <w:t xml:space="preserve">                                                                      </w:t>
      </w:r>
      <w:r w:rsidR="00ED1362">
        <w:rPr>
          <w:color w:val="000000"/>
          <w:sz w:val="24"/>
          <w:szCs w:val="24"/>
        </w:rPr>
        <w:t xml:space="preserve">                               </w:t>
      </w:r>
      <w:r w:rsidR="009F5235">
        <w:rPr>
          <w:color w:val="000000"/>
          <w:sz w:val="24"/>
          <w:szCs w:val="24"/>
        </w:rPr>
        <w:t>Директор</w:t>
      </w:r>
    </w:p>
    <w:p w:rsidR="006C219F" w:rsidRPr="00E033A9" w:rsidRDefault="009560EF">
      <w:pPr>
        <w:ind w:left="6096" w:hanging="6096"/>
        <w:rPr>
          <w:color w:val="000000"/>
          <w:sz w:val="24"/>
          <w:szCs w:val="24"/>
        </w:rPr>
      </w:pPr>
      <w:r w:rsidRPr="00E033A9">
        <w:rPr>
          <w:color w:val="000000"/>
          <w:sz w:val="24"/>
          <w:szCs w:val="24"/>
        </w:rPr>
        <w:t xml:space="preserve">                                                                                                  </w:t>
      </w:r>
      <w:r w:rsidR="006C219F" w:rsidRPr="00E033A9">
        <w:rPr>
          <w:color w:val="000000"/>
          <w:sz w:val="24"/>
          <w:szCs w:val="24"/>
        </w:rPr>
        <w:t xml:space="preserve">   УП «Медтехника» </w:t>
      </w:r>
    </w:p>
    <w:p w:rsidR="006C219F" w:rsidRPr="00E033A9" w:rsidRDefault="006C219F">
      <w:pPr>
        <w:rPr>
          <w:color w:val="000000"/>
          <w:sz w:val="24"/>
          <w:szCs w:val="24"/>
        </w:rPr>
      </w:pPr>
      <w:r w:rsidRPr="00E033A9">
        <w:rPr>
          <w:color w:val="000000"/>
          <w:sz w:val="24"/>
          <w:szCs w:val="24"/>
        </w:rPr>
        <w:t xml:space="preserve">                                                                                                      г.Витебск </w:t>
      </w:r>
    </w:p>
    <w:p w:rsidR="006C219F" w:rsidRPr="00E033A9" w:rsidRDefault="006C219F">
      <w:pPr>
        <w:ind w:left="5760"/>
        <w:rPr>
          <w:color w:val="000000"/>
          <w:sz w:val="24"/>
          <w:szCs w:val="24"/>
        </w:rPr>
      </w:pPr>
      <w:r w:rsidRPr="00E033A9">
        <w:rPr>
          <w:color w:val="000000"/>
          <w:sz w:val="24"/>
          <w:szCs w:val="24"/>
        </w:rPr>
        <w:t xml:space="preserve">              ________</w:t>
      </w:r>
      <w:r w:rsidR="009F5235">
        <w:rPr>
          <w:color w:val="000000"/>
          <w:sz w:val="24"/>
          <w:szCs w:val="24"/>
          <w:u w:val="single"/>
        </w:rPr>
        <w:t>Е.А.Усачёва</w:t>
      </w:r>
    </w:p>
    <w:p w:rsidR="006C219F" w:rsidRPr="00E033A9" w:rsidRDefault="006C219F">
      <w:pPr>
        <w:tabs>
          <w:tab w:val="left" w:pos="5760"/>
        </w:tabs>
        <w:ind w:left="4679" w:firstLine="1261"/>
        <w:rPr>
          <w:color w:val="000000"/>
          <w:sz w:val="24"/>
          <w:szCs w:val="24"/>
        </w:rPr>
      </w:pPr>
      <w:r w:rsidRPr="00E033A9">
        <w:rPr>
          <w:color w:val="000000"/>
          <w:sz w:val="24"/>
          <w:szCs w:val="24"/>
        </w:rPr>
        <w:t xml:space="preserve">   «</w:t>
      </w:r>
      <w:r w:rsidR="00CA06ED">
        <w:rPr>
          <w:color w:val="000000"/>
          <w:sz w:val="24"/>
          <w:szCs w:val="24"/>
        </w:rPr>
        <w:t>12</w:t>
      </w:r>
      <w:bookmarkStart w:id="0" w:name="_GoBack"/>
      <w:bookmarkEnd w:id="0"/>
      <w:r w:rsidRPr="00E033A9">
        <w:rPr>
          <w:color w:val="000000"/>
          <w:sz w:val="24"/>
          <w:szCs w:val="24"/>
        </w:rPr>
        <w:t>»</w:t>
      </w:r>
      <w:r w:rsidR="005C7165">
        <w:rPr>
          <w:color w:val="000000"/>
          <w:sz w:val="24"/>
          <w:szCs w:val="24"/>
        </w:rPr>
        <w:t xml:space="preserve"> </w:t>
      </w:r>
      <w:r w:rsidR="00962649">
        <w:rPr>
          <w:color w:val="000000"/>
          <w:sz w:val="24"/>
          <w:szCs w:val="24"/>
        </w:rPr>
        <w:t>октября</w:t>
      </w:r>
      <w:r w:rsidRPr="00E033A9">
        <w:rPr>
          <w:color w:val="000000"/>
          <w:sz w:val="24"/>
          <w:szCs w:val="24"/>
        </w:rPr>
        <w:t xml:space="preserve"> 202</w:t>
      </w:r>
      <w:r w:rsidR="00507CA4">
        <w:rPr>
          <w:color w:val="000000"/>
          <w:sz w:val="24"/>
          <w:szCs w:val="24"/>
        </w:rPr>
        <w:t>6</w:t>
      </w:r>
      <w:r w:rsidRPr="00E033A9">
        <w:rPr>
          <w:color w:val="000000"/>
          <w:sz w:val="24"/>
          <w:szCs w:val="24"/>
        </w:rPr>
        <w:t xml:space="preserve"> г.</w:t>
      </w:r>
    </w:p>
    <w:p w:rsidR="006C219F" w:rsidRPr="00E033A9" w:rsidRDefault="006C219F">
      <w:pPr>
        <w:jc w:val="right"/>
        <w:rPr>
          <w:color w:val="000000"/>
          <w:sz w:val="24"/>
          <w:szCs w:val="24"/>
        </w:rPr>
      </w:pPr>
    </w:p>
    <w:p w:rsidR="006C219F" w:rsidRPr="00E033A9" w:rsidRDefault="006C219F">
      <w:pPr>
        <w:jc w:val="center"/>
        <w:rPr>
          <w:color w:val="000000"/>
          <w:sz w:val="24"/>
          <w:szCs w:val="24"/>
        </w:rPr>
      </w:pPr>
    </w:p>
    <w:p w:rsidR="006C219F" w:rsidRPr="00E033A9" w:rsidRDefault="006C219F">
      <w:pPr>
        <w:jc w:val="center"/>
        <w:rPr>
          <w:color w:val="000000"/>
          <w:sz w:val="24"/>
          <w:szCs w:val="24"/>
        </w:rPr>
      </w:pPr>
    </w:p>
    <w:p w:rsidR="006C219F" w:rsidRPr="00E033A9" w:rsidRDefault="006C219F">
      <w:pPr>
        <w:jc w:val="center"/>
        <w:rPr>
          <w:color w:val="000000"/>
          <w:sz w:val="24"/>
          <w:szCs w:val="24"/>
        </w:rPr>
      </w:pPr>
    </w:p>
    <w:p w:rsidR="006C219F" w:rsidRPr="00E033A9" w:rsidRDefault="006C219F">
      <w:pPr>
        <w:jc w:val="center"/>
        <w:rPr>
          <w:color w:val="000000"/>
          <w:sz w:val="24"/>
          <w:szCs w:val="24"/>
        </w:rPr>
      </w:pPr>
    </w:p>
    <w:p w:rsidR="006C219F" w:rsidRPr="00E033A9" w:rsidRDefault="006C219F">
      <w:pPr>
        <w:jc w:val="center"/>
        <w:rPr>
          <w:color w:val="000000"/>
          <w:sz w:val="24"/>
          <w:szCs w:val="24"/>
        </w:rPr>
      </w:pPr>
    </w:p>
    <w:p w:rsidR="006C219F" w:rsidRPr="00E033A9" w:rsidRDefault="006C219F">
      <w:pPr>
        <w:jc w:val="center"/>
        <w:rPr>
          <w:color w:val="000000"/>
          <w:sz w:val="24"/>
          <w:szCs w:val="24"/>
        </w:rPr>
      </w:pPr>
    </w:p>
    <w:p w:rsidR="006C219F" w:rsidRPr="00E033A9" w:rsidRDefault="006C219F">
      <w:pPr>
        <w:jc w:val="center"/>
        <w:rPr>
          <w:color w:val="000000"/>
          <w:sz w:val="24"/>
          <w:szCs w:val="24"/>
        </w:rPr>
      </w:pPr>
    </w:p>
    <w:p w:rsidR="006C219F" w:rsidRPr="00E033A9" w:rsidRDefault="006C219F">
      <w:pPr>
        <w:jc w:val="center"/>
        <w:rPr>
          <w:color w:val="000000"/>
          <w:sz w:val="24"/>
          <w:szCs w:val="24"/>
        </w:rPr>
      </w:pPr>
    </w:p>
    <w:p w:rsidR="006C219F" w:rsidRPr="00E033A9" w:rsidRDefault="006C219F">
      <w:pPr>
        <w:jc w:val="center"/>
        <w:rPr>
          <w:b/>
          <w:bCs/>
          <w:sz w:val="24"/>
          <w:szCs w:val="24"/>
        </w:rPr>
      </w:pPr>
      <w:bookmarkStart w:id="1" w:name="_Hlk72846209"/>
      <w:bookmarkStart w:id="2" w:name="_Hlk89768089"/>
      <w:r w:rsidRPr="00E033A9">
        <w:rPr>
          <w:b/>
          <w:bCs/>
          <w:sz w:val="24"/>
          <w:szCs w:val="24"/>
        </w:rPr>
        <w:t>АУКЦИОННЫЕ ДОКУМЕНТЫ</w:t>
      </w:r>
    </w:p>
    <w:p w:rsidR="006C219F" w:rsidRPr="00E033A9" w:rsidRDefault="006C219F">
      <w:pPr>
        <w:jc w:val="center"/>
        <w:rPr>
          <w:b/>
          <w:bCs/>
          <w:sz w:val="24"/>
          <w:szCs w:val="24"/>
        </w:rPr>
      </w:pPr>
      <w:r w:rsidRPr="00E033A9">
        <w:rPr>
          <w:b/>
          <w:bCs/>
          <w:sz w:val="24"/>
          <w:szCs w:val="24"/>
        </w:rPr>
        <w:t>к электронному аукциону</w:t>
      </w:r>
    </w:p>
    <w:p w:rsidR="00507CA4" w:rsidRPr="00E033A9" w:rsidRDefault="00507CA4" w:rsidP="00507CA4">
      <w:pPr>
        <w:jc w:val="center"/>
        <w:rPr>
          <w:color w:val="008080"/>
        </w:rPr>
      </w:pPr>
      <w:bookmarkStart w:id="3" w:name="_Hlk120539571"/>
      <w:bookmarkStart w:id="4" w:name="_Hlk122074679"/>
      <w:bookmarkStart w:id="5" w:name="_Hlk124847922"/>
      <w:bookmarkStart w:id="6" w:name="_Hlk70324507"/>
      <w:bookmarkStart w:id="7" w:name="_Hlk28076508"/>
      <w:bookmarkEnd w:id="1"/>
      <w:bookmarkEnd w:id="2"/>
      <w:r w:rsidRPr="00E033A9">
        <w:rPr>
          <w:color w:val="008080"/>
        </w:rPr>
        <w:t xml:space="preserve">на приобретение медицинской техники  или изделий медицинского назначения </w:t>
      </w:r>
    </w:p>
    <w:p w:rsidR="00507CA4" w:rsidRPr="00E033A9" w:rsidRDefault="00507CA4" w:rsidP="00507CA4">
      <w:pPr>
        <w:jc w:val="center"/>
        <w:rPr>
          <w:color w:val="008080"/>
        </w:rPr>
      </w:pPr>
      <w:r w:rsidRPr="00E033A9">
        <w:rPr>
          <w:color w:val="008080"/>
        </w:rPr>
        <w:t>с ограничением по участию поставщиков, предлагающих товары, происходящие из иностранного государства или группы иностранных государств, за исключением Республики Армения, Республики Казахстан, Кыргызской Республики и Российской Федерации</w:t>
      </w:r>
    </w:p>
    <w:p w:rsidR="00507CA4" w:rsidRPr="00E033A9" w:rsidRDefault="00507CA4" w:rsidP="00507CA4">
      <w:pPr>
        <w:jc w:val="center"/>
        <w:rPr>
          <w:color w:val="000000"/>
          <w:sz w:val="24"/>
          <w:szCs w:val="24"/>
        </w:rPr>
      </w:pPr>
    </w:p>
    <w:p w:rsidR="00507CA4" w:rsidRPr="00E033A9" w:rsidRDefault="00507CA4" w:rsidP="00507CA4">
      <w:pPr>
        <w:jc w:val="center"/>
        <w:rPr>
          <w:color w:val="000000"/>
          <w:sz w:val="24"/>
          <w:szCs w:val="24"/>
        </w:rPr>
      </w:pPr>
    </w:p>
    <w:p w:rsidR="00507CA4" w:rsidRPr="00E033A9" w:rsidRDefault="00507CA4" w:rsidP="00507CA4">
      <w:pPr>
        <w:jc w:val="center"/>
        <w:rPr>
          <w:color w:val="000000"/>
          <w:sz w:val="24"/>
          <w:szCs w:val="24"/>
        </w:rPr>
      </w:pPr>
      <w:bookmarkStart w:id="8" w:name="_Hlk35247396"/>
    </w:p>
    <w:p w:rsidR="00507CA4" w:rsidRPr="00E033A9" w:rsidRDefault="00507CA4" w:rsidP="00507CA4">
      <w:pPr>
        <w:jc w:val="center"/>
        <w:rPr>
          <w:color w:val="000000"/>
          <w:sz w:val="24"/>
          <w:szCs w:val="24"/>
        </w:rPr>
      </w:pPr>
      <w:bookmarkStart w:id="9" w:name="_Hlk34990781"/>
    </w:p>
    <w:p w:rsidR="00507CA4" w:rsidRDefault="00507CA4" w:rsidP="00507CA4">
      <w:pPr>
        <w:jc w:val="center"/>
        <w:rPr>
          <w:b/>
          <w:bCs/>
          <w:color w:val="000000"/>
          <w:sz w:val="48"/>
          <w:szCs w:val="48"/>
        </w:rPr>
      </w:pPr>
      <w:bookmarkStart w:id="10" w:name="_Hlk39839024"/>
      <w:r w:rsidRPr="00E033A9">
        <w:rPr>
          <w:b/>
          <w:bCs/>
          <w:color w:val="000000"/>
          <w:sz w:val="48"/>
          <w:szCs w:val="48"/>
        </w:rPr>
        <w:t xml:space="preserve">ВитМТ № </w:t>
      </w:r>
      <w:r w:rsidR="0094107A">
        <w:rPr>
          <w:b/>
          <w:bCs/>
          <w:color w:val="000000"/>
          <w:sz w:val="48"/>
          <w:szCs w:val="48"/>
        </w:rPr>
        <w:t>40</w:t>
      </w:r>
      <w:r w:rsidR="004D19CC">
        <w:rPr>
          <w:b/>
          <w:bCs/>
          <w:color w:val="000000"/>
          <w:sz w:val="48"/>
          <w:szCs w:val="48"/>
        </w:rPr>
        <w:t>2</w:t>
      </w:r>
      <w:r w:rsidRPr="00E033A9">
        <w:rPr>
          <w:b/>
          <w:bCs/>
          <w:color w:val="000000"/>
          <w:sz w:val="48"/>
          <w:szCs w:val="48"/>
        </w:rPr>
        <w:t>/2</w:t>
      </w:r>
      <w:r>
        <w:rPr>
          <w:b/>
          <w:bCs/>
          <w:color w:val="000000"/>
          <w:sz w:val="48"/>
          <w:szCs w:val="48"/>
        </w:rPr>
        <w:t>6</w:t>
      </w:r>
      <w:r w:rsidRPr="00E033A9">
        <w:rPr>
          <w:b/>
          <w:bCs/>
          <w:color w:val="000000"/>
          <w:sz w:val="48"/>
          <w:szCs w:val="48"/>
        </w:rPr>
        <w:t>-ЭА</w:t>
      </w:r>
    </w:p>
    <w:p w:rsidR="00B11DF7" w:rsidRPr="00E033A9" w:rsidRDefault="00B11DF7" w:rsidP="00507CA4">
      <w:pPr>
        <w:jc w:val="center"/>
        <w:rPr>
          <w:b/>
          <w:bCs/>
          <w:color w:val="000000"/>
          <w:sz w:val="48"/>
          <w:szCs w:val="48"/>
        </w:rPr>
      </w:pPr>
    </w:p>
    <w:p w:rsidR="00507CA4" w:rsidRPr="00E033A9" w:rsidRDefault="00507CA4" w:rsidP="00507CA4">
      <w:pPr>
        <w:jc w:val="center"/>
        <w:rPr>
          <w:b/>
          <w:bCs/>
          <w:color w:val="000000"/>
          <w:sz w:val="48"/>
          <w:szCs w:val="48"/>
        </w:rPr>
      </w:pPr>
      <w:r w:rsidRPr="00E033A9">
        <w:rPr>
          <w:b/>
          <w:bCs/>
          <w:color w:val="000000"/>
          <w:sz w:val="48"/>
          <w:szCs w:val="48"/>
        </w:rPr>
        <w:t>Лот</w:t>
      </w:r>
      <w:r w:rsidR="004D19CC">
        <w:rPr>
          <w:b/>
          <w:bCs/>
          <w:color w:val="000000"/>
          <w:sz w:val="48"/>
          <w:szCs w:val="48"/>
        </w:rPr>
        <w:t>ы</w:t>
      </w:r>
      <w:r w:rsidRPr="00E033A9">
        <w:rPr>
          <w:b/>
          <w:bCs/>
          <w:color w:val="000000"/>
          <w:sz w:val="48"/>
          <w:szCs w:val="48"/>
        </w:rPr>
        <w:t xml:space="preserve"> № 1</w:t>
      </w:r>
      <w:r w:rsidR="004D19CC">
        <w:rPr>
          <w:b/>
          <w:bCs/>
          <w:color w:val="000000"/>
          <w:sz w:val="48"/>
          <w:szCs w:val="48"/>
        </w:rPr>
        <w:t>-3</w:t>
      </w:r>
    </w:p>
    <w:p w:rsidR="00507CA4" w:rsidRDefault="00507CA4" w:rsidP="00507CA4">
      <w:pPr>
        <w:jc w:val="center"/>
        <w:rPr>
          <w:b/>
          <w:bCs/>
          <w:sz w:val="48"/>
          <w:szCs w:val="48"/>
        </w:rPr>
      </w:pPr>
      <w:r w:rsidRPr="00E033A9">
        <w:rPr>
          <w:b/>
          <w:bCs/>
          <w:color w:val="000000"/>
          <w:sz w:val="48"/>
          <w:szCs w:val="48"/>
        </w:rPr>
        <w:t xml:space="preserve"> «</w:t>
      </w:r>
      <w:r w:rsidR="004D19CC">
        <w:rPr>
          <w:b/>
          <w:bCs/>
          <w:sz w:val="48"/>
          <w:szCs w:val="48"/>
        </w:rPr>
        <w:t>Физиотерапевтическое оборудование для УЗ «ВОДСМ</w:t>
      </w:r>
      <w:r w:rsidR="00980726">
        <w:rPr>
          <w:b/>
          <w:bCs/>
          <w:sz w:val="48"/>
          <w:szCs w:val="48"/>
        </w:rPr>
        <w:t>»</w:t>
      </w:r>
    </w:p>
    <w:bookmarkEnd w:id="3"/>
    <w:bookmarkEnd w:id="8"/>
    <w:bookmarkEnd w:id="9"/>
    <w:bookmarkEnd w:id="10"/>
    <w:p w:rsidR="00507CA4" w:rsidRPr="00E033A9" w:rsidRDefault="00507CA4" w:rsidP="00507CA4">
      <w:pPr>
        <w:jc w:val="center"/>
        <w:rPr>
          <w:color w:val="000000"/>
          <w:sz w:val="24"/>
          <w:szCs w:val="24"/>
        </w:rPr>
      </w:pPr>
    </w:p>
    <w:p w:rsidR="00507CA4" w:rsidRPr="00E033A9" w:rsidRDefault="00507CA4" w:rsidP="00507CA4">
      <w:pPr>
        <w:rPr>
          <w:sz w:val="24"/>
          <w:szCs w:val="24"/>
        </w:rPr>
      </w:pPr>
    </w:p>
    <w:bookmarkEnd w:id="4"/>
    <w:p w:rsidR="006C219F" w:rsidRPr="00E033A9" w:rsidRDefault="006C219F">
      <w:pPr>
        <w:tabs>
          <w:tab w:val="right" w:pos="9639"/>
        </w:tabs>
        <w:jc w:val="both"/>
        <w:rPr>
          <w:color w:val="000000"/>
          <w:sz w:val="24"/>
          <w:szCs w:val="24"/>
          <w:u w:val="single"/>
        </w:rPr>
      </w:pPr>
    </w:p>
    <w:bookmarkEnd w:id="5"/>
    <w:p w:rsidR="006C219F" w:rsidRPr="00E033A9" w:rsidRDefault="006C219F">
      <w:pPr>
        <w:tabs>
          <w:tab w:val="right" w:pos="9639"/>
        </w:tabs>
        <w:jc w:val="both"/>
        <w:rPr>
          <w:color w:val="000000"/>
          <w:sz w:val="24"/>
          <w:szCs w:val="24"/>
          <w:u w:val="single"/>
        </w:rPr>
      </w:pPr>
    </w:p>
    <w:p w:rsidR="006C219F" w:rsidRPr="00E033A9" w:rsidRDefault="006C219F">
      <w:pPr>
        <w:tabs>
          <w:tab w:val="right" w:pos="9639"/>
        </w:tabs>
        <w:jc w:val="both"/>
        <w:rPr>
          <w:color w:val="000000"/>
          <w:sz w:val="24"/>
          <w:szCs w:val="24"/>
          <w:u w:val="single"/>
        </w:rPr>
      </w:pPr>
    </w:p>
    <w:bookmarkEnd w:id="6"/>
    <w:p w:rsidR="006C219F" w:rsidRPr="00E033A9" w:rsidRDefault="006C219F">
      <w:pPr>
        <w:tabs>
          <w:tab w:val="right" w:pos="9639"/>
        </w:tabs>
        <w:jc w:val="both"/>
        <w:rPr>
          <w:color w:val="000000"/>
          <w:sz w:val="24"/>
          <w:szCs w:val="24"/>
          <w:u w:val="single"/>
        </w:rPr>
      </w:pPr>
    </w:p>
    <w:bookmarkEnd w:id="7"/>
    <w:p w:rsidR="006C219F" w:rsidRPr="00E033A9" w:rsidRDefault="006C219F">
      <w:pPr>
        <w:tabs>
          <w:tab w:val="right" w:pos="9639"/>
        </w:tabs>
        <w:jc w:val="both"/>
        <w:rPr>
          <w:color w:val="000000"/>
          <w:sz w:val="24"/>
          <w:szCs w:val="24"/>
          <w:u w:val="single"/>
        </w:rPr>
      </w:pPr>
    </w:p>
    <w:p w:rsidR="006C219F" w:rsidRPr="00E033A9" w:rsidRDefault="006C219F">
      <w:pPr>
        <w:tabs>
          <w:tab w:val="right" w:pos="9639"/>
        </w:tabs>
        <w:jc w:val="both"/>
        <w:rPr>
          <w:color w:val="000000"/>
          <w:sz w:val="24"/>
          <w:szCs w:val="24"/>
          <w:u w:val="single"/>
        </w:rPr>
      </w:pPr>
    </w:p>
    <w:p w:rsidR="006C219F" w:rsidRPr="00E033A9" w:rsidRDefault="006C219F">
      <w:pPr>
        <w:tabs>
          <w:tab w:val="right" w:pos="9639"/>
        </w:tabs>
        <w:jc w:val="both"/>
        <w:rPr>
          <w:color w:val="000000"/>
          <w:sz w:val="24"/>
          <w:szCs w:val="24"/>
          <w:u w:val="single"/>
        </w:rPr>
      </w:pPr>
    </w:p>
    <w:p w:rsidR="006C219F" w:rsidRDefault="006C219F">
      <w:pPr>
        <w:tabs>
          <w:tab w:val="right" w:pos="9639"/>
        </w:tabs>
        <w:jc w:val="both"/>
        <w:rPr>
          <w:color w:val="000000"/>
          <w:sz w:val="22"/>
          <w:szCs w:val="22"/>
          <w:u w:val="single"/>
        </w:rPr>
      </w:pPr>
    </w:p>
    <w:p w:rsidR="00CC7528" w:rsidRDefault="00CC7528">
      <w:pPr>
        <w:tabs>
          <w:tab w:val="right" w:pos="9639"/>
        </w:tabs>
        <w:jc w:val="both"/>
        <w:rPr>
          <w:color w:val="000000"/>
          <w:sz w:val="22"/>
          <w:szCs w:val="22"/>
          <w:u w:val="single"/>
        </w:rPr>
      </w:pPr>
    </w:p>
    <w:p w:rsidR="00CC7528" w:rsidRDefault="00CC7528">
      <w:pPr>
        <w:tabs>
          <w:tab w:val="right" w:pos="9639"/>
        </w:tabs>
        <w:jc w:val="both"/>
        <w:rPr>
          <w:color w:val="000000"/>
          <w:sz w:val="22"/>
          <w:szCs w:val="22"/>
          <w:u w:val="single"/>
        </w:rPr>
      </w:pPr>
    </w:p>
    <w:p w:rsidR="0092584C" w:rsidRDefault="0092584C">
      <w:pPr>
        <w:tabs>
          <w:tab w:val="right" w:pos="9639"/>
        </w:tabs>
        <w:jc w:val="both"/>
        <w:rPr>
          <w:color w:val="000000"/>
          <w:sz w:val="22"/>
          <w:szCs w:val="22"/>
          <w:u w:val="single"/>
        </w:rPr>
      </w:pPr>
    </w:p>
    <w:p w:rsidR="0092584C" w:rsidRDefault="0092584C">
      <w:pPr>
        <w:tabs>
          <w:tab w:val="right" w:pos="9639"/>
        </w:tabs>
        <w:jc w:val="both"/>
        <w:rPr>
          <w:color w:val="000000"/>
          <w:sz w:val="22"/>
          <w:szCs w:val="22"/>
          <w:u w:val="single"/>
        </w:rPr>
      </w:pPr>
    </w:p>
    <w:p w:rsidR="0092584C" w:rsidRDefault="0092584C">
      <w:pPr>
        <w:tabs>
          <w:tab w:val="right" w:pos="9639"/>
        </w:tabs>
        <w:jc w:val="both"/>
        <w:rPr>
          <w:color w:val="000000"/>
          <w:sz w:val="22"/>
          <w:szCs w:val="22"/>
          <w:u w:val="single"/>
        </w:rPr>
      </w:pPr>
    </w:p>
    <w:p w:rsidR="003039D3" w:rsidRDefault="003039D3">
      <w:pPr>
        <w:tabs>
          <w:tab w:val="right" w:pos="9639"/>
        </w:tabs>
        <w:jc w:val="both"/>
        <w:rPr>
          <w:color w:val="000000"/>
          <w:sz w:val="22"/>
          <w:szCs w:val="22"/>
          <w:u w:val="single"/>
        </w:rPr>
      </w:pPr>
    </w:p>
    <w:p w:rsidR="003039D3" w:rsidRDefault="003039D3">
      <w:pPr>
        <w:tabs>
          <w:tab w:val="right" w:pos="9639"/>
        </w:tabs>
        <w:jc w:val="both"/>
        <w:rPr>
          <w:color w:val="000000"/>
          <w:sz w:val="22"/>
          <w:szCs w:val="22"/>
          <w:u w:val="single"/>
        </w:rPr>
      </w:pPr>
    </w:p>
    <w:p w:rsidR="00EE4B82" w:rsidRDefault="00EE4B82">
      <w:pPr>
        <w:tabs>
          <w:tab w:val="right" w:pos="9639"/>
        </w:tabs>
        <w:jc w:val="both"/>
        <w:rPr>
          <w:color w:val="000000"/>
          <w:sz w:val="22"/>
          <w:szCs w:val="22"/>
          <w:u w:val="single"/>
        </w:rPr>
      </w:pPr>
    </w:p>
    <w:p w:rsidR="00E5785C" w:rsidRDefault="00E5785C">
      <w:pPr>
        <w:tabs>
          <w:tab w:val="right" w:pos="9639"/>
        </w:tabs>
        <w:jc w:val="both"/>
        <w:rPr>
          <w:color w:val="000000"/>
          <w:sz w:val="22"/>
          <w:szCs w:val="22"/>
          <w:u w:val="single"/>
        </w:rPr>
      </w:pPr>
    </w:p>
    <w:p w:rsidR="00E5785C" w:rsidRDefault="00E5785C">
      <w:pPr>
        <w:tabs>
          <w:tab w:val="right" w:pos="9639"/>
        </w:tabs>
        <w:jc w:val="both"/>
        <w:rPr>
          <w:color w:val="000000"/>
          <w:sz w:val="22"/>
          <w:szCs w:val="22"/>
          <w:u w:val="single"/>
        </w:rPr>
      </w:pPr>
    </w:p>
    <w:p w:rsidR="00E5785C" w:rsidRDefault="00E5785C">
      <w:pPr>
        <w:tabs>
          <w:tab w:val="right" w:pos="9639"/>
        </w:tabs>
        <w:jc w:val="both"/>
        <w:rPr>
          <w:color w:val="000000"/>
          <w:sz w:val="22"/>
          <w:szCs w:val="22"/>
          <w:u w:val="single"/>
        </w:rPr>
      </w:pPr>
    </w:p>
    <w:p w:rsidR="002727BD" w:rsidRDefault="002727BD">
      <w:pPr>
        <w:tabs>
          <w:tab w:val="right" w:pos="9639"/>
        </w:tabs>
        <w:jc w:val="both"/>
        <w:rPr>
          <w:color w:val="000000"/>
          <w:sz w:val="22"/>
          <w:szCs w:val="22"/>
          <w:u w:val="single"/>
        </w:rPr>
      </w:pPr>
    </w:p>
    <w:p w:rsidR="00E64F18" w:rsidRPr="00E033A9" w:rsidRDefault="00C45333" w:rsidP="00E64F18">
      <w:pPr>
        <w:pStyle w:val="1"/>
        <w:rPr>
          <w:sz w:val="20"/>
          <w:szCs w:val="20"/>
        </w:rPr>
      </w:pPr>
      <w:bookmarkStart w:id="11" w:name="_Hlk159579409"/>
      <w:bookmarkStart w:id="12" w:name="_Hlk159572126"/>
      <w:r>
        <w:rPr>
          <w:sz w:val="20"/>
          <w:szCs w:val="20"/>
        </w:rPr>
        <w:lastRenderedPageBreak/>
        <w:t>И</w:t>
      </w:r>
      <w:r w:rsidR="00E64F18" w:rsidRPr="00E033A9">
        <w:rPr>
          <w:sz w:val="20"/>
          <w:szCs w:val="20"/>
        </w:rPr>
        <w:t>стория изменений</w:t>
      </w:r>
    </w:p>
    <w:bookmarkEnd w:id="11"/>
    <w:p w:rsidR="00E64F18" w:rsidRPr="00E033A9" w:rsidRDefault="00E64F18" w:rsidP="00E64F18">
      <w:pPr>
        <w:jc w:val="center"/>
        <w:rPr>
          <w:b/>
        </w:rPr>
      </w:pPr>
    </w:p>
    <w:tbl>
      <w:tblPr>
        <w:tblW w:w="9930" w:type="dxa"/>
        <w:tblInd w:w="1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31"/>
        <w:gridCol w:w="8399"/>
      </w:tblGrid>
      <w:tr w:rsidR="00E64F18" w:rsidRPr="00E033A9" w:rsidTr="00E64F18">
        <w:trPr>
          <w:trHeight w:val="500"/>
        </w:trPr>
        <w:tc>
          <w:tcPr>
            <w:tcW w:w="1531" w:type="dxa"/>
            <w:shd w:val="clear" w:color="auto" w:fill="D9D9D9"/>
            <w:tcMar>
              <w:top w:w="100" w:type="dxa"/>
              <w:left w:w="100" w:type="dxa"/>
              <w:bottom w:w="100" w:type="dxa"/>
              <w:right w:w="100" w:type="dxa"/>
            </w:tcMar>
            <w:vAlign w:val="center"/>
          </w:tcPr>
          <w:p w:rsidR="00E64F18" w:rsidRPr="00E033A9" w:rsidRDefault="00E64F18" w:rsidP="00953C95">
            <w:pPr>
              <w:jc w:val="center"/>
              <w:rPr>
                <w:b/>
              </w:rPr>
            </w:pPr>
            <w:bookmarkStart w:id="13" w:name="_Hlk159573913"/>
            <w:r w:rsidRPr="00E033A9">
              <w:rPr>
                <w:b/>
              </w:rPr>
              <w:t>Дата</w:t>
            </w:r>
          </w:p>
        </w:tc>
        <w:tc>
          <w:tcPr>
            <w:tcW w:w="8399" w:type="dxa"/>
            <w:shd w:val="clear" w:color="auto" w:fill="D9D9D9"/>
            <w:tcMar>
              <w:top w:w="100" w:type="dxa"/>
              <w:left w:w="100" w:type="dxa"/>
              <w:bottom w:w="100" w:type="dxa"/>
              <w:right w:w="100" w:type="dxa"/>
            </w:tcMar>
            <w:vAlign w:val="center"/>
          </w:tcPr>
          <w:p w:rsidR="00E64F18" w:rsidRPr="00E033A9" w:rsidRDefault="00E64F18" w:rsidP="00953C95">
            <w:pPr>
              <w:jc w:val="center"/>
              <w:rPr>
                <w:b/>
              </w:rPr>
            </w:pPr>
            <w:r w:rsidRPr="00E033A9">
              <w:rPr>
                <w:b/>
              </w:rPr>
              <w:t>Описание</w:t>
            </w:r>
          </w:p>
        </w:tc>
      </w:tr>
      <w:tr w:rsidR="00E64F18" w:rsidRPr="00E033A9" w:rsidTr="00E64F18">
        <w:trPr>
          <w:trHeight w:val="1073"/>
        </w:trPr>
        <w:tc>
          <w:tcPr>
            <w:tcW w:w="1531" w:type="dxa"/>
            <w:tcMar>
              <w:top w:w="100" w:type="dxa"/>
              <w:left w:w="100" w:type="dxa"/>
              <w:bottom w:w="100" w:type="dxa"/>
              <w:right w:w="100" w:type="dxa"/>
            </w:tcMar>
          </w:tcPr>
          <w:p w:rsidR="00E64F18" w:rsidRPr="00E033A9" w:rsidRDefault="00E64F18" w:rsidP="00953C95">
            <w:pPr>
              <w:jc w:val="center"/>
            </w:pPr>
            <w:r w:rsidRPr="00E033A9">
              <w:t>08.02.2024</w:t>
            </w:r>
          </w:p>
        </w:tc>
        <w:tc>
          <w:tcPr>
            <w:tcW w:w="8399" w:type="dxa"/>
            <w:tcMar>
              <w:top w:w="100" w:type="dxa"/>
              <w:left w:w="100" w:type="dxa"/>
              <w:bottom w:w="100" w:type="dxa"/>
              <w:right w:w="100" w:type="dxa"/>
            </w:tcMar>
          </w:tcPr>
          <w:p w:rsidR="00E64F18" w:rsidRPr="00E033A9" w:rsidRDefault="00E64F18" w:rsidP="00953C95">
            <w:pPr>
              <w:widowControl w:val="0"/>
              <w:spacing w:line="276" w:lineRule="auto"/>
              <w:jc w:val="both"/>
            </w:pPr>
            <w:r w:rsidRPr="00E033A9">
              <w:t>- в связи с вступлением в силу Закона Республики Беларусь от 31.01.2024 г. №354-З «Об изменении Закона Республики Беларусь «О государственных закупках товаров (работ,услуг)» изложены в новой редакции:</w:t>
            </w:r>
          </w:p>
          <w:p w:rsidR="00E64F18" w:rsidRPr="00E033A9" w:rsidRDefault="00E64F18" w:rsidP="00953C95">
            <w:pPr>
              <w:widowControl w:val="0"/>
              <w:spacing w:line="276" w:lineRule="auto"/>
              <w:ind w:left="478"/>
              <w:contextualSpacing/>
              <w:jc w:val="both"/>
            </w:pPr>
            <w:r w:rsidRPr="00E033A9">
              <w:t>п.17 аукционных документов;</w:t>
            </w:r>
          </w:p>
          <w:p w:rsidR="00E64F18" w:rsidRPr="00E033A9" w:rsidRDefault="00E64F18" w:rsidP="00953C95">
            <w:pPr>
              <w:widowControl w:val="0"/>
              <w:spacing w:line="276" w:lineRule="auto"/>
              <w:ind w:left="478"/>
              <w:contextualSpacing/>
              <w:jc w:val="both"/>
            </w:pPr>
            <w:r w:rsidRPr="00E033A9">
              <w:t>п.19 аукционных документов;</w:t>
            </w:r>
          </w:p>
          <w:p w:rsidR="00E64F18" w:rsidRPr="00E033A9" w:rsidRDefault="00E64F18" w:rsidP="00953C95">
            <w:pPr>
              <w:widowControl w:val="0"/>
              <w:spacing w:line="276" w:lineRule="auto"/>
              <w:ind w:left="478"/>
              <w:contextualSpacing/>
              <w:jc w:val="both"/>
            </w:pPr>
            <w:r w:rsidRPr="00E033A9">
              <w:t>п.20 аукционных документов;</w:t>
            </w:r>
          </w:p>
          <w:p w:rsidR="00E64F18" w:rsidRPr="00E033A9" w:rsidRDefault="00E64F18" w:rsidP="00953C95">
            <w:pPr>
              <w:widowControl w:val="0"/>
              <w:spacing w:line="276" w:lineRule="auto"/>
              <w:ind w:left="478"/>
              <w:contextualSpacing/>
              <w:jc w:val="both"/>
            </w:pPr>
            <w:r w:rsidRPr="00E033A9">
              <w:t>п.25 аукционных документов.</w:t>
            </w:r>
          </w:p>
          <w:p w:rsidR="00E64F18" w:rsidRPr="00E033A9" w:rsidRDefault="00E64F18" w:rsidP="00953C95">
            <w:pPr>
              <w:widowControl w:val="0"/>
              <w:spacing w:line="276" w:lineRule="auto"/>
              <w:jc w:val="both"/>
            </w:pPr>
            <w:r w:rsidRPr="00E033A9">
              <w:t>- изменено Приложение 2, 7 к аукционным документам.</w:t>
            </w:r>
          </w:p>
        </w:tc>
      </w:tr>
      <w:tr w:rsidR="00E64F18" w:rsidRPr="00E033A9" w:rsidTr="00E64F18">
        <w:trPr>
          <w:trHeight w:val="844"/>
        </w:trPr>
        <w:tc>
          <w:tcPr>
            <w:tcW w:w="1531" w:type="dxa"/>
            <w:tcMar>
              <w:top w:w="100" w:type="dxa"/>
              <w:left w:w="100" w:type="dxa"/>
              <w:bottom w:w="100" w:type="dxa"/>
              <w:right w:w="100" w:type="dxa"/>
            </w:tcMar>
          </w:tcPr>
          <w:p w:rsidR="00E64F18" w:rsidRPr="00E033A9" w:rsidRDefault="00E64F18" w:rsidP="00953C95">
            <w:pPr>
              <w:jc w:val="center"/>
            </w:pPr>
            <w:r w:rsidRPr="00E033A9">
              <w:t>03.04.2024</w:t>
            </w:r>
          </w:p>
        </w:tc>
        <w:tc>
          <w:tcPr>
            <w:tcW w:w="8399" w:type="dxa"/>
            <w:tcMar>
              <w:top w:w="100" w:type="dxa"/>
              <w:left w:w="100" w:type="dxa"/>
              <w:bottom w:w="100" w:type="dxa"/>
              <w:right w:w="100" w:type="dxa"/>
            </w:tcMar>
          </w:tcPr>
          <w:p w:rsidR="00E64F18" w:rsidRPr="00E033A9" w:rsidRDefault="00E64F18" w:rsidP="00953C95">
            <w:pPr>
              <w:widowControl w:val="0"/>
              <w:spacing w:line="276" w:lineRule="auto"/>
              <w:jc w:val="both"/>
            </w:pPr>
            <w:r w:rsidRPr="00E033A9">
              <w:t>- в связи с вступлением в силу постановления Совета Министров Республики Беларусь от 12 марта 2024 г. № 169 в новой редакции изложен п. 14.4 аукционных документов</w:t>
            </w:r>
          </w:p>
        </w:tc>
      </w:tr>
      <w:tr w:rsidR="00E64F18" w:rsidRPr="00E033A9" w:rsidTr="00E64F18">
        <w:trPr>
          <w:trHeight w:val="844"/>
        </w:trPr>
        <w:tc>
          <w:tcPr>
            <w:tcW w:w="1531" w:type="dxa"/>
            <w:tcMar>
              <w:top w:w="100" w:type="dxa"/>
              <w:left w:w="100" w:type="dxa"/>
              <w:bottom w:w="100" w:type="dxa"/>
              <w:right w:w="100" w:type="dxa"/>
            </w:tcMar>
          </w:tcPr>
          <w:p w:rsidR="00E64F18" w:rsidRPr="00E033A9" w:rsidRDefault="00E64F18" w:rsidP="00953C95">
            <w:pPr>
              <w:jc w:val="center"/>
            </w:pPr>
            <w:r w:rsidRPr="00E033A9">
              <w:t>04.05.2024</w:t>
            </w:r>
          </w:p>
        </w:tc>
        <w:tc>
          <w:tcPr>
            <w:tcW w:w="8399" w:type="dxa"/>
            <w:tcMar>
              <w:top w:w="100" w:type="dxa"/>
              <w:left w:w="100" w:type="dxa"/>
              <w:bottom w:w="100" w:type="dxa"/>
              <w:right w:w="100" w:type="dxa"/>
            </w:tcMar>
          </w:tcPr>
          <w:p w:rsidR="00E64F18" w:rsidRPr="00E033A9" w:rsidRDefault="00E64F18" w:rsidP="00953C95">
            <w:pPr>
              <w:widowControl w:val="0"/>
              <w:spacing w:line="276" w:lineRule="auto"/>
              <w:jc w:val="both"/>
            </w:pPr>
            <w:r w:rsidRPr="00E033A9">
              <w:t xml:space="preserve">- </w:t>
            </w:r>
            <w:r w:rsidRPr="00E033A9">
              <w:rPr>
                <w:bCs/>
              </w:rPr>
              <w:t xml:space="preserve">в связи с вступлением в силу с 04.05.2024 изменений и дополнений, предусмотренных </w:t>
            </w:r>
            <w:r w:rsidRPr="00E033A9">
              <w:rPr>
                <w:color w:val="000000"/>
              </w:rPr>
              <w:t xml:space="preserve">Законом Республики Беларусь от 31.01.2024 N 354-З </w:t>
            </w:r>
            <w:r w:rsidR="004E61D4" w:rsidRPr="00E033A9">
              <w:rPr>
                <w:color w:val="000000"/>
              </w:rPr>
              <w:t>«</w:t>
            </w:r>
            <w:r w:rsidRPr="00E033A9">
              <w:rPr>
                <w:color w:val="000000"/>
              </w:rPr>
              <w:t xml:space="preserve">Об изменении Закона Республики Беларусь </w:t>
            </w:r>
            <w:r w:rsidR="004E61D4" w:rsidRPr="00E033A9">
              <w:rPr>
                <w:color w:val="000000"/>
              </w:rPr>
              <w:t>«</w:t>
            </w:r>
            <w:r w:rsidRPr="00E033A9">
              <w:rPr>
                <w:color w:val="000000"/>
              </w:rPr>
              <w:t>О государственных закупках товаров (работ, услуг)</w:t>
            </w:r>
            <w:r w:rsidR="004E61D4" w:rsidRPr="00E033A9">
              <w:rPr>
                <w:color w:val="000000"/>
              </w:rPr>
              <w:t>»</w:t>
            </w:r>
            <w:r w:rsidRPr="00E033A9">
              <w:t>:</w:t>
            </w:r>
          </w:p>
          <w:p w:rsidR="00E64F18" w:rsidRPr="00E033A9" w:rsidRDefault="00E64F18" w:rsidP="00953C95">
            <w:pPr>
              <w:widowControl w:val="0"/>
              <w:spacing w:line="276" w:lineRule="auto"/>
              <w:jc w:val="both"/>
            </w:pPr>
            <w:r w:rsidRPr="00E033A9">
              <w:t xml:space="preserve">       внесен п.13.10 аукционных документов</w:t>
            </w:r>
          </w:p>
          <w:p w:rsidR="00E64F18" w:rsidRPr="00E033A9" w:rsidRDefault="00E64F18" w:rsidP="00953C95">
            <w:pPr>
              <w:widowControl w:val="0"/>
              <w:spacing w:line="276" w:lineRule="auto"/>
              <w:jc w:val="both"/>
            </w:pPr>
            <w:r w:rsidRPr="00E033A9">
              <w:t xml:space="preserve">       исключен п.14.4. аукционных документов</w:t>
            </w:r>
          </w:p>
          <w:p w:rsidR="00E64F18" w:rsidRPr="00E033A9" w:rsidRDefault="00E64F18" w:rsidP="00953C95">
            <w:pPr>
              <w:widowControl w:val="0"/>
              <w:spacing w:line="276" w:lineRule="auto"/>
              <w:jc w:val="both"/>
            </w:pPr>
            <w:r w:rsidRPr="00E033A9">
              <w:t xml:space="preserve">       внесены изменения в части предельной стоимости предмета государственной закупки по Лоту</w:t>
            </w:r>
          </w:p>
        </w:tc>
      </w:tr>
      <w:tr w:rsidR="00E64F18" w:rsidRPr="00E033A9" w:rsidTr="00E64F18">
        <w:trPr>
          <w:trHeight w:val="844"/>
        </w:trPr>
        <w:tc>
          <w:tcPr>
            <w:tcW w:w="1531" w:type="dxa"/>
            <w:tcMar>
              <w:top w:w="100" w:type="dxa"/>
              <w:left w:w="100" w:type="dxa"/>
              <w:bottom w:w="100" w:type="dxa"/>
              <w:right w:w="100" w:type="dxa"/>
            </w:tcMar>
          </w:tcPr>
          <w:p w:rsidR="00E64F18" w:rsidRPr="00E033A9" w:rsidRDefault="00E64F18" w:rsidP="00953C95">
            <w:pPr>
              <w:jc w:val="center"/>
            </w:pPr>
            <w:r w:rsidRPr="00E033A9">
              <w:t>29.05.2024</w:t>
            </w:r>
          </w:p>
        </w:tc>
        <w:tc>
          <w:tcPr>
            <w:tcW w:w="8399" w:type="dxa"/>
            <w:tcMar>
              <w:top w:w="100" w:type="dxa"/>
              <w:left w:w="100" w:type="dxa"/>
              <w:bottom w:w="100" w:type="dxa"/>
              <w:right w:w="100" w:type="dxa"/>
            </w:tcMar>
          </w:tcPr>
          <w:p w:rsidR="00E64F18" w:rsidRPr="00E033A9" w:rsidRDefault="00E64F18" w:rsidP="00953C95">
            <w:pPr>
              <w:shd w:val="clear" w:color="auto" w:fill="FFFFFF"/>
            </w:pPr>
            <w:r w:rsidRPr="00E033A9">
              <w:t xml:space="preserve">-  внесены изменения </w:t>
            </w:r>
            <w:r w:rsidRPr="00E033A9">
              <w:rPr>
                <w:bCs/>
              </w:rPr>
              <w:t>в связи с вступлением в силу постановления Совета Министров Республики Беларусь от 23.05.2024 г. №371 «</w:t>
            </w:r>
            <w:r w:rsidRPr="00E033A9">
              <w:t>Об изменении постановлений Совета Министров Республики Беларусь»</w:t>
            </w:r>
          </w:p>
        </w:tc>
      </w:tr>
      <w:tr w:rsidR="00946FAC" w:rsidRPr="00E033A9" w:rsidTr="00E64F18">
        <w:trPr>
          <w:trHeight w:val="844"/>
        </w:trPr>
        <w:tc>
          <w:tcPr>
            <w:tcW w:w="1531" w:type="dxa"/>
            <w:tcMar>
              <w:top w:w="100" w:type="dxa"/>
              <w:left w:w="100" w:type="dxa"/>
              <w:bottom w:w="100" w:type="dxa"/>
              <w:right w:w="100" w:type="dxa"/>
            </w:tcMar>
          </w:tcPr>
          <w:p w:rsidR="00946FAC" w:rsidRPr="00E033A9" w:rsidRDefault="00946FAC" w:rsidP="00482C7A">
            <w:pPr>
              <w:jc w:val="center"/>
            </w:pPr>
            <w:r w:rsidRPr="00E033A9">
              <w:t>08.07.2024</w:t>
            </w:r>
          </w:p>
        </w:tc>
        <w:tc>
          <w:tcPr>
            <w:tcW w:w="8399" w:type="dxa"/>
            <w:tcMar>
              <w:top w:w="100" w:type="dxa"/>
              <w:left w:w="100" w:type="dxa"/>
              <w:bottom w:w="100" w:type="dxa"/>
              <w:right w:w="100" w:type="dxa"/>
            </w:tcMar>
          </w:tcPr>
          <w:p w:rsidR="00946FAC" w:rsidRPr="00E033A9" w:rsidRDefault="00946FAC" w:rsidP="00482C7A">
            <w:pPr>
              <w:shd w:val="clear" w:color="auto" w:fill="FFFFFF"/>
            </w:pPr>
            <w:r w:rsidRPr="00E033A9">
              <w:t>- документы, подтверждающие страну происхождения товара ,  предоставляются в первом разделе аукционного предложения</w:t>
            </w:r>
          </w:p>
        </w:tc>
      </w:tr>
      <w:tr w:rsidR="004E61D4" w:rsidRPr="00E033A9" w:rsidTr="00E64F18">
        <w:trPr>
          <w:trHeight w:val="844"/>
        </w:trPr>
        <w:tc>
          <w:tcPr>
            <w:tcW w:w="1531" w:type="dxa"/>
            <w:tcMar>
              <w:top w:w="100" w:type="dxa"/>
              <w:left w:w="100" w:type="dxa"/>
              <w:bottom w:w="100" w:type="dxa"/>
              <w:right w:w="100" w:type="dxa"/>
            </w:tcMar>
          </w:tcPr>
          <w:p w:rsidR="004E61D4" w:rsidRPr="00E033A9" w:rsidRDefault="004E61D4" w:rsidP="00482C7A">
            <w:pPr>
              <w:jc w:val="center"/>
            </w:pPr>
            <w:r w:rsidRPr="00E033A9">
              <w:t>05.08.2024</w:t>
            </w:r>
          </w:p>
        </w:tc>
        <w:tc>
          <w:tcPr>
            <w:tcW w:w="8399" w:type="dxa"/>
            <w:tcMar>
              <w:top w:w="100" w:type="dxa"/>
              <w:left w:w="100" w:type="dxa"/>
              <w:bottom w:w="100" w:type="dxa"/>
              <w:right w:w="100" w:type="dxa"/>
            </w:tcMar>
          </w:tcPr>
          <w:p w:rsidR="004E61D4" w:rsidRPr="00E033A9" w:rsidRDefault="004E61D4" w:rsidP="004E61D4">
            <w:pPr>
              <w:widowControl w:val="0"/>
              <w:spacing w:line="276" w:lineRule="auto"/>
              <w:jc w:val="both"/>
            </w:pPr>
            <w:r w:rsidRPr="00E033A9">
              <w:t xml:space="preserve">-  внесены изменения </w:t>
            </w:r>
            <w:r w:rsidRPr="00E033A9">
              <w:rPr>
                <w:bCs/>
              </w:rPr>
              <w:t xml:space="preserve">в связи с вступлением в силу с 04.08.2024 изменений и дополнений, предусмотренных </w:t>
            </w:r>
            <w:r w:rsidRPr="00E033A9">
              <w:rPr>
                <w:color w:val="000000"/>
              </w:rPr>
              <w:t>Законом Республики Беларусь от 31.01.2024 N 354-З "Об изменении Закона Республики Беларусь "О государственных закупках товаров (работ, услуг)"</w:t>
            </w:r>
            <w:r w:rsidRPr="00E033A9">
              <w:t>:</w:t>
            </w:r>
          </w:p>
          <w:p w:rsidR="004E61D4" w:rsidRPr="00E033A9" w:rsidRDefault="004E61D4" w:rsidP="00482C7A">
            <w:pPr>
              <w:shd w:val="clear" w:color="auto" w:fill="FFFFFF"/>
            </w:pPr>
          </w:p>
        </w:tc>
      </w:tr>
      <w:tr w:rsidR="00C3310B" w:rsidRPr="00E033A9" w:rsidTr="00E64F18">
        <w:trPr>
          <w:trHeight w:val="844"/>
        </w:trPr>
        <w:tc>
          <w:tcPr>
            <w:tcW w:w="1531" w:type="dxa"/>
            <w:tcMar>
              <w:top w:w="100" w:type="dxa"/>
              <w:left w:w="100" w:type="dxa"/>
              <w:bottom w:w="100" w:type="dxa"/>
              <w:right w:w="100" w:type="dxa"/>
            </w:tcMar>
          </w:tcPr>
          <w:p w:rsidR="00C3310B" w:rsidRPr="00E033A9" w:rsidRDefault="00C3310B" w:rsidP="00C3310B">
            <w:pPr>
              <w:jc w:val="both"/>
            </w:pPr>
            <w:r w:rsidRPr="00E033A9">
              <w:t>27.01.2025</w:t>
            </w:r>
          </w:p>
        </w:tc>
        <w:tc>
          <w:tcPr>
            <w:tcW w:w="8399" w:type="dxa"/>
            <w:tcMar>
              <w:top w:w="100" w:type="dxa"/>
              <w:left w:w="100" w:type="dxa"/>
              <w:bottom w:w="100" w:type="dxa"/>
              <w:right w:w="100" w:type="dxa"/>
            </w:tcMar>
          </w:tcPr>
          <w:p w:rsidR="00C3310B" w:rsidRPr="00E033A9" w:rsidRDefault="00C3310B" w:rsidP="00C3310B">
            <w:pPr>
              <w:pStyle w:val="newncpi0"/>
              <w:shd w:val="clear" w:color="auto" w:fill="FFFFFF"/>
              <w:spacing w:before="160" w:beforeAutospacing="0" w:after="160" w:afterAutospacing="0"/>
              <w:jc w:val="both"/>
              <w:rPr>
                <w:color w:val="000000"/>
                <w:sz w:val="20"/>
                <w:szCs w:val="20"/>
              </w:rPr>
            </w:pPr>
            <w:r w:rsidRPr="00E033A9">
              <w:rPr>
                <w:sz w:val="20"/>
                <w:szCs w:val="20"/>
              </w:rPr>
              <w:t xml:space="preserve">- внесены изменения в связи с вступлением в силу постановления Совета Министров Республики Беларусь от 21 января 2025 г. №28 «Об изменении постановления Совета Министров Республики Беларусь от 15 июня 2019 г. №395» </w:t>
            </w:r>
          </w:p>
        </w:tc>
      </w:tr>
      <w:tr w:rsidR="00462EDB" w:rsidRPr="00E033A9" w:rsidTr="00E64F18">
        <w:trPr>
          <w:trHeight w:val="844"/>
        </w:trPr>
        <w:tc>
          <w:tcPr>
            <w:tcW w:w="1531" w:type="dxa"/>
            <w:tcMar>
              <w:top w:w="100" w:type="dxa"/>
              <w:left w:w="100" w:type="dxa"/>
              <w:bottom w:w="100" w:type="dxa"/>
              <w:right w:w="100" w:type="dxa"/>
            </w:tcMar>
          </w:tcPr>
          <w:p w:rsidR="00462EDB" w:rsidRPr="00E033A9" w:rsidRDefault="00462EDB" w:rsidP="001E6FEC">
            <w:pPr>
              <w:jc w:val="both"/>
            </w:pPr>
            <w:r>
              <w:t>25.02.202</w:t>
            </w:r>
            <w:r w:rsidR="001E6FEC">
              <w:t>6</w:t>
            </w:r>
          </w:p>
        </w:tc>
        <w:tc>
          <w:tcPr>
            <w:tcW w:w="8399" w:type="dxa"/>
            <w:tcMar>
              <w:top w:w="100" w:type="dxa"/>
              <w:left w:w="100" w:type="dxa"/>
              <w:bottom w:w="100" w:type="dxa"/>
              <w:right w:w="100" w:type="dxa"/>
            </w:tcMar>
          </w:tcPr>
          <w:p w:rsidR="00462EDB" w:rsidRPr="00E033A9" w:rsidRDefault="00462EDB" w:rsidP="00F268CF">
            <w:pPr>
              <w:pStyle w:val="newncpi0"/>
              <w:shd w:val="clear" w:color="auto" w:fill="FFFFFF"/>
              <w:spacing w:before="160" w:beforeAutospacing="0" w:after="160" w:afterAutospacing="0"/>
              <w:jc w:val="both"/>
              <w:rPr>
                <w:sz w:val="20"/>
                <w:szCs w:val="20"/>
              </w:rPr>
            </w:pPr>
            <w:r>
              <w:rPr>
                <w:sz w:val="20"/>
                <w:szCs w:val="20"/>
              </w:rPr>
              <w:t>- внесены изменения в связи с вступлением в силу постановления Совета Министров Республики Беларусь от 20 февраля 202</w:t>
            </w:r>
            <w:r w:rsidR="00F268CF">
              <w:rPr>
                <w:sz w:val="20"/>
                <w:szCs w:val="20"/>
              </w:rPr>
              <w:t>6</w:t>
            </w:r>
            <w:r>
              <w:rPr>
                <w:sz w:val="20"/>
                <w:szCs w:val="20"/>
              </w:rPr>
              <w:t xml:space="preserve"> г. </w:t>
            </w:r>
            <w:r w:rsidRPr="00462EDB">
              <w:rPr>
                <w:sz w:val="20"/>
                <w:szCs w:val="20"/>
              </w:rPr>
              <w:t>№90 «Об изменении постановлений Совета Министров Республики Беларусь от 17 марта 2016 г. № 206 и от 15 июня 2019 г. № 395»</w:t>
            </w:r>
          </w:p>
        </w:tc>
      </w:tr>
      <w:bookmarkEnd w:id="12"/>
      <w:bookmarkEnd w:id="13"/>
    </w:tbl>
    <w:p w:rsidR="00E64F18" w:rsidRPr="00E033A9" w:rsidRDefault="00E64F18">
      <w:pPr>
        <w:pStyle w:val="1"/>
        <w:rPr>
          <w:sz w:val="22"/>
          <w:szCs w:val="22"/>
        </w:rPr>
      </w:pPr>
    </w:p>
    <w:p w:rsidR="006C219F" w:rsidRPr="00E033A9" w:rsidRDefault="006C219F">
      <w:pPr>
        <w:pStyle w:val="1"/>
        <w:rPr>
          <w:sz w:val="22"/>
          <w:szCs w:val="22"/>
        </w:rPr>
      </w:pPr>
      <w:r w:rsidRPr="00E033A9">
        <w:rPr>
          <w:sz w:val="22"/>
          <w:szCs w:val="22"/>
        </w:rPr>
        <w:t>ГЛАВА 1</w:t>
      </w:r>
      <w:r w:rsidRPr="00E033A9">
        <w:rPr>
          <w:sz w:val="22"/>
          <w:szCs w:val="22"/>
        </w:rPr>
        <w:br/>
        <w:t>ОБЩИЕ СВЕДЕНИЯ</w:t>
      </w:r>
    </w:p>
    <w:p w:rsidR="006C219F" w:rsidRPr="00E033A9" w:rsidRDefault="006C219F">
      <w:pPr>
        <w:ind w:left="1429"/>
        <w:rPr>
          <w:b/>
          <w:bCs/>
          <w:color w:val="000000"/>
        </w:rPr>
      </w:pPr>
    </w:p>
    <w:tbl>
      <w:tblPr>
        <w:tblW w:w="9934" w:type="dxa"/>
        <w:tblInd w:w="-1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157"/>
        <w:gridCol w:w="19"/>
        <w:gridCol w:w="4758"/>
      </w:tblGrid>
      <w:tr w:rsidR="006C219F" w:rsidRPr="00E033A9">
        <w:trPr>
          <w:trHeight w:val="240"/>
        </w:trPr>
        <w:tc>
          <w:tcPr>
            <w:tcW w:w="5157" w:type="dxa"/>
          </w:tcPr>
          <w:p w:rsidR="006C219F" w:rsidRPr="00E033A9" w:rsidRDefault="006C219F">
            <w:pPr>
              <w:jc w:val="both"/>
              <w:rPr>
                <w:color w:val="000000"/>
              </w:rPr>
            </w:pPr>
            <w:r w:rsidRPr="00E033A9">
              <w:rPr>
                <w:b/>
                <w:bCs/>
                <w:color w:val="000000"/>
              </w:rPr>
              <w:t>1. Вид процедуры закупки</w:t>
            </w:r>
          </w:p>
        </w:tc>
        <w:tc>
          <w:tcPr>
            <w:tcW w:w="4777" w:type="dxa"/>
            <w:gridSpan w:val="2"/>
          </w:tcPr>
          <w:p w:rsidR="006C219F" w:rsidRPr="00E033A9" w:rsidRDefault="006C219F">
            <w:pPr>
              <w:jc w:val="both"/>
              <w:rPr>
                <w:color w:val="000000"/>
              </w:rPr>
            </w:pPr>
            <w:r w:rsidRPr="00E033A9">
              <w:rPr>
                <w:color w:val="000000"/>
              </w:rPr>
              <w:t>Электронный аукцион</w:t>
            </w:r>
          </w:p>
        </w:tc>
      </w:tr>
      <w:tr w:rsidR="006C219F" w:rsidRPr="00E033A9">
        <w:trPr>
          <w:trHeight w:val="240"/>
        </w:trPr>
        <w:tc>
          <w:tcPr>
            <w:tcW w:w="5157" w:type="dxa"/>
          </w:tcPr>
          <w:p w:rsidR="006C219F" w:rsidRPr="00E033A9" w:rsidRDefault="006C219F">
            <w:pPr>
              <w:jc w:val="both"/>
              <w:rPr>
                <w:color w:val="000000"/>
              </w:rPr>
            </w:pPr>
            <w:r w:rsidRPr="00E033A9">
              <w:rPr>
                <w:color w:val="000000"/>
              </w:rPr>
              <w:t>2. Адрес сайта в глобальной компьютерной сети Интернет, обеспечивающего доступ на электронную торговую площадку</w:t>
            </w:r>
          </w:p>
        </w:tc>
        <w:tc>
          <w:tcPr>
            <w:tcW w:w="4777" w:type="dxa"/>
            <w:gridSpan w:val="2"/>
          </w:tcPr>
          <w:p w:rsidR="006C219F" w:rsidRPr="00E033A9" w:rsidRDefault="004B19F6">
            <w:pPr>
              <w:jc w:val="both"/>
              <w:rPr>
                <w:color w:val="000000"/>
              </w:rPr>
            </w:pPr>
            <w:hyperlink r:id="rId8">
              <w:r w:rsidR="006C219F" w:rsidRPr="00E033A9">
                <w:rPr>
                  <w:color w:val="0000FF"/>
                  <w:u w:val="single"/>
                </w:rPr>
                <w:t>http://zakupki.butb.by</w:t>
              </w:r>
            </w:hyperlink>
          </w:p>
          <w:p w:rsidR="006C219F" w:rsidRPr="00E033A9" w:rsidRDefault="006C219F">
            <w:pPr>
              <w:jc w:val="both"/>
              <w:rPr>
                <w:color w:val="000000"/>
              </w:rPr>
            </w:pPr>
          </w:p>
        </w:tc>
      </w:tr>
      <w:tr w:rsidR="006C219F" w:rsidRPr="00E033A9">
        <w:trPr>
          <w:trHeight w:val="240"/>
        </w:trPr>
        <w:tc>
          <w:tcPr>
            <w:tcW w:w="9934" w:type="dxa"/>
            <w:gridSpan w:val="3"/>
          </w:tcPr>
          <w:p w:rsidR="006C219F" w:rsidRPr="00E033A9" w:rsidRDefault="006C219F">
            <w:pPr>
              <w:jc w:val="both"/>
              <w:rPr>
                <w:color w:val="000000"/>
              </w:rPr>
            </w:pPr>
            <w:r w:rsidRPr="00E033A9">
              <w:rPr>
                <w:b/>
                <w:bCs/>
                <w:color w:val="000000"/>
              </w:rPr>
              <w:t>3. Акты законодательства о государственных закупках, в соответствии с которыми проводится процедура государственной закупки:</w:t>
            </w:r>
          </w:p>
        </w:tc>
      </w:tr>
      <w:tr w:rsidR="006C219F" w:rsidRPr="00E033A9">
        <w:trPr>
          <w:trHeight w:val="240"/>
        </w:trPr>
        <w:tc>
          <w:tcPr>
            <w:tcW w:w="9934" w:type="dxa"/>
            <w:gridSpan w:val="3"/>
          </w:tcPr>
          <w:p w:rsidR="006C219F" w:rsidRPr="00E033A9" w:rsidRDefault="006C219F">
            <w:pPr>
              <w:ind w:firstLine="756"/>
              <w:jc w:val="both"/>
              <w:rPr>
                <w:color w:val="000000"/>
              </w:rPr>
            </w:pPr>
            <w:r w:rsidRPr="00E033A9">
              <w:rPr>
                <w:color w:val="000000"/>
              </w:rPr>
              <w:t xml:space="preserve">Закон Республики Беларусь от 13 июля 2012 года № 419-З  «О государственных закупках товаров </w:t>
            </w:r>
            <w:r w:rsidRPr="00E033A9">
              <w:rPr>
                <w:color w:val="000000"/>
              </w:rPr>
              <w:lastRenderedPageBreak/>
              <w:t xml:space="preserve">(работ, услуг)» (далее-Закон); </w:t>
            </w:r>
          </w:p>
          <w:p w:rsidR="005A7197" w:rsidRDefault="006C219F">
            <w:pPr>
              <w:ind w:firstLine="756"/>
              <w:jc w:val="both"/>
              <w:rPr>
                <w:color w:val="000000"/>
              </w:rPr>
            </w:pPr>
            <w:r w:rsidRPr="00E033A9">
              <w:rPr>
                <w:color w:val="000000"/>
              </w:rPr>
              <w:t xml:space="preserve">постановление Совета Министров Республики </w:t>
            </w:r>
            <w:r w:rsidR="005A7197" w:rsidRPr="00E033A9">
              <w:rPr>
                <w:color w:val="000000"/>
              </w:rPr>
              <w:t>Беларусь от 27 декабря 2024г. №1034 «О государственных закупках медицинских изделий, лекарственных средств и лечебного питания»;</w:t>
            </w:r>
          </w:p>
          <w:p w:rsidR="00472C13" w:rsidRPr="00E033A9" w:rsidRDefault="00472C13" w:rsidP="00472C13">
            <w:pPr>
              <w:ind w:firstLine="756"/>
              <w:jc w:val="both"/>
            </w:pPr>
            <w:r w:rsidRPr="00E033A9">
              <w:t xml:space="preserve">постановление Совета Министров Республики Беларусь от 17 марта 2016 года № 206 «О допуске товаров иностранного происхождения и поставщиков, предлагающих такие товары, к участию в процедурах государственных закупок»;                                                                                                                                                                                                                                                                                                                                                                                                                                                                                                                                                                                                                                                                                                                                                                                                                                                                                                                                                                                                                                                                                                                                                                                                                                                                                                                                                                                                                                                                                                                                                                                                                                                                                                                                                                                                                                                                                                                                                                                                                                                                                                                                                                                                                                                                                                                                                                                                                                                                                                                                                                                                                                                                                                                                                                                                                                                                                                                                                                                                                                                                                                                                                                                                                                          </w:t>
            </w:r>
          </w:p>
          <w:p w:rsidR="00472C13" w:rsidRDefault="006C219F">
            <w:pPr>
              <w:ind w:firstLine="756"/>
              <w:jc w:val="both"/>
            </w:pPr>
            <w:r w:rsidRPr="00E033A9">
              <w:t xml:space="preserve">постановление Совета Министров Республики Беларусь от 15 июня 2019 года № 395 «О внесении изменений и дополнений в Закон Республики Беларусь «О государственных закупках товаров (работ, услуг)»;   </w:t>
            </w:r>
          </w:p>
          <w:p w:rsidR="006C219F" w:rsidRDefault="006C219F" w:rsidP="00472C13">
            <w:pPr>
              <w:jc w:val="both"/>
              <w:rPr>
                <w:color w:val="000000"/>
              </w:rPr>
            </w:pPr>
            <w:r w:rsidRPr="00E033A9">
              <w:t xml:space="preserve"> </w:t>
            </w:r>
            <w:r w:rsidR="00472C13">
              <w:t xml:space="preserve">              </w:t>
            </w:r>
            <w:r w:rsidRPr="00E033A9">
              <w:rPr>
                <w:color w:val="000000"/>
              </w:rPr>
              <w:t>постановление Министерства здравоохранения Республики Беларусь от 09 июня 2021 года № 78 «О порядке взаимодействия организатора и заказчиков при осуществлении государственных закупок»;</w:t>
            </w:r>
          </w:p>
          <w:p w:rsidR="002727BD" w:rsidRDefault="002727BD" w:rsidP="002727BD">
            <w:pPr>
              <w:shd w:val="clear" w:color="auto" w:fill="FFFFFF" w:themeFill="background1"/>
              <w:ind w:firstLine="756"/>
              <w:jc w:val="both"/>
            </w:pPr>
            <w:r>
              <w:t>постановление Министерства здравоохранения Республики Беларусь от 19 мая 2021г. №51 «О порядке участия в процедурах государственных закупок незарегистрированных медицинских изделий»;</w:t>
            </w:r>
          </w:p>
          <w:p w:rsidR="00C3310B" w:rsidRDefault="00C3310B" w:rsidP="00C3310B">
            <w:pPr>
              <w:ind w:firstLine="756"/>
              <w:jc w:val="both"/>
              <w:rPr>
                <w:color w:val="000000"/>
              </w:rPr>
            </w:pPr>
            <w:r w:rsidRPr="00E033A9">
              <w:rPr>
                <w:color w:val="000000"/>
              </w:rPr>
              <w:t>постановление Совета Министров Республики Беларусь от 14 февраля 2022 г. №80 «О  подтверждении производства промышленной продукции на территории Республики Беларусь»;</w:t>
            </w:r>
          </w:p>
          <w:p w:rsidR="006C219F" w:rsidRPr="00E033A9" w:rsidRDefault="006C219F">
            <w:pPr>
              <w:ind w:firstLine="756"/>
              <w:jc w:val="both"/>
            </w:pPr>
            <w:r w:rsidRPr="00E033A9">
              <w:t xml:space="preserve">решение Витебского облисполкома от </w:t>
            </w:r>
            <w:r w:rsidR="00C3310B" w:rsidRPr="00E033A9">
              <w:t>20</w:t>
            </w:r>
            <w:r w:rsidRPr="00E033A9">
              <w:t xml:space="preserve"> </w:t>
            </w:r>
            <w:r w:rsidR="00C3310B" w:rsidRPr="00E033A9">
              <w:t xml:space="preserve">января 2025 года №21 </w:t>
            </w:r>
            <w:r w:rsidRPr="00E033A9">
              <w:rPr>
                <w:color w:val="FF0000"/>
              </w:rPr>
              <w:t xml:space="preserve"> </w:t>
            </w:r>
            <w:r w:rsidRPr="00E033A9">
              <w:t>«Об осуществлении государственных закупок»;</w:t>
            </w:r>
          </w:p>
          <w:p w:rsidR="006C219F" w:rsidRPr="00E033A9" w:rsidRDefault="006C219F">
            <w:pPr>
              <w:ind w:firstLine="756"/>
              <w:jc w:val="both"/>
              <w:rPr>
                <w:color w:val="000000"/>
              </w:rPr>
            </w:pPr>
            <w:r w:rsidRPr="00E033A9">
              <w:rPr>
                <w:color w:val="000000"/>
              </w:rPr>
              <w:t>иные акты законодательства о государственных закупках.</w:t>
            </w:r>
          </w:p>
        </w:tc>
      </w:tr>
      <w:tr w:rsidR="006C219F" w:rsidRPr="00E033A9">
        <w:trPr>
          <w:trHeight w:val="240"/>
        </w:trPr>
        <w:tc>
          <w:tcPr>
            <w:tcW w:w="9934" w:type="dxa"/>
            <w:gridSpan w:val="3"/>
          </w:tcPr>
          <w:p w:rsidR="006C219F" w:rsidRPr="00E033A9" w:rsidRDefault="006C219F">
            <w:pPr>
              <w:jc w:val="both"/>
              <w:rPr>
                <w:color w:val="000000"/>
              </w:rPr>
            </w:pPr>
            <w:r w:rsidRPr="00E033A9">
              <w:rPr>
                <w:b/>
                <w:bCs/>
                <w:color w:val="000000"/>
              </w:rPr>
              <w:lastRenderedPageBreak/>
              <w:t>4. Сведения о заказчике:</w:t>
            </w:r>
          </w:p>
        </w:tc>
      </w:tr>
      <w:tr w:rsidR="00B32169" w:rsidRPr="00E033A9" w:rsidTr="00B32169">
        <w:trPr>
          <w:trHeight w:val="240"/>
        </w:trPr>
        <w:tc>
          <w:tcPr>
            <w:tcW w:w="5176" w:type="dxa"/>
            <w:gridSpan w:val="2"/>
          </w:tcPr>
          <w:p w:rsidR="00B32169" w:rsidRPr="00E033A9" w:rsidRDefault="004205DA" w:rsidP="00382EC0">
            <w:pPr>
              <w:jc w:val="both"/>
              <w:rPr>
                <w:b/>
                <w:bCs/>
                <w:color w:val="000000"/>
              </w:rPr>
            </w:pPr>
            <w:r>
              <w:rPr>
                <w:b/>
                <w:bCs/>
                <w:color w:val="000000"/>
              </w:rPr>
              <w:t>Лот</w:t>
            </w:r>
            <w:r w:rsidR="006C477E">
              <w:rPr>
                <w:b/>
                <w:bCs/>
                <w:color w:val="000000"/>
              </w:rPr>
              <w:t>ы</w:t>
            </w:r>
            <w:r>
              <w:rPr>
                <w:b/>
                <w:bCs/>
                <w:color w:val="000000"/>
              </w:rPr>
              <w:t xml:space="preserve"> </w:t>
            </w:r>
            <w:r w:rsidR="00B32169">
              <w:rPr>
                <w:b/>
                <w:bCs/>
                <w:color w:val="000000"/>
              </w:rPr>
              <w:t xml:space="preserve"> №</w:t>
            </w:r>
            <w:r>
              <w:rPr>
                <w:b/>
                <w:bCs/>
                <w:color w:val="000000"/>
              </w:rPr>
              <w:t>1</w:t>
            </w:r>
            <w:r w:rsidR="00E87BD9">
              <w:rPr>
                <w:b/>
                <w:bCs/>
                <w:color w:val="000000"/>
              </w:rPr>
              <w:t>-3</w:t>
            </w:r>
          </w:p>
        </w:tc>
        <w:tc>
          <w:tcPr>
            <w:tcW w:w="4758" w:type="dxa"/>
          </w:tcPr>
          <w:p w:rsidR="00B32169" w:rsidRPr="00E033A9" w:rsidRDefault="00B32169">
            <w:pPr>
              <w:jc w:val="both"/>
              <w:rPr>
                <w:b/>
                <w:bCs/>
                <w:color w:val="000000"/>
              </w:rPr>
            </w:pPr>
          </w:p>
        </w:tc>
      </w:tr>
      <w:tr w:rsidR="00B32169" w:rsidRPr="00E033A9" w:rsidTr="00B32169">
        <w:trPr>
          <w:trHeight w:val="240"/>
        </w:trPr>
        <w:tc>
          <w:tcPr>
            <w:tcW w:w="5176" w:type="dxa"/>
            <w:gridSpan w:val="2"/>
          </w:tcPr>
          <w:p w:rsidR="00B32169" w:rsidRPr="00E033A9" w:rsidRDefault="00B32169" w:rsidP="00B32169">
            <w:pPr>
              <w:jc w:val="both"/>
              <w:rPr>
                <w:color w:val="000000"/>
              </w:rPr>
            </w:pPr>
            <w:r w:rsidRPr="00E033A9">
              <w:rPr>
                <w:color w:val="000000"/>
              </w:rPr>
              <w:t>Полное наименование (для юридического лица) либо фамилия, собственное имя, отчество (при наличии) (для физического лица, в том числе индивидуального предпринимателя)</w:t>
            </w:r>
          </w:p>
        </w:tc>
        <w:tc>
          <w:tcPr>
            <w:tcW w:w="4758" w:type="dxa"/>
          </w:tcPr>
          <w:p w:rsidR="00B32169" w:rsidRPr="00B32169" w:rsidRDefault="00382EC0" w:rsidP="006C477E">
            <w:pPr>
              <w:jc w:val="both"/>
              <w:rPr>
                <w:bCs/>
                <w:color w:val="000000"/>
              </w:rPr>
            </w:pPr>
            <w:r>
              <w:rPr>
                <w:bCs/>
                <w:color w:val="000000"/>
              </w:rPr>
              <w:t>Учреждение здравоохранения «Витебский областной диспансер спортивной медицины»</w:t>
            </w:r>
          </w:p>
        </w:tc>
      </w:tr>
      <w:tr w:rsidR="00B32169" w:rsidRPr="00E033A9" w:rsidTr="00B32169">
        <w:trPr>
          <w:trHeight w:val="240"/>
        </w:trPr>
        <w:tc>
          <w:tcPr>
            <w:tcW w:w="5176" w:type="dxa"/>
            <w:gridSpan w:val="2"/>
          </w:tcPr>
          <w:p w:rsidR="00B32169" w:rsidRPr="00E033A9" w:rsidRDefault="00B32169" w:rsidP="00B32169">
            <w:pPr>
              <w:jc w:val="both"/>
              <w:rPr>
                <w:color w:val="000000"/>
              </w:rPr>
            </w:pPr>
            <w:r w:rsidRPr="00E033A9">
              <w:rPr>
                <w:color w:val="000000"/>
              </w:rPr>
              <w:t>Место нахождения (для юридического лица) либо место жительства (для физического лица, в том числе индивидуального предпринимателя)</w:t>
            </w:r>
          </w:p>
        </w:tc>
        <w:tc>
          <w:tcPr>
            <w:tcW w:w="4758" w:type="dxa"/>
          </w:tcPr>
          <w:p w:rsidR="00B32169" w:rsidRPr="00B32169" w:rsidRDefault="00382EC0" w:rsidP="00B32169">
            <w:pPr>
              <w:jc w:val="both"/>
              <w:rPr>
                <w:bCs/>
                <w:color w:val="000000"/>
              </w:rPr>
            </w:pPr>
            <w:r>
              <w:rPr>
                <w:bCs/>
                <w:color w:val="000000"/>
              </w:rPr>
              <w:t>210009 г.Витебск, ул.1-я Доватора,3а</w:t>
            </w:r>
          </w:p>
        </w:tc>
      </w:tr>
      <w:tr w:rsidR="00B32169" w:rsidRPr="00E033A9" w:rsidTr="00B32169">
        <w:trPr>
          <w:trHeight w:val="240"/>
        </w:trPr>
        <w:tc>
          <w:tcPr>
            <w:tcW w:w="5176" w:type="dxa"/>
            <w:gridSpan w:val="2"/>
          </w:tcPr>
          <w:p w:rsidR="00B32169" w:rsidRPr="00E033A9" w:rsidRDefault="00B32169" w:rsidP="00B32169">
            <w:pPr>
              <w:jc w:val="both"/>
              <w:rPr>
                <w:color w:val="000000"/>
              </w:rPr>
            </w:pPr>
            <w:r w:rsidRPr="00E033A9">
              <w:rPr>
                <w:color w:val="000000"/>
              </w:rPr>
              <w:t>УНП</w:t>
            </w:r>
          </w:p>
        </w:tc>
        <w:tc>
          <w:tcPr>
            <w:tcW w:w="4758" w:type="dxa"/>
          </w:tcPr>
          <w:p w:rsidR="00B32169" w:rsidRPr="00E72B8A" w:rsidRDefault="00382EC0" w:rsidP="00B32169">
            <w:pPr>
              <w:jc w:val="both"/>
              <w:rPr>
                <w:bCs/>
                <w:color w:val="000000"/>
              </w:rPr>
            </w:pPr>
            <w:r>
              <w:rPr>
                <w:bCs/>
                <w:color w:val="000000"/>
              </w:rPr>
              <w:t>390147510</w:t>
            </w:r>
          </w:p>
        </w:tc>
      </w:tr>
      <w:tr w:rsidR="00B32169" w:rsidRPr="00E033A9" w:rsidTr="00B32169">
        <w:trPr>
          <w:trHeight w:val="240"/>
        </w:trPr>
        <w:tc>
          <w:tcPr>
            <w:tcW w:w="5176" w:type="dxa"/>
            <w:gridSpan w:val="2"/>
          </w:tcPr>
          <w:p w:rsidR="00B32169" w:rsidRPr="00E033A9" w:rsidRDefault="00B32169" w:rsidP="00B32169">
            <w:pPr>
              <w:jc w:val="both"/>
              <w:rPr>
                <w:color w:val="000000"/>
              </w:rPr>
            </w:pPr>
            <w:r w:rsidRPr="00E033A9">
              <w:rPr>
                <w:color w:val="000000"/>
              </w:rPr>
              <w:t>Адрес электронной почты</w:t>
            </w:r>
          </w:p>
        </w:tc>
        <w:tc>
          <w:tcPr>
            <w:tcW w:w="4758" w:type="dxa"/>
          </w:tcPr>
          <w:p w:rsidR="00B32169" w:rsidRPr="00382EC0" w:rsidRDefault="004B19F6" w:rsidP="00B32169">
            <w:pPr>
              <w:jc w:val="both"/>
              <w:rPr>
                <w:bCs/>
                <w:color w:val="000000"/>
              </w:rPr>
            </w:pPr>
            <w:hyperlink r:id="rId9" w:history="1">
              <w:r w:rsidR="00382EC0" w:rsidRPr="004919A5">
                <w:rPr>
                  <w:rStyle w:val="af1"/>
                  <w:bCs/>
                  <w:lang w:val="en-US"/>
                </w:rPr>
                <w:t>zakupki@sportdispanser.by</w:t>
              </w:r>
            </w:hyperlink>
            <w:r w:rsidR="00382EC0">
              <w:rPr>
                <w:bCs/>
                <w:color w:val="000000"/>
                <w:lang w:val="en-US"/>
              </w:rPr>
              <w:t xml:space="preserve"> </w:t>
            </w:r>
          </w:p>
        </w:tc>
      </w:tr>
      <w:tr w:rsidR="00F84A2C" w:rsidRPr="00E033A9">
        <w:trPr>
          <w:trHeight w:val="240"/>
        </w:trPr>
        <w:tc>
          <w:tcPr>
            <w:tcW w:w="5157" w:type="dxa"/>
          </w:tcPr>
          <w:p w:rsidR="00F84A2C" w:rsidRPr="00E033A9" w:rsidRDefault="00F84A2C" w:rsidP="00F84A2C">
            <w:pPr>
              <w:jc w:val="both"/>
              <w:rPr>
                <w:b/>
                <w:color w:val="000000"/>
              </w:rPr>
            </w:pPr>
            <w:r w:rsidRPr="00812C48">
              <w:rPr>
                <w:b/>
                <w:color w:val="000000"/>
              </w:rPr>
              <w:t>5</w:t>
            </w:r>
            <w:r w:rsidRPr="00E033A9">
              <w:rPr>
                <w:b/>
                <w:color w:val="000000"/>
              </w:rPr>
              <w:t>.Сведения об организаторе:</w:t>
            </w:r>
          </w:p>
        </w:tc>
        <w:tc>
          <w:tcPr>
            <w:tcW w:w="4777" w:type="dxa"/>
            <w:gridSpan w:val="2"/>
          </w:tcPr>
          <w:p w:rsidR="00F84A2C" w:rsidRPr="00E033A9" w:rsidRDefault="00F84A2C" w:rsidP="00F84A2C">
            <w:pPr>
              <w:jc w:val="both"/>
              <w:rPr>
                <w:color w:val="000000"/>
              </w:rPr>
            </w:pPr>
          </w:p>
        </w:tc>
      </w:tr>
      <w:tr w:rsidR="00F84A2C" w:rsidRPr="00E033A9">
        <w:trPr>
          <w:trHeight w:val="300"/>
        </w:trPr>
        <w:tc>
          <w:tcPr>
            <w:tcW w:w="5157" w:type="dxa"/>
          </w:tcPr>
          <w:p w:rsidR="00F84A2C" w:rsidRPr="00E033A9" w:rsidRDefault="00F84A2C" w:rsidP="00F84A2C">
            <w:pPr>
              <w:jc w:val="both"/>
              <w:rPr>
                <w:color w:val="000000"/>
              </w:rPr>
            </w:pPr>
            <w:r w:rsidRPr="00E033A9">
              <w:rPr>
                <w:color w:val="000000"/>
              </w:rPr>
              <w:t xml:space="preserve">Полное наименование </w:t>
            </w:r>
          </w:p>
        </w:tc>
        <w:tc>
          <w:tcPr>
            <w:tcW w:w="4777" w:type="dxa"/>
            <w:gridSpan w:val="2"/>
          </w:tcPr>
          <w:p w:rsidR="00F84A2C" w:rsidRPr="00E033A9" w:rsidRDefault="00F84A2C" w:rsidP="00F84A2C">
            <w:pPr>
              <w:jc w:val="both"/>
              <w:rPr>
                <w:color w:val="000000"/>
              </w:rPr>
            </w:pPr>
            <w:r w:rsidRPr="00E033A9">
              <w:rPr>
                <w:color w:val="000000"/>
              </w:rPr>
              <w:t>Республиканское дочернее торговое унитарное предприятие «Медтехника» г. Витебск</w:t>
            </w:r>
          </w:p>
        </w:tc>
      </w:tr>
      <w:tr w:rsidR="00F84A2C" w:rsidRPr="00E033A9">
        <w:trPr>
          <w:trHeight w:val="260"/>
        </w:trPr>
        <w:tc>
          <w:tcPr>
            <w:tcW w:w="5157" w:type="dxa"/>
          </w:tcPr>
          <w:p w:rsidR="00F84A2C" w:rsidRPr="00E033A9" w:rsidRDefault="00F84A2C" w:rsidP="00F84A2C">
            <w:pPr>
              <w:jc w:val="both"/>
              <w:rPr>
                <w:color w:val="000000"/>
              </w:rPr>
            </w:pPr>
            <w:r w:rsidRPr="00E033A9">
              <w:rPr>
                <w:color w:val="000000"/>
              </w:rPr>
              <w:t xml:space="preserve">Место нахождения </w:t>
            </w:r>
          </w:p>
        </w:tc>
        <w:tc>
          <w:tcPr>
            <w:tcW w:w="4777" w:type="dxa"/>
            <w:gridSpan w:val="2"/>
          </w:tcPr>
          <w:p w:rsidR="00F84A2C" w:rsidRPr="00E033A9" w:rsidRDefault="00F84A2C" w:rsidP="00F84A2C">
            <w:pPr>
              <w:jc w:val="both"/>
              <w:rPr>
                <w:color w:val="000000"/>
              </w:rPr>
            </w:pPr>
            <w:r w:rsidRPr="00E033A9">
              <w:rPr>
                <w:color w:val="000000"/>
              </w:rPr>
              <w:t xml:space="preserve">Республика Беларусь, г.Витебск, </w:t>
            </w:r>
          </w:p>
          <w:p w:rsidR="00F84A2C" w:rsidRPr="00E033A9" w:rsidRDefault="00F84A2C" w:rsidP="00F84A2C">
            <w:pPr>
              <w:jc w:val="both"/>
              <w:rPr>
                <w:color w:val="000000"/>
              </w:rPr>
            </w:pPr>
            <w:r w:rsidRPr="00E033A9">
              <w:rPr>
                <w:color w:val="000000"/>
              </w:rPr>
              <w:t>210033, ул. Лазо, 108</w:t>
            </w:r>
          </w:p>
        </w:tc>
      </w:tr>
      <w:tr w:rsidR="00F84A2C" w:rsidRPr="00E033A9">
        <w:trPr>
          <w:trHeight w:val="260"/>
        </w:trPr>
        <w:tc>
          <w:tcPr>
            <w:tcW w:w="5157" w:type="dxa"/>
          </w:tcPr>
          <w:p w:rsidR="00F84A2C" w:rsidRPr="00E033A9" w:rsidRDefault="00F84A2C" w:rsidP="00F84A2C">
            <w:pPr>
              <w:jc w:val="both"/>
              <w:rPr>
                <w:color w:val="000000"/>
              </w:rPr>
            </w:pPr>
            <w:r w:rsidRPr="00E033A9">
              <w:rPr>
                <w:color w:val="000000"/>
              </w:rPr>
              <w:t>УНП</w:t>
            </w:r>
          </w:p>
        </w:tc>
        <w:tc>
          <w:tcPr>
            <w:tcW w:w="4777" w:type="dxa"/>
            <w:gridSpan w:val="2"/>
          </w:tcPr>
          <w:p w:rsidR="00F84A2C" w:rsidRPr="00E033A9" w:rsidRDefault="00F84A2C" w:rsidP="00F84A2C">
            <w:pPr>
              <w:jc w:val="both"/>
              <w:rPr>
                <w:color w:val="000000"/>
              </w:rPr>
            </w:pPr>
            <w:r w:rsidRPr="00E033A9">
              <w:rPr>
                <w:color w:val="000000"/>
              </w:rPr>
              <w:t>300002056</w:t>
            </w:r>
          </w:p>
        </w:tc>
      </w:tr>
      <w:tr w:rsidR="00F84A2C" w:rsidRPr="00E033A9">
        <w:trPr>
          <w:trHeight w:val="240"/>
        </w:trPr>
        <w:tc>
          <w:tcPr>
            <w:tcW w:w="5157" w:type="dxa"/>
          </w:tcPr>
          <w:p w:rsidR="00F84A2C" w:rsidRPr="00E033A9" w:rsidRDefault="00F84A2C" w:rsidP="00F84A2C">
            <w:pPr>
              <w:jc w:val="both"/>
              <w:rPr>
                <w:color w:val="000000"/>
              </w:rPr>
            </w:pPr>
            <w:r w:rsidRPr="00E033A9">
              <w:rPr>
                <w:color w:val="000000"/>
              </w:rPr>
              <w:t>Адрес электронной почты</w:t>
            </w:r>
          </w:p>
        </w:tc>
        <w:tc>
          <w:tcPr>
            <w:tcW w:w="4777" w:type="dxa"/>
            <w:gridSpan w:val="2"/>
          </w:tcPr>
          <w:p w:rsidR="00F84A2C" w:rsidRPr="00E033A9" w:rsidRDefault="004B19F6" w:rsidP="00F84A2C">
            <w:pPr>
              <w:jc w:val="both"/>
              <w:rPr>
                <w:color w:val="000000"/>
                <w:lang w:val="en-US"/>
              </w:rPr>
            </w:pPr>
            <w:hyperlink r:id="rId10" w:history="1">
              <w:r w:rsidR="00F84A2C" w:rsidRPr="00EC27D8">
                <w:rPr>
                  <w:rStyle w:val="af1"/>
                  <w:lang w:val="en-US"/>
                </w:rPr>
                <w:t>info@vitmt.by</w:t>
              </w:r>
            </w:hyperlink>
            <w:r w:rsidR="00F84A2C">
              <w:rPr>
                <w:color w:val="000000"/>
                <w:lang w:val="en-US"/>
              </w:rPr>
              <w:t xml:space="preserve"> </w:t>
            </w:r>
          </w:p>
        </w:tc>
      </w:tr>
      <w:tr w:rsidR="00F84A2C" w:rsidRPr="00E033A9">
        <w:trPr>
          <w:trHeight w:val="280"/>
        </w:trPr>
        <w:tc>
          <w:tcPr>
            <w:tcW w:w="9934" w:type="dxa"/>
            <w:gridSpan w:val="3"/>
          </w:tcPr>
          <w:p w:rsidR="00F84A2C" w:rsidRPr="00E033A9" w:rsidRDefault="00F84A2C" w:rsidP="00F84A2C">
            <w:pPr>
              <w:jc w:val="both"/>
              <w:rPr>
                <w:color w:val="000000"/>
              </w:rPr>
            </w:pPr>
            <w:r w:rsidRPr="00E033A9">
              <w:rPr>
                <w:b/>
                <w:bCs/>
                <w:color w:val="000000"/>
              </w:rPr>
              <w:t>6. Сведения о работниках организатора:</w:t>
            </w:r>
          </w:p>
        </w:tc>
      </w:tr>
      <w:tr w:rsidR="00F84A2C" w:rsidRPr="00E033A9">
        <w:trPr>
          <w:trHeight w:val="240"/>
        </w:trPr>
        <w:tc>
          <w:tcPr>
            <w:tcW w:w="5157" w:type="dxa"/>
          </w:tcPr>
          <w:p w:rsidR="00F84A2C" w:rsidRPr="00E033A9" w:rsidRDefault="00F84A2C" w:rsidP="00F84A2C">
            <w:pPr>
              <w:jc w:val="both"/>
              <w:rPr>
                <w:color w:val="000000"/>
              </w:rPr>
            </w:pPr>
            <w:r w:rsidRPr="00E033A9">
              <w:rPr>
                <w:color w:val="000000"/>
              </w:rPr>
              <w:t xml:space="preserve">Фамилия, собственное имя, отчество (при наличии) </w:t>
            </w:r>
          </w:p>
        </w:tc>
        <w:tc>
          <w:tcPr>
            <w:tcW w:w="4777" w:type="dxa"/>
            <w:gridSpan w:val="2"/>
          </w:tcPr>
          <w:p w:rsidR="00F84A2C" w:rsidRPr="00F03A17" w:rsidRDefault="000B444F" w:rsidP="00F84A2C">
            <w:pPr>
              <w:jc w:val="both"/>
              <w:rPr>
                <w:color w:val="000000"/>
              </w:rPr>
            </w:pPr>
            <w:r>
              <w:rPr>
                <w:color w:val="000000"/>
              </w:rPr>
              <w:t>Юшков Олег Александрович</w:t>
            </w:r>
          </w:p>
          <w:p w:rsidR="00F84A2C" w:rsidRPr="009542BE" w:rsidRDefault="00F84A2C" w:rsidP="00F84A2C">
            <w:pPr>
              <w:jc w:val="both"/>
              <w:rPr>
                <w:color w:val="000000"/>
              </w:rPr>
            </w:pPr>
            <w:r>
              <w:rPr>
                <w:color w:val="000000"/>
              </w:rPr>
              <w:t>Бабенчук Екатерина Сергеевна</w:t>
            </w:r>
          </w:p>
        </w:tc>
      </w:tr>
      <w:tr w:rsidR="00F84A2C" w:rsidRPr="00E033A9">
        <w:trPr>
          <w:trHeight w:val="240"/>
        </w:trPr>
        <w:tc>
          <w:tcPr>
            <w:tcW w:w="5157" w:type="dxa"/>
          </w:tcPr>
          <w:p w:rsidR="00F84A2C" w:rsidRPr="00E033A9" w:rsidRDefault="00F84A2C" w:rsidP="00F84A2C">
            <w:pPr>
              <w:jc w:val="both"/>
              <w:rPr>
                <w:color w:val="000000"/>
              </w:rPr>
            </w:pPr>
            <w:r w:rsidRPr="00E033A9">
              <w:rPr>
                <w:color w:val="000000"/>
              </w:rPr>
              <w:t>Телефон</w:t>
            </w:r>
          </w:p>
        </w:tc>
        <w:tc>
          <w:tcPr>
            <w:tcW w:w="4777" w:type="dxa"/>
            <w:gridSpan w:val="2"/>
          </w:tcPr>
          <w:p w:rsidR="00F84A2C" w:rsidRPr="00E033A9" w:rsidRDefault="00F84A2C" w:rsidP="00F84A2C">
            <w:pPr>
              <w:jc w:val="both"/>
              <w:rPr>
                <w:color w:val="000000"/>
              </w:rPr>
            </w:pPr>
            <w:r>
              <w:rPr>
                <w:color w:val="000000"/>
              </w:rPr>
              <w:t xml:space="preserve">+375 </w:t>
            </w:r>
            <w:r w:rsidRPr="00E033A9">
              <w:rPr>
                <w:color w:val="000000"/>
              </w:rPr>
              <w:t>212 67 44 27</w:t>
            </w:r>
          </w:p>
        </w:tc>
      </w:tr>
      <w:tr w:rsidR="00F84A2C" w:rsidRPr="00CA06ED">
        <w:trPr>
          <w:trHeight w:val="240"/>
        </w:trPr>
        <w:tc>
          <w:tcPr>
            <w:tcW w:w="5157" w:type="dxa"/>
          </w:tcPr>
          <w:p w:rsidR="00F84A2C" w:rsidRPr="00E033A9" w:rsidRDefault="00F84A2C" w:rsidP="00F84A2C">
            <w:pPr>
              <w:jc w:val="both"/>
              <w:rPr>
                <w:color w:val="000000"/>
              </w:rPr>
            </w:pPr>
            <w:r w:rsidRPr="00E033A9">
              <w:rPr>
                <w:color w:val="000000"/>
              </w:rPr>
              <w:t xml:space="preserve">иные сведения </w:t>
            </w:r>
          </w:p>
        </w:tc>
        <w:tc>
          <w:tcPr>
            <w:tcW w:w="4777" w:type="dxa"/>
            <w:gridSpan w:val="2"/>
          </w:tcPr>
          <w:p w:rsidR="00F84A2C" w:rsidRPr="00E033A9" w:rsidRDefault="00F84A2C" w:rsidP="00F84A2C">
            <w:pPr>
              <w:jc w:val="both"/>
              <w:rPr>
                <w:color w:val="000000"/>
                <w:lang w:val="en-US"/>
              </w:rPr>
            </w:pPr>
            <w:r w:rsidRPr="00E033A9">
              <w:rPr>
                <w:color w:val="000000"/>
                <w:lang w:val="en-US"/>
              </w:rPr>
              <w:t xml:space="preserve">e-mail: </w:t>
            </w:r>
            <w:hyperlink r:id="rId11" w:history="1">
              <w:r w:rsidRPr="008D5076">
                <w:rPr>
                  <w:rStyle w:val="af1"/>
                  <w:lang w:val="en-US"/>
                </w:rPr>
                <w:t>ooz@vitmt.by</w:t>
              </w:r>
            </w:hyperlink>
            <w:r>
              <w:rPr>
                <w:color w:val="000000"/>
                <w:lang w:val="en-US"/>
              </w:rPr>
              <w:t xml:space="preserve"> </w:t>
            </w:r>
          </w:p>
        </w:tc>
      </w:tr>
      <w:tr w:rsidR="00F84A2C" w:rsidRPr="00E033A9">
        <w:trPr>
          <w:trHeight w:val="280"/>
        </w:trPr>
        <w:tc>
          <w:tcPr>
            <w:tcW w:w="9934" w:type="dxa"/>
            <w:gridSpan w:val="3"/>
          </w:tcPr>
          <w:p w:rsidR="00F84A2C" w:rsidRPr="00E033A9" w:rsidRDefault="00F84A2C" w:rsidP="00F84A2C">
            <w:pPr>
              <w:jc w:val="both"/>
              <w:rPr>
                <w:color w:val="000000"/>
              </w:rPr>
            </w:pPr>
            <w:r w:rsidRPr="00E033A9">
              <w:rPr>
                <w:b/>
                <w:bCs/>
                <w:color w:val="000000"/>
              </w:rPr>
              <w:t>7. Сведения об электронном аукционе:</w:t>
            </w:r>
          </w:p>
        </w:tc>
      </w:tr>
      <w:tr w:rsidR="00F84A2C" w:rsidRPr="00E033A9">
        <w:trPr>
          <w:trHeight w:val="280"/>
        </w:trPr>
        <w:tc>
          <w:tcPr>
            <w:tcW w:w="5157" w:type="dxa"/>
          </w:tcPr>
          <w:p w:rsidR="00F84A2C" w:rsidRPr="00E033A9" w:rsidRDefault="00F84A2C" w:rsidP="00F84A2C">
            <w:pPr>
              <w:jc w:val="both"/>
              <w:rPr>
                <w:color w:val="000000"/>
              </w:rPr>
            </w:pPr>
            <w:r w:rsidRPr="00E033A9">
              <w:rPr>
                <w:color w:val="000000"/>
              </w:rPr>
              <w:t>Дата истечения срока для подготовки и подачи предложений</w:t>
            </w:r>
          </w:p>
        </w:tc>
        <w:tc>
          <w:tcPr>
            <w:tcW w:w="4777" w:type="dxa"/>
            <w:gridSpan w:val="2"/>
          </w:tcPr>
          <w:p w:rsidR="00F84A2C" w:rsidRPr="00E033A9" w:rsidRDefault="000B444F" w:rsidP="00F84A2C">
            <w:pPr>
              <w:jc w:val="both"/>
              <w:rPr>
                <w:color w:val="000000"/>
              </w:rPr>
            </w:pPr>
            <w:r>
              <w:rPr>
                <w:color w:val="000000"/>
              </w:rPr>
              <w:t>23</w:t>
            </w:r>
            <w:r w:rsidR="00F84A2C">
              <w:rPr>
                <w:color w:val="000000"/>
              </w:rPr>
              <w:t>.10.2026</w:t>
            </w:r>
          </w:p>
        </w:tc>
      </w:tr>
      <w:tr w:rsidR="00F84A2C" w:rsidRPr="00E033A9">
        <w:trPr>
          <w:trHeight w:val="280"/>
        </w:trPr>
        <w:tc>
          <w:tcPr>
            <w:tcW w:w="5157" w:type="dxa"/>
          </w:tcPr>
          <w:p w:rsidR="00F84A2C" w:rsidRPr="00E033A9" w:rsidRDefault="00F84A2C" w:rsidP="00F84A2C">
            <w:pPr>
              <w:jc w:val="both"/>
              <w:rPr>
                <w:color w:val="000000"/>
              </w:rPr>
            </w:pPr>
            <w:r w:rsidRPr="00E033A9">
              <w:rPr>
                <w:color w:val="000000"/>
              </w:rPr>
              <w:t>Принцип формирования начальной цены электронного аукциона</w:t>
            </w:r>
          </w:p>
        </w:tc>
        <w:tc>
          <w:tcPr>
            <w:tcW w:w="4777" w:type="dxa"/>
            <w:gridSpan w:val="2"/>
          </w:tcPr>
          <w:p w:rsidR="00F84A2C" w:rsidRPr="00E033A9" w:rsidRDefault="00F84A2C" w:rsidP="00F84A2C">
            <w:pPr>
              <w:jc w:val="both"/>
              <w:rPr>
                <w:color w:val="000000"/>
              </w:rPr>
            </w:pPr>
            <w:r w:rsidRPr="00E033A9">
              <w:rPr>
                <w:color w:val="000000"/>
              </w:rPr>
              <w:t xml:space="preserve">Начальной ценой электронного аукциона является предельная стоимость закупки по каждому из Лотов </w:t>
            </w:r>
          </w:p>
        </w:tc>
      </w:tr>
      <w:tr w:rsidR="00F84A2C" w:rsidRPr="00E033A9">
        <w:trPr>
          <w:trHeight w:val="280"/>
        </w:trPr>
        <w:tc>
          <w:tcPr>
            <w:tcW w:w="5157" w:type="dxa"/>
          </w:tcPr>
          <w:p w:rsidR="00F84A2C" w:rsidRPr="00E033A9" w:rsidRDefault="00F84A2C" w:rsidP="00F84A2C">
            <w:pPr>
              <w:jc w:val="both"/>
              <w:rPr>
                <w:color w:val="000000"/>
              </w:rPr>
            </w:pPr>
            <w:r w:rsidRPr="00E033A9">
              <w:rPr>
                <w:color w:val="000000"/>
              </w:rPr>
              <w:t>Шаг электронного аукциона</w:t>
            </w:r>
          </w:p>
        </w:tc>
        <w:tc>
          <w:tcPr>
            <w:tcW w:w="4777" w:type="dxa"/>
            <w:gridSpan w:val="2"/>
          </w:tcPr>
          <w:p w:rsidR="00F84A2C" w:rsidRPr="00E033A9" w:rsidRDefault="00F84A2C" w:rsidP="00F84A2C">
            <w:pPr>
              <w:jc w:val="both"/>
              <w:rPr>
                <w:color w:val="000000"/>
              </w:rPr>
            </w:pPr>
            <w:r w:rsidRPr="00E033A9">
              <w:rPr>
                <w:color w:val="000000"/>
              </w:rPr>
              <w:t>0,1 % от начальной цены электронного аукциона</w:t>
            </w:r>
          </w:p>
        </w:tc>
      </w:tr>
      <w:tr w:rsidR="00F84A2C" w:rsidRPr="00E033A9">
        <w:trPr>
          <w:trHeight w:val="240"/>
        </w:trPr>
        <w:tc>
          <w:tcPr>
            <w:tcW w:w="5157" w:type="dxa"/>
          </w:tcPr>
          <w:p w:rsidR="00F84A2C" w:rsidRPr="00E033A9" w:rsidRDefault="00F84A2C" w:rsidP="00F84A2C">
            <w:pPr>
              <w:jc w:val="both"/>
              <w:rPr>
                <w:color w:val="000000"/>
              </w:rPr>
            </w:pPr>
            <w:r w:rsidRPr="00E033A9">
              <w:rPr>
                <w:color w:val="000000"/>
              </w:rPr>
              <w:t>Требования к участникам, документам и (или) сведениям для проверки требований к участникам</w:t>
            </w:r>
          </w:p>
        </w:tc>
        <w:tc>
          <w:tcPr>
            <w:tcW w:w="4777" w:type="dxa"/>
            <w:gridSpan w:val="2"/>
          </w:tcPr>
          <w:p w:rsidR="00F84A2C" w:rsidRDefault="00F84A2C" w:rsidP="00F84A2C">
            <w:pPr>
              <w:shd w:val="clear" w:color="auto" w:fill="FFFFFF" w:themeFill="background1"/>
              <w:spacing w:line="240" w:lineRule="exact"/>
              <w:jc w:val="both"/>
              <w:rPr>
                <w:sz w:val="18"/>
                <w:szCs w:val="18"/>
              </w:rPr>
            </w:pPr>
            <w:r>
              <w:rPr>
                <w:sz w:val="18"/>
                <w:szCs w:val="18"/>
              </w:rPr>
              <w:t>В соответствии с пунктом 2 статьи 16 Закона Республики Беларусь от 13 июля 2012 г. № 419-З «О государственных закупках товаров (работ, услуг)» к участникам предъявляются следующие требования:</w:t>
            </w:r>
          </w:p>
          <w:p w:rsidR="00F84A2C" w:rsidRDefault="00F84A2C" w:rsidP="00F84A2C">
            <w:pPr>
              <w:widowControl w:val="0"/>
              <w:shd w:val="clear" w:color="auto" w:fill="FFFFFF" w:themeFill="background1"/>
              <w:autoSpaceDE w:val="0"/>
              <w:autoSpaceDN w:val="0"/>
              <w:adjustRightInd w:val="0"/>
              <w:ind w:left="-60"/>
              <w:jc w:val="both"/>
              <w:rPr>
                <w:sz w:val="18"/>
                <w:szCs w:val="18"/>
              </w:rPr>
            </w:pPr>
            <w:r>
              <w:rPr>
                <w:sz w:val="18"/>
                <w:szCs w:val="18"/>
              </w:rPr>
              <w:t>1) соответствие требованиям, установленным законодательством к юридическому или физическому лицу, в том числе индивидуальному предпринимателю, осуществляющему поставку товаров, являющихся предметом государственной закупки.</w:t>
            </w:r>
          </w:p>
          <w:p w:rsidR="00F84A2C" w:rsidRPr="00701CD7" w:rsidRDefault="00F84A2C" w:rsidP="00F84A2C">
            <w:pPr>
              <w:widowControl w:val="0"/>
              <w:shd w:val="clear" w:color="auto" w:fill="FFFFFF" w:themeFill="background1"/>
              <w:autoSpaceDE w:val="0"/>
              <w:autoSpaceDN w:val="0"/>
              <w:adjustRightInd w:val="0"/>
              <w:ind w:left="-60"/>
              <w:jc w:val="both"/>
              <w:rPr>
                <w:sz w:val="18"/>
                <w:szCs w:val="18"/>
              </w:rPr>
            </w:pPr>
            <w:r>
              <w:rPr>
                <w:sz w:val="18"/>
                <w:szCs w:val="18"/>
              </w:rPr>
              <w:t xml:space="preserve">Резидентами </w:t>
            </w:r>
            <w:r w:rsidRPr="00701CD7">
              <w:rPr>
                <w:sz w:val="18"/>
                <w:szCs w:val="18"/>
              </w:rPr>
              <w:t>Республики Беларусь данное требование подтверждается свидетельством о государственной регистрации юридического лица или индивидуального предпринимателя. Нерезидентами Республики Беларусь данное требование подтверждается выпиской из торгового реестра страны регистрации участника или иным документом о регистрации участника согласно законодательству страны выдачи;</w:t>
            </w:r>
          </w:p>
          <w:p w:rsidR="00F84A2C" w:rsidRPr="00701CD7" w:rsidRDefault="00F84A2C" w:rsidP="00F84A2C">
            <w:pPr>
              <w:widowControl w:val="0"/>
              <w:shd w:val="clear" w:color="auto" w:fill="FFFFFF" w:themeFill="background1"/>
              <w:autoSpaceDE w:val="0"/>
              <w:autoSpaceDN w:val="0"/>
              <w:adjustRightInd w:val="0"/>
              <w:ind w:left="-60"/>
              <w:jc w:val="both"/>
              <w:rPr>
                <w:sz w:val="18"/>
                <w:szCs w:val="18"/>
              </w:rPr>
            </w:pPr>
            <w:r w:rsidRPr="00701CD7">
              <w:rPr>
                <w:sz w:val="18"/>
                <w:szCs w:val="18"/>
              </w:rPr>
              <w:t xml:space="preserve">2) отсутствие у юридического лица или индивидуального предпринимателя задолженности по уплате налогов, </w:t>
            </w:r>
            <w:r w:rsidRPr="00701CD7">
              <w:rPr>
                <w:sz w:val="18"/>
                <w:szCs w:val="18"/>
              </w:rPr>
              <w:lastRenderedPageBreak/>
              <w:t xml:space="preserve">сборов (пошлин), пеней, а также отсутствие у юридического лица или индивидуального предпринимателя, являющихся резидентами, задолженности по уплате обязательных страховых взносов в бюджет государственного внебюджетного фонда социальной защиты населения Республики Беларусь. </w:t>
            </w:r>
          </w:p>
          <w:p w:rsidR="00F84A2C" w:rsidRPr="00701CD7" w:rsidRDefault="00F84A2C" w:rsidP="00F84A2C">
            <w:pPr>
              <w:widowControl w:val="0"/>
              <w:shd w:val="clear" w:color="auto" w:fill="FFFFFF" w:themeFill="background1"/>
              <w:autoSpaceDE w:val="0"/>
              <w:autoSpaceDN w:val="0"/>
              <w:adjustRightInd w:val="0"/>
              <w:ind w:left="-60"/>
              <w:jc w:val="both"/>
              <w:rPr>
                <w:sz w:val="18"/>
                <w:szCs w:val="18"/>
              </w:rPr>
            </w:pPr>
            <w:r w:rsidRPr="00701CD7">
              <w:rPr>
                <w:sz w:val="18"/>
                <w:szCs w:val="18"/>
              </w:rPr>
              <w:t xml:space="preserve">Данное требование не распространяется на юридическое лицо, в отношении которого возбуждено производство по делу о несостоятельности, а также на юридическое лицо или индивидуального предпринимателя, в отношении которых на дату подачи предложения в установленном Налоговым кодексом Республики Беларусь, иными законодательными актами порядке предоставлены отсрочка и (или) рассрочка по уплате налогов, сборов (пошлин), пеней, обязательных страховых взносов в бюджет государственного внебюджетного фонда социальной защиты населения Республики Беларусь, что подтверждается соответствующим заявлением участника. Для целей Закона термин «резидент» имеет значение, определенное частью первой подпункта 1.11 пункта 1 статьи 1 Закона Республики Беларусь </w:t>
            </w:r>
            <w:r w:rsidRPr="00701CD7">
              <w:rPr>
                <w:sz w:val="18"/>
                <w:szCs w:val="18"/>
              </w:rPr>
              <w:br/>
              <w:t>от 22 июля 2003 г. № 226-З «О валютном регулировании и валютном контроле».</w:t>
            </w:r>
          </w:p>
          <w:p w:rsidR="00F84A2C" w:rsidRPr="00701CD7" w:rsidRDefault="00F84A2C" w:rsidP="00F84A2C">
            <w:pPr>
              <w:pStyle w:val="ConsPlusNormal"/>
              <w:shd w:val="clear" w:color="auto" w:fill="FFFFFF" w:themeFill="background1"/>
              <w:jc w:val="both"/>
              <w:rPr>
                <w:rFonts w:ascii="Times New Roman" w:hAnsi="Times New Roman" w:cs="Times New Roman"/>
                <w:sz w:val="18"/>
                <w:szCs w:val="18"/>
              </w:rPr>
            </w:pPr>
            <w:r w:rsidRPr="00701CD7">
              <w:rPr>
                <w:rFonts w:ascii="Times New Roman" w:hAnsi="Times New Roman" w:cs="Times New Roman"/>
                <w:sz w:val="18"/>
                <w:szCs w:val="18"/>
              </w:rPr>
              <w:t>Соответствие данному требованию подтверждается:</w:t>
            </w:r>
          </w:p>
          <w:p w:rsidR="00F84A2C" w:rsidRPr="00701CD7" w:rsidRDefault="00F84A2C" w:rsidP="00F84A2C">
            <w:pPr>
              <w:pStyle w:val="ConsPlusNormal"/>
              <w:shd w:val="clear" w:color="auto" w:fill="FFFFFF" w:themeFill="background1"/>
              <w:jc w:val="both"/>
              <w:rPr>
                <w:rFonts w:ascii="Times New Roman" w:hAnsi="Times New Roman" w:cs="Times New Roman"/>
                <w:sz w:val="18"/>
                <w:szCs w:val="18"/>
              </w:rPr>
            </w:pPr>
            <w:r w:rsidRPr="00701CD7">
              <w:rPr>
                <w:rFonts w:ascii="Times New Roman" w:hAnsi="Times New Roman" w:cs="Times New Roman"/>
                <w:sz w:val="18"/>
                <w:szCs w:val="18"/>
              </w:rPr>
              <w:t>в отношении участников, являющихся резидентами, - путем проверки заказчиком (организатором) таких сведений через официальные сайты Министерства по налогам и сборам, Фонда социальной защиты населения Министерства труда и социальной защиты в глобальной компьютерной сети Интернет на первое число месяца, в котором осуществляется рассмотрение предложения, а в случае отсутствия информации на указанную дату - на первое число месяца, предшествующего месяцу, в котором осуществляется рассмотрение предложения;</w:t>
            </w:r>
          </w:p>
          <w:p w:rsidR="00F84A2C" w:rsidRPr="00701CD7" w:rsidRDefault="00F84A2C" w:rsidP="00F84A2C">
            <w:pPr>
              <w:pStyle w:val="ConsPlusNormal"/>
              <w:shd w:val="clear" w:color="auto" w:fill="FFFFFF" w:themeFill="background1"/>
              <w:jc w:val="both"/>
              <w:rPr>
                <w:rFonts w:ascii="Times New Roman" w:hAnsi="Times New Roman" w:cs="Times New Roman"/>
                <w:sz w:val="18"/>
                <w:szCs w:val="18"/>
              </w:rPr>
            </w:pPr>
            <w:r w:rsidRPr="00701CD7">
              <w:rPr>
                <w:rFonts w:ascii="Times New Roman" w:hAnsi="Times New Roman" w:cs="Times New Roman"/>
                <w:sz w:val="18"/>
                <w:szCs w:val="18"/>
              </w:rPr>
              <w:t>участниками, не являющимися резидентами, - документом об отсутствии задолженности по уплате налогов, сборов (пошлин), пеней, выданным уполномоченными органами в соответствии с законодательством страны, резидентом которой является участник, на последнюю отчетную дату, предшествующую дню подачи предложения, и заявлением с указанием последней отчетной даты;</w:t>
            </w:r>
          </w:p>
          <w:p w:rsidR="00F84A2C" w:rsidRPr="00701CD7" w:rsidRDefault="00F84A2C" w:rsidP="00F84A2C">
            <w:pPr>
              <w:widowControl w:val="0"/>
              <w:shd w:val="clear" w:color="auto" w:fill="FFFFFF" w:themeFill="background1"/>
              <w:autoSpaceDE w:val="0"/>
              <w:autoSpaceDN w:val="0"/>
              <w:adjustRightInd w:val="0"/>
              <w:jc w:val="both"/>
              <w:rPr>
                <w:sz w:val="18"/>
                <w:szCs w:val="18"/>
              </w:rPr>
            </w:pPr>
            <w:r w:rsidRPr="00701CD7">
              <w:rPr>
                <w:sz w:val="18"/>
                <w:szCs w:val="18"/>
              </w:rPr>
              <w:t>3) юридическое или физическое лицо, в том числе индивидуальный предприниматель, на дату подачи предложения не должно быть включено в список поставщиков (подрядчиков, исполнителей), временно не допускаемых к участию в процедурах государственных закупок.</w:t>
            </w:r>
          </w:p>
          <w:p w:rsidR="00F84A2C" w:rsidRPr="00701CD7" w:rsidRDefault="00F84A2C" w:rsidP="00F84A2C">
            <w:pPr>
              <w:widowControl w:val="0"/>
              <w:shd w:val="clear" w:color="auto" w:fill="FFFFFF" w:themeFill="background1"/>
              <w:autoSpaceDE w:val="0"/>
              <w:autoSpaceDN w:val="0"/>
              <w:adjustRightInd w:val="0"/>
              <w:jc w:val="both"/>
              <w:rPr>
                <w:sz w:val="18"/>
                <w:szCs w:val="18"/>
              </w:rPr>
            </w:pPr>
            <w:r w:rsidRPr="00701CD7">
              <w:rPr>
                <w:sz w:val="18"/>
                <w:szCs w:val="18"/>
              </w:rPr>
              <w:t>Соответствие данному требованию подтверждается путем проверки оператором электронной торговой площадки указанного списка;</w:t>
            </w:r>
          </w:p>
          <w:p w:rsidR="00F84A2C" w:rsidRPr="00701CD7" w:rsidRDefault="00F84A2C" w:rsidP="00F84A2C">
            <w:pPr>
              <w:widowControl w:val="0"/>
              <w:autoSpaceDE w:val="0"/>
              <w:autoSpaceDN w:val="0"/>
              <w:adjustRightInd w:val="0"/>
              <w:jc w:val="both"/>
              <w:rPr>
                <w:sz w:val="18"/>
                <w:szCs w:val="18"/>
              </w:rPr>
            </w:pPr>
            <w:r w:rsidRPr="00701CD7">
              <w:rPr>
                <w:sz w:val="18"/>
                <w:szCs w:val="18"/>
              </w:rPr>
              <w:t>4) юридическое или физическое лицо, в том числе индивидуальный предприниматель, с учетом положений статьи 16</w:t>
            </w:r>
            <w:r w:rsidRPr="00701CD7">
              <w:rPr>
                <w:sz w:val="18"/>
                <w:szCs w:val="18"/>
                <w:vertAlign w:val="superscript"/>
              </w:rPr>
              <w:t>1</w:t>
            </w:r>
            <w:r w:rsidRPr="00701CD7">
              <w:rPr>
                <w:sz w:val="18"/>
                <w:szCs w:val="18"/>
              </w:rPr>
              <w:t xml:space="preserve"> Закона не должно быть аффилировано с заказчиком, организатором.</w:t>
            </w:r>
          </w:p>
          <w:p w:rsidR="00F84A2C" w:rsidRPr="00701CD7" w:rsidRDefault="00F84A2C" w:rsidP="00F84A2C">
            <w:pPr>
              <w:widowControl w:val="0"/>
              <w:shd w:val="clear" w:color="auto" w:fill="FFFFFF" w:themeFill="background1"/>
              <w:autoSpaceDE w:val="0"/>
              <w:autoSpaceDN w:val="0"/>
              <w:adjustRightInd w:val="0"/>
              <w:jc w:val="both"/>
              <w:rPr>
                <w:sz w:val="18"/>
                <w:szCs w:val="18"/>
              </w:rPr>
            </w:pPr>
            <w:r w:rsidRPr="00701CD7">
              <w:rPr>
                <w:sz w:val="18"/>
                <w:szCs w:val="18"/>
              </w:rPr>
              <w:t>Соответствие требованию подтверждается путем подачи участником заявления по форме, установленной регламентом оператора электронной торговой площадки;</w:t>
            </w:r>
          </w:p>
          <w:p w:rsidR="00F84A2C" w:rsidRPr="00701CD7" w:rsidRDefault="00F84A2C" w:rsidP="00F84A2C">
            <w:pPr>
              <w:pStyle w:val="ConsPlusNormal"/>
              <w:shd w:val="clear" w:color="auto" w:fill="FFFFFF" w:themeFill="background1"/>
              <w:jc w:val="both"/>
              <w:rPr>
                <w:rFonts w:ascii="Times New Roman" w:hAnsi="Times New Roman" w:cs="Times New Roman"/>
                <w:sz w:val="18"/>
                <w:szCs w:val="18"/>
              </w:rPr>
            </w:pPr>
            <w:r w:rsidRPr="00701CD7">
              <w:rPr>
                <w:rFonts w:ascii="Times New Roman" w:hAnsi="Times New Roman" w:cs="Times New Roman"/>
                <w:sz w:val="18"/>
                <w:szCs w:val="18"/>
              </w:rPr>
              <w:t xml:space="preserve">5) юридическое или физическое лицо, в том числе индивидуальный предприниматель, являющееся участником-победителем, с учетом положений </w:t>
            </w:r>
            <w:r w:rsidRPr="00701CD7">
              <w:rPr>
                <w:rFonts w:ascii="Times New Roman" w:hAnsi="Times New Roman" w:cs="Times New Roman"/>
                <w:sz w:val="18"/>
                <w:szCs w:val="18"/>
              </w:rPr>
              <w:br/>
              <w:t>статьи 16</w:t>
            </w:r>
            <w:r w:rsidRPr="00701CD7">
              <w:rPr>
                <w:rFonts w:ascii="Times New Roman" w:hAnsi="Times New Roman" w:cs="Times New Roman"/>
                <w:sz w:val="18"/>
                <w:szCs w:val="18"/>
                <w:vertAlign w:val="superscript"/>
              </w:rPr>
              <w:t>1</w:t>
            </w:r>
            <w:r w:rsidRPr="00701CD7">
              <w:rPr>
                <w:rFonts w:ascii="Times New Roman" w:hAnsi="Times New Roman" w:cs="Times New Roman"/>
                <w:sz w:val="18"/>
                <w:szCs w:val="18"/>
              </w:rPr>
              <w:t xml:space="preserve"> Закона не должно быть аффилировано со всеми другими участниками (а если предмет государственной закупки разделен на части (лоты) - </w:t>
            </w:r>
            <w:r w:rsidRPr="00701CD7">
              <w:rPr>
                <w:rFonts w:ascii="Times New Roman" w:hAnsi="Times New Roman" w:cs="Times New Roman"/>
                <w:sz w:val="18"/>
                <w:szCs w:val="18"/>
              </w:rPr>
              <w:br/>
              <w:t>с участниками по той же части (лоту)), допущенными к торгам при проведении электронного аукциона;</w:t>
            </w:r>
          </w:p>
          <w:p w:rsidR="00F84A2C" w:rsidRPr="00701CD7" w:rsidRDefault="00F84A2C" w:rsidP="00F84A2C">
            <w:pPr>
              <w:widowControl w:val="0"/>
              <w:shd w:val="clear" w:color="auto" w:fill="FFFFFF" w:themeFill="background1"/>
              <w:autoSpaceDE w:val="0"/>
              <w:autoSpaceDN w:val="0"/>
              <w:adjustRightInd w:val="0"/>
              <w:jc w:val="both"/>
              <w:rPr>
                <w:color w:val="FF0000"/>
                <w:sz w:val="18"/>
                <w:szCs w:val="18"/>
              </w:rPr>
            </w:pPr>
            <w:r w:rsidRPr="00701CD7">
              <w:rPr>
                <w:sz w:val="18"/>
                <w:szCs w:val="18"/>
              </w:rPr>
              <w:t xml:space="preserve">Данное требование установлено только в отношении участника-победителя. </w:t>
            </w:r>
          </w:p>
          <w:p w:rsidR="00F84A2C" w:rsidRPr="00701CD7" w:rsidRDefault="00F84A2C" w:rsidP="00F84A2C">
            <w:pPr>
              <w:pStyle w:val="p-normal"/>
              <w:shd w:val="clear" w:color="auto" w:fill="FFFFFF" w:themeFill="background1"/>
              <w:spacing w:before="0" w:beforeAutospacing="0" w:after="0" w:afterAutospacing="0"/>
              <w:jc w:val="both"/>
              <w:rPr>
                <w:rStyle w:val="word-wrapper"/>
              </w:rPr>
            </w:pPr>
            <w:r w:rsidRPr="00701CD7">
              <w:rPr>
                <w:rStyle w:val="word-wrapper"/>
                <w:sz w:val="18"/>
                <w:szCs w:val="18"/>
              </w:rPr>
              <w:t xml:space="preserve">Не позднее трех рабочих дней со дня уведомления участников о выборе участника-победителя последний обязан информировать </w:t>
            </w:r>
            <w:r>
              <w:rPr>
                <w:rStyle w:val="word-wrapper"/>
                <w:sz w:val="18"/>
                <w:szCs w:val="18"/>
              </w:rPr>
              <w:t>организатора</w:t>
            </w:r>
            <w:r w:rsidRPr="00701CD7">
              <w:rPr>
                <w:rStyle w:val="word-wrapper"/>
                <w:sz w:val="18"/>
                <w:szCs w:val="18"/>
              </w:rPr>
              <w:t>:</w:t>
            </w:r>
          </w:p>
          <w:p w:rsidR="00F84A2C" w:rsidRPr="00701CD7" w:rsidRDefault="00F84A2C" w:rsidP="00F84A2C">
            <w:pPr>
              <w:pStyle w:val="p-normal"/>
              <w:shd w:val="clear" w:color="auto" w:fill="FFFFFF" w:themeFill="background1"/>
              <w:spacing w:before="0" w:beforeAutospacing="0" w:after="0" w:afterAutospacing="0"/>
              <w:jc w:val="both"/>
              <w:rPr>
                <w:rStyle w:val="word-wrapper"/>
                <w:sz w:val="18"/>
                <w:szCs w:val="18"/>
              </w:rPr>
            </w:pPr>
            <w:r w:rsidRPr="00701CD7">
              <w:rPr>
                <w:rStyle w:val="word-wrapper"/>
                <w:sz w:val="18"/>
                <w:szCs w:val="18"/>
              </w:rPr>
              <w:t xml:space="preserve">о том, что все участники (а если </w:t>
            </w:r>
            <w:r w:rsidRPr="00701CD7">
              <w:rPr>
                <w:rStyle w:val="word-wrapper"/>
                <w:sz w:val="18"/>
                <w:szCs w:val="18"/>
              </w:rPr>
              <w:br/>
              <w:t xml:space="preserve">предмет государственной закупки разделен на части (лоты) - все участники по той же части (лоту)), </w:t>
            </w:r>
            <w:r w:rsidRPr="00701CD7">
              <w:rPr>
                <w:rStyle w:val="word-wrapper"/>
                <w:sz w:val="18"/>
                <w:szCs w:val="18"/>
              </w:rPr>
              <w:lastRenderedPageBreak/>
              <w:t xml:space="preserve">допущенные к торгам при проведении электронного аукциона, являются для него аффилированными лицами, </w:t>
            </w:r>
          </w:p>
          <w:p w:rsidR="00F84A2C" w:rsidRPr="00701CD7" w:rsidRDefault="00F84A2C" w:rsidP="00F84A2C">
            <w:pPr>
              <w:pStyle w:val="p-normal"/>
              <w:shd w:val="clear" w:color="auto" w:fill="FFFFFF" w:themeFill="background1"/>
              <w:spacing w:before="0" w:beforeAutospacing="0" w:after="0" w:afterAutospacing="0"/>
              <w:jc w:val="both"/>
              <w:rPr>
                <w:rStyle w:val="word-wrapper"/>
                <w:sz w:val="18"/>
                <w:szCs w:val="18"/>
              </w:rPr>
            </w:pPr>
            <w:r w:rsidRPr="00701CD7">
              <w:rPr>
                <w:rStyle w:val="word-wrapper"/>
                <w:sz w:val="18"/>
                <w:szCs w:val="18"/>
              </w:rPr>
              <w:t xml:space="preserve">либо о том, что среди таких участников имеется лицо, </w:t>
            </w:r>
            <w:r w:rsidRPr="00701CD7">
              <w:rPr>
                <w:rStyle w:val="word-wrapper"/>
                <w:sz w:val="18"/>
                <w:szCs w:val="18"/>
              </w:rPr>
              <w:br/>
              <w:t xml:space="preserve">не аффилированное с ним. </w:t>
            </w:r>
          </w:p>
          <w:p w:rsidR="00F84A2C" w:rsidRPr="00701CD7" w:rsidRDefault="00F84A2C" w:rsidP="00F84A2C">
            <w:pPr>
              <w:pStyle w:val="p-normal"/>
              <w:shd w:val="clear" w:color="auto" w:fill="FFFFFF" w:themeFill="background1"/>
              <w:spacing w:before="0" w:beforeAutospacing="0" w:after="0" w:afterAutospacing="0"/>
              <w:jc w:val="both"/>
            </w:pPr>
            <w:r w:rsidRPr="00701CD7">
              <w:rPr>
                <w:rStyle w:val="word-wrapper"/>
                <w:sz w:val="18"/>
                <w:szCs w:val="18"/>
              </w:rPr>
              <w:t xml:space="preserve">При исчислении указанного срока </w:t>
            </w:r>
            <w:r w:rsidRPr="00701CD7">
              <w:rPr>
                <w:rStyle w:val="word-wrapper"/>
                <w:sz w:val="18"/>
                <w:szCs w:val="18"/>
              </w:rPr>
              <w:br/>
              <w:t>не учитывается срок рассмотрения жалобы уполномоченным государственным органом по государственным закупкам.</w:t>
            </w:r>
          </w:p>
          <w:p w:rsidR="00F84A2C" w:rsidRPr="00701CD7" w:rsidRDefault="00F84A2C" w:rsidP="00F84A2C">
            <w:pPr>
              <w:pStyle w:val="p-normal"/>
              <w:shd w:val="clear" w:color="auto" w:fill="FFFFFF" w:themeFill="background1"/>
              <w:spacing w:before="0" w:beforeAutospacing="0" w:after="0" w:afterAutospacing="0"/>
              <w:jc w:val="both"/>
              <w:rPr>
                <w:rStyle w:val="word-wrapper"/>
              </w:rPr>
            </w:pPr>
            <w:r w:rsidRPr="00701CD7">
              <w:rPr>
                <w:rStyle w:val="word-wrapper"/>
                <w:sz w:val="18"/>
                <w:szCs w:val="18"/>
              </w:rPr>
              <w:t>Соответствующая информация предоставляется участником-победителем в виде заявления по форме, установленной регламентом оператора электронной торговой площадки.;</w:t>
            </w:r>
          </w:p>
          <w:p w:rsidR="00F84A2C" w:rsidRPr="00701CD7" w:rsidRDefault="00F84A2C" w:rsidP="00F84A2C">
            <w:pPr>
              <w:pStyle w:val="p-normal"/>
              <w:shd w:val="clear" w:color="auto" w:fill="FFFFFF" w:themeFill="background1"/>
              <w:spacing w:before="0" w:beforeAutospacing="0" w:after="0" w:afterAutospacing="0"/>
              <w:jc w:val="both"/>
            </w:pPr>
            <w:r w:rsidRPr="00701CD7">
              <w:rPr>
                <w:sz w:val="18"/>
                <w:szCs w:val="18"/>
              </w:rPr>
              <w:t xml:space="preserve">6) юридическое или физическое лицо, в том числе индивидуальный предприниматель, работник (работники) таких юридического лица или индивидуального предпринимателя не должны оказывать заказчику (организатору) услуги по организации и проведению процедуры государственной закупки, в том числе консультированию, а также формированию требований к предмету государственной закупки и (или) подготовке заключения по рассмотрению, оценке и сравнению предложений. </w:t>
            </w:r>
          </w:p>
          <w:p w:rsidR="00F84A2C" w:rsidRPr="00701CD7" w:rsidRDefault="00F84A2C" w:rsidP="00F84A2C">
            <w:pPr>
              <w:pStyle w:val="ConsPlusNormal"/>
              <w:shd w:val="clear" w:color="auto" w:fill="FFFFFF" w:themeFill="background1"/>
              <w:jc w:val="both"/>
              <w:rPr>
                <w:rFonts w:ascii="Times New Roman" w:hAnsi="Times New Roman" w:cs="Times New Roman"/>
                <w:sz w:val="18"/>
                <w:szCs w:val="18"/>
              </w:rPr>
            </w:pPr>
            <w:r w:rsidRPr="00701CD7">
              <w:rPr>
                <w:rFonts w:ascii="Times New Roman" w:hAnsi="Times New Roman" w:cs="Times New Roman"/>
                <w:sz w:val="18"/>
                <w:szCs w:val="18"/>
              </w:rPr>
              <w:t>Соответствие требованию подтверждается путем подачи участником заявления по форме, установленной регламентом оператора электронной торговой площадки;</w:t>
            </w:r>
          </w:p>
          <w:p w:rsidR="00F84A2C" w:rsidRPr="00701CD7" w:rsidRDefault="00F84A2C" w:rsidP="00F84A2C">
            <w:pPr>
              <w:pStyle w:val="ConsPlusNormal"/>
              <w:shd w:val="clear" w:color="auto" w:fill="FFFFFF" w:themeFill="background1"/>
              <w:jc w:val="both"/>
              <w:rPr>
                <w:rFonts w:ascii="Times New Roman" w:hAnsi="Times New Roman" w:cs="Times New Roman"/>
                <w:sz w:val="18"/>
                <w:szCs w:val="18"/>
              </w:rPr>
            </w:pPr>
            <w:r w:rsidRPr="00701CD7">
              <w:rPr>
                <w:rFonts w:ascii="Times New Roman" w:hAnsi="Times New Roman" w:cs="Times New Roman"/>
                <w:sz w:val="18"/>
                <w:szCs w:val="18"/>
              </w:rPr>
              <w:t>7) юридическое лицо или индивидуальный предприниматель не должны являться заказчиком  (организатором) проводимой процедуры государственной закупки;</w:t>
            </w:r>
          </w:p>
          <w:p w:rsidR="00F84A2C" w:rsidRPr="00701CD7" w:rsidRDefault="00F84A2C" w:rsidP="00F84A2C">
            <w:pPr>
              <w:widowControl w:val="0"/>
              <w:shd w:val="clear" w:color="auto" w:fill="FFFFFF" w:themeFill="background1"/>
              <w:autoSpaceDE w:val="0"/>
              <w:autoSpaceDN w:val="0"/>
              <w:adjustRightInd w:val="0"/>
              <w:jc w:val="both"/>
              <w:rPr>
                <w:sz w:val="18"/>
                <w:szCs w:val="18"/>
              </w:rPr>
            </w:pPr>
            <w:r w:rsidRPr="00701CD7">
              <w:rPr>
                <w:sz w:val="18"/>
                <w:szCs w:val="18"/>
              </w:rPr>
              <w:t>Соответствие требованию подтверждается путем подачи участником заявления по форме, установленной регламентом оператора электронной торговой площадки;</w:t>
            </w:r>
          </w:p>
          <w:p w:rsidR="00F84A2C" w:rsidRPr="00701CD7" w:rsidRDefault="00F84A2C" w:rsidP="00F84A2C">
            <w:pPr>
              <w:widowControl w:val="0"/>
              <w:shd w:val="clear" w:color="auto" w:fill="FFFFFF" w:themeFill="background1"/>
              <w:autoSpaceDE w:val="0"/>
              <w:autoSpaceDN w:val="0"/>
              <w:adjustRightInd w:val="0"/>
              <w:jc w:val="both"/>
              <w:rPr>
                <w:sz w:val="18"/>
                <w:szCs w:val="18"/>
              </w:rPr>
            </w:pPr>
            <w:r w:rsidRPr="00701CD7">
              <w:rPr>
                <w:sz w:val="18"/>
                <w:szCs w:val="18"/>
              </w:rPr>
              <w:t>8) физическое лицо не должно являться работником заказчика (организатора), за исключением проведения процедуры закупки из одного источника у физических лиц, не являющихся индивидуальными предпринимателями.</w:t>
            </w:r>
          </w:p>
          <w:p w:rsidR="00F84A2C" w:rsidRDefault="00F84A2C" w:rsidP="00F84A2C">
            <w:pPr>
              <w:widowControl w:val="0"/>
              <w:shd w:val="clear" w:color="auto" w:fill="FFFFFF" w:themeFill="background1"/>
              <w:autoSpaceDE w:val="0"/>
              <w:autoSpaceDN w:val="0"/>
              <w:adjustRightInd w:val="0"/>
              <w:jc w:val="both"/>
              <w:rPr>
                <w:sz w:val="18"/>
                <w:szCs w:val="18"/>
              </w:rPr>
            </w:pPr>
            <w:r w:rsidRPr="00701CD7">
              <w:rPr>
                <w:sz w:val="18"/>
                <w:szCs w:val="18"/>
              </w:rPr>
              <w:t>Соответствие требованию подтверждается путем подачи участником заявления по</w:t>
            </w:r>
            <w:r>
              <w:rPr>
                <w:sz w:val="18"/>
                <w:szCs w:val="18"/>
              </w:rPr>
              <w:t xml:space="preserve"> форме, установленной регламентом оператора электронной торговой площадки;</w:t>
            </w:r>
          </w:p>
          <w:p w:rsidR="00F84A2C" w:rsidRDefault="00F84A2C" w:rsidP="00F84A2C">
            <w:pPr>
              <w:pStyle w:val="ConsPlusNormal"/>
              <w:shd w:val="clear" w:color="auto" w:fill="FFFFFF" w:themeFill="background1"/>
              <w:jc w:val="both"/>
              <w:rPr>
                <w:rFonts w:ascii="Times New Roman" w:hAnsi="Times New Roman" w:cs="Times New Roman"/>
                <w:sz w:val="18"/>
                <w:szCs w:val="18"/>
              </w:rPr>
            </w:pPr>
            <w:r>
              <w:rPr>
                <w:rFonts w:ascii="Times New Roman" w:hAnsi="Times New Roman" w:cs="Times New Roman"/>
                <w:sz w:val="18"/>
                <w:szCs w:val="18"/>
              </w:rPr>
              <w:t xml:space="preserve">9) юридическое лицо не должно находиться </w:t>
            </w:r>
            <w:r>
              <w:rPr>
                <w:rFonts w:ascii="Times New Roman" w:hAnsi="Times New Roman" w:cs="Times New Roman"/>
                <w:sz w:val="18"/>
                <w:szCs w:val="18"/>
              </w:rPr>
              <w:br/>
              <w:t>в процессе ликвидации, реорганизации (за исключением юридического лица, к которому присоединяется другое юридическое лицо), индивидуальный предприниматель не должен находиться в стадии прекращения деятельности.</w:t>
            </w:r>
          </w:p>
          <w:p w:rsidR="00F84A2C" w:rsidRDefault="00F84A2C" w:rsidP="00F84A2C">
            <w:pPr>
              <w:widowControl w:val="0"/>
              <w:shd w:val="clear" w:color="auto" w:fill="FFFFFF" w:themeFill="background1"/>
              <w:autoSpaceDE w:val="0"/>
              <w:autoSpaceDN w:val="0"/>
              <w:adjustRightInd w:val="0"/>
              <w:jc w:val="both"/>
              <w:rPr>
                <w:sz w:val="18"/>
                <w:szCs w:val="18"/>
              </w:rPr>
            </w:pPr>
            <w:r>
              <w:rPr>
                <w:sz w:val="18"/>
                <w:szCs w:val="18"/>
              </w:rPr>
              <w:t>Соответствие требованию подтверждается путем подачи участником заявления по форме, установленной регламентом оператора электронной торговой площадки;</w:t>
            </w:r>
          </w:p>
          <w:p w:rsidR="00F84A2C" w:rsidRDefault="00F84A2C" w:rsidP="00F84A2C">
            <w:pPr>
              <w:pStyle w:val="ConsPlusNormal"/>
              <w:shd w:val="clear" w:color="auto" w:fill="FFFFFF" w:themeFill="background1"/>
              <w:jc w:val="both"/>
              <w:rPr>
                <w:rFonts w:ascii="Times New Roman" w:hAnsi="Times New Roman" w:cs="Times New Roman"/>
                <w:sz w:val="18"/>
                <w:szCs w:val="18"/>
              </w:rPr>
            </w:pPr>
            <w:r>
              <w:rPr>
                <w:rFonts w:ascii="Times New Roman" w:hAnsi="Times New Roman" w:cs="Times New Roman"/>
                <w:sz w:val="18"/>
                <w:szCs w:val="18"/>
              </w:rPr>
              <w:t xml:space="preserve">10) в отношении юридического лица </w:t>
            </w:r>
            <w:r>
              <w:rPr>
                <w:rFonts w:ascii="Times New Roman" w:hAnsi="Times New Roman" w:cs="Times New Roman"/>
                <w:sz w:val="18"/>
                <w:szCs w:val="18"/>
              </w:rPr>
              <w:br/>
              <w:t>и индивидуального предпринимателя не должно быть возбуждено производство по делу о банкротстве.</w:t>
            </w:r>
          </w:p>
          <w:p w:rsidR="00F84A2C" w:rsidRDefault="00F84A2C" w:rsidP="00F84A2C">
            <w:pPr>
              <w:widowControl w:val="0"/>
              <w:shd w:val="clear" w:color="auto" w:fill="FFFFFF" w:themeFill="background1"/>
              <w:autoSpaceDE w:val="0"/>
              <w:autoSpaceDN w:val="0"/>
              <w:adjustRightInd w:val="0"/>
              <w:jc w:val="both"/>
              <w:rPr>
                <w:sz w:val="18"/>
                <w:szCs w:val="18"/>
              </w:rPr>
            </w:pPr>
            <w:r>
              <w:rPr>
                <w:sz w:val="18"/>
                <w:szCs w:val="18"/>
              </w:rPr>
              <w:t>Соответствие требованию подтверждается путем подачи участником заявления по форме, установленной регламентом оператора электронной торговой площадки;</w:t>
            </w:r>
          </w:p>
          <w:p w:rsidR="00F84A2C" w:rsidRDefault="00F84A2C" w:rsidP="00F84A2C">
            <w:pPr>
              <w:widowControl w:val="0"/>
              <w:shd w:val="clear" w:color="auto" w:fill="FFFFFF" w:themeFill="background1"/>
              <w:autoSpaceDE w:val="0"/>
              <w:autoSpaceDN w:val="0"/>
              <w:adjustRightInd w:val="0"/>
              <w:jc w:val="both"/>
              <w:rPr>
                <w:sz w:val="18"/>
                <w:szCs w:val="18"/>
              </w:rPr>
            </w:pPr>
            <w:r>
              <w:rPr>
                <w:sz w:val="18"/>
                <w:szCs w:val="18"/>
              </w:rPr>
              <w:t>11) юридическое или физическое лицо, в том числе индивидуальный предприниматель, должно обладать правомочиями на реализацию товаров (выполнение работ, оказание услуг) на территории Республики Беларусь с использованием товарных знаков и знаков обслуживания в случае поставки товаров (выполнения работ, оказания услуг) с использованием товарных знаков и (или) знаков обслуживания.</w:t>
            </w:r>
          </w:p>
          <w:p w:rsidR="00F84A2C" w:rsidRDefault="00F84A2C" w:rsidP="00F84A2C">
            <w:pPr>
              <w:widowControl w:val="0"/>
              <w:shd w:val="clear" w:color="auto" w:fill="FFFFFF" w:themeFill="background1"/>
              <w:autoSpaceDE w:val="0"/>
              <w:autoSpaceDN w:val="0"/>
              <w:adjustRightInd w:val="0"/>
              <w:jc w:val="both"/>
              <w:rPr>
                <w:sz w:val="18"/>
                <w:szCs w:val="18"/>
              </w:rPr>
            </w:pPr>
            <w:r>
              <w:rPr>
                <w:sz w:val="18"/>
                <w:szCs w:val="18"/>
              </w:rPr>
              <w:t>Соответствие требованию подтверждается путем подачи участником заявления по форме, установленной регламентом оператора электронной торговой площадки;</w:t>
            </w:r>
          </w:p>
          <w:p w:rsidR="00F84A2C" w:rsidRDefault="00F84A2C" w:rsidP="00F84A2C">
            <w:pPr>
              <w:pStyle w:val="ConsPlusNormal"/>
              <w:shd w:val="clear" w:color="auto" w:fill="FFFFFF" w:themeFill="background1"/>
              <w:jc w:val="both"/>
              <w:rPr>
                <w:rFonts w:ascii="Times New Roman" w:hAnsi="Times New Roman" w:cs="Times New Roman"/>
                <w:bCs/>
                <w:sz w:val="18"/>
                <w:szCs w:val="18"/>
              </w:rPr>
            </w:pPr>
            <w:r>
              <w:rPr>
                <w:rFonts w:ascii="Times New Roman" w:hAnsi="Times New Roman" w:cs="Times New Roman"/>
                <w:bCs/>
                <w:sz w:val="18"/>
                <w:szCs w:val="18"/>
              </w:rPr>
              <w:t>К участникам процедур государственных закупок устанавливаются следующие дополнительные требования:</w:t>
            </w:r>
          </w:p>
          <w:p w:rsidR="00F84A2C" w:rsidRDefault="00F84A2C" w:rsidP="00F84A2C">
            <w:pPr>
              <w:pStyle w:val="ConsPlusNormal"/>
              <w:shd w:val="clear" w:color="auto" w:fill="FFFFFF" w:themeFill="background1"/>
              <w:jc w:val="both"/>
              <w:rPr>
                <w:rFonts w:ascii="Times New Roman" w:hAnsi="Times New Roman" w:cs="Times New Roman"/>
                <w:bCs/>
                <w:sz w:val="18"/>
                <w:szCs w:val="18"/>
              </w:rPr>
            </w:pPr>
            <w:r>
              <w:rPr>
                <w:rFonts w:ascii="Times New Roman" w:hAnsi="Times New Roman" w:cs="Times New Roman"/>
                <w:bCs/>
                <w:sz w:val="18"/>
                <w:szCs w:val="18"/>
              </w:rPr>
              <w:t xml:space="preserve">1) физическое лицо, в том числе индивидуальный предприниматель, - участник процедуры государственной закупки, лицо, осуществляющее полномочия единоличного исполнительного органа юридического лица - участника процедуры государственной закупки, и лицо, имеющее право давать такому юридическому лицу </w:t>
            </w:r>
            <w:r>
              <w:rPr>
                <w:rFonts w:ascii="Times New Roman" w:hAnsi="Times New Roman" w:cs="Times New Roman"/>
                <w:bCs/>
                <w:sz w:val="18"/>
                <w:szCs w:val="18"/>
              </w:rPr>
              <w:lastRenderedPageBreak/>
              <w:t>обязательные для исполнения указания на основании учредительных документов или заключенного договора, не должны считаться подвергавшимися административному взысканию за административные правонарушения, предусмотренные в частях 1, 7, 8 и 10 статьи 14.4, частях 4 и 5 статьи 14.5 Кодекса Республики Беларусь об административных правонарушениях;</w:t>
            </w:r>
          </w:p>
          <w:p w:rsidR="00F84A2C" w:rsidRDefault="00F84A2C" w:rsidP="00F84A2C">
            <w:pPr>
              <w:pStyle w:val="ConsPlusNormal"/>
              <w:shd w:val="clear" w:color="auto" w:fill="FFFFFF" w:themeFill="background1"/>
              <w:jc w:val="both"/>
              <w:rPr>
                <w:rFonts w:ascii="Times New Roman" w:hAnsi="Times New Roman" w:cs="Times New Roman"/>
                <w:bCs/>
                <w:sz w:val="18"/>
                <w:szCs w:val="18"/>
              </w:rPr>
            </w:pPr>
            <w:r>
              <w:rPr>
                <w:rFonts w:ascii="Times New Roman" w:hAnsi="Times New Roman" w:cs="Times New Roman"/>
                <w:bCs/>
                <w:sz w:val="18"/>
                <w:szCs w:val="18"/>
              </w:rPr>
              <w:t>2) отсутствие у участника процедуры государственной закупки - физического лица, в том числе индивидуального предпринимателя, не снятой или не погашенной в установленном порядке судимости за преступления, предусмотренные в статьях 209 - 212, 216, 235, 243 - 243-3, 424 - 426, 429 – 432 и 455 Уголовного кодекса Республики Беларусь;</w:t>
            </w:r>
          </w:p>
          <w:p w:rsidR="00F84A2C" w:rsidRDefault="00F84A2C" w:rsidP="00F84A2C">
            <w:pPr>
              <w:pStyle w:val="ConsPlusNormal"/>
              <w:shd w:val="clear" w:color="auto" w:fill="FFFFFF" w:themeFill="background1"/>
              <w:jc w:val="both"/>
              <w:rPr>
                <w:rFonts w:ascii="Times New Roman" w:hAnsi="Times New Roman" w:cs="Times New Roman"/>
                <w:bCs/>
                <w:sz w:val="18"/>
                <w:szCs w:val="18"/>
              </w:rPr>
            </w:pPr>
            <w:r>
              <w:rPr>
                <w:rFonts w:ascii="Times New Roman" w:hAnsi="Times New Roman" w:cs="Times New Roman"/>
                <w:bCs/>
                <w:sz w:val="18"/>
                <w:szCs w:val="18"/>
              </w:rPr>
              <w:t xml:space="preserve">3) отсутствие у лица, осуществляющего полномочия единоличного исполнительного органа юридического лица - участника процедуры государственной закупки, и лица, имеющего право давать такому юридическому лицу обязательные для исполнения указания на основании учредительных документов или заключенного договора, не снятой или не погашенной в установленном порядке судимости за преступления, предусмотренные в статьях 209 - 212, 216, 235, 243 - 243-3, </w:t>
            </w:r>
            <w:r>
              <w:rPr>
                <w:rFonts w:ascii="Times New Roman" w:hAnsi="Times New Roman" w:cs="Times New Roman"/>
                <w:bCs/>
                <w:sz w:val="18"/>
                <w:szCs w:val="18"/>
              </w:rPr>
              <w:br/>
              <w:t>424 - 426, 429 – 432 и 455 Уголовного кодекса Республики Беларусь;</w:t>
            </w:r>
          </w:p>
          <w:p w:rsidR="00F84A2C" w:rsidRDefault="00F84A2C" w:rsidP="00F84A2C">
            <w:pPr>
              <w:pStyle w:val="ConsPlusNormal"/>
              <w:shd w:val="clear" w:color="auto" w:fill="FFFFFF" w:themeFill="background1"/>
              <w:jc w:val="both"/>
              <w:rPr>
                <w:rFonts w:ascii="Times New Roman" w:hAnsi="Times New Roman" w:cs="Times New Roman"/>
                <w:bCs/>
                <w:sz w:val="18"/>
                <w:szCs w:val="18"/>
              </w:rPr>
            </w:pPr>
            <w:r>
              <w:rPr>
                <w:rFonts w:ascii="Times New Roman" w:hAnsi="Times New Roman" w:cs="Times New Roman"/>
                <w:bCs/>
                <w:sz w:val="18"/>
                <w:szCs w:val="18"/>
              </w:rPr>
              <w:t xml:space="preserve">4) юридическое лицо не должно считаться подвергавшимся административному взысканию </w:t>
            </w:r>
            <w:r>
              <w:rPr>
                <w:rFonts w:ascii="Times New Roman" w:hAnsi="Times New Roman" w:cs="Times New Roman"/>
                <w:bCs/>
                <w:sz w:val="18"/>
                <w:szCs w:val="18"/>
              </w:rPr>
              <w:br/>
              <w:t>за административное правонарушение, предусмотренное в статье 24.59 Кодекса Республики Беларусь об административных правонарушениях;</w:t>
            </w:r>
          </w:p>
          <w:p w:rsidR="00F84A2C" w:rsidRDefault="00F84A2C" w:rsidP="00F84A2C">
            <w:pPr>
              <w:pStyle w:val="ConsPlusNormal"/>
              <w:shd w:val="clear" w:color="auto" w:fill="FFFFFF" w:themeFill="background1"/>
              <w:jc w:val="both"/>
              <w:rPr>
                <w:rFonts w:ascii="Times New Roman" w:hAnsi="Times New Roman" w:cs="Times New Roman"/>
                <w:bCs/>
                <w:sz w:val="18"/>
                <w:szCs w:val="18"/>
              </w:rPr>
            </w:pPr>
            <w:r>
              <w:rPr>
                <w:rFonts w:ascii="Times New Roman" w:hAnsi="Times New Roman" w:cs="Times New Roman"/>
                <w:bCs/>
                <w:sz w:val="18"/>
                <w:szCs w:val="18"/>
              </w:rPr>
              <w:t>5) физическое лицо, в том числе индивидуальный предприниматель, не должны быть включены в перечень граждан Республики Беларусь, иностранных граждан или лиц без гражданства, причастных к экстремистской деятельности;</w:t>
            </w:r>
          </w:p>
          <w:p w:rsidR="00F84A2C" w:rsidRDefault="00F84A2C" w:rsidP="00F84A2C">
            <w:pPr>
              <w:pStyle w:val="ConsPlusNormal"/>
              <w:shd w:val="clear" w:color="auto" w:fill="FFFFFF" w:themeFill="background1"/>
              <w:jc w:val="both"/>
              <w:rPr>
                <w:rFonts w:ascii="Times New Roman" w:hAnsi="Times New Roman" w:cs="Times New Roman"/>
                <w:bCs/>
                <w:sz w:val="18"/>
                <w:szCs w:val="18"/>
              </w:rPr>
            </w:pPr>
            <w:r>
              <w:rPr>
                <w:rFonts w:ascii="Times New Roman" w:hAnsi="Times New Roman" w:cs="Times New Roman"/>
                <w:bCs/>
                <w:sz w:val="18"/>
                <w:szCs w:val="18"/>
              </w:rPr>
              <w:t>6) юридическое или физическое лицо, в том числе индивидуальный предприниматель, не должны быть включены в перечень организаций и физических лиц, в том числе индивидуальных предпринимателей, причастных к террористической деятельности;</w:t>
            </w:r>
          </w:p>
          <w:p w:rsidR="00F84A2C" w:rsidRDefault="00F84A2C" w:rsidP="00F84A2C">
            <w:pPr>
              <w:pStyle w:val="ConsPlusNormal"/>
              <w:shd w:val="clear" w:color="auto" w:fill="FFFFFF" w:themeFill="background1"/>
              <w:jc w:val="both"/>
              <w:rPr>
                <w:rFonts w:ascii="Times New Roman" w:hAnsi="Times New Roman" w:cs="Times New Roman"/>
                <w:bCs/>
                <w:sz w:val="18"/>
                <w:szCs w:val="18"/>
              </w:rPr>
            </w:pPr>
            <w:r>
              <w:rPr>
                <w:rFonts w:ascii="Times New Roman" w:hAnsi="Times New Roman" w:cs="Times New Roman"/>
                <w:bCs/>
                <w:sz w:val="18"/>
                <w:szCs w:val="18"/>
              </w:rPr>
              <w:t>7) юридическое или физическое лицо, в том числе индивидуальный предприниматель, не должны быть включены в перечень организаций, формирований, индивидуальных предпринимателей, причастных к экстремистской деятельности.</w:t>
            </w:r>
          </w:p>
          <w:p w:rsidR="00F84A2C" w:rsidRDefault="00F84A2C" w:rsidP="00F84A2C">
            <w:pPr>
              <w:shd w:val="clear" w:color="auto" w:fill="FFFFFF" w:themeFill="background1"/>
              <w:jc w:val="both"/>
              <w:rPr>
                <w:color w:val="000000"/>
              </w:rPr>
            </w:pPr>
            <w:r>
              <w:rPr>
                <w:bCs/>
                <w:sz w:val="18"/>
                <w:szCs w:val="18"/>
              </w:rPr>
              <w:t>Соответствие данным требованиям подтверждается путем подачи участником заявления по форме, установленной регламентом оператора электронной торговой площадки</w:t>
            </w:r>
          </w:p>
          <w:p w:rsidR="00F84A2C" w:rsidRPr="00E033A9" w:rsidRDefault="00F84A2C" w:rsidP="00F84A2C">
            <w:pPr>
              <w:jc w:val="both"/>
              <w:rPr>
                <w:color w:val="000000"/>
              </w:rPr>
            </w:pPr>
          </w:p>
          <w:p w:rsidR="00F84A2C" w:rsidRDefault="00F84A2C" w:rsidP="00F84A2C">
            <w:pPr>
              <w:jc w:val="both"/>
            </w:pPr>
            <w:r w:rsidRPr="00E033A9">
              <w:t xml:space="preserve">    В связи с тем, что  закупаемая продукция входит в перечень товаров иностранного происхождения, в отношении которых устанавливается условие их допуска к участию в процедурах государственных закупок согласно приложению к постановлению Совета Министров Республики Беларусь от 17.03.2016 № 206 </w:t>
            </w:r>
            <w:r w:rsidRPr="00E033A9">
              <w:rPr>
                <w:b/>
                <w:bCs/>
              </w:rPr>
              <w:t>участник, предложение которого содержит информацию о поставке товара, происходящего из иностранного государства или группы иностранных государств</w:t>
            </w:r>
            <w:r w:rsidRPr="00E033A9">
              <w:t xml:space="preserve">, за исключением Республики Армения, Республики Казахстан, Кыргызской Республики и Российской Федерации, </w:t>
            </w:r>
            <w:r w:rsidRPr="00E033A9">
              <w:rPr>
                <w:b/>
                <w:bCs/>
              </w:rPr>
              <w:t>допускается к участию в данной процедуре</w:t>
            </w:r>
            <w:r w:rsidRPr="00E033A9">
              <w:t xml:space="preserve"> </w:t>
            </w:r>
            <w:r w:rsidRPr="00E033A9">
              <w:rPr>
                <w:b/>
                <w:bCs/>
              </w:rPr>
              <w:t>только в случае</w:t>
            </w:r>
            <w:r w:rsidRPr="00E033A9">
              <w:t xml:space="preserve">, если в целях участия в ней </w:t>
            </w:r>
            <w:r w:rsidRPr="00E033A9">
              <w:rPr>
                <w:b/>
                <w:bCs/>
              </w:rPr>
              <w:t>подано менее двух предложений</w:t>
            </w:r>
            <w:r w:rsidRPr="00E033A9">
              <w:t>, содержащих информацию о поставке такого товара, происходящего из Республики Беларусь, Республики Армения, Республики Казахстан, Кыргызской Республики и (или) Российской Федерации, и соответствующих требованиям настоящих аукционных документов.</w:t>
            </w:r>
          </w:p>
          <w:p w:rsidR="00F84A2C" w:rsidRPr="00E033A9" w:rsidRDefault="00F84A2C" w:rsidP="00F84A2C">
            <w:pPr>
              <w:jc w:val="both"/>
              <w:rPr>
                <w:color w:val="000000"/>
              </w:rPr>
            </w:pPr>
          </w:p>
        </w:tc>
      </w:tr>
      <w:tr w:rsidR="00F84A2C" w:rsidRPr="00E033A9">
        <w:trPr>
          <w:trHeight w:val="240"/>
        </w:trPr>
        <w:tc>
          <w:tcPr>
            <w:tcW w:w="5157" w:type="dxa"/>
          </w:tcPr>
          <w:p w:rsidR="00F84A2C" w:rsidRPr="00E033A9" w:rsidRDefault="00F84A2C" w:rsidP="00F84A2C">
            <w:pPr>
              <w:jc w:val="both"/>
              <w:rPr>
                <w:color w:val="000000"/>
              </w:rPr>
            </w:pPr>
            <w:r w:rsidRPr="00E033A9">
              <w:rPr>
                <w:color w:val="000000"/>
              </w:rPr>
              <w:lastRenderedPageBreak/>
              <w:t>Оплата услуг организатора</w:t>
            </w:r>
          </w:p>
        </w:tc>
        <w:tc>
          <w:tcPr>
            <w:tcW w:w="4777" w:type="dxa"/>
            <w:gridSpan w:val="2"/>
          </w:tcPr>
          <w:p w:rsidR="00F84A2C" w:rsidRPr="00E033A9" w:rsidRDefault="00F84A2C" w:rsidP="00F84A2C">
            <w:pPr>
              <w:jc w:val="both"/>
              <w:rPr>
                <w:color w:val="000000"/>
              </w:rPr>
            </w:pPr>
            <w:r w:rsidRPr="00E033A9">
              <w:rPr>
                <w:color w:val="000000"/>
              </w:rPr>
              <w:t>Согласно порядку оплаты услуг организатора по организации электронного аукциона (</w:t>
            </w:r>
            <w:r w:rsidRPr="00E033A9">
              <w:rPr>
                <w:b/>
                <w:bCs/>
                <w:color w:val="000000"/>
              </w:rPr>
              <w:t>приложение 1</w:t>
            </w:r>
            <w:r w:rsidR="00070FCF">
              <w:rPr>
                <w:b/>
                <w:bCs/>
                <w:color w:val="000000"/>
              </w:rPr>
              <w:t>3</w:t>
            </w:r>
            <w:r w:rsidRPr="00E033A9">
              <w:rPr>
                <w:color w:val="000000"/>
              </w:rPr>
              <w:t>) к настоящим аукционным документам).</w:t>
            </w:r>
          </w:p>
          <w:p w:rsidR="00F84A2C" w:rsidRPr="00E033A9" w:rsidRDefault="00F84A2C" w:rsidP="00F84A2C">
            <w:pPr>
              <w:jc w:val="both"/>
              <w:rPr>
                <w:b/>
              </w:rPr>
            </w:pPr>
            <w:r w:rsidRPr="00E033A9">
              <w:rPr>
                <w:color w:val="000000"/>
              </w:rPr>
              <w:t>Оплата услуг организатора по организации электронного аукциона согласована Министерством здравоохранения Республики Беларусь и Министерством финансов Республики Беларусь 15.01.2021г., 13.01.2023г.</w:t>
            </w:r>
          </w:p>
        </w:tc>
      </w:tr>
      <w:tr w:rsidR="00F84A2C" w:rsidRPr="00E033A9">
        <w:trPr>
          <w:trHeight w:val="240"/>
        </w:trPr>
        <w:tc>
          <w:tcPr>
            <w:tcW w:w="5157" w:type="dxa"/>
          </w:tcPr>
          <w:p w:rsidR="00F84A2C" w:rsidRPr="00E033A9" w:rsidRDefault="00F84A2C" w:rsidP="00F84A2C">
            <w:pPr>
              <w:jc w:val="both"/>
              <w:rPr>
                <w:color w:val="000000"/>
              </w:rPr>
            </w:pPr>
            <w:r w:rsidRPr="00E033A9">
              <w:rPr>
                <w:color w:val="000000"/>
              </w:rPr>
              <w:t>Место поставки медицинской техники и (или) изделий медицинского назначения, а так же иных изделий и (или) оборудования (далее – товары)</w:t>
            </w:r>
          </w:p>
        </w:tc>
        <w:tc>
          <w:tcPr>
            <w:tcW w:w="4777" w:type="dxa"/>
            <w:gridSpan w:val="2"/>
          </w:tcPr>
          <w:p w:rsidR="00F84A2C" w:rsidRPr="00E033A9" w:rsidRDefault="00F84A2C" w:rsidP="00F84A2C">
            <w:pPr>
              <w:jc w:val="both"/>
              <w:rPr>
                <w:color w:val="000000"/>
              </w:rPr>
            </w:pPr>
            <w:r w:rsidRPr="00E033A9">
              <w:rPr>
                <w:b/>
                <w:bCs/>
                <w:color w:val="000000"/>
              </w:rPr>
              <w:t xml:space="preserve">- </w:t>
            </w:r>
            <w:r w:rsidRPr="00E033A9">
              <w:rPr>
                <w:color w:val="000000"/>
              </w:rPr>
              <w:t xml:space="preserve">Согласно проектам договоров к настоящим аукционным документам </w:t>
            </w:r>
            <w:r w:rsidRPr="00E033A9">
              <w:rPr>
                <w:b/>
                <w:bCs/>
                <w:color w:val="000000"/>
              </w:rPr>
              <w:t xml:space="preserve">(приложение </w:t>
            </w:r>
            <w:r w:rsidR="00F00583">
              <w:rPr>
                <w:b/>
                <w:bCs/>
                <w:color w:val="000000"/>
              </w:rPr>
              <w:t>10-12</w:t>
            </w:r>
            <w:r w:rsidRPr="00E033A9">
              <w:rPr>
                <w:b/>
                <w:bCs/>
                <w:color w:val="000000"/>
              </w:rPr>
              <w:t>)</w:t>
            </w:r>
          </w:p>
          <w:p w:rsidR="00F84A2C" w:rsidRPr="00E033A9" w:rsidRDefault="00F84A2C" w:rsidP="00F84A2C">
            <w:pPr>
              <w:jc w:val="both"/>
              <w:rPr>
                <w:color w:val="000000"/>
              </w:rPr>
            </w:pPr>
            <w:r w:rsidRPr="00E033A9">
              <w:rPr>
                <w:color w:val="000000"/>
              </w:rPr>
              <w:t>- Место поставки товаров может быть уточнено организатором при заключении договора</w:t>
            </w:r>
          </w:p>
        </w:tc>
      </w:tr>
      <w:tr w:rsidR="00F84A2C" w:rsidRPr="00E033A9">
        <w:trPr>
          <w:trHeight w:val="240"/>
        </w:trPr>
        <w:tc>
          <w:tcPr>
            <w:tcW w:w="9934" w:type="dxa"/>
            <w:gridSpan w:val="3"/>
          </w:tcPr>
          <w:p w:rsidR="00F84A2C" w:rsidRPr="00E033A9" w:rsidRDefault="00F84A2C" w:rsidP="00F84A2C">
            <w:pPr>
              <w:jc w:val="center"/>
              <w:rPr>
                <w:color w:val="000000"/>
              </w:rPr>
            </w:pPr>
            <w:r w:rsidRPr="00E033A9">
              <w:rPr>
                <w:b/>
                <w:bCs/>
                <w:color w:val="000000"/>
              </w:rPr>
              <w:t>Сведения о лотах</w:t>
            </w:r>
          </w:p>
        </w:tc>
      </w:tr>
      <w:tr w:rsidR="00F84A2C" w:rsidRPr="00E033A9">
        <w:trPr>
          <w:trHeight w:val="240"/>
        </w:trPr>
        <w:tc>
          <w:tcPr>
            <w:tcW w:w="9934" w:type="dxa"/>
            <w:gridSpan w:val="3"/>
          </w:tcPr>
          <w:p w:rsidR="00F84A2C" w:rsidRPr="00E033A9" w:rsidRDefault="00F84A2C" w:rsidP="00F84A2C">
            <w:pPr>
              <w:jc w:val="center"/>
              <w:rPr>
                <w:b/>
                <w:bCs/>
                <w:color w:val="000000"/>
              </w:rPr>
            </w:pPr>
            <w:r w:rsidRPr="00E033A9">
              <w:rPr>
                <w:b/>
                <w:bCs/>
                <w:color w:val="000000"/>
              </w:rPr>
              <w:t>Лот № 1</w:t>
            </w:r>
          </w:p>
        </w:tc>
      </w:tr>
      <w:tr w:rsidR="00F84A2C" w:rsidRPr="00E033A9">
        <w:trPr>
          <w:trHeight w:val="240"/>
        </w:trPr>
        <w:tc>
          <w:tcPr>
            <w:tcW w:w="5157" w:type="dxa"/>
          </w:tcPr>
          <w:p w:rsidR="00F84A2C" w:rsidRPr="00E033A9" w:rsidRDefault="00F84A2C" w:rsidP="00F84A2C">
            <w:pPr>
              <w:jc w:val="both"/>
              <w:rPr>
                <w:color w:val="000000"/>
              </w:rPr>
            </w:pPr>
            <w:r w:rsidRPr="00E033A9">
              <w:rPr>
                <w:color w:val="000000"/>
              </w:rPr>
              <w:t xml:space="preserve">Наименование товаров (работ, услуг) </w:t>
            </w:r>
          </w:p>
        </w:tc>
        <w:tc>
          <w:tcPr>
            <w:tcW w:w="4777" w:type="dxa"/>
            <w:gridSpan w:val="2"/>
          </w:tcPr>
          <w:p w:rsidR="00F84A2C" w:rsidRPr="00B627CB" w:rsidRDefault="00500BB1" w:rsidP="00F84A2C">
            <w:pPr>
              <w:jc w:val="both"/>
              <w:rPr>
                <w:bCs/>
              </w:rPr>
            </w:pPr>
            <w:r>
              <w:rPr>
                <w:bCs/>
              </w:rPr>
              <w:t>Аппарат ультравысокочастотной терапии малой мощности</w:t>
            </w:r>
          </w:p>
        </w:tc>
      </w:tr>
      <w:tr w:rsidR="00F84A2C" w:rsidRPr="00E033A9" w:rsidTr="00401150">
        <w:trPr>
          <w:trHeight w:val="836"/>
        </w:trPr>
        <w:tc>
          <w:tcPr>
            <w:tcW w:w="5157" w:type="dxa"/>
          </w:tcPr>
          <w:p w:rsidR="00F84A2C" w:rsidRPr="00E033A9" w:rsidRDefault="00F84A2C" w:rsidP="00F84A2C">
            <w:pPr>
              <w:rPr>
                <w:color w:val="000000"/>
              </w:rPr>
            </w:pPr>
            <w:r w:rsidRPr="00E033A9">
              <w:rPr>
                <w:color w:val="000000"/>
              </w:rPr>
              <w:t>Описание потребительских, технических и экономических показателей (характеристик) предмета государственной закупки</w:t>
            </w:r>
          </w:p>
        </w:tc>
        <w:tc>
          <w:tcPr>
            <w:tcW w:w="4777" w:type="dxa"/>
            <w:gridSpan w:val="2"/>
          </w:tcPr>
          <w:p w:rsidR="00F84A2C" w:rsidRPr="00E033A9" w:rsidRDefault="00F84A2C" w:rsidP="00F84A2C">
            <w:pPr>
              <w:jc w:val="both"/>
            </w:pPr>
            <w:r w:rsidRPr="00E033A9">
              <w:t>Согласно Приложению 1 Лот № 1 (заявка на закупку)</w:t>
            </w:r>
          </w:p>
        </w:tc>
      </w:tr>
      <w:tr w:rsidR="00F84A2C" w:rsidRPr="00E033A9">
        <w:trPr>
          <w:trHeight w:val="240"/>
        </w:trPr>
        <w:tc>
          <w:tcPr>
            <w:tcW w:w="5157" w:type="dxa"/>
          </w:tcPr>
          <w:p w:rsidR="00F84A2C" w:rsidRPr="00E033A9" w:rsidRDefault="00F84A2C" w:rsidP="00F84A2C">
            <w:pPr>
              <w:jc w:val="both"/>
              <w:rPr>
                <w:color w:val="000000"/>
              </w:rPr>
            </w:pPr>
            <w:r w:rsidRPr="00E033A9">
              <w:rPr>
                <w:color w:val="000000"/>
              </w:rPr>
              <w:t>Код по ОКРБ</w:t>
            </w:r>
          </w:p>
        </w:tc>
        <w:tc>
          <w:tcPr>
            <w:tcW w:w="4777" w:type="dxa"/>
            <w:gridSpan w:val="2"/>
          </w:tcPr>
          <w:p w:rsidR="00F84A2C" w:rsidRPr="00AD6355" w:rsidRDefault="002F1B57" w:rsidP="00F84335">
            <w:pPr>
              <w:jc w:val="both"/>
            </w:pPr>
            <w:r>
              <w:t>32.50.</w:t>
            </w:r>
            <w:r w:rsidR="00F84335">
              <w:t>13.790</w:t>
            </w:r>
          </w:p>
        </w:tc>
      </w:tr>
      <w:tr w:rsidR="00F84A2C" w:rsidRPr="00E033A9">
        <w:trPr>
          <w:trHeight w:val="240"/>
        </w:trPr>
        <w:tc>
          <w:tcPr>
            <w:tcW w:w="5157" w:type="dxa"/>
          </w:tcPr>
          <w:p w:rsidR="00F84A2C" w:rsidRPr="00E033A9" w:rsidRDefault="00F84A2C" w:rsidP="00F84A2C">
            <w:pPr>
              <w:jc w:val="both"/>
              <w:rPr>
                <w:color w:val="000000"/>
              </w:rPr>
            </w:pPr>
            <w:r w:rsidRPr="00E033A9">
              <w:rPr>
                <w:color w:val="000000"/>
              </w:rPr>
              <w:t>Объем (количество)</w:t>
            </w:r>
          </w:p>
        </w:tc>
        <w:tc>
          <w:tcPr>
            <w:tcW w:w="4777" w:type="dxa"/>
            <w:gridSpan w:val="2"/>
          </w:tcPr>
          <w:p w:rsidR="00F84A2C" w:rsidRPr="009162CF" w:rsidRDefault="00500BB1" w:rsidP="00F84A2C">
            <w:pPr>
              <w:jc w:val="both"/>
            </w:pPr>
            <w:r>
              <w:t>1 шт.</w:t>
            </w:r>
          </w:p>
        </w:tc>
      </w:tr>
      <w:tr w:rsidR="00F84A2C" w:rsidRPr="00E033A9">
        <w:trPr>
          <w:trHeight w:val="240"/>
        </w:trPr>
        <w:tc>
          <w:tcPr>
            <w:tcW w:w="5157" w:type="dxa"/>
          </w:tcPr>
          <w:p w:rsidR="00F84A2C" w:rsidRPr="00E033A9" w:rsidRDefault="00F84A2C" w:rsidP="00F84A2C">
            <w:pPr>
              <w:jc w:val="both"/>
              <w:rPr>
                <w:color w:val="000000"/>
              </w:rPr>
            </w:pPr>
            <w:r w:rsidRPr="00E033A9">
              <w:rPr>
                <w:color w:val="000000"/>
              </w:rPr>
              <w:t>Сроки поставки</w:t>
            </w:r>
          </w:p>
        </w:tc>
        <w:tc>
          <w:tcPr>
            <w:tcW w:w="4777" w:type="dxa"/>
            <w:gridSpan w:val="2"/>
          </w:tcPr>
          <w:p w:rsidR="00F84A2C" w:rsidRPr="00E033A9" w:rsidRDefault="00F84A2C" w:rsidP="00F84A2C">
            <w:pPr>
              <w:jc w:val="both"/>
            </w:pPr>
            <w:r w:rsidRPr="00E033A9">
              <w:t>Согласно подп.13.3 п.13 аукционных документов</w:t>
            </w:r>
          </w:p>
        </w:tc>
      </w:tr>
      <w:tr w:rsidR="00F84A2C" w:rsidRPr="00E033A9">
        <w:trPr>
          <w:trHeight w:val="240"/>
        </w:trPr>
        <w:tc>
          <w:tcPr>
            <w:tcW w:w="5157" w:type="dxa"/>
          </w:tcPr>
          <w:p w:rsidR="00F84A2C" w:rsidRPr="00E033A9" w:rsidRDefault="00F84A2C" w:rsidP="00F84A2C">
            <w:pPr>
              <w:jc w:val="both"/>
              <w:rPr>
                <w:color w:val="000000"/>
              </w:rPr>
            </w:pPr>
            <w:r w:rsidRPr="00E033A9">
              <w:rPr>
                <w:color w:val="000000"/>
              </w:rPr>
              <w:t>Предельная  стоимость гос. закупки</w:t>
            </w:r>
          </w:p>
        </w:tc>
        <w:tc>
          <w:tcPr>
            <w:tcW w:w="4777" w:type="dxa"/>
            <w:gridSpan w:val="2"/>
          </w:tcPr>
          <w:p w:rsidR="00F84A2C" w:rsidRPr="00E033A9" w:rsidRDefault="00500BB1" w:rsidP="00F84A2C">
            <w:pPr>
              <w:jc w:val="both"/>
            </w:pPr>
            <w:r>
              <w:t xml:space="preserve">5720,00 </w:t>
            </w:r>
            <w:r w:rsidR="00F84A2C" w:rsidRPr="00E033A9">
              <w:t>бел.руб.</w:t>
            </w:r>
          </w:p>
        </w:tc>
      </w:tr>
      <w:tr w:rsidR="00F84A2C" w:rsidRPr="00E033A9">
        <w:trPr>
          <w:trHeight w:val="240"/>
        </w:trPr>
        <w:tc>
          <w:tcPr>
            <w:tcW w:w="5157" w:type="dxa"/>
          </w:tcPr>
          <w:p w:rsidR="00F84A2C" w:rsidRPr="00E033A9" w:rsidRDefault="00F84A2C" w:rsidP="00F84A2C">
            <w:pPr>
              <w:rPr>
                <w:color w:val="000000"/>
              </w:rPr>
            </w:pPr>
            <w:r w:rsidRPr="00E033A9">
              <w:rPr>
                <w:color w:val="000000"/>
              </w:rPr>
              <w:t>Источник финансирования государственной закупки</w:t>
            </w:r>
          </w:p>
        </w:tc>
        <w:tc>
          <w:tcPr>
            <w:tcW w:w="4777" w:type="dxa"/>
            <w:gridSpan w:val="2"/>
          </w:tcPr>
          <w:p w:rsidR="00F84A2C" w:rsidRPr="00E033A9" w:rsidRDefault="00F84A2C" w:rsidP="00F84A2C">
            <w:pPr>
              <w:jc w:val="both"/>
            </w:pPr>
            <w:r>
              <w:t xml:space="preserve">Местный </w:t>
            </w:r>
            <w:r w:rsidRPr="00E033A9">
              <w:t>бюджет</w:t>
            </w:r>
          </w:p>
        </w:tc>
      </w:tr>
      <w:tr w:rsidR="00F84335" w:rsidRPr="00E033A9" w:rsidTr="00717251">
        <w:trPr>
          <w:trHeight w:val="240"/>
        </w:trPr>
        <w:tc>
          <w:tcPr>
            <w:tcW w:w="9934" w:type="dxa"/>
            <w:gridSpan w:val="3"/>
          </w:tcPr>
          <w:p w:rsidR="00F84335" w:rsidRPr="00E033A9" w:rsidRDefault="00F84335" w:rsidP="00F84335">
            <w:pPr>
              <w:jc w:val="center"/>
              <w:rPr>
                <w:b/>
                <w:bCs/>
                <w:color w:val="000000"/>
              </w:rPr>
            </w:pPr>
            <w:r w:rsidRPr="00E033A9">
              <w:rPr>
                <w:b/>
                <w:bCs/>
                <w:color w:val="000000"/>
              </w:rPr>
              <w:t xml:space="preserve">Лот № </w:t>
            </w:r>
            <w:r>
              <w:rPr>
                <w:b/>
                <w:bCs/>
                <w:color w:val="000000"/>
              </w:rPr>
              <w:t>2</w:t>
            </w:r>
          </w:p>
        </w:tc>
      </w:tr>
      <w:tr w:rsidR="00F84335" w:rsidRPr="00B627CB" w:rsidTr="00717251">
        <w:trPr>
          <w:trHeight w:val="240"/>
        </w:trPr>
        <w:tc>
          <w:tcPr>
            <w:tcW w:w="5157" w:type="dxa"/>
          </w:tcPr>
          <w:p w:rsidR="00F84335" w:rsidRPr="00E033A9" w:rsidRDefault="00F84335" w:rsidP="00717251">
            <w:pPr>
              <w:jc w:val="both"/>
              <w:rPr>
                <w:color w:val="000000"/>
              </w:rPr>
            </w:pPr>
            <w:r w:rsidRPr="00E033A9">
              <w:rPr>
                <w:color w:val="000000"/>
              </w:rPr>
              <w:t xml:space="preserve">Наименование товаров (работ, услуг) </w:t>
            </w:r>
          </w:p>
        </w:tc>
        <w:tc>
          <w:tcPr>
            <w:tcW w:w="4777" w:type="dxa"/>
            <w:gridSpan w:val="2"/>
          </w:tcPr>
          <w:p w:rsidR="00F84335" w:rsidRPr="00B627CB" w:rsidRDefault="00500BB1" w:rsidP="00717251">
            <w:pPr>
              <w:jc w:val="both"/>
              <w:rPr>
                <w:bCs/>
              </w:rPr>
            </w:pPr>
            <w:r>
              <w:rPr>
                <w:bCs/>
              </w:rPr>
              <w:t>Аппарат магнитотерапии</w:t>
            </w:r>
          </w:p>
        </w:tc>
      </w:tr>
      <w:tr w:rsidR="00F84335" w:rsidRPr="00E033A9" w:rsidTr="00717251">
        <w:trPr>
          <w:trHeight w:val="836"/>
        </w:trPr>
        <w:tc>
          <w:tcPr>
            <w:tcW w:w="5157" w:type="dxa"/>
          </w:tcPr>
          <w:p w:rsidR="00F84335" w:rsidRPr="00E033A9" w:rsidRDefault="00F84335" w:rsidP="00717251">
            <w:pPr>
              <w:rPr>
                <w:color w:val="000000"/>
              </w:rPr>
            </w:pPr>
            <w:r w:rsidRPr="00E033A9">
              <w:rPr>
                <w:color w:val="000000"/>
              </w:rPr>
              <w:t>Описание потребительских, технических и экономических показателей (характеристик) предмета государственной закупки</w:t>
            </w:r>
          </w:p>
        </w:tc>
        <w:tc>
          <w:tcPr>
            <w:tcW w:w="4777" w:type="dxa"/>
            <w:gridSpan w:val="2"/>
          </w:tcPr>
          <w:p w:rsidR="00F84335" w:rsidRPr="00E033A9" w:rsidRDefault="00F84335" w:rsidP="00F84335">
            <w:pPr>
              <w:jc w:val="both"/>
            </w:pPr>
            <w:r w:rsidRPr="00E033A9">
              <w:t xml:space="preserve">Согласно Приложению 1 Лот № </w:t>
            </w:r>
            <w:r>
              <w:t>2</w:t>
            </w:r>
            <w:r w:rsidRPr="00E033A9">
              <w:t xml:space="preserve"> (заявка на закупку)</w:t>
            </w:r>
          </w:p>
        </w:tc>
      </w:tr>
      <w:tr w:rsidR="00F84335" w:rsidRPr="00AD6355" w:rsidTr="00717251">
        <w:trPr>
          <w:trHeight w:val="240"/>
        </w:trPr>
        <w:tc>
          <w:tcPr>
            <w:tcW w:w="5157" w:type="dxa"/>
          </w:tcPr>
          <w:p w:rsidR="00F84335" w:rsidRPr="00E033A9" w:rsidRDefault="00F84335" w:rsidP="00717251">
            <w:pPr>
              <w:jc w:val="both"/>
              <w:rPr>
                <w:color w:val="000000"/>
              </w:rPr>
            </w:pPr>
            <w:r w:rsidRPr="00E033A9">
              <w:rPr>
                <w:color w:val="000000"/>
              </w:rPr>
              <w:t>Код по ОКРБ</w:t>
            </w:r>
          </w:p>
        </w:tc>
        <w:tc>
          <w:tcPr>
            <w:tcW w:w="4777" w:type="dxa"/>
            <w:gridSpan w:val="2"/>
          </w:tcPr>
          <w:p w:rsidR="00F84335" w:rsidRPr="00AD6355" w:rsidRDefault="00F84335" w:rsidP="00717251">
            <w:pPr>
              <w:jc w:val="both"/>
            </w:pPr>
            <w:r>
              <w:t>32.50.13.790</w:t>
            </w:r>
          </w:p>
        </w:tc>
      </w:tr>
      <w:tr w:rsidR="00F84335" w:rsidRPr="009162CF" w:rsidTr="00717251">
        <w:trPr>
          <w:trHeight w:val="240"/>
        </w:trPr>
        <w:tc>
          <w:tcPr>
            <w:tcW w:w="5157" w:type="dxa"/>
          </w:tcPr>
          <w:p w:rsidR="00F84335" w:rsidRPr="00E033A9" w:rsidRDefault="00F84335" w:rsidP="00717251">
            <w:pPr>
              <w:jc w:val="both"/>
              <w:rPr>
                <w:color w:val="000000"/>
              </w:rPr>
            </w:pPr>
            <w:r w:rsidRPr="00E033A9">
              <w:rPr>
                <w:color w:val="000000"/>
              </w:rPr>
              <w:t>Объем (количество)</w:t>
            </w:r>
          </w:p>
        </w:tc>
        <w:tc>
          <w:tcPr>
            <w:tcW w:w="4777" w:type="dxa"/>
            <w:gridSpan w:val="2"/>
          </w:tcPr>
          <w:p w:rsidR="00F84335" w:rsidRPr="009162CF" w:rsidRDefault="00500BB1" w:rsidP="00717251">
            <w:pPr>
              <w:jc w:val="both"/>
            </w:pPr>
            <w:r>
              <w:t>1 шт.</w:t>
            </w:r>
          </w:p>
        </w:tc>
      </w:tr>
      <w:tr w:rsidR="00F84335" w:rsidRPr="00E033A9" w:rsidTr="00717251">
        <w:trPr>
          <w:trHeight w:val="240"/>
        </w:trPr>
        <w:tc>
          <w:tcPr>
            <w:tcW w:w="5157" w:type="dxa"/>
          </w:tcPr>
          <w:p w:rsidR="00F84335" w:rsidRPr="00E033A9" w:rsidRDefault="00F84335" w:rsidP="00717251">
            <w:pPr>
              <w:jc w:val="both"/>
              <w:rPr>
                <w:color w:val="000000"/>
              </w:rPr>
            </w:pPr>
            <w:r w:rsidRPr="00E033A9">
              <w:rPr>
                <w:color w:val="000000"/>
              </w:rPr>
              <w:t>Сроки поставки</w:t>
            </w:r>
          </w:p>
        </w:tc>
        <w:tc>
          <w:tcPr>
            <w:tcW w:w="4777" w:type="dxa"/>
            <w:gridSpan w:val="2"/>
          </w:tcPr>
          <w:p w:rsidR="00F84335" w:rsidRPr="00E033A9" w:rsidRDefault="00F84335" w:rsidP="00717251">
            <w:pPr>
              <w:jc w:val="both"/>
            </w:pPr>
            <w:r w:rsidRPr="00E033A9">
              <w:t>Согласно подп.13.3 п.13 аукционных документов</w:t>
            </w:r>
          </w:p>
        </w:tc>
      </w:tr>
      <w:tr w:rsidR="00F84335" w:rsidRPr="00E033A9" w:rsidTr="00717251">
        <w:trPr>
          <w:trHeight w:val="240"/>
        </w:trPr>
        <w:tc>
          <w:tcPr>
            <w:tcW w:w="5157" w:type="dxa"/>
          </w:tcPr>
          <w:p w:rsidR="00F84335" w:rsidRPr="00E033A9" w:rsidRDefault="00F84335" w:rsidP="00717251">
            <w:pPr>
              <w:jc w:val="both"/>
              <w:rPr>
                <w:color w:val="000000"/>
              </w:rPr>
            </w:pPr>
            <w:r w:rsidRPr="00E033A9">
              <w:rPr>
                <w:color w:val="000000"/>
              </w:rPr>
              <w:t>Предельная  стоимость гос. закупки</w:t>
            </w:r>
          </w:p>
        </w:tc>
        <w:tc>
          <w:tcPr>
            <w:tcW w:w="4777" w:type="dxa"/>
            <w:gridSpan w:val="2"/>
          </w:tcPr>
          <w:p w:rsidR="00F84335" w:rsidRPr="00E033A9" w:rsidRDefault="00500BB1" w:rsidP="00717251">
            <w:pPr>
              <w:jc w:val="both"/>
            </w:pPr>
            <w:r>
              <w:t xml:space="preserve">5 000,00 </w:t>
            </w:r>
            <w:r w:rsidR="00F84335" w:rsidRPr="00E033A9">
              <w:t>бел.руб.</w:t>
            </w:r>
          </w:p>
        </w:tc>
      </w:tr>
      <w:tr w:rsidR="00F84335" w:rsidRPr="00E033A9" w:rsidTr="00717251">
        <w:trPr>
          <w:trHeight w:val="240"/>
        </w:trPr>
        <w:tc>
          <w:tcPr>
            <w:tcW w:w="5157" w:type="dxa"/>
          </w:tcPr>
          <w:p w:rsidR="00F84335" w:rsidRPr="00E033A9" w:rsidRDefault="00F84335" w:rsidP="00717251">
            <w:pPr>
              <w:rPr>
                <w:color w:val="000000"/>
              </w:rPr>
            </w:pPr>
            <w:r w:rsidRPr="00E033A9">
              <w:rPr>
                <w:color w:val="000000"/>
              </w:rPr>
              <w:t>Источник финансирования государственной закупки</w:t>
            </w:r>
          </w:p>
        </w:tc>
        <w:tc>
          <w:tcPr>
            <w:tcW w:w="4777" w:type="dxa"/>
            <w:gridSpan w:val="2"/>
          </w:tcPr>
          <w:p w:rsidR="00F84335" w:rsidRPr="00E033A9" w:rsidRDefault="00F84335" w:rsidP="00717251">
            <w:pPr>
              <w:jc w:val="both"/>
            </w:pPr>
            <w:r>
              <w:t xml:space="preserve">Местный </w:t>
            </w:r>
            <w:r w:rsidRPr="00E033A9">
              <w:t>бюджет</w:t>
            </w:r>
          </w:p>
        </w:tc>
      </w:tr>
      <w:tr w:rsidR="00F84335" w:rsidRPr="00E033A9" w:rsidTr="00717251">
        <w:trPr>
          <w:trHeight w:val="240"/>
        </w:trPr>
        <w:tc>
          <w:tcPr>
            <w:tcW w:w="9934" w:type="dxa"/>
            <w:gridSpan w:val="3"/>
          </w:tcPr>
          <w:p w:rsidR="00F84335" w:rsidRPr="00E033A9" w:rsidRDefault="00F84335" w:rsidP="00F84335">
            <w:pPr>
              <w:jc w:val="center"/>
              <w:rPr>
                <w:b/>
                <w:bCs/>
                <w:color w:val="000000"/>
              </w:rPr>
            </w:pPr>
            <w:r w:rsidRPr="00E033A9">
              <w:rPr>
                <w:b/>
                <w:bCs/>
                <w:color w:val="000000"/>
              </w:rPr>
              <w:t xml:space="preserve">Лот № </w:t>
            </w:r>
            <w:r>
              <w:rPr>
                <w:b/>
                <w:bCs/>
                <w:color w:val="000000"/>
              </w:rPr>
              <w:t>3</w:t>
            </w:r>
          </w:p>
        </w:tc>
      </w:tr>
      <w:tr w:rsidR="00F84335" w:rsidRPr="00B627CB" w:rsidTr="00717251">
        <w:trPr>
          <w:trHeight w:val="240"/>
        </w:trPr>
        <w:tc>
          <w:tcPr>
            <w:tcW w:w="5157" w:type="dxa"/>
          </w:tcPr>
          <w:p w:rsidR="00F84335" w:rsidRPr="00E033A9" w:rsidRDefault="00F84335" w:rsidP="00717251">
            <w:pPr>
              <w:jc w:val="both"/>
              <w:rPr>
                <w:color w:val="000000"/>
              </w:rPr>
            </w:pPr>
            <w:r w:rsidRPr="00E033A9">
              <w:rPr>
                <w:color w:val="000000"/>
              </w:rPr>
              <w:t xml:space="preserve">Наименование товаров (работ, услуг) </w:t>
            </w:r>
          </w:p>
        </w:tc>
        <w:tc>
          <w:tcPr>
            <w:tcW w:w="4777" w:type="dxa"/>
            <w:gridSpan w:val="2"/>
          </w:tcPr>
          <w:p w:rsidR="00F84335" w:rsidRPr="00B627CB" w:rsidRDefault="00500BB1" w:rsidP="00717251">
            <w:pPr>
              <w:jc w:val="both"/>
              <w:rPr>
                <w:bCs/>
              </w:rPr>
            </w:pPr>
            <w:r>
              <w:rPr>
                <w:bCs/>
              </w:rPr>
              <w:t>Аппарат для ультразвуковой терапии</w:t>
            </w:r>
          </w:p>
        </w:tc>
      </w:tr>
      <w:tr w:rsidR="00F84335" w:rsidRPr="00E033A9" w:rsidTr="00717251">
        <w:trPr>
          <w:trHeight w:val="836"/>
        </w:trPr>
        <w:tc>
          <w:tcPr>
            <w:tcW w:w="5157" w:type="dxa"/>
          </w:tcPr>
          <w:p w:rsidR="00F84335" w:rsidRPr="00E033A9" w:rsidRDefault="00F84335" w:rsidP="00717251">
            <w:pPr>
              <w:rPr>
                <w:color w:val="000000"/>
              </w:rPr>
            </w:pPr>
            <w:r w:rsidRPr="00E033A9">
              <w:rPr>
                <w:color w:val="000000"/>
              </w:rPr>
              <w:t>Описание потребительских, технических и экономических показателей (характеристик) предмета государственной закупки</w:t>
            </w:r>
          </w:p>
        </w:tc>
        <w:tc>
          <w:tcPr>
            <w:tcW w:w="4777" w:type="dxa"/>
            <w:gridSpan w:val="2"/>
          </w:tcPr>
          <w:p w:rsidR="00F84335" w:rsidRPr="00E033A9" w:rsidRDefault="00F84335" w:rsidP="00F84335">
            <w:pPr>
              <w:jc w:val="both"/>
            </w:pPr>
            <w:r w:rsidRPr="00E033A9">
              <w:t xml:space="preserve">Согласно Приложению 1 Лот № </w:t>
            </w:r>
            <w:r>
              <w:t>3</w:t>
            </w:r>
            <w:r w:rsidRPr="00E033A9">
              <w:t xml:space="preserve"> (заявка на закупку)</w:t>
            </w:r>
          </w:p>
        </w:tc>
      </w:tr>
      <w:tr w:rsidR="00F84335" w:rsidRPr="00AD6355" w:rsidTr="00717251">
        <w:trPr>
          <w:trHeight w:val="240"/>
        </w:trPr>
        <w:tc>
          <w:tcPr>
            <w:tcW w:w="5157" w:type="dxa"/>
          </w:tcPr>
          <w:p w:rsidR="00F84335" w:rsidRPr="00E033A9" w:rsidRDefault="00F84335" w:rsidP="00717251">
            <w:pPr>
              <w:jc w:val="both"/>
              <w:rPr>
                <w:color w:val="000000"/>
              </w:rPr>
            </w:pPr>
            <w:r w:rsidRPr="00E033A9">
              <w:rPr>
                <w:color w:val="000000"/>
              </w:rPr>
              <w:t>Код по ОКРБ</w:t>
            </w:r>
          </w:p>
        </w:tc>
        <w:tc>
          <w:tcPr>
            <w:tcW w:w="4777" w:type="dxa"/>
            <w:gridSpan w:val="2"/>
          </w:tcPr>
          <w:p w:rsidR="00F84335" w:rsidRPr="00AD6355" w:rsidRDefault="00F84335" w:rsidP="00717251">
            <w:pPr>
              <w:jc w:val="both"/>
            </w:pPr>
            <w:r>
              <w:t>32.50.13.790</w:t>
            </w:r>
          </w:p>
        </w:tc>
      </w:tr>
      <w:tr w:rsidR="00F84335" w:rsidRPr="009162CF" w:rsidTr="00717251">
        <w:trPr>
          <w:trHeight w:val="240"/>
        </w:trPr>
        <w:tc>
          <w:tcPr>
            <w:tcW w:w="5157" w:type="dxa"/>
          </w:tcPr>
          <w:p w:rsidR="00F84335" w:rsidRPr="00E033A9" w:rsidRDefault="00F84335" w:rsidP="00717251">
            <w:pPr>
              <w:jc w:val="both"/>
              <w:rPr>
                <w:color w:val="000000"/>
              </w:rPr>
            </w:pPr>
            <w:r w:rsidRPr="00E033A9">
              <w:rPr>
                <w:color w:val="000000"/>
              </w:rPr>
              <w:t>Объем (количество)</w:t>
            </w:r>
          </w:p>
        </w:tc>
        <w:tc>
          <w:tcPr>
            <w:tcW w:w="4777" w:type="dxa"/>
            <w:gridSpan w:val="2"/>
          </w:tcPr>
          <w:p w:rsidR="00F84335" w:rsidRPr="009162CF" w:rsidRDefault="00500BB1" w:rsidP="00717251">
            <w:pPr>
              <w:jc w:val="both"/>
            </w:pPr>
            <w:r>
              <w:t>1 шт.</w:t>
            </w:r>
          </w:p>
        </w:tc>
      </w:tr>
      <w:tr w:rsidR="00F84335" w:rsidRPr="00E033A9" w:rsidTr="00717251">
        <w:trPr>
          <w:trHeight w:val="240"/>
        </w:trPr>
        <w:tc>
          <w:tcPr>
            <w:tcW w:w="5157" w:type="dxa"/>
          </w:tcPr>
          <w:p w:rsidR="00F84335" w:rsidRPr="00E033A9" w:rsidRDefault="00F84335" w:rsidP="00717251">
            <w:pPr>
              <w:jc w:val="both"/>
              <w:rPr>
                <w:color w:val="000000"/>
              </w:rPr>
            </w:pPr>
            <w:r w:rsidRPr="00E033A9">
              <w:rPr>
                <w:color w:val="000000"/>
              </w:rPr>
              <w:t>Сроки поставки</w:t>
            </w:r>
          </w:p>
        </w:tc>
        <w:tc>
          <w:tcPr>
            <w:tcW w:w="4777" w:type="dxa"/>
            <w:gridSpan w:val="2"/>
          </w:tcPr>
          <w:p w:rsidR="00F84335" w:rsidRPr="00E033A9" w:rsidRDefault="00F84335" w:rsidP="00717251">
            <w:pPr>
              <w:jc w:val="both"/>
            </w:pPr>
            <w:r w:rsidRPr="00E033A9">
              <w:t>Согласно подп.13.3 п.13 аукционных документов</w:t>
            </w:r>
          </w:p>
        </w:tc>
      </w:tr>
      <w:tr w:rsidR="00F84335" w:rsidRPr="00E033A9" w:rsidTr="00717251">
        <w:trPr>
          <w:trHeight w:val="240"/>
        </w:trPr>
        <w:tc>
          <w:tcPr>
            <w:tcW w:w="5157" w:type="dxa"/>
          </w:tcPr>
          <w:p w:rsidR="00F84335" w:rsidRPr="00E033A9" w:rsidRDefault="00F84335" w:rsidP="00717251">
            <w:pPr>
              <w:jc w:val="both"/>
              <w:rPr>
                <w:color w:val="000000"/>
              </w:rPr>
            </w:pPr>
            <w:r w:rsidRPr="00E033A9">
              <w:rPr>
                <w:color w:val="000000"/>
              </w:rPr>
              <w:t>Предельная  стоимость гос. закупки</w:t>
            </w:r>
          </w:p>
        </w:tc>
        <w:tc>
          <w:tcPr>
            <w:tcW w:w="4777" w:type="dxa"/>
            <w:gridSpan w:val="2"/>
          </w:tcPr>
          <w:p w:rsidR="00F84335" w:rsidRPr="00E033A9" w:rsidRDefault="00500BB1" w:rsidP="00717251">
            <w:pPr>
              <w:jc w:val="both"/>
            </w:pPr>
            <w:r>
              <w:t xml:space="preserve">9 500,00 </w:t>
            </w:r>
            <w:r w:rsidR="00F84335" w:rsidRPr="00E033A9">
              <w:t>бел.руб.</w:t>
            </w:r>
          </w:p>
        </w:tc>
      </w:tr>
      <w:tr w:rsidR="00F84335" w:rsidRPr="00E033A9" w:rsidTr="00717251">
        <w:trPr>
          <w:trHeight w:val="240"/>
        </w:trPr>
        <w:tc>
          <w:tcPr>
            <w:tcW w:w="5157" w:type="dxa"/>
          </w:tcPr>
          <w:p w:rsidR="00F84335" w:rsidRPr="00E033A9" w:rsidRDefault="00F84335" w:rsidP="00717251">
            <w:pPr>
              <w:rPr>
                <w:color w:val="000000"/>
              </w:rPr>
            </w:pPr>
            <w:r w:rsidRPr="00E033A9">
              <w:rPr>
                <w:color w:val="000000"/>
              </w:rPr>
              <w:t>Источник финансирования государственной закупки</w:t>
            </w:r>
          </w:p>
        </w:tc>
        <w:tc>
          <w:tcPr>
            <w:tcW w:w="4777" w:type="dxa"/>
            <w:gridSpan w:val="2"/>
          </w:tcPr>
          <w:p w:rsidR="00F84335" w:rsidRPr="00E033A9" w:rsidRDefault="00F84335" w:rsidP="00717251">
            <w:pPr>
              <w:jc w:val="both"/>
            </w:pPr>
            <w:r>
              <w:t xml:space="preserve">Местный </w:t>
            </w:r>
            <w:r w:rsidRPr="00E033A9">
              <w:t>бюджет</w:t>
            </w:r>
          </w:p>
        </w:tc>
      </w:tr>
    </w:tbl>
    <w:p w:rsidR="00271252" w:rsidRDefault="00271252">
      <w:pPr>
        <w:pStyle w:val="1"/>
        <w:rPr>
          <w:sz w:val="20"/>
          <w:szCs w:val="20"/>
        </w:rPr>
      </w:pPr>
    </w:p>
    <w:p w:rsidR="00C04407" w:rsidRPr="00E033A9" w:rsidRDefault="00C04407" w:rsidP="00C04407">
      <w:pPr>
        <w:pStyle w:val="1"/>
        <w:rPr>
          <w:sz w:val="20"/>
          <w:szCs w:val="20"/>
        </w:rPr>
      </w:pPr>
      <w:r>
        <w:rPr>
          <w:sz w:val="20"/>
          <w:szCs w:val="20"/>
        </w:rPr>
        <w:t>Г</w:t>
      </w:r>
      <w:r w:rsidRPr="00E033A9">
        <w:rPr>
          <w:sz w:val="20"/>
          <w:szCs w:val="20"/>
        </w:rPr>
        <w:t>ЛАВА 2</w:t>
      </w:r>
      <w:r w:rsidRPr="00E033A9">
        <w:rPr>
          <w:sz w:val="20"/>
          <w:szCs w:val="20"/>
        </w:rPr>
        <w:br/>
        <w:t>ТРЕБОВАНИЯ К СОДЕРЖАНИЮ И ФОРМЕ ПРЕДЛОЖЕНИЯ С УЧЕТОМ РЕГЛАМЕНТА ОПЕРАТОРА ЭЛЕКТРОННОЙ ТОРГОВОЙ ПЛОЩАДКИ</w:t>
      </w:r>
    </w:p>
    <w:p w:rsidR="00C04407" w:rsidRPr="00E033A9" w:rsidRDefault="00C04407" w:rsidP="00C04407"/>
    <w:p w:rsidR="00C04407" w:rsidRPr="00E033A9" w:rsidRDefault="00C04407" w:rsidP="00C04407">
      <w:pPr>
        <w:ind w:firstLine="709"/>
        <w:jc w:val="both"/>
      </w:pPr>
      <w:r w:rsidRPr="00E033A9">
        <w:t>8. Участники предоставляют предложения в форме электронного документа в соответствии с требованиями Закона и настоящих аукционных документов в срок для подготовки и подачи предложений, указанный в приглашении о проведении электронного аукциона и настоящих аукционных документах.</w:t>
      </w:r>
    </w:p>
    <w:p w:rsidR="00C04407" w:rsidRPr="00E033A9" w:rsidRDefault="00C04407" w:rsidP="00C04407">
      <w:pPr>
        <w:ind w:firstLine="709"/>
        <w:jc w:val="both"/>
        <w:rPr>
          <w:b/>
        </w:rPr>
      </w:pPr>
      <w:r w:rsidRPr="00E033A9">
        <w:rPr>
          <w:b/>
        </w:rPr>
        <w:t>Ответственность за достоверность сведений, содержащихся в предложении участников, несут участники процедуры закупки.</w:t>
      </w:r>
    </w:p>
    <w:p w:rsidR="00C04407" w:rsidRPr="00E033A9" w:rsidRDefault="00C04407" w:rsidP="00C04407">
      <w:pPr>
        <w:ind w:firstLine="709"/>
        <w:jc w:val="both"/>
      </w:pPr>
      <w:r w:rsidRPr="00E033A9">
        <w:t xml:space="preserve">Предложения составляются участниками на белорусском и (или) русском языках. Все документы, содержащиеся в предложении участника и составленные на иностранных языках, </w:t>
      </w:r>
      <w:r w:rsidRPr="00E033A9">
        <w:rPr>
          <w:b/>
          <w:bCs/>
        </w:rPr>
        <w:t>в</w:t>
      </w:r>
      <w:r w:rsidRPr="00E033A9">
        <w:t xml:space="preserve"> </w:t>
      </w:r>
      <w:r w:rsidRPr="00E033A9">
        <w:rPr>
          <w:b/>
          <w:bCs/>
        </w:rPr>
        <w:t>обязательном порядке</w:t>
      </w:r>
      <w:r w:rsidRPr="00E033A9">
        <w:t xml:space="preserve"> </w:t>
      </w:r>
      <w:r w:rsidRPr="00E033A9">
        <w:rPr>
          <w:b/>
          <w:bCs/>
        </w:rPr>
        <w:t>должны иметь перевод на русский и (или) белорусский языки</w:t>
      </w:r>
      <w:r w:rsidRPr="00E033A9">
        <w:t>.</w:t>
      </w:r>
    </w:p>
    <w:p w:rsidR="00C04407" w:rsidRPr="00E033A9" w:rsidRDefault="00C04407" w:rsidP="00C04407">
      <w:pPr>
        <w:ind w:firstLine="709"/>
        <w:jc w:val="both"/>
        <w:rPr>
          <w:color w:val="FF0000"/>
        </w:rPr>
      </w:pPr>
      <w:r w:rsidRPr="00E033A9">
        <w:t>Документы, содержащиеся в предложении участника, не должны содержать расхождений и разночтений в части, объема (количества), валюты и иных сведений</w:t>
      </w:r>
      <w:r w:rsidRPr="00E033A9">
        <w:rPr>
          <w:color w:val="FF0000"/>
        </w:rPr>
        <w:t>.</w:t>
      </w:r>
    </w:p>
    <w:p w:rsidR="00C04407" w:rsidRPr="00E033A9" w:rsidRDefault="00C04407" w:rsidP="00C04407">
      <w:pPr>
        <w:jc w:val="both"/>
        <w:rPr>
          <w:color w:val="000000"/>
        </w:rPr>
      </w:pPr>
      <w:r w:rsidRPr="00E033A9">
        <w:rPr>
          <w:color w:val="000000"/>
        </w:rPr>
        <w:t xml:space="preserve">            Предложение участника должно соответствовать описанию предмета закупки:</w:t>
      </w:r>
    </w:p>
    <w:p w:rsidR="00C04407" w:rsidRPr="00E033A9" w:rsidRDefault="00C04407" w:rsidP="00C04407">
      <w:pPr>
        <w:ind w:firstLine="709"/>
        <w:jc w:val="both"/>
        <w:rPr>
          <w:b/>
          <w:bCs/>
          <w:color w:val="000000"/>
        </w:rPr>
      </w:pPr>
      <w:r w:rsidRPr="00E033A9">
        <w:rPr>
          <w:b/>
          <w:bCs/>
          <w:color w:val="000000"/>
        </w:rPr>
        <w:lastRenderedPageBreak/>
        <w:t>- на 100% по составу, объему (количеству) изделий, предусмотренных заявкой на закупку, за исключением случая превышения объема (количества) изделий медицинского назначения в связи с кратностью упаковки;</w:t>
      </w:r>
    </w:p>
    <w:p w:rsidR="00C04407" w:rsidRPr="00E033A9" w:rsidRDefault="00C04407" w:rsidP="00C04407">
      <w:pPr>
        <w:ind w:firstLine="709"/>
        <w:jc w:val="both"/>
        <w:rPr>
          <w:b/>
          <w:bCs/>
          <w:color w:val="000000"/>
        </w:rPr>
      </w:pPr>
      <w:r w:rsidRPr="00E033A9">
        <w:rPr>
          <w:b/>
          <w:bCs/>
          <w:color w:val="000000"/>
        </w:rPr>
        <w:t>- не менее чем на 85% в части описания технических показателей и характеристик предмета государственной закупки.</w:t>
      </w:r>
    </w:p>
    <w:p w:rsidR="00C04407" w:rsidRPr="00E033A9" w:rsidRDefault="00C04407" w:rsidP="00C04407">
      <w:pPr>
        <w:ind w:firstLine="709"/>
        <w:jc w:val="both"/>
        <w:rPr>
          <w:color w:val="000000"/>
        </w:rPr>
      </w:pPr>
      <w:r w:rsidRPr="00E033A9">
        <w:rPr>
          <w:b/>
          <w:bCs/>
          <w:color w:val="000000"/>
        </w:rPr>
        <w:t xml:space="preserve">  </w:t>
      </w:r>
      <w:r w:rsidRPr="00E033A9">
        <w:rPr>
          <w:color w:val="000000"/>
        </w:rPr>
        <w:t>Предложение участника должно содержать новые товары (товары, которые не были в употреблении, ремонте, в том числе,  которые не были восстановлены, у которых не была осуществлена замена составных частей, не были восстановлены потребительские свойства), имеющие государственную регистрацию в Республике Беларусь или зарегистрированы в рамках Евразийского экономического союза (далее-ЕАЭС) при условии, что Республика Беларусь является референтным государством или государством признания</w:t>
      </w:r>
      <w:r w:rsidRPr="00E033A9">
        <w:t>.</w:t>
      </w:r>
      <w:r w:rsidRPr="00E033A9">
        <w:rPr>
          <w:color w:val="000000"/>
        </w:rPr>
        <w:t xml:space="preserve"> </w:t>
      </w:r>
    </w:p>
    <w:p w:rsidR="00C04407" w:rsidRPr="00E033A9" w:rsidRDefault="00C04407" w:rsidP="00C04407">
      <w:pPr>
        <w:ind w:firstLine="709"/>
        <w:jc w:val="both"/>
        <w:rPr>
          <w:color w:val="000000"/>
        </w:rPr>
      </w:pPr>
      <w:r w:rsidRPr="00E033A9">
        <w:rPr>
          <w:color w:val="000000"/>
        </w:rPr>
        <w:t>Участник в своем предложении указывает наименование, ГОСТ, ТУ и изменения к ним (при их наличии), модель, марку, каталожный номер, указание на товарный знак (при наличии), географическое указание (при наличии), страну происхождения товара, наименование изготовителя (производителя) (далее - сведения) медицинской техники и (или) изделий медицинского назначения и иных товаров, содержащихся в его предложении.</w:t>
      </w:r>
    </w:p>
    <w:p w:rsidR="00D706D6" w:rsidRPr="00135059" w:rsidRDefault="00C04407" w:rsidP="00D706D6">
      <w:pPr>
        <w:pBdr>
          <w:top w:val="nil"/>
          <w:left w:val="nil"/>
          <w:bottom w:val="nil"/>
          <w:right w:val="nil"/>
          <w:between w:val="nil"/>
        </w:pBdr>
        <w:spacing w:before="120"/>
        <w:ind w:firstLine="567"/>
        <w:jc w:val="both"/>
        <w:rPr>
          <w:sz w:val="24"/>
          <w:szCs w:val="24"/>
        </w:rPr>
      </w:pPr>
      <w:r w:rsidRPr="00E033A9">
        <w:rPr>
          <w:color w:val="000000"/>
        </w:rPr>
        <w:t xml:space="preserve"> Сведения, содержащиеся в спецификации, листе технической комплектации, документах, являющихся основанием для применения преференциальной поправки,</w:t>
      </w:r>
      <w:r w:rsidRPr="00E033A9">
        <w:rPr>
          <w:color w:val="000000"/>
          <w:u w:val="single"/>
        </w:rPr>
        <w:t xml:space="preserve"> </w:t>
      </w:r>
      <w:r w:rsidRPr="00E033A9">
        <w:rPr>
          <w:color w:val="000000"/>
        </w:rPr>
        <w:t>документах, подтверждающих страну происхождения товара  и в иных документах, предоставляемых участником в соответствии с настоящими аукционными д</w:t>
      </w:r>
      <w:r w:rsidRPr="00204A5A">
        <w:rPr>
          <w:color w:val="000000"/>
        </w:rPr>
        <w:t>окументами, должны  соответствовать сведениям, указанным в действующем регистрационном удостоверении Министерства здравоохранения Республики Беларусь (действующем регистрационном удостоверении, выданном в рамках ЕАЭС) или в государственном реестре медицинской техники и изделий медицинского назначения Республике Беларусь (в едином реестре медицинских изделий, зарегистрированных в рамках ЕАЭС)</w:t>
      </w:r>
      <w:r w:rsidR="00D706D6">
        <w:rPr>
          <w:color w:val="000000"/>
        </w:rPr>
        <w:t xml:space="preserve">, или </w:t>
      </w:r>
      <w:bookmarkStart w:id="14" w:name="_Hlk119668144"/>
      <w:r w:rsidR="00D706D6">
        <w:rPr>
          <w:color w:val="000000"/>
        </w:rPr>
        <w:t xml:space="preserve">в </w:t>
      </w:r>
      <w:r w:rsidR="00D706D6">
        <w:rPr>
          <w:shd w:val="clear" w:color="auto" w:fill="FFFFFF"/>
        </w:rPr>
        <w:t>договоре на проведение комплекса предварительных технических работ, предшествующих государственной регистрации (перерегистрации) изделий медицинского назначения и медицинской техники, внесению изменений в регистрационное досье на изделия медицинского назначения и медицинскую технику, заключенного с республиканским унитарным предприятием «Центр экспертиз и испытаний в здравоохранении» (далее - договор на проведение комплекса предварительных технических работ)</w:t>
      </w:r>
      <w:r w:rsidR="00D706D6">
        <w:rPr>
          <w:color w:val="000000"/>
        </w:rPr>
        <w:t>.</w:t>
      </w:r>
      <w:bookmarkEnd w:id="14"/>
    </w:p>
    <w:p w:rsidR="00C04407" w:rsidRPr="00E033A9" w:rsidRDefault="00C04407" w:rsidP="00C04407">
      <w:pPr>
        <w:spacing w:before="120"/>
        <w:ind w:firstLine="567"/>
        <w:jc w:val="both"/>
        <w:rPr>
          <w:color w:val="000000"/>
        </w:rPr>
      </w:pPr>
      <w:r w:rsidRPr="00E033A9">
        <w:rPr>
          <w:color w:val="000000"/>
        </w:rPr>
        <w:t>Не допускается предоставление участником предложения</w:t>
      </w:r>
      <w:r w:rsidRPr="00E033A9">
        <w:t xml:space="preserve"> </w:t>
      </w:r>
      <w:r w:rsidRPr="00E033A9">
        <w:rPr>
          <w:color w:val="000000"/>
        </w:rPr>
        <w:t xml:space="preserve">изделий медицинского назначения и медицинской техники, зарегистрированных в составе (комплектации) других изделий медицинского назначения и медицинской техники, но реализуемые отдельно. </w:t>
      </w:r>
    </w:p>
    <w:p w:rsidR="00C04407" w:rsidRPr="00E033A9" w:rsidRDefault="00C04407" w:rsidP="00C04407">
      <w:pPr>
        <w:ind w:firstLine="709"/>
        <w:jc w:val="both"/>
        <w:rPr>
          <w:color w:val="000000"/>
        </w:rPr>
      </w:pPr>
      <w:r w:rsidRPr="00E033A9">
        <w:rPr>
          <w:color w:val="000000"/>
        </w:rPr>
        <w:t>По каждому лоту участник подготавливает и предоставляет отдельное предложение, которое должно содержать все сведения и документы, предусмотренные настоящими аукционными документами.</w:t>
      </w:r>
    </w:p>
    <w:p w:rsidR="00C04407" w:rsidRPr="00E033A9" w:rsidRDefault="00C04407" w:rsidP="00C04407">
      <w:pPr>
        <w:ind w:firstLine="709"/>
        <w:jc w:val="both"/>
        <w:rPr>
          <w:color w:val="000000"/>
        </w:rPr>
      </w:pPr>
      <w:bookmarkStart w:id="15" w:name="_Hlk61683980"/>
      <w:r w:rsidRPr="00E033A9">
        <w:rPr>
          <w:color w:val="000000"/>
        </w:rPr>
        <w:t>Срок действия документов содержащихся в предложении участника (далее- срок  действия предложения) должен составлять не менее 180 календарных дней на дату истечения срока для подготовки и подачи предложения, за исключением, документов указанных в п.13.6, 13.</w:t>
      </w:r>
      <w:r>
        <w:rPr>
          <w:color w:val="000000"/>
        </w:rPr>
        <w:t>1</w:t>
      </w:r>
      <w:r w:rsidR="00616D13">
        <w:rPr>
          <w:color w:val="000000"/>
        </w:rPr>
        <w:t>1</w:t>
      </w:r>
      <w:r w:rsidRPr="00E033A9">
        <w:rPr>
          <w:color w:val="000000"/>
        </w:rPr>
        <w:t>, 13.1</w:t>
      </w:r>
      <w:r w:rsidR="00616D13">
        <w:rPr>
          <w:color w:val="000000"/>
        </w:rPr>
        <w:t>2</w:t>
      </w:r>
      <w:r w:rsidRPr="00E033A9">
        <w:rPr>
          <w:color w:val="000000"/>
        </w:rPr>
        <w:t>, настоящих аукционных документов, которые должны действовать на дату истечения срока для подготовки и подачи предложения.</w:t>
      </w:r>
    </w:p>
    <w:bookmarkEnd w:id="15"/>
    <w:p w:rsidR="00C04407" w:rsidRPr="00E033A9" w:rsidRDefault="00C04407" w:rsidP="00C04407">
      <w:pPr>
        <w:ind w:firstLine="709"/>
        <w:jc w:val="both"/>
        <w:rPr>
          <w:color w:val="000000"/>
        </w:rPr>
      </w:pPr>
      <w:r w:rsidRPr="00E033A9">
        <w:rPr>
          <w:color w:val="000000"/>
        </w:rPr>
        <w:t>9.</w:t>
      </w:r>
      <w:r w:rsidRPr="00E033A9">
        <w:rPr>
          <w:b/>
          <w:bCs/>
          <w:color w:val="000000"/>
        </w:rPr>
        <w:t xml:space="preserve"> </w:t>
      </w:r>
      <w:r w:rsidRPr="00E033A9">
        <w:rPr>
          <w:color w:val="000000"/>
        </w:rPr>
        <w:t xml:space="preserve">Предоставление участником альтернативного предложения либо части предложения, в том числе по лоту (части), не допускается, за исключением случая, предусмотренного частью второй настоящего пункта. Если предмет государственной закупки состоит из лотов (частей), допускается подача одним участником не более одного предложения на каждый из лотов (частей). </w:t>
      </w:r>
    </w:p>
    <w:p w:rsidR="00C04407" w:rsidRPr="00E033A9" w:rsidRDefault="00C04407" w:rsidP="00C04407">
      <w:pPr>
        <w:ind w:firstLine="709"/>
        <w:jc w:val="both"/>
        <w:rPr>
          <w:color w:val="000000"/>
        </w:rPr>
      </w:pPr>
      <w:r w:rsidRPr="00E033A9">
        <w:rPr>
          <w:color w:val="000000"/>
        </w:rPr>
        <w:t xml:space="preserve">В случае полной идентичности товара одного изготовителя (производителя), допускается указание в предложении участника информации о нескольких регистрационных удостоверениях, странах изготовителя (производителя) в соответствии с регистрационным(и) удостоверением(ями). </w:t>
      </w:r>
    </w:p>
    <w:p w:rsidR="00C04407" w:rsidRPr="00E033A9" w:rsidRDefault="00C04407" w:rsidP="00C04407">
      <w:pPr>
        <w:pStyle w:val="point"/>
        <w:spacing w:before="0" w:after="0"/>
        <w:rPr>
          <w:sz w:val="20"/>
          <w:szCs w:val="20"/>
        </w:rPr>
      </w:pPr>
      <w:r w:rsidRPr="00E033A9">
        <w:rPr>
          <w:sz w:val="20"/>
          <w:szCs w:val="20"/>
        </w:rPr>
        <w:t xml:space="preserve">Оператор электронной торговой площадки не допускает размещения предложения, если: </w:t>
      </w:r>
    </w:p>
    <w:p w:rsidR="00C04407" w:rsidRPr="00E033A9" w:rsidRDefault="00C04407" w:rsidP="00C04407">
      <w:pPr>
        <w:pStyle w:val="newncpi"/>
        <w:rPr>
          <w:sz w:val="20"/>
          <w:szCs w:val="20"/>
        </w:rPr>
      </w:pPr>
      <w:r w:rsidRPr="00E033A9">
        <w:rPr>
          <w:sz w:val="20"/>
          <w:szCs w:val="20"/>
        </w:rPr>
        <w:t>документы и (или) сведения, направляемые в форме электронного документа, не подписаны электронной цифровой подписью лица, имеющего право действовать от имени участника;</w:t>
      </w:r>
    </w:p>
    <w:p w:rsidR="00C04407" w:rsidRPr="00E033A9" w:rsidRDefault="00C04407" w:rsidP="00C04407">
      <w:pPr>
        <w:pStyle w:val="newncpi"/>
        <w:rPr>
          <w:sz w:val="20"/>
          <w:szCs w:val="20"/>
        </w:rPr>
      </w:pPr>
      <w:r w:rsidRPr="00E033A9">
        <w:rPr>
          <w:sz w:val="20"/>
          <w:szCs w:val="20"/>
        </w:rPr>
        <w:t>истек срок для подготовки и подачи предложений;</w:t>
      </w:r>
    </w:p>
    <w:p w:rsidR="00C04407" w:rsidRPr="00E033A9" w:rsidRDefault="00C04407" w:rsidP="00C04407">
      <w:pPr>
        <w:pStyle w:val="newncpi"/>
        <w:rPr>
          <w:sz w:val="20"/>
          <w:szCs w:val="20"/>
        </w:rPr>
      </w:pPr>
      <w:r w:rsidRPr="00E033A9">
        <w:rPr>
          <w:sz w:val="20"/>
          <w:szCs w:val="20"/>
        </w:rPr>
        <w:t xml:space="preserve">участником уже подано предложение.   </w:t>
      </w:r>
    </w:p>
    <w:p w:rsidR="00C04407" w:rsidRPr="00E033A9" w:rsidRDefault="00C04407" w:rsidP="00C04407">
      <w:pPr>
        <w:ind w:firstLine="709"/>
        <w:jc w:val="both"/>
        <w:rPr>
          <w:color w:val="000000"/>
        </w:rPr>
      </w:pPr>
      <w:r w:rsidRPr="00E033A9">
        <w:rPr>
          <w:color w:val="000000"/>
        </w:rPr>
        <w:t>10. Участник вправе внести изменения и (или) дополнения в предложение или отозвать его до истечения срока подготовки и подачи предложений.</w:t>
      </w:r>
    </w:p>
    <w:p w:rsidR="00C04407" w:rsidRPr="00E033A9" w:rsidRDefault="00C04407" w:rsidP="00C04407">
      <w:pPr>
        <w:ind w:firstLine="709"/>
        <w:jc w:val="both"/>
      </w:pPr>
      <w:r w:rsidRPr="00E033A9">
        <w:t xml:space="preserve">11. Организатор вправе в ходе проведения процедуры государственной закупки изменить объем (количество) предмета государственной закупки и (или) его части (лота) в случаях, установленных Законом, но не более чем на 10%. </w:t>
      </w:r>
    </w:p>
    <w:p w:rsidR="00C04407" w:rsidRPr="00E033A9" w:rsidRDefault="00C04407" w:rsidP="00C04407">
      <w:pPr>
        <w:ind w:firstLine="709"/>
        <w:jc w:val="both"/>
      </w:pPr>
      <w:r w:rsidRPr="00E033A9">
        <w:rPr>
          <w:b/>
          <w:bCs/>
        </w:rPr>
        <w:t>12. В цену предложения</w:t>
      </w:r>
      <w:r w:rsidRPr="00E033A9">
        <w:t xml:space="preserve">, в которую кроме стоимости самих товаров должны быть включены: </w:t>
      </w:r>
    </w:p>
    <w:p w:rsidR="00C04407" w:rsidRPr="00E033A9" w:rsidRDefault="00C04407" w:rsidP="00C04407">
      <w:pPr>
        <w:ind w:firstLine="709"/>
        <w:jc w:val="both"/>
      </w:pPr>
      <w:r w:rsidRPr="00E033A9">
        <w:t>расходы на упаковку;</w:t>
      </w:r>
    </w:p>
    <w:p w:rsidR="00C04407" w:rsidRPr="00E033A9" w:rsidRDefault="00C04407" w:rsidP="00C04407">
      <w:pPr>
        <w:ind w:firstLine="709"/>
        <w:jc w:val="both"/>
      </w:pPr>
      <w:r w:rsidRPr="00E033A9">
        <w:t>расходы на транспортировку до склада организатора (покупателя) или иного места, определяемого покупателем в договоре;</w:t>
      </w:r>
    </w:p>
    <w:p w:rsidR="00C04407" w:rsidRPr="00E033A9" w:rsidRDefault="00C04407" w:rsidP="00C04407">
      <w:pPr>
        <w:ind w:firstLine="709"/>
        <w:jc w:val="both"/>
      </w:pPr>
      <w:r w:rsidRPr="00E033A9">
        <w:t>налоги, сборы и другие платежи, в том числе таможенные платежи (пошлины, сборы и НДС), взимаемые на территории страны участника и организатора (покупателя), а так же страны из которой осуществляется отгрузка и ввоз товара;</w:t>
      </w:r>
    </w:p>
    <w:p w:rsidR="00C04407" w:rsidRPr="00E033A9" w:rsidRDefault="00C04407" w:rsidP="00C04407">
      <w:pPr>
        <w:ind w:firstLine="709"/>
        <w:jc w:val="both"/>
        <w:rPr>
          <w:bCs/>
        </w:rPr>
      </w:pPr>
      <w:r w:rsidRPr="00E033A9">
        <w:rPr>
          <w:bCs/>
        </w:rPr>
        <w:t>оптовая надбавка, размер которой не должна превышать 50% установленного предельного уровня, предусмотренного законодательством Республики Беларусь;</w:t>
      </w:r>
    </w:p>
    <w:p w:rsidR="00C04407" w:rsidRPr="00E033A9" w:rsidRDefault="00C04407" w:rsidP="00C04407">
      <w:pPr>
        <w:ind w:firstLine="709"/>
        <w:jc w:val="both"/>
      </w:pPr>
      <w:r w:rsidRPr="00E033A9">
        <w:lastRenderedPageBreak/>
        <w:t>обучение (инструктаж) технических и (или) медицинских работников конечного получателя товара правилам эксплуатации закупаемой медицинской техники и иного оборудования, а также применения изделий медицинского назначения;</w:t>
      </w:r>
    </w:p>
    <w:p w:rsidR="00C04407" w:rsidRPr="00E033A9" w:rsidRDefault="00C04407" w:rsidP="00C04407">
      <w:pPr>
        <w:ind w:firstLine="709"/>
        <w:jc w:val="both"/>
      </w:pPr>
      <w:r w:rsidRPr="00E033A9">
        <w:t>иные расходы, связанные с исполнением обязательств участника, предусмотренные настоящими аукционными документами, в том числе проектом договора.</w:t>
      </w:r>
    </w:p>
    <w:p w:rsidR="00C04407" w:rsidRPr="00E033A9" w:rsidRDefault="00C04407" w:rsidP="00C04407">
      <w:pPr>
        <w:ind w:firstLine="709"/>
        <w:jc w:val="both"/>
      </w:pPr>
      <w:r w:rsidRPr="00E033A9">
        <w:rPr>
          <w:b/>
          <w:bCs/>
        </w:rPr>
        <w:t>Цена предложения участника выражается в белорусских рублях</w:t>
      </w:r>
      <w:r w:rsidRPr="00E033A9">
        <w:t xml:space="preserve">. </w:t>
      </w:r>
      <w:r w:rsidRPr="00E033A9">
        <w:rPr>
          <w:u w:val="single"/>
        </w:rPr>
        <w:t>При этом участник-нерезидент Республики Беларусь</w:t>
      </w:r>
      <w:r w:rsidRPr="00E033A9">
        <w:t xml:space="preserve"> указывает наименование валюты (Евро, российские рубли, белорусские рубли, китайские юани), в которой будет заключен договор, в случае выбора его участником- победителем, за исключением случая, предусмотренного предложением третьим и четвертой настоящей части. </w:t>
      </w:r>
      <w:r w:rsidRPr="00E033A9">
        <w:rPr>
          <w:color w:val="000000"/>
          <w:u w:val="single"/>
        </w:rPr>
        <w:t>Участник-</w:t>
      </w:r>
      <w:r w:rsidRPr="00E033A9">
        <w:rPr>
          <w:color w:val="000000"/>
        </w:rPr>
        <w:t xml:space="preserve">нерезидент Республики Беларусь, </w:t>
      </w:r>
      <w:r w:rsidRPr="00E033A9">
        <w:rPr>
          <w:color w:val="000000"/>
          <w:u w:val="single"/>
        </w:rPr>
        <w:t>являющийся резидентом Евразийского экономического союза или Азербайджанской Республики</w:t>
      </w:r>
      <w:r w:rsidRPr="00E033A9">
        <w:rPr>
          <w:color w:val="000000"/>
        </w:rPr>
        <w:t>, за исключением случая, предусмотренного предложением четвертым настоящей части, указывает наименование валюты  (российские рубли, белорусские рубли, либо наименование национальной валюты страны, резидентом которой он является),  в которой будет заключен договор, в случае выбора его участником– победителем</w:t>
      </w:r>
      <w:r w:rsidRPr="00E033A9">
        <w:rPr>
          <w:color w:val="000000"/>
          <w:sz w:val="24"/>
          <w:szCs w:val="24"/>
        </w:rPr>
        <w:t>.</w:t>
      </w:r>
      <w:r w:rsidRPr="00E033A9">
        <w:rPr>
          <w:b/>
          <w:color w:val="000000"/>
          <w:sz w:val="24"/>
          <w:szCs w:val="24"/>
        </w:rPr>
        <w:t xml:space="preserve"> </w:t>
      </w:r>
      <w:r w:rsidRPr="00E033A9">
        <w:t>В случае предложения участником-нерезидентом Республики Беларусь товара отгружаемого с территории Республики Беларусь или  произведенного на территории Республики Беларусь, в предложение участника включаются сведения об осуществлении расчетов за такие товары только в белорусских рублях.  В случае отсутствия наименования валюты в предложении участника-нерезидента Республики Беларусь, договор с ним,  при условии выбора его участником-победителем, заключается в белорусских рублях.</w:t>
      </w:r>
    </w:p>
    <w:p w:rsidR="00C04407" w:rsidRPr="00E033A9" w:rsidRDefault="00C04407" w:rsidP="00C04407">
      <w:pPr>
        <w:ind w:firstLine="709"/>
        <w:jc w:val="both"/>
      </w:pPr>
      <w:r w:rsidRPr="00E033A9">
        <w:t xml:space="preserve">Для расчета цены предложения на условиях поставки DAP - пункт таможенного оформления, определяемый организатором (покупателем) или DDP - склад организатора (покупателя) (ИНКОТЕРМС - 2010) участник-нерезидент Республики Беларусь руководствуется формулой расчета ставки участника-нерезидента, предусмотренной </w:t>
      </w:r>
      <w:r w:rsidRPr="00E033A9">
        <w:rPr>
          <w:b/>
          <w:bCs/>
        </w:rPr>
        <w:t>приложением 3</w:t>
      </w:r>
      <w:r w:rsidRPr="00E033A9">
        <w:t xml:space="preserve"> к настоящим аукционным документам.</w:t>
      </w:r>
    </w:p>
    <w:p w:rsidR="00C04407" w:rsidRPr="00E033A9" w:rsidRDefault="00C04407" w:rsidP="00C04407">
      <w:pPr>
        <w:pStyle w:val="2"/>
        <w:rPr>
          <w:color w:val="auto"/>
          <w:sz w:val="20"/>
          <w:szCs w:val="20"/>
        </w:rPr>
      </w:pPr>
    </w:p>
    <w:p w:rsidR="00C04407" w:rsidRPr="00E033A9" w:rsidRDefault="00C04407" w:rsidP="00C04407">
      <w:pPr>
        <w:pStyle w:val="2"/>
        <w:rPr>
          <w:color w:val="auto"/>
          <w:sz w:val="20"/>
          <w:szCs w:val="20"/>
        </w:rPr>
      </w:pPr>
      <w:r w:rsidRPr="00E033A9">
        <w:rPr>
          <w:color w:val="auto"/>
          <w:sz w:val="20"/>
          <w:szCs w:val="20"/>
        </w:rPr>
        <w:t>13. Первый раздел предложения участника должен содержать:</w:t>
      </w:r>
    </w:p>
    <w:p w:rsidR="00C04407" w:rsidRPr="00E033A9" w:rsidRDefault="00C04407" w:rsidP="00C04407">
      <w:pPr>
        <w:ind w:firstLine="709"/>
        <w:jc w:val="both"/>
      </w:pPr>
      <w:r w:rsidRPr="00E033A9">
        <w:rPr>
          <w:b/>
          <w:bCs/>
        </w:rPr>
        <w:t>13.1. спецификацию на товар</w:t>
      </w:r>
      <w:r w:rsidRPr="00E033A9">
        <w:t xml:space="preserve"> в соответствии с заявкой на закупку по форме согласно </w:t>
      </w:r>
      <w:r w:rsidRPr="00E033A9">
        <w:rPr>
          <w:b/>
          <w:bCs/>
        </w:rPr>
        <w:t>приложению 2</w:t>
      </w:r>
      <w:r w:rsidRPr="00E033A9">
        <w:t xml:space="preserve"> к настоящим аукционным документам (далее – спецификация).</w:t>
      </w:r>
    </w:p>
    <w:p w:rsidR="00C04407" w:rsidRPr="00E033A9" w:rsidRDefault="00C04407" w:rsidP="00C04407">
      <w:pPr>
        <w:ind w:firstLine="709"/>
        <w:jc w:val="both"/>
        <w:rPr>
          <w:b/>
          <w:bCs/>
        </w:rPr>
      </w:pPr>
      <w:r w:rsidRPr="00E033A9">
        <w:rPr>
          <w:b/>
          <w:bCs/>
        </w:rPr>
        <w:t xml:space="preserve">Спецификация участника, в том числе предоставляемая по каждому лоту, в обязательном порядке должна содержать все сведения о товаре, предусмотренные приложением 2  к настоящим аукционным документам. </w:t>
      </w:r>
    </w:p>
    <w:p w:rsidR="00C04407" w:rsidRPr="00E033A9" w:rsidRDefault="00C04407" w:rsidP="00C04407">
      <w:pPr>
        <w:ind w:firstLine="709"/>
        <w:jc w:val="both"/>
        <w:rPr>
          <w:color w:val="000000"/>
        </w:rPr>
      </w:pPr>
      <w:r w:rsidRPr="00E033A9">
        <w:rPr>
          <w:color w:val="000000"/>
        </w:rPr>
        <w:t>Комплектность товара, содержащегося в спецификации,</w:t>
      </w:r>
      <w:r w:rsidRPr="00E033A9">
        <w:rPr>
          <w:b/>
          <w:color w:val="000000"/>
        </w:rPr>
        <w:t xml:space="preserve"> </w:t>
      </w:r>
      <w:r w:rsidRPr="00E033A9">
        <w:rPr>
          <w:color w:val="000000"/>
        </w:rPr>
        <w:t>должна быть у</w:t>
      </w:r>
      <w:r>
        <w:rPr>
          <w:color w:val="000000"/>
        </w:rPr>
        <w:t xml:space="preserve">казана в самой спецификации или </w:t>
      </w:r>
      <w:r w:rsidRPr="00E033A9">
        <w:rPr>
          <w:color w:val="000000"/>
        </w:rPr>
        <w:t>листе технической комплектации. При этом лист технической комплектации  должен содержать наименование самого изготовителя (производителя), наименование и модель товара, являющегося составной частью комплекта</w:t>
      </w:r>
      <w:r w:rsidRPr="00E033A9">
        <w:rPr>
          <w:b/>
          <w:color w:val="000000"/>
        </w:rPr>
        <w:t>,</w:t>
      </w:r>
      <w:r w:rsidRPr="00E033A9">
        <w:rPr>
          <w:color w:val="000000"/>
        </w:rPr>
        <w:t xml:space="preserve"> его количество в одном комплекте, каталожный номер (при наличии). </w:t>
      </w:r>
    </w:p>
    <w:p w:rsidR="00C04407" w:rsidRPr="006D0611" w:rsidRDefault="00C04407" w:rsidP="00C04407">
      <w:pPr>
        <w:pBdr>
          <w:top w:val="nil"/>
          <w:left w:val="nil"/>
          <w:bottom w:val="nil"/>
          <w:right w:val="nil"/>
          <w:between w:val="nil"/>
        </w:pBdr>
        <w:shd w:val="clear" w:color="auto" w:fill="FFFFFF" w:themeFill="background1"/>
        <w:ind w:firstLine="709"/>
        <w:jc w:val="both"/>
        <w:rPr>
          <w:shd w:val="clear" w:color="auto" w:fill="FFFFFF"/>
        </w:rPr>
      </w:pPr>
      <w:r w:rsidRPr="006D0611">
        <w:rPr>
          <w:color w:val="000000"/>
        </w:rPr>
        <w:t>В листе технической комплектации допускается указание позиций, не отраженных в действующем регистрационном удостоверении Министерства здравоохранения Республики Беларусь (действующем регистрационного удостоверении, выданном в рамках ЕАЭС) или в государственном реестре медицинской техники и изделий медицинского назначения Республики Беларусь (в едином реестре медицинских изделий, зарегистрированных в рамках ЕАЭС)</w:t>
      </w:r>
      <w:r w:rsidR="007558C2">
        <w:rPr>
          <w:shd w:val="clear" w:color="auto" w:fill="FFFFFF"/>
        </w:rPr>
        <w:t>, или договоре на проведение комплекса предварительных технических работ</w:t>
      </w:r>
      <w:r w:rsidR="007558C2" w:rsidRPr="006D0611">
        <w:rPr>
          <w:shd w:val="clear" w:color="auto" w:fill="FFFFFF"/>
        </w:rPr>
        <w:t xml:space="preserve"> </w:t>
      </w:r>
      <w:r w:rsidRPr="006D0611">
        <w:rPr>
          <w:shd w:val="clear" w:color="auto" w:fill="FFFFFF"/>
        </w:rPr>
        <w:t>при условии предоставления участником документов производителя предложенных товаров (руководство по эксплуатации, технический паспорт, технические условия и др.), подтверждающих, что данные позиции являются составной частью предлагаемого товара и входят в комплектацию зарегистрированного товара.</w:t>
      </w:r>
    </w:p>
    <w:p w:rsidR="00C04407" w:rsidRPr="00E033A9" w:rsidRDefault="00C04407" w:rsidP="00C04407">
      <w:pPr>
        <w:pBdr>
          <w:top w:val="nil"/>
          <w:left w:val="nil"/>
          <w:bottom w:val="nil"/>
          <w:right w:val="nil"/>
          <w:between w:val="nil"/>
        </w:pBdr>
        <w:ind w:firstLine="709"/>
        <w:jc w:val="both"/>
        <w:rPr>
          <w:color w:val="000000"/>
        </w:rPr>
      </w:pPr>
      <w:r w:rsidRPr="00E033A9">
        <w:rPr>
          <w:color w:val="000000"/>
        </w:rPr>
        <w:t>В случае, если предложение содержит товар, не подлежащий государственной регистрации в Министерстве здравоохранения Республики Беларусь (то есть не являющийся медицинским изделием) и в документах производителя отсутствует подтверждение, что данные позиции являются составной частью предлагаемого товара и входят в комплектацию зарегистрированного товара, не допускается указание такого товара в листе технической комплектации. Такой товар должен быть указан в Приложении 2 к настоящим аукционным документам (в спецификации) отдельной позицией.</w:t>
      </w:r>
    </w:p>
    <w:p w:rsidR="00C04407" w:rsidRPr="00E033A9" w:rsidRDefault="00C04407" w:rsidP="00C04407">
      <w:pPr>
        <w:ind w:firstLine="709"/>
        <w:jc w:val="both"/>
        <w:rPr>
          <w:color w:val="000000"/>
        </w:rPr>
      </w:pPr>
      <w:r w:rsidRPr="00E033A9">
        <w:rPr>
          <w:color w:val="000000"/>
        </w:rPr>
        <w:t>Не допускается отсутствие в спецификации и листе технической комплектации сведений, установленных настоящими аукционными документами.</w:t>
      </w:r>
    </w:p>
    <w:p w:rsidR="00C04407" w:rsidRPr="00E033A9" w:rsidRDefault="00C04407" w:rsidP="00C04407">
      <w:pPr>
        <w:ind w:firstLine="709"/>
        <w:jc w:val="both"/>
      </w:pPr>
      <w:r w:rsidRPr="00E033A9">
        <w:t>В спецификации каждая позиция изделий медицинского назначения и иных изделий, предлагаемых участником, должна быть указана в строке, соответствующей определенной позиции заявки на закупку. Предложение участника</w:t>
      </w:r>
      <w:r w:rsidRPr="00E033A9">
        <w:rPr>
          <w:b/>
          <w:bCs/>
        </w:rPr>
        <w:t xml:space="preserve"> должно содержать товар, являющийся предметом закупки, </w:t>
      </w:r>
      <w:r w:rsidRPr="00E033A9">
        <w:t>согласно заявке на закупку, в том числе соответствовать его количеству. Допускается превышение количества товара вследствие кратности упаковки.</w:t>
      </w:r>
    </w:p>
    <w:p w:rsidR="00C04407" w:rsidRPr="00E033A9" w:rsidRDefault="00C04407" w:rsidP="00C04407">
      <w:pPr>
        <w:ind w:firstLine="709"/>
        <w:jc w:val="both"/>
      </w:pPr>
    </w:p>
    <w:p w:rsidR="00F07BD5" w:rsidRPr="00E033A9" w:rsidRDefault="00F07BD5" w:rsidP="00F07BD5">
      <w:pPr>
        <w:ind w:firstLine="709"/>
        <w:jc w:val="both"/>
      </w:pPr>
      <w:r w:rsidRPr="00E033A9">
        <w:rPr>
          <w:b/>
          <w:bCs/>
          <w:color w:val="000000"/>
        </w:rPr>
        <w:t xml:space="preserve">13.2. </w:t>
      </w:r>
      <w:r w:rsidRPr="00E033A9">
        <w:rPr>
          <w:b/>
          <w:bCs/>
        </w:rPr>
        <w:t xml:space="preserve">Условия оплаты: </w:t>
      </w:r>
    </w:p>
    <w:p w:rsidR="00F07BD5" w:rsidRPr="00E033A9" w:rsidRDefault="00F07BD5" w:rsidP="00F07BD5">
      <w:pPr>
        <w:ind w:firstLine="709"/>
        <w:jc w:val="both"/>
        <w:rPr>
          <w:b/>
          <w:u w:val="single"/>
        </w:rPr>
      </w:pPr>
      <w:r w:rsidRPr="00E033A9">
        <w:rPr>
          <w:b/>
          <w:u w:val="single"/>
        </w:rPr>
        <w:t>для резидентов Республики Беларусь:</w:t>
      </w:r>
    </w:p>
    <w:p w:rsidR="00F07BD5" w:rsidRPr="00E033A9" w:rsidRDefault="00F07BD5" w:rsidP="00F07BD5">
      <w:pPr>
        <w:ind w:firstLine="709"/>
        <w:jc w:val="both"/>
        <w:rPr>
          <w:bCs/>
        </w:rPr>
      </w:pPr>
      <w:r w:rsidRPr="00E033A9">
        <w:rPr>
          <w:bCs/>
        </w:rPr>
        <w:t>после поставки с отсрочкой платежа на условиях предусмотренных проектами договоров к настоящим аукционным документам;</w:t>
      </w:r>
    </w:p>
    <w:p w:rsidR="00F07BD5" w:rsidRPr="00E033A9" w:rsidRDefault="00F07BD5" w:rsidP="00F07BD5">
      <w:pPr>
        <w:tabs>
          <w:tab w:val="left" w:pos="360"/>
        </w:tabs>
        <w:autoSpaceDE w:val="0"/>
        <w:autoSpaceDN w:val="0"/>
        <w:adjustRightInd w:val="0"/>
        <w:ind w:firstLine="709"/>
        <w:jc w:val="both"/>
        <w:rPr>
          <w:iCs/>
        </w:rPr>
      </w:pPr>
      <w:r w:rsidRPr="00E033A9">
        <w:rPr>
          <w:iCs/>
        </w:rPr>
        <w:t>ИЛИ</w:t>
      </w:r>
    </w:p>
    <w:p w:rsidR="00F07BD5" w:rsidRDefault="00F07BD5" w:rsidP="00F07BD5">
      <w:pPr>
        <w:ind w:firstLine="709"/>
        <w:jc w:val="both"/>
        <w:rPr>
          <w:bCs/>
        </w:rPr>
      </w:pPr>
      <w:r w:rsidRPr="00E033A9">
        <w:rPr>
          <w:i/>
          <w:iCs/>
          <w:color w:val="FF0000"/>
        </w:rPr>
        <w:t xml:space="preserve"> </w:t>
      </w:r>
      <w:r w:rsidRPr="00E033A9">
        <w:rPr>
          <w:bCs/>
        </w:rPr>
        <w:t>100 % предоплата на условиях предусмотренных проектами договоров к настоящим аукционным документам;</w:t>
      </w:r>
    </w:p>
    <w:p w:rsidR="00F07BD5" w:rsidRPr="00BD205D" w:rsidRDefault="00F07BD5" w:rsidP="00F07BD5">
      <w:pPr>
        <w:ind w:firstLine="709"/>
        <w:jc w:val="both"/>
        <w:rPr>
          <w:bCs/>
        </w:rPr>
      </w:pPr>
      <w:r w:rsidRPr="00BD205D">
        <w:rPr>
          <w:bCs/>
        </w:rPr>
        <w:t xml:space="preserve">ИЛИ </w:t>
      </w:r>
    </w:p>
    <w:p w:rsidR="00F07BD5" w:rsidRDefault="00F07BD5" w:rsidP="00F07BD5">
      <w:pPr>
        <w:tabs>
          <w:tab w:val="left" w:pos="360"/>
        </w:tabs>
        <w:autoSpaceDE w:val="0"/>
        <w:autoSpaceDN w:val="0"/>
        <w:adjustRightInd w:val="0"/>
        <w:ind w:firstLine="709"/>
        <w:jc w:val="both"/>
        <w:rPr>
          <w:bCs/>
        </w:rPr>
      </w:pPr>
      <w:r w:rsidRPr="00BD205D">
        <w:rPr>
          <w:bCs/>
        </w:rPr>
        <w:t xml:space="preserve">предоплата в размере материальных затрат на условиях предусмотренных проектами договоров к настоящим аукционным документам (для резидентов-производителей). </w:t>
      </w:r>
    </w:p>
    <w:p w:rsidR="00F07BD5" w:rsidRPr="00E033A9" w:rsidRDefault="00F07BD5" w:rsidP="00F07BD5">
      <w:pPr>
        <w:ind w:firstLine="709"/>
        <w:jc w:val="both"/>
        <w:rPr>
          <w:bCs/>
        </w:rPr>
      </w:pPr>
    </w:p>
    <w:p w:rsidR="00F07BD5" w:rsidRPr="00E033A9" w:rsidRDefault="00F07BD5" w:rsidP="00F07BD5">
      <w:pPr>
        <w:ind w:firstLine="709"/>
        <w:jc w:val="both"/>
        <w:rPr>
          <w:bCs/>
        </w:rPr>
      </w:pPr>
    </w:p>
    <w:p w:rsidR="00F07BD5" w:rsidRPr="00E033A9" w:rsidRDefault="00F07BD5" w:rsidP="00F07BD5">
      <w:pPr>
        <w:ind w:firstLine="709"/>
        <w:jc w:val="both"/>
        <w:rPr>
          <w:b/>
          <w:bCs/>
          <w:u w:val="single"/>
        </w:rPr>
      </w:pPr>
      <w:r w:rsidRPr="00E033A9">
        <w:rPr>
          <w:b/>
          <w:bCs/>
          <w:u w:val="single"/>
        </w:rPr>
        <w:t xml:space="preserve">для нерезидентов Республики Беларусь : </w:t>
      </w:r>
    </w:p>
    <w:p w:rsidR="00F07BD5" w:rsidRPr="00E033A9" w:rsidRDefault="00F07BD5" w:rsidP="00F07BD5">
      <w:pPr>
        <w:ind w:firstLine="709"/>
        <w:jc w:val="both"/>
      </w:pPr>
      <w:r w:rsidRPr="00E033A9">
        <w:t>аккредитив на условиях предусмотренных проектами договоров к настоящим аукционным документам;</w:t>
      </w:r>
    </w:p>
    <w:p w:rsidR="00F07BD5" w:rsidRPr="00E033A9" w:rsidRDefault="00F07BD5" w:rsidP="00F07BD5">
      <w:pPr>
        <w:ind w:firstLine="709"/>
        <w:jc w:val="both"/>
        <w:rPr>
          <w:bCs/>
        </w:rPr>
      </w:pPr>
      <w:r w:rsidRPr="00E033A9">
        <w:rPr>
          <w:bCs/>
        </w:rPr>
        <w:t>ИЛИ</w:t>
      </w:r>
    </w:p>
    <w:p w:rsidR="00F07BD5" w:rsidRPr="00E033A9" w:rsidRDefault="00F07BD5" w:rsidP="00F07BD5">
      <w:pPr>
        <w:ind w:firstLine="709"/>
        <w:jc w:val="both"/>
        <w:rPr>
          <w:bCs/>
        </w:rPr>
      </w:pPr>
      <w:r w:rsidRPr="00E033A9">
        <w:rPr>
          <w:bCs/>
        </w:rPr>
        <w:t>после поставки с отсрочкой платежа на условиях предусмотренных проектами договоров к настоящим аукционным документам.</w:t>
      </w:r>
    </w:p>
    <w:p w:rsidR="00F07BD5" w:rsidRPr="00E033A9" w:rsidRDefault="00F07BD5" w:rsidP="00F07BD5">
      <w:pPr>
        <w:spacing w:before="120"/>
        <w:ind w:firstLine="709"/>
        <w:jc w:val="both"/>
        <w:rPr>
          <w:b/>
          <w:bCs/>
        </w:rPr>
      </w:pPr>
      <w:r w:rsidRPr="00E033A9">
        <w:rPr>
          <w:b/>
          <w:bCs/>
        </w:rPr>
        <w:t xml:space="preserve">13.3. срок поставки: </w:t>
      </w:r>
    </w:p>
    <w:p w:rsidR="00F07BD5" w:rsidRPr="00E033A9" w:rsidRDefault="00F07BD5" w:rsidP="00F07BD5">
      <w:pPr>
        <w:ind w:firstLine="709"/>
        <w:jc w:val="both"/>
      </w:pPr>
      <w:r w:rsidRPr="00E033A9">
        <w:t>В случае, если в главе 1 настоящих аукционных документов не указан срок и (или) график поставки,  то срок поставки не должен превышать:</w:t>
      </w:r>
    </w:p>
    <w:p w:rsidR="00F07BD5" w:rsidRPr="00E033A9" w:rsidRDefault="00F07BD5" w:rsidP="00F07BD5">
      <w:pPr>
        <w:ind w:firstLine="709"/>
        <w:jc w:val="both"/>
      </w:pPr>
    </w:p>
    <w:p w:rsidR="00F07BD5" w:rsidRPr="00E033A9" w:rsidRDefault="00F07BD5" w:rsidP="00F07BD5">
      <w:pPr>
        <w:ind w:firstLine="709"/>
        <w:jc w:val="both"/>
        <w:rPr>
          <w:b/>
          <w:u w:val="single"/>
        </w:rPr>
      </w:pPr>
      <w:r w:rsidRPr="00E033A9">
        <w:rPr>
          <w:b/>
          <w:u w:val="single"/>
        </w:rPr>
        <w:t>для резидентов  Республики Беларусь:</w:t>
      </w:r>
    </w:p>
    <w:p w:rsidR="00F07BD5" w:rsidRPr="00E033A9" w:rsidRDefault="00F07BD5" w:rsidP="00F07BD5">
      <w:pPr>
        <w:ind w:firstLine="709"/>
        <w:jc w:val="both"/>
      </w:pPr>
      <w:r>
        <w:t>90</w:t>
      </w:r>
      <w:r w:rsidRPr="00E033A9">
        <w:t xml:space="preserve">  календарных дней с момента направления уведомления о готовности принять товар;</w:t>
      </w:r>
    </w:p>
    <w:p w:rsidR="00F07BD5" w:rsidRPr="00E033A9" w:rsidRDefault="00F07BD5" w:rsidP="00F07BD5">
      <w:pPr>
        <w:ind w:firstLine="709"/>
        <w:jc w:val="both"/>
      </w:pPr>
      <w:r w:rsidRPr="00E033A9">
        <w:t>ИЛИ</w:t>
      </w:r>
    </w:p>
    <w:p w:rsidR="00F07BD5" w:rsidRPr="00E033A9" w:rsidRDefault="00F07BD5" w:rsidP="00F07BD5">
      <w:pPr>
        <w:ind w:firstLine="709"/>
        <w:jc w:val="both"/>
      </w:pPr>
      <w:r w:rsidRPr="00E033A9">
        <w:t>в течение 3 рабочих дней с даты зачисления предоплаты на расчетный счет Поставщика;</w:t>
      </w:r>
    </w:p>
    <w:p w:rsidR="00F07BD5" w:rsidRPr="00BD205D" w:rsidRDefault="00F07BD5" w:rsidP="00F07BD5">
      <w:pPr>
        <w:ind w:firstLine="709"/>
        <w:jc w:val="both"/>
      </w:pPr>
      <w:r w:rsidRPr="00BD205D">
        <w:t>ИЛИ</w:t>
      </w:r>
    </w:p>
    <w:p w:rsidR="00F07BD5" w:rsidRDefault="00F07BD5" w:rsidP="00F07BD5">
      <w:pPr>
        <w:jc w:val="both"/>
      </w:pPr>
      <w:r>
        <w:t xml:space="preserve">              90</w:t>
      </w:r>
      <w:r w:rsidRPr="00BD205D">
        <w:t xml:space="preserve"> календарных дней с осуществления предварительной оплаты в размере материальных затрат (для резидентов-производителей). </w:t>
      </w:r>
    </w:p>
    <w:p w:rsidR="00F07BD5" w:rsidRPr="00703127" w:rsidRDefault="00F07BD5" w:rsidP="00F07BD5">
      <w:pPr>
        <w:jc w:val="both"/>
        <w:rPr>
          <w:b/>
        </w:rPr>
      </w:pPr>
    </w:p>
    <w:p w:rsidR="00F07BD5" w:rsidRPr="00E033A9" w:rsidRDefault="00F07BD5" w:rsidP="00F07BD5">
      <w:pPr>
        <w:ind w:firstLine="709"/>
        <w:jc w:val="both"/>
      </w:pPr>
    </w:p>
    <w:p w:rsidR="00F07BD5" w:rsidRPr="00E033A9" w:rsidRDefault="00F07BD5" w:rsidP="00F07BD5">
      <w:pPr>
        <w:ind w:firstLine="709"/>
        <w:jc w:val="both"/>
        <w:rPr>
          <w:b/>
        </w:rPr>
      </w:pPr>
      <w:r w:rsidRPr="00E033A9">
        <w:rPr>
          <w:b/>
          <w:u w:val="single"/>
        </w:rPr>
        <w:t>для нерезидентов Республики Беларусь</w:t>
      </w:r>
      <w:r w:rsidRPr="00E033A9">
        <w:rPr>
          <w:b/>
        </w:rPr>
        <w:t>:</w:t>
      </w:r>
    </w:p>
    <w:p w:rsidR="00F07BD5" w:rsidRPr="00E033A9" w:rsidRDefault="00F07BD5" w:rsidP="00F07BD5">
      <w:pPr>
        <w:ind w:firstLine="709"/>
        <w:jc w:val="both"/>
      </w:pPr>
      <w:r>
        <w:t>90</w:t>
      </w:r>
      <w:r w:rsidRPr="00E033A9">
        <w:t xml:space="preserve"> календарных дней с момента открытия аккредитива;</w:t>
      </w:r>
    </w:p>
    <w:p w:rsidR="00F07BD5" w:rsidRPr="00E033A9" w:rsidRDefault="00F07BD5" w:rsidP="00F07BD5">
      <w:pPr>
        <w:ind w:firstLine="709"/>
        <w:jc w:val="both"/>
      </w:pPr>
      <w:r w:rsidRPr="00E033A9">
        <w:t>ИЛИ</w:t>
      </w:r>
    </w:p>
    <w:p w:rsidR="00F07BD5" w:rsidRPr="00E033A9" w:rsidRDefault="00F07BD5" w:rsidP="00F07BD5">
      <w:pPr>
        <w:ind w:firstLine="709"/>
        <w:jc w:val="both"/>
      </w:pPr>
      <w:r>
        <w:t xml:space="preserve">90 </w:t>
      </w:r>
      <w:r w:rsidRPr="00E033A9">
        <w:t xml:space="preserve"> календарных дней с момента направления уведомления о готовности принять товар.</w:t>
      </w:r>
    </w:p>
    <w:p w:rsidR="00F07BD5" w:rsidRPr="00E033A9" w:rsidRDefault="00F07BD5" w:rsidP="00F07BD5">
      <w:pPr>
        <w:ind w:firstLine="709"/>
        <w:jc w:val="both"/>
        <w:rPr>
          <w:b/>
          <w:bCs/>
          <w:color w:val="000000"/>
        </w:rPr>
      </w:pPr>
    </w:p>
    <w:p w:rsidR="00C04407" w:rsidRPr="00E033A9" w:rsidRDefault="00C04407" w:rsidP="00C04407">
      <w:pPr>
        <w:ind w:firstLine="709"/>
        <w:jc w:val="both"/>
        <w:rPr>
          <w:b/>
          <w:bCs/>
          <w:color w:val="000000"/>
        </w:rPr>
      </w:pPr>
    </w:p>
    <w:p w:rsidR="00C04407" w:rsidRPr="00E033A9" w:rsidRDefault="00C04407" w:rsidP="00C04407">
      <w:pPr>
        <w:ind w:firstLine="709"/>
        <w:jc w:val="both"/>
        <w:rPr>
          <w:b/>
          <w:bCs/>
          <w:color w:val="000000"/>
        </w:rPr>
      </w:pPr>
      <w:r w:rsidRPr="00E033A9">
        <w:rPr>
          <w:b/>
          <w:bCs/>
          <w:color w:val="000000"/>
        </w:rPr>
        <w:t xml:space="preserve">13.4. гарантийный срок, </w:t>
      </w:r>
      <w:r w:rsidRPr="00E033A9">
        <w:rPr>
          <w:b/>
          <w:bCs/>
        </w:rPr>
        <w:t>если заявкой на закупку не предусмотрен иной гарантийный срок</w:t>
      </w:r>
      <w:r w:rsidRPr="00E033A9">
        <w:rPr>
          <w:b/>
          <w:bCs/>
          <w:color w:val="000000"/>
        </w:rPr>
        <w:t>:</w:t>
      </w:r>
    </w:p>
    <w:p w:rsidR="00C04407" w:rsidRPr="00E033A9" w:rsidRDefault="00C04407" w:rsidP="00C04407">
      <w:pPr>
        <w:ind w:firstLine="709"/>
        <w:jc w:val="both"/>
        <w:rPr>
          <w:color w:val="000000"/>
        </w:rPr>
      </w:pPr>
      <w:r w:rsidRPr="00E033A9">
        <w:rPr>
          <w:color w:val="000000"/>
        </w:rPr>
        <w:t>13.4.1. для медицинской техники и иного оборудования – не менее 12 месяцев с даты:</w:t>
      </w:r>
    </w:p>
    <w:p w:rsidR="00C04407" w:rsidRPr="00E033A9" w:rsidRDefault="00C04407" w:rsidP="00C04407">
      <w:pPr>
        <w:ind w:firstLine="709"/>
        <w:jc w:val="both"/>
        <w:rPr>
          <w:color w:val="000000"/>
        </w:rPr>
      </w:pPr>
      <w:r w:rsidRPr="00E033A9">
        <w:rPr>
          <w:color w:val="000000"/>
        </w:rPr>
        <w:t xml:space="preserve">ввода медицинской техники и иного оборудования в эксплуатацию (для медицинской техники и иного оборудования, подлежащих монтажу, наладке и вводу в эксплуатацию); </w:t>
      </w:r>
    </w:p>
    <w:p w:rsidR="00C04407" w:rsidRPr="00E033A9" w:rsidRDefault="00C04407" w:rsidP="00C04407">
      <w:pPr>
        <w:ind w:firstLine="709"/>
        <w:jc w:val="both"/>
        <w:rPr>
          <w:color w:val="000000"/>
        </w:rPr>
      </w:pPr>
      <w:r w:rsidRPr="00E033A9">
        <w:rPr>
          <w:color w:val="000000"/>
        </w:rPr>
        <w:t xml:space="preserve">передачи медицинской техники и иного оборудования конечному получателю (для медицинской техники и иного оборудования, не подлежащего монтажу, наладке и вводу в эксплуатацию); </w:t>
      </w:r>
    </w:p>
    <w:p w:rsidR="00C04407" w:rsidRPr="00E033A9" w:rsidRDefault="00C04407" w:rsidP="00C04407">
      <w:pPr>
        <w:widowControl w:val="0"/>
        <w:ind w:firstLine="709"/>
        <w:jc w:val="both"/>
        <w:rPr>
          <w:color w:val="000000"/>
        </w:rPr>
      </w:pPr>
      <w:r w:rsidRPr="00E033A9">
        <w:rPr>
          <w:b/>
          <w:bCs/>
          <w:color w:val="000000"/>
        </w:rPr>
        <w:t xml:space="preserve">13.5. </w:t>
      </w:r>
      <w:r w:rsidRPr="00E033A9">
        <w:rPr>
          <w:b/>
          <w:bCs/>
        </w:rPr>
        <w:t xml:space="preserve">для товаров, имеющих срок годности и (или) стерильности, </w:t>
      </w:r>
      <w:r w:rsidRPr="007C1193">
        <w:rPr>
          <w:b/>
          <w:bCs/>
          <w:u w:val="single"/>
        </w:rPr>
        <w:t xml:space="preserve">если </w:t>
      </w:r>
      <w:r w:rsidRPr="00E033A9">
        <w:rPr>
          <w:b/>
          <w:bCs/>
        </w:rPr>
        <w:t>заявкой на закупку не предусмотрен иной срок годности и (или) стерильности</w:t>
      </w:r>
      <w:r w:rsidRPr="00E033A9">
        <w:t>, то</w:t>
      </w:r>
      <w:r w:rsidRPr="00E033A9">
        <w:rPr>
          <w:color w:val="000000"/>
        </w:rPr>
        <w:t xml:space="preserve"> по каждой позиции спецификации срок годности и (или) стерильности </w:t>
      </w:r>
      <w:r w:rsidRPr="00E033A9">
        <w:rPr>
          <w:b/>
          <w:bCs/>
          <w:color w:val="000000"/>
        </w:rPr>
        <w:t>на дату поставки</w:t>
      </w:r>
      <w:r w:rsidRPr="00E033A9">
        <w:rPr>
          <w:color w:val="000000"/>
        </w:rPr>
        <w:t>, должен составлять не менее 11 месяцев.</w:t>
      </w:r>
    </w:p>
    <w:p w:rsidR="00C04407" w:rsidRPr="00E033A9" w:rsidRDefault="00C04407" w:rsidP="00C04407">
      <w:pPr>
        <w:pStyle w:val="-11"/>
        <w:numPr>
          <w:ilvl w:val="0"/>
          <w:numId w:val="0"/>
        </w:numPr>
        <w:tabs>
          <w:tab w:val="clear" w:pos="1134"/>
          <w:tab w:val="left" w:pos="1560"/>
        </w:tabs>
        <w:ind w:firstLine="709"/>
        <w:rPr>
          <w:color w:val="000000"/>
          <w:sz w:val="20"/>
          <w:szCs w:val="20"/>
        </w:rPr>
      </w:pPr>
      <w:r w:rsidRPr="00E033A9">
        <w:rPr>
          <w:color w:val="000000"/>
          <w:sz w:val="20"/>
          <w:szCs w:val="20"/>
        </w:rPr>
        <w:t>Если изготовителем (производителем) установлен срок годности и (или) стерильность 12 месяцев или менее 12 месяцев участник должен указать срок годности и (или) стерильности на дату поставки товара, при этом годность и (или) стерильность должна составлять не менее 60% от срока годности и (или) стерильности, установленного изготовителем (производителем).</w:t>
      </w:r>
    </w:p>
    <w:p w:rsidR="00C04407" w:rsidRPr="00E033A9" w:rsidRDefault="00C04407" w:rsidP="00C04407">
      <w:pPr>
        <w:widowControl w:val="0"/>
        <w:ind w:firstLine="709"/>
        <w:jc w:val="both"/>
      </w:pPr>
      <w:r w:rsidRPr="00E033A9">
        <w:t xml:space="preserve">Если изготовитель (производитель) не ограничивает срок годности, то в спецификации в столбце 7 приложения 2 участник указывает </w:t>
      </w:r>
      <w:r w:rsidRPr="00E033A9">
        <w:rPr>
          <w:b/>
          <w:bCs/>
        </w:rPr>
        <w:t>«Неограниченный».</w:t>
      </w:r>
    </w:p>
    <w:p w:rsidR="00C04407" w:rsidRPr="00E033A9" w:rsidRDefault="00C04407" w:rsidP="00C04407">
      <w:pPr>
        <w:ind w:firstLine="709"/>
        <w:jc w:val="both"/>
        <w:rPr>
          <w:b/>
          <w:bCs/>
        </w:rPr>
      </w:pPr>
      <w:r w:rsidRPr="00E033A9">
        <w:rPr>
          <w:b/>
          <w:bCs/>
        </w:rPr>
        <w:t>13.6.</w:t>
      </w:r>
      <w:r w:rsidRPr="00E033A9">
        <w:rPr>
          <w:b/>
          <w:bCs/>
          <w:color w:val="0070C0"/>
        </w:rPr>
        <w:t xml:space="preserve">  </w:t>
      </w:r>
      <w:r w:rsidRPr="00E033A9">
        <w:rPr>
          <w:b/>
          <w:bCs/>
        </w:rPr>
        <w:t>для товаров, являющихся медицинскими изделиями один из следующих документов:</w:t>
      </w:r>
    </w:p>
    <w:p w:rsidR="00C04407" w:rsidRPr="00E033A9" w:rsidRDefault="00C04407" w:rsidP="00C04407">
      <w:pPr>
        <w:ind w:firstLine="709"/>
        <w:jc w:val="both"/>
        <w:rPr>
          <w:b/>
          <w:color w:val="000000"/>
        </w:rPr>
      </w:pPr>
      <w:r w:rsidRPr="00E033A9">
        <w:rPr>
          <w:b/>
          <w:bCs/>
          <w:color w:val="000000"/>
        </w:rPr>
        <w:t>копию действующего регистрационного удостоверения Министерства здравоохранения Республики Беларусь (копию действующего регистрационного удостоверения, выданного в рамках ЕАЭС)</w:t>
      </w:r>
      <w:r w:rsidRPr="00E033A9">
        <w:rPr>
          <w:b/>
          <w:color w:val="000000"/>
        </w:rPr>
        <w:t xml:space="preserve"> на товар, относящийся к предмету закупки, </w:t>
      </w:r>
    </w:p>
    <w:p w:rsidR="00C04407" w:rsidRPr="00E033A9" w:rsidRDefault="00C04407" w:rsidP="00C04407">
      <w:pPr>
        <w:ind w:firstLine="709"/>
        <w:jc w:val="both"/>
        <w:rPr>
          <w:b/>
          <w:bCs/>
        </w:rPr>
      </w:pPr>
      <w:r w:rsidRPr="00E033A9">
        <w:rPr>
          <w:b/>
          <w:color w:val="000000"/>
        </w:rPr>
        <w:t xml:space="preserve">или </w:t>
      </w:r>
      <w:r w:rsidRPr="00E033A9">
        <w:rPr>
          <w:b/>
          <w:bCs/>
          <w:color w:val="000000"/>
        </w:rPr>
        <w:t xml:space="preserve">сведения из Государственного реестра медицинской техники и изделий медицинского </w:t>
      </w:r>
      <w:r w:rsidRPr="00E033A9">
        <w:rPr>
          <w:b/>
          <w:bCs/>
        </w:rPr>
        <w:t>назначения Республики Беларусь (сведения из единого реестра медицинских изделий, зарегистрированных в рамках ЕАЭС)</w:t>
      </w:r>
      <w:r w:rsidRPr="00E033A9">
        <w:rPr>
          <w:b/>
        </w:rPr>
        <w:t xml:space="preserve">, </w:t>
      </w:r>
      <w:r w:rsidRPr="00E033A9">
        <w:rPr>
          <w:bCs/>
        </w:rPr>
        <w:t>в которых участники отмечают (выделяют) позиции, входящие в их предложение</w:t>
      </w:r>
      <w:r w:rsidRPr="00E033A9">
        <w:rPr>
          <w:b/>
          <w:bCs/>
        </w:rPr>
        <w:t>;</w:t>
      </w:r>
    </w:p>
    <w:p w:rsidR="00C04407" w:rsidRDefault="00C04407" w:rsidP="00C04407">
      <w:pPr>
        <w:ind w:firstLine="709"/>
        <w:jc w:val="both"/>
      </w:pPr>
      <w:r w:rsidRPr="00E033A9">
        <w:rPr>
          <w:b/>
          <w:bCs/>
        </w:rPr>
        <w:t>13.6.1.</w:t>
      </w:r>
      <w:r w:rsidRPr="00E033A9">
        <w:t xml:space="preserve"> в случае если срок государственной регистрации на предлагаемый товар </w:t>
      </w:r>
      <w:r w:rsidRPr="00E033A9">
        <w:rPr>
          <w:b/>
          <w:bCs/>
        </w:rPr>
        <w:t xml:space="preserve">менее 180 календарных дней на дату истечения срока для подготовки и подачи предложения </w:t>
      </w:r>
      <w:r w:rsidRPr="00E033A9">
        <w:t>участник должен предоставить</w:t>
      </w:r>
      <w:r w:rsidRPr="00E033A9">
        <w:rPr>
          <w:b/>
          <w:bCs/>
        </w:rPr>
        <w:t xml:space="preserve"> письменное обязательство</w:t>
      </w:r>
      <w:r w:rsidRPr="00E033A9">
        <w:t xml:space="preserve"> о предоставлении </w:t>
      </w:r>
      <w:r w:rsidRPr="00E033A9">
        <w:rPr>
          <w:b/>
          <w:bCs/>
        </w:rPr>
        <w:t>при поставке</w:t>
      </w:r>
      <w:r w:rsidRPr="00E033A9">
        <w:t xml:space="preserve"> копии действующего регистрационного удостоверения Министерства здравоохранения Республики Беларусь (копии действующего регистрационного удостоверения, выданного в рамках ЕАЭС)</w:t>
      </w:r>
      <w:r w:rsidRPr="00E033A9">
        <w:rPr>
          <w:b/>
          <w:bCs/>
        </w:rPr>
        <w:t xml:space="preserve"> или </w:t>
      </w:r>
      <w:r w:rsidRPr="00E033A9">
        <w:t xml:space="preserve">сведения из государственного реестра медицинской техники и изделий медицинского назначения Республики Беларусь </w:t>
      </w:r>
      <w:r w:rsidRPr="00E033A9">
        <w:rPr>
          <w:bCs/>
        </w:rPr>
        <w:t>(сведения из единого реестра медицинских изделий, зарегистрированных в рамках ЕАЭС)</w:t>
      </w:r>
      <w:r w:rsidRPr="00E033A9">
        <w:t xml:space="preserve">, </w:t>
      </w:r>
      <w:r w:rsidRPr="00E033A9">
        <w:rPr>
          <w:b/>
          <w:bCs/>
        </w:rPr>
        <w:t>по форме согласно</w:t>
      </w:r>
      <w:r w:rsidRPr="00E033A9">
        <w:t xml:space="preserve"> </w:t>
      </w:r>
      <w:r w:rsidRPr="00E033A9">
        <w:rPr>
          <w:b/>
          <w:bCs/>
          <w:color w:val="0000FF"/>
        </w:rPr>
        <w:t>приложению 4</w:t>
      </w:r>
      <w:r w:rsidRPr="00E033A9">
        <w:rPr>
          <w:b/>
          <w:bCs/>
        </w:rPr>
        <w:t xml:space="preserve"> </w:t>
      </w:r>
      <w:r w:rsidRPr="00E033A9">
        <w:t>к настоящим аукционным документам;</w:t>
      </w:r>
    </w:p>
    <w:p w:rsidR="006F409E" w:rsidRDefault="006F409E" w:rsidP="006F409E">
      <w:pPr>
        <w:tabs>
          <w:tab w:val="left" w:pos="1701"/>
        </w:tabs>
      </w:pPr>
      <w:r>
        <w:rPr>
          <w:b/>
        </w:rPr>
        <w:t xml:space="preserve">         </w:t>
      </w:r>
      <w:r w:rsidRPr="00526313">
        <w:rPr>
          <w:b/>
        </w:rPr>
        <w:t>13.</w:t>
      </w:r>
      <w:r>
        <w:rPr>
          <w:b/>
        </w:rPr>
        <w:t>6</w:t>
      </w:r>
      <w:r w:rsidRPr="00526313">
        <w:rPr>
          <w:b/>
        </w:rPr>
        <w:t>.2</w:t>
      </w:r>
      <w:r>
        <w:t>.</w:t>
      </w:r>
      <w:r w:rsidRPr="00526313">
        <w:rPr>
          <w:bCs/>
        </w:rPr>
        <w:t xml:space="preserve"> </w:t>
      </w:r>
      <w:r>
        <w:rPr>
          <w:bCs/>
        </w:rPr>
        <w:t>в процедуру закупки</w:t>
      </w:r>
      <w:r>
        <w:t xml:space="preserve"> допускаются участники, предлагающие незарегистрированные в установленном порядке медицинские изделия, при наличии в составе предложения следующих документов:</w:t>
      </w:r>
    </w:p>
    <w:p w:rsidR="006F409E" w:rsidRDefault="006F409E" w:rsidP="006F409E">
      <w:pPr>
        <w:ind w:firstLine="709"/>
        <w:jc w:val="both"/>
        <w:rPr>
          <w:shd w:val="clear" w:color="auto" w:fill="FFFFFF"/>
        </w:rPr>
      </w:pPr>
      <w:r>
        <w:rPr>
          <w:shd w:val="clear" w:color="auto" w:fill="FFFFFF"/>
        </w:rPr>
        <w:t xml:space="preserve">- </w:t>
      </w:r>
      <w:r>
        <w:rPr>
          <w:bCs/>
          <w:shd w:val="clear" w:color="auto" w:fill="FFFFFF"/>
        </w:rPr>
        <w:t>копии регистрационного удостоверения (для медицинских изделий, зарегистрированных в Российской Федерации),</w:t>
      </w:r>
      <w:r>
        <w:rPr>
          <w:shd w:val="clear" w:color="auto" w:fill="FFFFFF"/>
        </w:rPr>
        <w:t xml:space="preserve"> копии документов о сертификации изделия медицинского назначения, медицинской техники и (или) </w:t>
      </w:r>
      <w:r>
        <w:rPr>
          <w:bCs/>
          <w:shd w:val="clear" w:color="auto" w:fill="FFFFFF"/>
        </w:rPr>
        <w:t>документов, разрешающих обращение изделия медицинского назначения, медицинской техники в Соединенных Штатах Америки и (или) в государствах - членах Европейского союза</w:t>
      </w:r>
      <w:r>
        <w:rPr>
          <w:shd w:val="clear" w:color="auto" w:fill="FFFFFF"/>
        </w:rPr>
        <w:t xml:space="preserve"> (сертификат на свободную продажу и (или) декларация о соответствии (сертификат соответствия) и другие); копии сертификата на экспорт медицинской продукции и сертификата о регистрации медицинского изделия (для медицинских изделий, </w:t>
      </w:r>
      <w:r>
        <w:rPr>
          <w:shd w:val="clear" w:color="auto" w:fill="FFFFFF"/>
        </w:rPr>
        <w:lastRenderedPageBreak/>
        <w:t xml:space="preserve">зарегистрированных в Китайской народной Республике).  При этом не требуется предоставление документов, перечисленных в настоящем абзаце, для медицинских изделий с маркировкой </w:t>
      </w:r>
      <w:r>
        <w:rPr>
          <w:shd w:val="clear" w:color="auto" w:fill="FFFFFF"/>
          <w:lang w:val="en-US"/>
        </w:rPr>
        <w:t>RUO</w:t>
      </w:r>
      <w:r>
        <w:rPr>
          <w:shd w:val="clear" w:color="auto" w:fill="FFFFFF"/>
        </w:rPr>
        <w:t xml:space="preserve"> (</w:t>
      </w:r>
      <w:r>
        <w:rPr>
          <w:shd w:val="clear" w:color="auto" w:fill="FFFFFF"/>
          <w:lang w:val="en-US"/>
        </w:rPr>
        <w:t>Research</w:t>
      </w:r>
      <w:r w:rsidRPr="005972A6">
        <w:rPr>
          <w:shd w:val="clear" w:color="auto" w:fill="FFFFFF"/>
        </w:rPr>
        <w:t xml:space="preserve"> </w:t>
      </w:r>
      <w:r>
        <w:rPr>
          <w:shd w:val="clear" w:color="auto" w:fill="FFFFFF"/>
          <w:lang w:val="en-US"/>
        </w:rPr>
        <w:t>Use</w:t>
      </w:r>
      <w:r w:rsidRPr="005972A6">
        <w:rPr>
          <w:shd w:val="clear" w:color="auto" w:fill="FFFFFF"/>
        </w:rPr>
        <w:t xml:space="preserve"> </w:t>
      </w:r>
      <w:r>
        <w:rPr>
          <w:shd w:val="clear" w:color="auto" w:fill="FFFFFF"/>
          <w:lang w:val="en-US"/>
        </w:rPr>
        <w:t>Only</w:t>
      </w:r>
      <w:r>
        <w:rPr>
          <w:shd w:val="clear" w:color="auto" w:fill="FFFFFF"/>
        </w:rPr>
        <w:t>), предназначенных в стране производителя для научных исследований;</w:t>
      </w:r>
    </w:p>
    <w:p w:rsidR="006F409E" w:rsidRDefault="006F409E" w:rsidP="006F409E">
      <w:pPr>
        <w:ind w:firstLine="709"/>
        <w:jc w:val="both"/>
        <w:rPr>
          <w:shd w:val="clear" w:color="auto" w:fill="FFFFFF"/>
        </w:rPr>
      </w:pPr>
      <w:r>
        <w:rPr>
          <w:shd w:val="clear" w:color="auto" w:fill="FFFFFF"/>
        </w:rPr>
        <w:t>- копии действующего на дату подачи предложения договора на проведение комплекса предварительных технических работ, предшествующих государственной регистрации ( перерегистрации) изделий медицинского назначения и медицинской техники, внесению изменений в регистрационное досье на изделия медицинского назначения и медицинскую технику, заключенного с республиканским унитарным предприятием «Центр экспертиз и испытаний в здравоохранении»;</w:t>
      </w:r>
    </w:p>
    <w:p w:rsidR="006F409E" w:rsidRDefault="006F409E" w:rsidP="006F409E">
      <w:pPr>
        <w:ind w:firstLine="709"/>
        <w:jc w:val="both"/>
        <w:rPr>
          <w:shd w:val="clear" w:color="auto" w:fill="FFFFFF"/>
        </w:rPr>
      </w:pPr>
      <w:r>
        <w:rPr>
          <w:shd w:val="clear" w:color="auto" w:fill="FFFFFF"/>
        </w:rPr>
        <w:t>- копии документа, подтверждающего факт оплаты услуг по договору на проведение комплекса предварительных технических работ (платежного поручения или квитанции об оплате);</w:t>
      </w:r>
    </w:p>
    <w:p w:rsidR="006F409E" w:rsidRDefault="006F409E" w:rsidP="006F409E">
      <w:pPr>
        <w:ind w:firstLine="709"/>
        <w:jc w:val="both"/>
        <w:rPr>
          <w:rStyle w:val="af1"/>
          <w:b/>
          <w:shd w:val="clear" w:color="auto" w:fill="FFFFFF"/>
        </w:rPr>
      </w:pPr>
      <w:r>
        <w:rPr>
          <w:shd w:val="clear" w:color="auto" w:fill="FFFFFF"/>
        </w:rPr>
        <w:t xml:space="preserve">- письменное обязательство  участника процедуры  государственной закупки в случае выбора его участником- победителем по результатам проведенной процедуры государственной закупки  о предоставлении копии регистрационного удостоверения  на предлагаемый  товар, являющийся предметом государственной закупки, в срок не позднее даты поставки товара по договору государственной закупки, </w:t>
      </w:r>
      <w:r>
        <w:rPr>
          <w:b/>
          <w:shd w:val="clear" w:color="auto" w:fill="FFFFFF"/>
        </w:rPr>
        <w:t xml:space="preserve">по форме согласно </w:t>
      </w:r>
      <w:hyperlink r:id="rId12" w:anchor="_Приложение_4" w:history="1">
        <w:r>
          <w:rPr>
            <w:rStyle w:val="af1"/>
            <w:b/>
            <w:shd w:val="clear" w:color="auto" w:fill="FFFFFF"/>
          </w:rPr>
          <w:t>приложению 4</w:t>
        </w:r>
      </w:hyperlink>
      <w:r>
        <w:rPr>
          <w:rStyle w:val="af1"/>
          <w:b/>
          <w:shd w:val="clear" w:color="auto" w:fill="FFFFFF"/>
        </w:rPr>
        <w:t>.1</w:t>
      </w:r>
      <w:r w:rsidR="004E0314">
        <w:rPr>
          <w:rStyle w:val="af1"/>
          <w:b/>
          <w:shd w:val="clear" w:color="auto" w:fill="FFFFFF"/>
        </w:rPr>
        <w:t>.</w:t>
      </w:r>
    </w:p>
    <w:p w:rsidR="004E0314" w:rsidRPr="00E033A9" w:rsidRDefault="004E0314" w:rsidP="004E0314">
      <w:pPr>
        <w:spacing w:before="60"/>
        <w:ind w:firstLine="709"/>
        <w:jc w:val="both"/>
        <w:rPr>
          <w:color w:val="000000"/>
        </w:rPr>
      </w:pPr>
      <w:r w:rsidRPr="00E033A9">
        <w:rPr>
          <w:b/>
          <w:bCs/>
          <w:color w:val="000000"/>
        </w:rPr>
        <w:t>13.7.</w:t>
      </w:r>
      <w:r w:rsidRPr="00E033A9">
        <w:rPr>
          <w:color w:val="000000"/>
        </w:rPr>
        <w:t xml:space="preserve"> </w:t>
      </w:r>
      <w:r w:rsidRPr="00E033A9">
        <w:rPr>
          <w:b/>
          <w:bCs/>
          <w:color w:val="000000"/>
        </w:rPr>
        <w:t>в случае, если медицинская техника и иное оборудование согласно законодательству Республики Беларусь относится к категории средств измерения один из следующих вариантов документов:</w:t>
      </w:r>
      <w:r w:rsidRPr="00E033A9">
        <w:rPr>
          <w:color w:val="000000"/>
        </w:rPr>
        <w:t xml:space="preserve"> </w:t>
      </w:r>
    </w:p>
    <w:p w:rsidR="004E0314" w:rsidRPr="00E033A9" w:rsidRDefault="004E0314" w:rsidP="004E0314">
      <w:pPr>
        <w:spacing w:before="60"/>
        <w:ind w:firstLine="709"/>
        <w:jc w:val="both"/>
      </w:pPr>
      <w:r w:rsidRPr="00E033A9">
        <w:rPr>
          <w:b/>
          <w:bCs/>
        </w:rPr>
        <w:t>13.7.1.</w:t>
      </w:r>
      <w:r w:rsidRPr="00E033A9">
        <w:t xml:space="preserve"> обязательство согласно форме 1 приложения 5 к настоящим аукционным документам на товар, относящийся к категории средств измерения согласно законодательству Республики Беларусь;</w:t>
      </w:r>
    </w:p>
    <w:p w:rsidR="004E0314" w:rsidRPr="00E033A9" w:rsidRDefault="004E0314" w:rsidP="004E0314">
      <w:pPr>
        <w:spacing w:before="60"/>
        <w:ind w:firstLine="709"/>
        <w:jc w:val="both"/>
      </w:pPr>
      <w:r w:rsidRPr="00E033A9">
        <w:t>13.7.2.1. обязательство по форме 2 приложения 5 к настоящим аукционным документам для единичных экземпляров;</w:t>
      </w:r>
    </w:p>
    <w:p w:rsidR="004E0314" w:rsidRPr="00E033A9" w:rsidRDefault="004E0314" w:rsidP="004E0314">
      <w:pPr>
        <w:pStyle w:val="af8"/>
        <w:tabs>
          <w:tab w:val="clear" w:pos="1134"/>
          <w:tab w:val="left" w:pos="1560"/>
        </w:tabs>
        <w:spacing w:before="60"/>
        <w:rPr>
          <w:sz w:val="20"/>
          <w:szCs w:val="20"/>
        </w:rPr>
      </w:pPr>
      <w:r w:rsidRPr="00E033A9">
        <w:rPr>
          <w:sz w:val="20"/>
          <w:szCs w:val="20"/>
        </w:rPr>
        <w:t xml:space="preserve">либо </w:t>
      </w:r>
      <w:r w:rsidRPr="00E033A9">
        <w:rPr>
          <w:b/>
          <w:bCs/>
          <w:sz w:val="20"/>
          <w:szCs w:val="20"/>
        </w:rPr>
        <w:t>решение</w:t>
      </w:r>
      <w:r w:rsidRPr="00E033A9">
        <w:rPr>
          <w:sz w:val="20"/>
          <w:szCs w:val="20"/>
        </w:rPr>
        <w:t>, выданное Государственным комитетом по стандартизации Республики Беларусь, содержащее информацию, что товар не относится к средствам измерений и/или не подлежит метрологическому контролю на территории Республики Беларусь;</w:t>
      </w:r>
    </w:p>
    <w:p w:rsidR="004E0314" w:rsidRDefault="004E0314" w:rsidP="006F409E">
      <w:pPr>
        <w:ind w:firstLine="709"/>
        <w:jc w:val="both"/>
      </w:pPr>
    </w:p>
    <w:p w:rsidR="00C04407" w:rsidRPr="00E033A9" w:rsidRDefault="00C04407" w:rsidP="00C04407">
      <w:pPr>
        <w:spacing w:before="60"/>
        <w:ind w:firstLine="709"/>
        <w:jc w:val="both"/>
      </w:pPr>
      <w:r w:rsidRPr="00E033A9">
        <w:rPr>
          <w:b/>
          <w:bCs/>
        </w:rPr>
        <w:t>13.</w:t>
      </w:r>
      <w:r w:rsidR="00616D13">
        <w:rPr>
          <w:b/>
          <w:bCs/>
        </w:rPr>
        <w:t>8</w:t>
      </w:r>
      <w:r w:rsidRPr="00E033A9">
        <w:rPr>
          <w:b/>
          <w:bCs/>
        </w:rPr>
        <w:t>. описание, инструкции,</w:t>
      </w:r>
      <w:r w:rsidRPr="00E033A9">
        <w:t xml:space="preserve"> </w:t>
      </w:r>
      <w:r w:rsidRPr="00E033A9">
        <w:rPr>
          <w:b/>
          <w:bCs/>
        </w:rPr>
        <w:t>технические условия</w:t>
      </w:r>
      <w:r w:rsidRPr="00E033A9">
        <w:t xml:space="preserve"> и другие документы изготовителя (производителя) товара, подтверждающие  состав, технические характеристики и функциональные параметры товара,</w:t>
      </w:r>
      <w:r w:rsidRPr="00E033A9">
        <w:rPr>
          <w:b/>
          <w:bCs/>
        </w:rPr>
        <w:t xml:space="preserve"> </w:t>
      </w:r>
      <w:r w:rsidRPr="00E033A9">
        <w:t>содержащегося в предложении участника, которые не должны иметь расхождений с информацией и документами, предоставленными в уполномоченный орган на регистрацию товара или размещенными в государственном реестре медицинской техники и изделий медицинского назначения Республики Беларусь.</w:t>
      </w:r>
      <w:r w:rsidRPr="00E033A9">
        <w:rPr>
          <w:b/>
          <w:bCs/>
        </w:rPr>
        <w:t xml:space="preserve"> </w:t>
      </w:r>
      <w:r w:rsidRPr="00E033A9">
        <w:t>При необходимости указанные документы могут быть запрошены организатором в УП «Центр экспертиз и испытаний в здравоохранении» для проведения проверки достоверности сведений, предоставляемых участниками по описанию предмета закупки.</w:t>
      </w:r>
    </w:p>
    <w:p w:rsidR="00C04407" w:rsidRPr="00E033A9" w:rsidRDefault="00C04407" w:rsidP="00C04407">
      <w:pPr>
        <w:ind w:firstLine="709"/>
        <w:jc w:val="both"/>
      </w:pPr>
      <w:r w:rsidRPr="00E033A9">
        <w:t>В случае выявления факта предоставления участником недостоверных сведений о составе, технических характеристиках и функциональных параметрах предложенного товара, предложение такого участника отклоняется.</w:t>
      </w:r>
    </w:p>
    <w:p w:rsidR="00C04407" w:rsidRPr="00E033A9" w:rsidRDefault="00C04407" w:rsidP="00C04407">
      <w:pPr>
        <w:ind w:firstLine="709"/>
        <w:jc w:val="both"/>
      </w:pPr>
      <w:r w:rsidRPr="00E033A9">
        <w:rPr>
          <w:b/>
          <w:bCs/>
        </w:rPr>
        <w:t>13.</w:t>
      </w:r>
      <w:r w:rsidR="00616D13">
        <w:rPr>
          <w:b/>
          <w:bCs/>
        </w:rPr>
        <w:t>9</w:t>
      </w:r>
      <w:r w:rsidRPr="00E033A9">
        <w:rPr>
          <w:b/>
          <w:bCs/>
        </w:rPr>
        <w:t>. таблицу соответствия</w:t>
      </w:r>
      <w:r w:rsidRPr="00E033A9">
        <w:t xml:space="preserve"> состава (комплектности) и характеристик предмета государственной закупки требованиям заявки на закупку по форме согласно</w:t>
      </w:r>
      <w:r w:rsidRPr="00E033A9">
        <w:rPr>
          <w:b/>
          <w:bCs/>
        </w:rPr>
        <w:t xml:space="preserve"> приложению </w:t>
      </w:r>
      <w:r w:rsidR="007C1193">
        <w:rPr>
          <w:b/>
          <w:bCs/>
        </w:rPr>
        <w:t>6</w:t>
      </w:r>
      <w:r w:rsidRPr="00E033A9">
        <w:rPr>
          <w:b/>
          <w:bCs/>
        </w:rPr>
        <w:t xml:space="preserve"> </w:t>
      </w:r>
      <w:r w:rsidRPr="00E033A9">
        <w:t>к настоящим аукционным документам;</w:t>
      </w:r>
    </w:p>
    <w:p w:rsidR="00C04407" w:rsidRPr="00E033A9" w:rsidRDefault="00C04407" w:rsidP="00C04407">
      <w:pPr>
        <w:ind w:firstLine="709"/>
        <w:jc w:val="both"/>
        <w:rPr>
          <w:color w:val="000000"/>
        </w:rPr>
      </w:pPr>
      <w:r w:rsidRPr="00E033A9">
        <w:t>Предложение участника должно содержать документы, подтверждающие состав (комплектность) и технические характеристики и функциональные параметры</w:t>
      </w:r>
      <w:r w:rsidRPr="00E033A9">
        <w:rPr>
          <w:color w:val="000000"/>
        </w:rPr>
        <w:t xml:space="preserve"> товара, указанные в таблице соответствия, предоставленной участником.</w:t>
      </w:r>
    </w:p>
    <w:p w:rsidR="00C04407" w:rsidRPr="00E033A9" w:rsidRDefault="00C04407" w:rsidP="00C04407">
      <w:pPr>
        <w:ind w:firstLine="709"/>
        <w:jc w:val="both"/>
        <w:rPr>
          <w:color w:val="000000"/>
        </w:rPr>
      </w:pPr>
      <w:r w:rsidRPr="00E033A9">
        <w:rPr>
          <w:color w:val="000000"/>
        </w:rPr>
        <w:t>Таблица соответствия, предоставленная участником, должна содержать все сведения, предусмотренные</w:t>
      </w:r>
      <w:r w:rsidRPr="00E033A9">
        <w:rPr>
          <w:b/>
          <w:bCs/>
          <w:color w:val="000000"/>
        </w:rPr>
        <w:t xml:space="preserve"> приложением </w:t>
      </w:r>
      <w:r w:rsidR="007C1193">
        <w:rPr>
          <w:b/>
          <w:bCs/>
          <w:color w:val="000000"/>
        </w:rPr>
        <w:t>6</w:t>
      </w:r>
      <w:r w:rsidRPr="00E033A9">
        <w:rPr>
          <w:b/>
          <w:bCs/>
          <w:color w:val="000000"/>
        </w:rPr>
        <w:t xml:space="preserve"> </w:t>
      </w:r>
      <w:r w:rsidRPr="00E033A9">
        <w:rPr>
          <w:color w:val="000000"/>
        </w:rPr>
        <w:t xml:space="preserve">к настоящим аукционным документам и </w:t>
      </w:r>
      <w:r w:rsidRPr="00E033A9">
        <w:rPr>
          <w:b/>
          <w:color w:val="000000"/>
        </w:rPr>
        <w:t>приложением 1</w:t>
      </w:r>
      <w:r w:rsidRPr="00E033A9">
        <w:rPr>
          <w:color w:val="000000"/>
        </w:rPr>
        <w:t xml:space="preserve"> (заявкой на закупку) к настоящим аукционным документам.</w:t>
      </w:r>
    </w:p>
    <w:p w:rsidR="00C04407" w:rsidRPr="00E033A9" w:rsidRDefault="00C04407" w:rsidP="00C04407">
      <w:pPr>
        <w:ind w:firstLine="709"/>
        <w:jc w:val="both"/>
        <w:rPr>
          <w:color w:val="000000"/>
        </w:rPr>
      </w:pPr>
      <w:r w:rsidRPr="00E033A9">
        <w:rPr>
          <w:b/>
          <w:bCs/>
          <w:color w:val="000000"/>
        </w:rPr>
        <w:t>13.</w:t>
      </w:r>
      <w:r w:rsidR="00616D13">
        <w:rPr>
          <w:b/>
          <w:bCs/>
          <w:color w:val="000000"/>
        </w:rPr>
        <w:t>10</w:t>
      </w:r>
      <w:r w:rsidRPr="00E033A9">
        <w:rPr>
          <w:b/>
          <w:bCs/>
          <w:color w:val="000000"/>
        </w:rPr>
        <w:t>.</w:t>
      </w:r>
      <w:r w:rsidRPr="00E033A9">
        <w:rPr>
          <w:color w:val="000000"/>
        </w:rPr>
        <w:t xml:space="preserve"> </w:t>
      </w:r>
      <w:r w:rsidRPr="00E033A9">
        <w:rPr>
          <w:b/>
          <w:bCs/>
          <w:color w:val="000000"/>
        </w:rPr>
        <w:t>заявление</w:t>
      </w:r>
      <w:r w:rsidRPr="00E033A9">
        <w:rPr>
          <w:color w:val="000000"/>
        </w:rPr>
        <w:t xml:space="preserve"> </w:t>
      </w:r>
      <w:r w:rsidRPr="00E033A9">
        <w:rPr>
          <w:b/>
          <w:bCs/>
          <w:color w:val="000000"/>
        </w:rPr>
        <w:t>о согласии участника в случае признания его участником-победителем  заключить договор</w:t>
      </w:r>
      <w:r w:rsidRPr="00E033A9">
        <w:rPr>
          <w:color w:val="000000"/>
        </w:rPr>
        <w:t xml:space="preserve"> на условиях, указанных в аукционных документах, его предложении</w:t>
      </w:r>
      <w:r w:rsidRPr="00E033A9">
        <w:t xml:space="preserve"> и протоколе выбора участника-победителя, </w:t>
      </w:r>
      <w:r w:rsidRPr="00E033A9">
        <w:rPr>
          <w:color w:val="000000"/>
        </w:rPr>
        <w:t xml:space="preserve"> а также на размещение в открытом доступе информации, указанной в пункте 7 статьи 41 Закона, по формам, установленным регламентом оператора электронной торговой площадки.</w:t>
      </w:r>
    </w:p>
    <w:p w:rsidR="00C04407" w:rsidRPr="00E033A9" w:rsidRDefault="00C04407" w:rsidP="00C04407">
      <w:pPr>
        <w:ind w:firstLine="709"/>
        <w:jc w:val="both"/>
        <w:rPr>
          <w:color w:val="000000"/>
        </w:rPr>
      </w:pPr>
      <w:r w:rsidRPr="00E033A9">
        <w:rPr>
          <w:color w:val="000000"/>
        </w:rPr>
        <w:t>Изменение и (или) дополнение участником в своем предложении каких-либо условий проекта договора не допускается. В случае изменения и (или) дополнения участником в своем предложении условий проекта договора, предложение такого участника отклоняется.</w:t>
      </w:r>
    </w:p>
    <w:p w:rsidR="00C04407" w:rsidRPr="006D0611" w:rsidRDefault="00C04407" w:rsidP="00C04407">
      <w:pPr>
        <w:shd w:val="clear" w:color="auto" w:fill="FFFFFF" w:themeFill="background1"/>
        <w:ind w:firstLine="709"/>
        <w:jc w:val="both"/>
        <w:rPr>
          <w:b/>
          <w:color w:val="000000"/>
        </w:rPr>
      </w:pPr>
      <w:r w:rsidRPr="00E033A9">
        <w:rPr>
          <w:b/>
          <w:color w:val="000000"/>
        </w:rPr>
        <w:t>13.1</w:t>
      </w:r>
      <w:r w:rsidR="00616D13">
        <w:rPr>
          <w:b/>
          <w:color w:val="000000"/>
        </w:rPr>
        <w:t>1</w:t>
      </w:r>
      <w:r w:rsidRPr="00E033A9">
        <w:rPr>
          <w:b/>
          <w:color w:val="000000"/>
        </w:rPr>
        <w:t xml:space="preserve">. </w:t>
      </w:r>
      <w:r w:rsidRPr="006D0611">
        <w:rPr>
          <w:b/>
          <w:color w:val="000000"/>
        </w:rPr>
        <w:t>Для применения преференциальной поправки участник предоставляет:</w:t>
      </w:r>
    </w:p>
    <w:p w:rsidR="00C04407" w:rsidRPr="006D0611" w:rsidRDefault="00C04407" w:rsidP="00C04407">
      <w:pPr>
        <w:shd w:val="clear" w:color="auto" w:fill="FFFFFF" w:themeFill="background1"/>
        <w:ind w:firstLine="709"/>
        <w:jc w:val="both"/>
        <w:rPr>
          <w:color w:val="000000"/>
        </w:rPr>
      </w:pPr>
      <w:r w:rsidRPr="006D0611">
        <w:rPr>
          <w:bCs/>
          <w:color w:val="000000"/>
        </w:rPr>
        <w:t>13.</w:t>
      </w:r>
      <w:r>
        <w:rPr>
          <w:bCs/>
          <w:color w:val="000000"/>
        </w:rPr>
        <w:t>1</w:t>
      </w:r>
      <w:r w:rsidR="00616D13">
        <w:rPr>
          <w:bCs/>
          <w:color w:val="000000"/>
        </w:rPr>
        <w:t>1</w:t>
      </w:r>
      <w:r w:rsidRPr="006D0611">
        <w:rPr>
          <w:bCs/>
          <w:color w:val="000000"/>
        </w:rPr>
        <w:t>.1.</w:t>
      </w:r>
      <w:r w:rsidRPr="006D0611">
        <w:rPr>
          <w:b/>
          <w:bCs/>
          <w:color w:val="000000"/>
        </w:rPr>
        <w:t xml:space="preserve"> </w:t>
      </w:r>
      <w:r w:rsidRPr="006D0611">
        <w:rPr>
          <w:bCs/>
          <w:color w:val="000000"/>
        </w:rPr>
        <w:t>заявление о праве применения в установленных законодательством случаях преференциальной поправки</w:t>
      </w:r>
      <w:r w:rsidRPr="006D0611">
        <w:rPr>
          <w:b/>
          <w:bCs/>
          <w:color w:val="000000"/>
        </w:rPr>
        <w:t xml:space="preserve"> </w:t>
      </w:r>
      <w:r w:rsidRPr="006D0611">
        <w:rPr>
          <w:color w:val="000000"/>
        </w:rPr>
        <w:t>к цене предложения участника. Указанное заявление оформляется участником при размещении аукционного предложения посредством заполнения соответствующей экранной формы электронной торговой площадки.</w:t>
      </w:r>
    </w:p>
    <w:p w:rsidR="00C04407" w:rsidRPr="006D0611" w:rsidRDefault="00C04407" w:rsidP="00C04407">
      <w:pPr>
        <w:shd w:val="clear" w:color="auto" w:fill="FFFFFF" w:themeFill="background1"/>
        <w:ind w:firstLine="709"/>
        <w:jc w:val="both"/>
        <w:rPr>
          <w:color w:val="000000"/>
        </w:rPr>
      </w:pPr>
      <w:r w:rsidRPr="006D0611">
        <w:rPr>
          <w:color w:val="000000"/>
        </w:rPr>
        <w:t>В случае если такое заявление сделано участником, но не представлены документы, подтверждающие право на применение преференциальной поправки, то предложение такого участника не отклоняется, а к цене предложения такого участника не будет применена преференциальная поправка.</w:t>
      </w:r>
    </w:p>
    <w:p w:rsidR="00C04407" w:rsidRPr="006D0611" w:rsidRDefault="00C04407" w:rsidP="00C04407">
      <w:pPr>
        <w:shd w:val="clear" w:color="auto" w:fill="FFFFFF" w:themeFill="background1"/>
        <w:ind w:firstLine="709"/>
        <w:jc w:val="both"/>
        <w:rPr>
          <w:color w:val="000000"/>
        </w:rPr>
      </w:pPr>
      <w:r w:rsidRPr="006D0611">
        <w:rPr>
          <w:color w:val="000000"/>
        </w:rPr>
        <w:t xml:space="preserve">Преференциальная поправка не применяется в отношении части товаров, являющихся предметом государственной закупки, в том числе его лотом (частью). </w:t>
      </w:r>
      <w:r>
        <w:rPr>
          <w:color w:val="000000"/>
        </w:rPr>
        <w:t xml:space="preserve"> </w:t>
      </w:r>
    </w:p>
    <w:p w:rsidR="00C04407" w:rsidRPr="00E033A9" w:rsidRDefault="00C04407" w:rsidP="00C04407">
      <w:pPr>
        <w:pStyle w:val="ConsPlusNormal"/>
        <w:spacing w:before="200"/>
        <w:ind w:firstLine="1068"/>
        <w:jc w:val="both"/>
        <w:rPr>
          <w:rFonts w:ascii="Times New Roman" w:hAnsi="Times New Roman" w:cs="Times New Roman"/>
        </w:rPr>
      </w:pPr>
      <w:r>
        <w:rPr>
          <w:b/>
          <w:color w:val="000000"/>
        </w:rPr>
        <w:lastRenderedPageBreak/>
        <w:t>13.1</w:t>
      </w:r>
      <w:r w:rsidR="00616D13">
        <w:rPr>
          <w:b/>
          <w:color w:val="000000"/>
        </w:rPr>
        <w:t>1</w:t>
      </w:r>
      <w:r>
        <w:rPr>
          <w:b/>
          <w:color w:val="000000"/>
        </w:rPr>
        <w:t xml:space="preserve">.2. преференциальная поправка применяется </w:t>
      </w:r>
      <w:r w:rsidRPr="00E033A9">
        <w:rPr>
          <w:rFonts w:ascii="Times New Roman" w:hAnsi="Times New Roman" w:cs="Times New Roman"/>
          <w:b/>
        </w:rPr>
        <w:t>в размере 25 процентов</w:t>
      </w:r>
      <w:r w:rsidRPr="00E033A9">
        <w:rPr>
          <w:rFonts w:ascii="Times New Roman" w:hAnsi="Times New Roman" w:cs="Times New Roman"/>
        </w:rPr>
        <w:t xml:space="preserve"> в случае предложения участником включенных в приложение 1</w:t>
      </w:r>
      <w:r w:rsidRPr="00E033A9">
        <w:rPr>
          <w:rFonts w:ascii="Times New Roman" w:hAnsi="Times New Roman" w:cs="Times New Roman"/>
          <w:vertAlign w:val="superscript"/>
        </w:rPr>
        <w:t>3</w:t>
      </w:r>
      <w:r w:rsidRPr="00E033A9">
        <w:rPr>
          <w:rFonts w:ascii="Times New Roman" w:hAnsi="Times New Roman" w:cs="Times New Roman"/>
        </w:rPr>
        <w:t xml:space="preserve"> к постановлению №395 товаров собственного производства организаций Республики Беларусь:  </w:t>
      </w:r>
    </w:p>
    <w:p w:rsidR="00C04407" w:rsidRPr="00E033A9" w:rsidRDefault="00C04407" w:rsidP="00C04407">
      <w:pPr>
        <w:pStyle w:val="ConsPlusNormal"/>
        <w:spacing w:before="200"/>
        <w:ind w:firstLine="1068"/>
        <w:jc w:val="both"/>
        <w:rPr>
          <w:rFonts w:ascii="Times New Roman" w:hAnsi="Times New Roman" w:cs="Times New Roman"/>
        </w:rPr>
      </w:pPr>
      <w:r w:rsidRPr="00E033A9">
        <w:rPr>
          <w:rFonts w:ascii="Times New Roman" w:hAnsi="Times New Roman" w:cs="Times New Roman"/>
        </w:rPr>
        <w:t>- документ, подписанный руководителем организации Республики Беларусь, в которой численность инвалидов составляет не менее 50 процентов списочной численности работников, или уполномоченным им лицом не ранее чем за пять рабочих дней до дня подачи предложения для участия в процедуре государственной закупки, с указанием общего количества работников, численности инвалидов, номеров удостоверений, подтверждающих инвалидность, и сроков их действия, доли оплаты труда инвалидов в общем фонде оплаты труда (в процентном выражении) таких организаций за три календарных месяца, предшествующих дате подачи предложения, а также сертификат продукции собственного производства, выданный Белорусской торгово-промышленной палатой или ее унитарными предприятиями, или его копия;</w:t>
      </w:r>
    </w:p>
    <w:p w:rsidR="00C04407" w:rsidRPr="00E033A9" w:rsidRDefault="00C04407" w:rsidP="00C04407">
      <w:pPr>
        <w:ind w:firstLine="708"/>
        <w:jc w:val="both"/>
        <w:rPr>
          <w:color w:val="000000"/>
        </w:rPr>
      </w:pPr>
      <w:r w:rsidRPr="00E033A9">
        <w:rPr>
          <w:color w:val="000000"/>
        </w:rPr>
        <w:t>При этом, доля оплаты труда инвалидов в общем фонде оплаты труда организации за три календарных месяца, предшествующих дате подачи предложения, должна составлять не менее 20 процентов;</w:t>
      </w:r>
    </w:p>
    <w:p w:rsidR="00C04407" w:rsidRPr="00E033A9" w:rsidRDefault="00C04407" w:rsidP="00C04407">
      <w:pPr>
        <w:pStyle w:val="af8"/>
        <w:rPr>
          <w:sz w:val="20"/>
          <w:szCs w:val="20"/>
        </w:rPr>
      </w:pPr>
      <w:r w:rsidRPr="00E033A9">
        <w:rPr>
          <w:sz w:val="20"/>
          <w:szCs w:val="20"/>
        </w:rPr>
        <w:t>13.1</w:t>
      </w:r>
      <w:r w:rsidR="0013000F">
        <w:rPr>
          <w:sz w:val="20"/>
          <w:szCs w:val="20"/>
        </w:rPr>
        <w:t>0</w:t>
      </w:r>
      <w:r>
        <w:rPr>
          <w:sz w:val="20"/>
          <w:szCs w:val="20"/>
        </w:rPr>
        <w:t>.2</w:t>
      </w:r>
      <w:r w:rsidRPr="00E033A9">
        <w:rPr>
          <w:sz w:val="20"/>
          <w:szCs w:val="20"/>
        </w:rPr>
        <w:t>.</w:t>
      </w:r>
      <w:r>
        <w:rPr>
          <w:sz w:val="20"/>
          <w:szCs w:val="20"/>
        </w:rPr>
        <w:t>1</w:t>
      </w:r>
      <w:r w:rsidRPr="00E033A9">
        <w:rPr>
          <w:sz w:val="20"/>
          <w:szCs w:val="20"/>
        </w:rPr>
        <w:t xml:space="preserve"> При предложении товара с комплектующими, а также в виде набора (комплекта) содержащихся в спецификации и/или листе технической комплектации, в сертификатах должен быть указан товар с этими комплектующими, составляющими наборами (комплектами). </w:t>
      </w:r>
    </w:p>
    <w:p w:rsidR="00C04407" w:rsidRDefault="00C04407" w:rsidP="00C04407">
      <w:pPr>
        <w:ind w:firstLine="709"/>
        <w:jc w:val="both"/>
        <w:rPr>
          <w:color w:val="000000"/>
        </w:rPr>
      </w:pPr>
      <w:r w:rsidRPr="00E033A9">
        <w:rPr>
          <w:color w:val="000000"/>
        </w:rPr>
        <w:t>Наименования товаров, содержащиеся в данных сертификатах</w:t>
      </w:r>
      <w:r>
        <w:rPr>
          <w:color w:val="000000"/>
        </w:rPr>
        <w:t xml:space="preserve"> </w:t>
      </w:r>
      <w:r w:rsidRPr="00E033A9">
        <w:rPr>
          <w:color w:val="000000"/>
        </w:rPr>
        <w:t xml:space="preserve"> должны  соответствовать наименованиям товаров, указанным в спецификации, листе технической комплектации (при его наличии), регистрационном удостоверении Министерства здравоохранения Республики Беларусь (регистрационном удостоверении, выданном в рамках ЕАЭС) или </w:t>
      </w:r>
      <w:r w:rsidRPr="00E033A9">
        <w:rPr>
          <w:bCs/>
          <w:color w:val="000000"/>
        </w:rPr>
        <w:t>сведениям из государственного реестра медицинской техники и изделий медицинского назначения Республики Беларусь (сведениям из единого реестра медицинских изделий  зарегистрированных в рамках ЕАЭС</w:t>
      </w:r>
      <w:r w:rsidRPr="00325AB0">
        <w:rPr>
          <w:bCs/>
          <w:color w:val="000000"/>
        </w:rPr>
        <w:t>)</w:t>
      </w:r>
      <w:r w:rsidRPr="00325AB0">
        <w:rPr>
          <w:color w:val="000000"/>
        </w:rPr>
        <w:t>,</w:t>
      </w:r>
      <w:r w:rsidR="00325AB0" w:rsidRPr="00325AB0">
        <w:rPr>
          <w:color w:val="000000"/>
        </w:rPr>
        <w:t xml:space="preserve"> </w:t>
      </w:r>
      <w:r w:rsidR="00325AB0" w:rsidRPr="00325AB0">
        <w:t>договоре на проведение комплекса предварительных технических работ,</w:t>
      </w:r>
      <w:r w:rsidRPr="00325AB0">
        <w:rPr>
          <w:color w:val="000000"/>
        </w:rPr>
        <w:t xml:space="preserve"> в</w:t>
      </w:r>
      <w:r w:rsidRPr="00E033A9">
        <w:rPr>
          <w:color w:val="000000"/>
        </w:rPr>
        <w:t xml:space="preserve"> том числе содержать ГОСТ, ТУ и изменения к ним (при их наличии).</w:t>
      </w:r>
    </w:p>
    <w:p w:rsidR="00C04407" w:rsidRPr="00E033A9" w:rsidRDefault="00C04407" w:rsidP="00C04407">
      <w:pPr>
        <w:ind w:firstLine="709"/>
        <w:jc w:val="both"/>
        <w:rPr>
          <w:color w:val="000000"/>
        </w:rPr>
      </w:pPr>
      <w:r>
        <w:rPr>
          <w:color w:val="000000"/>
        </w:rPr>
        <w:t>13.1</w:t>
      </w:r>
      <w:r w:rsidR="0013000F">
        <w:rPr>
          <w:color w:val="000000"/>
        </w:rPr>
        <w:t>0</w:t>
      </w:r>
      <w:r>
        <w:rPr>
          <w:color w:val="000000"/>
        </w:rPr>
        <w:t>.3. Преференциальная поправка в размере 15% не применяется (товар не включен в приложение к постановлению Совета Министров Республики Беларусь от 14 февраля 2022 г. №80 «О подтверждении производства промышленной продукции на территории Республики» и происходящих из Республики Беларусь и (или) стран, которым в Республике Беларусь предоставляется национальный режим в сфере государственных закупок в соответствии с международными договорами Республики Беларусь).</w:t>
      </w:r>
    </w:p>
    <w:p w:rsidR="00C04407" w:rsidRPr="00E033A9" w:rsidRDefault="00C04407" w:rsidP="00C04407">
      <w:pPr>
        <w:ind w:firstLine="709"/>
        <w:jc w:val="both"/>
        <w:rPr>
          <w:color w:val="000000"/>
        </w:rPr>
      </w:pPr>
    </w:p>
    <w:p w:rsidR="00C04407" w:rsidRPr="00E033A9" w:rsidRDefault="00C04407" w:rsidP="00C04407">
      <w:pPr>
        <w:ind w:firstLine="709"/>
        <w:jc w:val="both"/>
      </w:pPr>
      <w:r w:rsidRPr="00E033A9">
        <w:rPr>
          <w:b/>
          <w:bCs/>
        </w:rPr>
        <w:t>13.1</w:t>
      </w:r>
      <w:r w:rsidR="00616D13">
        <w:rPr>
          <w:b/>
          <w:bCs/>
        </w:rPr>
        <w:t>2</w:t>
      </w:r>
      <w:r w:rsidRPr="00E033A9">
        <w:rPr>
          <w:b/>
          <w:bCs/>
        </w:rPr>
        <w:t xml:space="preserve">. </w:t>
      </w:r>
      <w:r w:rsidRPr="00E033A9">
        <w:rPr>
          <w:color w:val="000000"/>
        </w:rPr>
        <w:t xml:space="preserve">При предложении товаров, происходящих из </w:t>
      </w:r>
      <w:r w:rsidRPr="00E033A9">
        <w:rPr>
          <w:b/>
          <w:bCs/>
        </w:rPr>
        <w:t>Республики Армения, Республики Беларусь, Республики Казахстан, Кыргызской Республики и (или) Российской Федерации,</w:t>
      </w:r>
      <w:r w:rsidRPr="00E033A9">
        <w:t xml:space="preserve"> для соблюдения условий допуска товаров </w:t>
      </w:r>
      <w:r w:rsidRPr="00E033A9">
        <w:rPr>
          <w:color w:val="000000"/>
        </w:rPr>
        <w:t xml:space="preserve">к участию в процедуре государственной закупки по Постановлению № 206, </w:t>
      </w:r>
      <w:r w:rsidRPr="00E033A9">
        <w:t>предложение участника должно содержать:</w:t>
      </w:r>
    </w:p>
    <w:p w:rsidR="00C04407" w:rsidRPr="00E033A9" w:rsidRDefault="00C04407" w:rsidP="00C04407">
      <w:pPr>
        <w:pStyle w:val="newncpi"/>
        <w:ind w:firstLine="709"/>
        <w:rPr>
          <w:sz w:val="20"/>
          <w:szCs w:val="20"/>
        </w:rPr>
      </w:pPr>
      <w:r w:rsidRPr="00E033A9">
        <w:rPr>
          <w:bCs/>
          <w:sz w:val="20"/>
          <w:szCs w:val="20"/>
        </w:rPr>
        <w:t>13.1</w:t>
      </w:r>
      <w:r w:rsidR="00616D13">
        <w:rPr>
          <w:bCs/>
          <w:sz w:val="20"/>
          <w:szCs w:val="20"/>
        </w:rPr>
        <w:t>2</w:t>
      </w:r>
      <w:r w:rsidRPr="00E033A9">
        <w:rPr>
          <w:bCs/>
          <w:sz w:val="20"/>
          <w:szCs w:val="20"/>
        </w:rPr>
        <w:t xml:space="preserve">.1. заявление  по форме согласно </w:t>
      </w:r>
      <w:r w:rsidRPr="001F1F5C">
        <w:rPr>
          <w:b/>
          <w:bCs/>
          <w:sz w:val="20"/>
          <w:szCs w:val="20"/>
        </w:rPr>
        <w:t xml:space="preserve">Приложению </w:t>
      </w:r>
      <w:r w:rsidR="00D14856">
        <w:rPr>
          <w:b/>
          <w:bCs/>
          <w:sz w:val="20"/>
          <w:szCs w:val="20"/>
        </w:rPr>
        <w:t>9</w:t>
      </w:r>
      <w:r w:rsidRPr="00E033A9">
        <w:rPr>
          <w:bCs/>
          <w:sz w:val="20"/>
          <w:szCs w:val="20"/>
        </w:rPr>
        <w:t xml:space="preserve"> </w:t>
      </w:r>
      <w:r w:rsidRPr="00E033A9">
        <w:rPr>
          <w:sz w:val="20"/>
          <w:szCs w:val="20"/>
        </w:rPr>
        <w:t>о том, что страной происхождения всего товара, предлагаемого в рамках его аукционного предложения согласно Перечню товаров иностранного происхождения, в отношении которых устанавливается условие их допуска к участию в процедурах государственных закупок (приложение к постановлению Совета Министров Республики Беларусь от 17.03.2016 № 206,</w:t>
      </w:r>
      <w:r w:rsidRPr="00E033A9">
        <w:rPr>
          <w:b/>
          <w:bCs/>
          <w:sz w:val="20"/>
          <w:szCs w:val="20"/>
        </w:rPr>
        <w:t xml:space="preserve"> является Республика Армения, Республика Беларусь, Республика Казахстан,</w:t>
      </w:r>
      <w:r w:rsidRPr="00E033A9">
        <w:rPr>
          <w:sz w:val="20"/>
          <w:szCs w:val="20"/>
        </w:rPr>
        <w:t xml:space="preserve"> </w:t>
      </w:r>
      <w:r w:rsidRPr="00E033A9">
        <w:rPr>
          <w:b/>
          <w:bCs/>
          <w:sz w:val="20"/>
          <w:szCs w:val="20"/>
        </w:rPr>
        <w:t xml:space="preserve">Кыргызская Республика и (или) Российская Федерация, </w:t>
      </w:r>
      <w:r w:rsidRPr="00E033A9">
        <w:rPr>
          <w:sz w:val="20"/>
          <w:szCs w:val="20"/>
        </w:rPr>
        <w:t>а также о предоставлении документа, подтверждающего страну происхождения данного товара.</w:t>
      </w:r>
    </w:p>
    <w:p w:rsidR="00C04407" w:rsidRPr="00E033A9" w:rsidRDefault="00C04407" w:rsidP="00C04407">
      <w:pPr>
        <w:ind w:firstLine="709"/>
        <w:jc w:val="both"/>
        <w:rPr>
          <w:color w:val="000000"/>
        </w:rPr>
      </w:pPr>
      <w:r w:rsidRPr="00E033A9">
        <w:rPr>
          <w:color w:val="000000"/>
        </w:rPr>
        <w:t>13.1</w:t>
      </w:r>
      <w:r w:rsidR="00616D13">
        <w:rPr>
          <w:color w:val="000000"/>
        </w:rPr>
        <w:t>2</w:t>
      </w:r>
      <w:r w:rsidRPr="00E033A9">
        <w:rPr>
          <w:color w:val="000000"/>
        </w:rPr>
        <w:t>.2. Документ, подтверждающий страну происхождения товара:</w:t>
      </w:r>
    </w:p>
    <w:p w:rsidR="00C04407" w:rsidRPr="00E033A9" w:rsidRDefault="00C04407" w:rsidP="00C04407">
      <w:pPr>
        <w:pStyle w:val="newncpi"/>
        <w:rPr>
          <w:sz w:val="20"/>
          <w:szCs w:val="20"/>
        </w:rPr>
      </w:pPr>
      <w:r w:rsidRPr="00E033A9">
        <w:rPr>
          <w:sz w:val="20"/>
          <w:szCs w:val="20"/>
        </w:rPr>
        <w:t>для товаров, происходящих из Республики Беларусь, указанных в </w:t>
      </w:r>
      <w:hyperlink r:id="rId13" w:anchor="a17" w:tooltip="+" w:history="1">
        <w:r w:rsidRPr="00E033A9">
          <w:rPr>
            <w:rStyle w:val="af1"/>
            <w:sz w:val="20"/>
            <w:szCs w:val="20"/>
          </w:rPr>
          <w:t>приложении 1</w:t>
        </w:r>
      </w:hyperlink>
      <w:r w:rsidRPr="00E033A9">
        <w:rPr>
          <w:sz w:val="20"/>
          <w:szCs w:val="20"/>
        </w:rPr>
        <w:t xml:space="preserve"> к постановлению №206, один из следующих документов:</w:t>
      </w:r>
    </w:p>
    <w:p w:rsidR="00C04407" w:rsidRPr="00E033A9" w:rsidRDefault="00C04407" w:rsidP="00C04407">
      <w:pPr>
        <w:pStyle w:val="newncpi"/>
        <w:rPr>
          <w:sz w:val="20"/>
          <w:szCs w:val="20"/>
        </w:rPr>
      </w:pPr>
      <w:r w:rsidRPr="00E033A9">
        <w:rPr>
          <w:sz w:val="20"/>
          <w:szCs w:val="20"/>
        </w:rPr>
        <w:t xml:space="preserve">документ о происхождении товара, выдаваемый Белорусской торгово-промышленной палатой или ее унитарными предприятиями в соответствии с критериями определения страны происхождения товаров, предусмотренными </w:t>
      </w:r>
      <w:hyperlink r:id="rId14" w:anchor="a11" w:tooltip="+" w:history="1">
        <w:r w:rsidRPr="00E033A9">
          <w:rPr>
            <w:rStyle w:val="af1"/>
            <w:sz w:val="20"/>
            <w:szCs w:val="20"/>
          </w:rPr>
          <w:t>Правилами</w:t>
        </w:r>
      </w:hyperlink>
      <w:r w:rsidRPr="00E033A9">
        <w:rPr>
          <w:sz w:val="20"/>
          <w:szCs w:val="20"/>
        </w:rPr>
        <w:t xml:space="preserve"> определения страны происхождения товаров, являющимися неотъемлемой частью Соглашения о Правилах определения страны происхождения товаров в Содружестве Независимых Государств от 20 ноября 2009 года, или его копия. Указанный документ выдается по </w:t>
      </w:r>
      <w:hyperlink r:id="rId15" w:anchor="a16" w:tooltip="+" w:history="1">
        <w:r w:rsidRPr="00E033A9">
          <w:rPr>
            <w:rStyle w:val="af1"/>
            <w:sz w:val="20"/>
            <w:szCs w:val="20"/>
          </w:rPr>
          <w:t>форме</w:t>
        </w:r>
      </w:hyperlink>
      <w:r w:rsidRPr="00E033A9">
        <w:rPr>
          <w:sz w:val="20"/>
          <w:szCs w:val="20"/>
        </w:rPr>
        <w:t xml:space="preserve"> сертификата о происхождении товара, установленной названными Правилами, и заполняется в </w:t>
      </w:r>
      <w:hyperlink r:id="rId16" w:anchor="a2" w:tooltip="+" w:history="1">
        <w:r w:rsidRPr="00E033A9">
          <w:rPr>
            <w:rStyle w:val="af1"/>
            <w:sz w:val="20"/>
            <w:szCs w:val="20"/>
          </w:rPr>
          <w:t>порядке</w:t>
        </w:r>
      </w:hyperlink>
      <w:r w:rsidRPr="00E033A9">
        <w:rPr>
          <w:sz w:val="20"/>
          <w:szCs w:val="20"/>
        </w:rPr>
        <w:t>, определенном ими для сертификатов о происхождении товаров, с учетом особенностей, устанавливаемых Министерством антимонопольного регулирования и торговли;</w:t>
      </w:r>
    </w:p>
    <w:p w:rsidR="00C04407" w:rsidRPr="00E033A9" w:rsidRDefault="004B19F6" w:rsidP="00C04407">
      <w:pPr>
        <w:pStyle w:val="newncpi"/>
        <w:rPr>
          <w:sz w:val="20"/>
          <w:szCs w:val="20"/>
        </w:rPr>
      </w:pPr>
      <w:hyperlink r:id="rId17" w:anchor="a13" w:tooltip="+" w:history="1">
        <w:r w:rsidR="00C04407" w:rsidRPr="00E033A9">
          <w:rPr>
            <w:rStyle w:val="af1"/>
            <w:sz w:val="20"/>
            <w:szCs w:val="20"/>
          </w:rPr>
          <w:t>сертификат</w:t>
        </w:r>
      </w:hyperlink>
      <w:r w:rsidR="00C04407" w:rsidRPr="00E033A9">
        <w:rPr>
          <w:sz w:val="20"/>
          <w:szCs w:val="20"/>
        </w:rPr>
        <w:t xml:space="preserve"> продукции собственного производства, выдаваемый Белорусской торгово-промышленной палатой или унитарными предприятиями Белорусской торгово-промышленной палаты, их представительствами и филиалами, или его копия. В случае представления указанного документа участником, не являющимся производителем товара, предлагаемого в процедуре государственной закупки, к нему прилагается документ (договор, доверенность или иной документ), подтверждающий правомочие на использование такого сертификата участником. Документ (договор, доверенность или иной документ), подтверждающий правомочие на использование такого сертификата участником должен содержать правомочие не на реализацию товара, а непосредственно на использование сертификата продукции собственного производства. То есть из текста такого документа должно очевидным образом следовать предоставленное полномочие на использование сертификата продукции собственного производства от производителя такого товара;</w:t>
      </w:r>
    </w:p>
    <w:p w:rsidR="00C04407" w:rsidRDefault="00C04407" w:rsidP="00C04407">
      <w:pPr>
        <w:pStyle w:val="newncpi"/>
        <w:rPr>
          <w:sz w:val="20"/>
          <w:szCs w:val="20"/>
        </w:rPr>
      </w:pPr>
      <w:r w:rsidRPr="00E033A9">
        <w:rPr>
          <w:sz w:val="20"/>
          <w:szCs w:val="20"/>
        </w:rPr>
        <w:t>выписка из евразийского реестра промышленных товаров государств – членов Евразийского экономического союза, полученная в соответствии с </w:t>
      </w:r>
      <w:hyperlink r:id="rId18" w:anchor="a33" w:tooltip="+" w:history="1">
        <w:r w:rsidRPr="00E033A9">
          <w:rPr>
            <w:rStyle w:val="af1"/>
            <w:sz w:val="20"/>
            <w:szCs w:val="20"/>
          </w:rPr>
          <w:t>пунктом 24</w:t>
        </w:r>
      </w:hyperlink>
      <w:r w:rsidRPr="00E033A9">
        <w:rPr>
          <w:sz w:val="20"/>
          <w:szCs w:val="20"/>
        </w:rPr>
        <w:t xml:space="preserve"> Правил определения страны происхождения отдельных видов товаров для целей государственных (муниципальных) закупок, утвержденных Решением Совета Евразийской экономической комиссии от 23 ноября 2020 г. № 105, или ее копия;</w:t>
      </w:r>
    </w:p>
    <w:p w:rsidR="00C04407" w:rsidRPr="004A2CAC" w:rsidRDefault="00C04407" w:rsidP="00C04407">
      <w:pPr>
        <w:pStyle w:val="newncpi"/>
        <w:shd w:val="clear" w:color="auto" w:fill="FFFFFF" w:themeFill="background1"/>
        <w:rPr>
          <w:sz w:val="20"/>
          <w:szCs w:val="20"/>
        </w:rPr>
      </w:pPr>
      <w:r w:rsidRPr="004A2CAC">
        <w:rPr>
          <w:color w:val="000000"/>
          <w:sz w:val="20"/>
          <w:szCs w:val="20"/>
          <w:shd w:val="clear" w:color="auto" w:fill="FFFFFF"/>
        </w:rPr>
        <w:lastRenderedPageBreak/>
        <w:t>акт экспертизы о соответствии производимой промышленной продукции требованиям, предъявляемым в целях ее отнесения к продукции, произведенной на территории Республики Беларусь, выданный Белорусской торгово-промышленной палатой или ее унитарными предприятиями, либо его копия;</w:t>
      </w:r>
    </w:p>
    <w:p w:rsidR="00C04407" w:rsidRPr="00E033A9" w:rsidRDefault="00C04407" w:rsidP="00C04407">
      <w:pPr>
        <w:pStyle w:val="newncpi"/>
        <w:rPr>
          <w:sz w:val="20"/>
          <w:szCs w:val="20"/>
        </w:rPr>
      </w:pPr>
      <w:r w:rsidRPr="00E033A9">
        <w:rPr>
          <w:sz w:val="20"/>
          <w:szCs w:val="20"/>
        </w:rPr>
        <w:t>для товаров, происходящих из стран, которым в Республике Беларусь предоставляется национальный режим в сфере государственных закупок в соответствии с международными договорами Республики Беларусь, указанных в </w:t>
      </w:r>
      <w:hyperlink r:id="rId19" w:anchor="a17" w:tooltip="+" w:history="1">
        <w:r w:rsidRPr="00E033A9">
          <w:rPr>
            <w:rStyle w:val="af1"/>
            <w:sz w:val="20"/>
            <w:szCs w:val="20"/>
          </w:rPr>
          <w:t>приложении 1</w:t>
        </w:r>
      </w:hyperlink>
      <w:r w:rsidRPr="00E033A9">
        <w:rPr>
          <w:sz w:val="20"/>
          <w:szCs w:val="20"/>
        </w:rPr>
        <w:t xml:space="preserve"> к постановлению №206, кроме товаров, происходящих из государств – членов Евразийского экономического союза, включенных в </w:t>
      </w:r>
      <w:hyperlink r:id="rId20" w:anchor="a18" w:tooltip="+" w:history="1">
        <w:r w:rsidRPr="00E033A9">
          <w:rPr>
            <w:rStyle w:val="af1"/>
            <w:sz w:val="20"/>
            <w:szCs w:val="20"/>
          </w:rPr>
          <w:t>приложение 2</w:t>
        </w:r>
      </w:hyperlink>
      <w:r w:rsidRPr="00E033A9">
        <w:rPr>
          <w:sz w:val="20"/>
          <w:szCs w:val="20"/>
        </w:rPr>
        <w:t xml:space="preserve"> к постановлению №206 , – документ о происхождении товара, выдаваемый уполномоченными органами (организациями) этих государств в соответствии с критериями определения страны происхождения товаров, предусмотренными </w:t>
      </w:r>
      <w:hyperlink r:id="rId21" w:anchor="a11" w:tooltip="+" w:history="1">
        <w:r w:rsidRPr="00E033A9">
          <w:rPr>
            <w:rStyle w:val="af1"/>
            <w:sz w:val="20"/>
            <w:szCs w:val="20"/>
          </w:rPr>
          <w:t>Правилами</w:t>
        </w:r>
      </w:hyperlink>
      <w:r w:rsidRPr="00E033A9">
        <w:rPr>
          <w:sz w:val="20"/>
          <w:szCs w:val="20"/>
        </w:rPr>
        <w:t xml:space="preserve"> определения страны происхождения товаров, являющимися неотъемлемой частью Соглашения о Правилах определения страны происхождения товаров в Содружестве Независимых Государств от 20 ноября 2009 года, или его копия;</w:t>
      </w:r>
    </w:p>
    <w:p w:rsidR="00C04407" w:rsidRPr="00E033A9" w:rsidRDefault="00C04407" w:rsidP="00C04407">
      <w:pPr>
        <w:pStyle w:val="newncpi"/>
        <w:rPr>
          <w:sz w:val="20"/>
          <w:szCs w:val="20"/>
        </w:rPr>
      </w:pPr>
      <w:r w:rsidRPr="00E033A9">
        <w:rPr>
          <w:sz w:val="20"/>
          <w:szCs w:val="20"/>
        </w:rPr>
        <w:t>для товаров, происходящих из государств – членов Евразийского экономического союза, за исключением происходящих из Республики Беларусь, указанных в </w:t>
      </w:r>
      <w:hyperlink r:id="rId22" w:anchor="a17" w:tooltip="+" w:history="1">
        <w:r w:rsidRPr="00E033A9">
          <w:rPr>
            <w:rStyle w:val="af1"/>
            <w:sz w:val="20"/>
            <w:szCs w:val="20"/>
          </w:rPr>
          <w:t>приложении 1</w:t>
        </w:r>
      </w:hyperlink>
      <w:r w:rsidRPr="00E033A9">
        <w:rPr>
          <w:sz w:val="20"/>
          <w:szCs w:val="20"/>
        </w:rPr>
        <w:t xml:space="preserve"> к постановлению №206, – выписка из евразийского реестра промышленных товаров государств – членов Евразийского экономического союза, полученная в соответствии с </w:t>
      </w:r>
      <w:hyperlink r:id="rId23" w:anchor="a33" w:tooltip="+" w:history="1">
        <w:r w:rsidRPr="00E033A9">
          <w:rPr>
            <w:rStyle w:val="af1"/>
            <w:sz w:val="20"/>
            <w:szCs w:val="20"/>
          </w:rPr>
          <w:t>пунктом 24</w:t>
        </w:r>
      </w:hyperlink>
      <w:r w:rsidRPr="00E033A9">
        <w:rPr>
          <w:sz w:val="20"/>
          <w:szCs w:val="20"/>
        </w:rPr>
        <w:t xml:space="preserve"> Правил определения страны происхождения отдельных видов товаров для целей государственных (муниципальных) закупок, или ее копия.</w:t>
      </w:r>
    </w:p>
    <w:p w:rsidR="00C04407" w:rsidRPr="00E033A9" w:rsidRDefault="00C04407" w:rsidP="00C04407">
      <w:pPr>
        <w:ind w:firstLine="709"/>
        <w:jc w:val="both"/>
        <w:rPr>
          <w:color w:val="000000"/>
        </w:rPr>
      </w:pPr>
      <w:r w:rsidRPr="00E033A9">
        <w:rPr>
          <w:b/>
          <w:bCs/>
          <w:color w:val="000000"/>
        </w:rPr>
        <w:t>13.1</w:t>
      </w:r>
      <w:r w:rsidR="0013000F">
        <w:rPr>
          <w:b/>
          <w:bCs/>
          <w:color w:val="000000"/>
        </w:rPr>
        <w:t>2</w:t>
      </w:r>
      <w:r w:rsidRPr="00E033A9">
        <w:rPr>
          <w:b/>
          <w:bCs/>
          <w:color w:val="000000"/>
        </w:rPr>
        <w:t xml:space="preserve">. документы, </w:t>
      </w:r>
      <w:r w:rsidRPr="00E033A9">
        <w:rPr>
          <w:color w:val="000000"/>
        </w:rPr>
        <w:t xml:space="preserve">предусмотренные заявкой </w:t>
      </w:r>
      <w:r w:rsidRPr="00E033A9">
        <w:rPr>
          <w:b/>
          <w:bCs/>
          <w:color w:val="000000"/>
        </w:rPr>
        <w:t>на закупку</w:t>
      </w:r>
      <w:r w:rsidRPr="00E033A9">
        <w:rPr>
          <w:color w:val="000000"/>
        </w:rPr>
        <w:t xml:space="preserve"> согласно </w:t>
      </w:r>
      <w:r w:rsidRPr="00E033A9">
        <w:rPr>
          <w:b/>
          <w:bCs/>
          <w:color w:val="000000"/>
        </w:rPr>
        <w:t>приложению 1</w:t>
      </w:r>
      <w:r w:rsidRPr="00E033A9">
        <w:rPr>
          <w:color w:val="000000"/>
        </w:rPr>
        <w:t xml:space="preserve"> к настоящим аукционным документам (при их наличии).</w:t>
      </w:r>
    </w:p>
    <w:p w:rsidR="00C04407" w:rsidRPr="00E033A9" w:rsidRDefault="00C04407" w:rsidP="00C04407">
      <w:pPr>
        <w:ind w:firstLine="709"/>
        <w:jc w:val="both"/>
        <w:rPr>
          <w:color w:val="000000"/>
        </w:rPr>
      </w:pPr>
    </w:p>
    <w:p w:rsidR="00C04407" w:rsidRPr="00E033A9" w:rsidRDefault="00C04407" w:rsidP="00C04407">
      <w:pPr>
        <w:pStyle w:val="2"/>
        <w:rPr>
          <w:sz w:val="20"/>
          <w:szCs w:val="20"/>
        </w:rPr>
      </w:pPr>
      <w:r w:rsidRPr="00E033A9">
        <w:rPr>
          <w:sz w:val="20"/>
          <w:szCs w:val="20"/>
        </w:rPr>
        <w:t>14. Второй раздел предложения участника должен содержать:</w:t>
      </w:r>
    </w:p>
    <w:p w:rsidR="00C04407" w:rsidRPr="00E033A9" w:rsidRDefault="00C04407" w:rsidP="00C04407">
      <w:pPr>
        <w:ind w:firstLine="709"/>
        <w:jc w:val="both"/>
        <w:rPr>
          <w:b/>
          <w:bCs/>
          <w:color w:val="000000"/>
        </w:rPr>
      </w:pPr>
      <w:r w:rsidRPr="00E033A9">
        <w:rPr>
          <w:b/>
          <w:bCs/>
          <w:color w:val="000000"/>
        </w:rPr>
        <w:t>14.1. документ, подтверждающий регистрацию участника в стране его происхождения:</w:t>
      </w:r>
    </w:p>
    <w:p w:rsidR="00C04407" w:rsidRPr="00E033A9" w:rsidRDefault="00C04407" w:rsidP="00C04407">
      <w:pPr>
        <w:ind w:firstLine="709"/>
        <w:jc w:val="both"/>
        <w:rPr>
          <w:color w:val="000000"/>
        </w:rPr>
      </w:pPr>
      <w:r w:rsidRPr="00E033A9">
        <w:rPr>
          <w:b/>
          <w:bCs/>
          <w:color w:val="000000"/>
        </w:rPr>
        <w:t xml:space="preserve">- </w:t>
      </w:r>
      <w:r w:rsidRPr="00E033A9">
        <w:rPr>
          <w:bCs/>
          <w:color w:val="000000"/>
        </w:rPr>
        <w:t xml:space="preserve">сведения о физическом лице, в том числе индивидуального предпринимателя (фамилия, собственное имя, отчество (при наличии), данные документа, удостоверяющего личность (номер, дату выдачи, орган, выдавший документ), место нахождения (место жительства) и учетный номер плательщика (при наличии) участника; </w:t>
      </w:r>
    </w:p>
    <w:p w:rsidR="00C04407" w:rsidRPr="00E033A9" w:rsidRDefault="00C04407" w:rsidP="00C04407">
      <w:pPr>
        <w:jc w:val="both"/>
        <w:rPr>
          <w:color w:val="000000"/>
        </w:rPr>
      </w:pPr>
      <w:r w:rsidRPr="00E033A9">
        <w:rPr>
          <w:color w:val="000000"/>
        </w:rPr>
        <w:t xml:space="preserve">          - свидетельство о регистрации участника либо выписку из торгового реестра страны регистрации участника (для резидентов стран-членов Евразийского экономического союза);</w:t>
      </w:r>
    </w:p>
    <w:p w:rsidR="00C04407" w:rsidRPr="00E033A9" w:rsidRDefault="00C04407" w:rsidP="00C04407">
      <w:pPr>
        <w:ind w:firstLine="709"/>
        <w:jc w:val="both"/>
        <w:rPr>
          <w:color w:val="000000"/>
        </w:rPr>
      </w:pPr>
      <w:r w:rsidRPr="00E033A9">
        <w:rPr>
          <w:color w:val="000000"/>
        </w:rPr>
        <w:t>- выписку из торгового реестра страны регистрации участника (для нерезидентов стран-членов Евразийского экономического союза).</w:t>
      </w:r>
    </w:p>
    <w:p w:rsidR="00C04407" w:rsidRPr="00E033A9" w:rsidRDefault="00C04407" w:rsidP="00C04407">
      <w:pPr>
        <w:ind w:firstLine="709"/>
        <w:jc w:val="both"/>
        <w:rPr>
          <w:color w:val="000000"/>
        </w:rPr>
      </w:pPr>
      <w:r w:rsidRPr="00E033A9">
        <w:rPr>
          <w:color w:val="000000"/>
        </w:rPr>
        <w:t>Выписка из торгового реестра страны регистрации участника должна быть выдана не ранее, чем за 6 (шесть) месяцев до истечения срока для подготовки и подачи предложений.</w:t>
      </w:r>
    </w:p>
    <w:p w:rsidR="00C04407" w:rsidRPr="00E033A9" w:rsidRDefault="00C04407" w:rsidP="00C04407">
      <w:pPr>
        <w:ind w:firstLine="709"/>
        <w:jc w:val="both"/>
        <w:rPr>
          <w:b/>
          <w:color w:val="000000"/>
        </w:rPr>
      </w:pPr>
      <w:r w:rsidRPr="00E033A9">
        <w:rPr>
          <w:b/>
          <w:bCs/>
          <w:color w:val="000000"/>
        </w:rPr>
        <w:t xml:space="preserve">14.2. </w:t>
      </w:r>
      <w:r w:rsidRPr="00E033A9">
        <w:rPr>
          <w:b/>
          <w:color w:val="000000"/>
        </w:rPr>
        <w:t>сведения о финансовом состоянии участника:</w:t>
      </w:r>
    </w:p>
    <w:p w:rsidR="00C04407" w:rsidRPr="00E033A9" w:rsidRDefault="00C04407" w:rsidP="00C04407">
      <w:pPr>
        <w:ind w:firstLine="709"/>
        <w:jc w:val="both"/>
        <w:rPr>
          <w:color w:val="000000"/>
        </w:rPr>
      </w:pPr>
      <w:r w:rsidRPr="00E033A9">
        <w:rPr>
          <w:b/>
          <w:bCs/>
          <w:color w:val="000000"/>
        </w:rPr>
        <w:t>14.2.1. для нерезидентов Республики Беларус</w:t>
      </w:r>
      <w:r w:rsidRPr="00E033A9">
        <w:rPr>
          <w:color w:val="000000"/>
        </w:rPr>
        <w:t>ь:</w:t>
      </w:r>
    </w:p>
    <w:p w:rsidR="00C04407" w:rsidRPr="00E033A9" w:rsidRDefault="00C04407" w:rsidP="00C04407">
      <w:pPr>
        <w:ind w:firstLine="709"/>
        <w:jc w:val="both"/>
        <w:rPr>
          <w:color w:val="000000"/>
        </w:rPr>
      </w:pPr>
      <w:r w:rsidRPr="00E033A9">
        <w:rPr>
          <w:color w:val="000000"/>
        </w:rPr>
        <w:t xml:space="preserve"> - документ об отсутствии задолженности по уплате налогов, сборов (пошлин), пеней, выданным уполномоченными органами в соответствии с законодательством страны, резидентом которой является участник на последнюю отчетную дату, предшествующую дню подачи предложения </w:t>
      </w:r>
      <w:r w:rsidRPr="00E033A9">
        <w:rPr>
          <w:b/>
          <w:color w:val="000000"/>
        </w:rPr>
        <w:t>и</w:t>
      </w:r>
      <w:r w:rsidRPr="00E033A9">
        <w:rPr>
          <w:color w:val="000000"/>
        </w:rPr>
        <w:t xml:space="preserve"> заявление по форме согласно </w:t>
      </w:r>
      <w:r w:rsidRPr="000F7C17">
        <w:rPr>
          <w:b/>
          <w:color w:val="000000"/>
        </w:rPr>
        <w:t>Приложению 1</w:t>
      </w:r>
      <w:r w:rsidR="000F7C17" w:rsidRPr="000F7C17">
        <w:rPr>
          <w:b/>
          <w:color w:val="000000"/>
        </w:rPr>
        <w:t>5</w:t>
      </w:r>
      <w:r w:rsidRPr="00E033A9">
        <w:rPr>
          <w:color w:val="000000"/>
        </w:rPr>
        <w:t xml:space="preserve"> с указанием последней отчетной даты;</w:t>
      </w:r>
    </w:p>
    <w:p w:rsidR="00C04407" w:rsidRPr="00E033A9" w:rsidRDefault="00C04407" w:rsidP="00C04407">
      <w:pPr>
        <w:ind w:firstLine="709"/>
        <w:jc w:val="both"/>
        <w:rPr>
          <w:b/>
          <w:bCs/>
          <w:color w:val="000000"/>
        </w:rPr>
      </w:pPr>
      <w:r w:rsidRPr="00E033A9">
        <w:rPr>
          <w:b/>
          <w:bCs/>
          <w:color w:val="000000"/>
        </w:rPr>
        <w:t>14.2.2</w:t>
      </w:r>
      <w:r w:rsidRPr="00E033A9">
        <w:rPr>
          <w:color w:val="000000"/>
        </w:rPr>
        <w:t xml:space="preserve">. </w:t>
      </w:r>
      <w:r w:rsidRPr="00E033A9">
        <w:rPr>
          <w:b/>
          <w:bCs/>
          <w:color w:val="000000"/>
        </w:rPr>
        <w:t>для резидентов Республики Беларусь:</w:t>
      </w:r>
    </w:p>
    <w:p w:rsidR="00C04407" w:rsidRPr="00E033A9" w:rsidRDefault="00C04407" w:rsidP="00C04407">
      <w:pPr>
        <w:ind w:firstLine="709"/>
        <w:jc w:val="both"/>
        <w:rPr>
          <w:b/>
          <w:bCs/>
          <w:color w:val="000000"/>
        </w:rPr>
      </w:pPr>
      <w:r w:rsidRPr="00E033A9">
        <w:rPr>
          <w:b/>
          <w:bCs/>
          <w:color w:val="000000"/>
        </w:rPr>
        <w:t xml:space="preserve">-  </w:t>
      </w:r>
      <w:r w:rsidRPr="00E033A9">
        <w:t>отсутствие у юридического лица или индивидуального предпринимателя задолженности по уплате налогов, сборов (пошлин), пеней, а также отсутствие у юридического лица или индивидуального предпринимателя, являющихся резидентами, задолженности по уплате обязательных страховых взносов в бюджет государственного внебюджетного фонда социальной защиты населения Республики Беларусь.</w:t>
      </w:r>
    </w:p>
    <w:p w:rsidR="00C04407" w:rsidRPr="00E033A9" w:rsidRDefault="00C04407" w:rsidP="00C04407">
      <w:pPr>
        <w:ind w:firstLine="709"/>
        <w:jc w:val="both"/>
        <w:rPr>
          <w:b/>
          <w:bCs/>
          <w:color w:val="000000"/>
        </w:rPr>
      </w:pPr>
      <w:r w:rsidRPr="00E033A9">
        <w:t xml:space="preserve"> Данное требование не распространяется на юридическое лицо, в отношении которого возбуждено производство по делу о несостоятельности, а также на юридическое лицо или индивидуального предпринимателя, в отношении которых на дату подачи предложения в установленном Налоговым </w:t>
      </w:r>
      <w:hyperlink r:id="rId24" w:anchor="a2566" w:tooltip="+" w:history="1">
        <w:r w:rsidRPr="00E033A9">
          <w:rPr>
            <w:rStyle w:val="af1"/>
          </w:rPr>
          <w:t>кодексом</w:t>
        </w:r>
      </w:hyperlink>
      <w:r w:rsidRPr="00E033A9">
        <w:t xml:space="preserve"> Республики Беларусь, иными законодательными актами порядке предоставлены отсрочка и (или) рассрочка по уплате налогов, сборов (пошлин), пеней, обязательных страховых взносов в бюджет государственного внебюджетного фонда социальной защиты населения Республики Беларусь, что подтверждается соответствующим </w:t>
      </w:r>
      <w:r w:rsidRPr="00E033A9">
        <w:rPr>
          <w:u w:val="single"/>
        </w:rPr>
        <w:t xml:space="preserve">заявлением </w:t>
      </w:r>
      <w:r w:rsidRPr="00E033A9">
        <w:t>участника.</w:t>
      </w:r>
    </w:p>
    <w:p w:rsidR="00C04407" w:rsidRPr="00E033A9" w:rsidRDefault="00C04407" w:rsidP="00C04407">
      <w:pPr>
        <w:ind w:firstLine="709"/>
        <w:jc w:val="both"/>
      </w:pPr>
      <w:r w:rsidRPr="00E033A9">
        <w:t>Соответствие требованию в отношении участников, являющихся резидентами, подтверждается  путем проверки организатором таких сведений через официальные сайты Министерства по налогам и сборам, Фонда социальной защиты населения Министерства труда и социальной защиты в глобальной компьютерной сети Интернет на первое число месяца, в котором осуществляется рассмотрение предложения, а в случае отсутствия информации на указанную дату – на первое число месяца, предшествующего месяцу, в котором осуществляется рассмотрение предложения.</w:t>
      </w:r>
    </w:p>
    <w:p w:rsidR="00C04407" w:rsidRPr="00E033A9" w:rsidRDefault="00C04407" w:rsidP="00C04407">
      <w:pPr>
        <w:ind w:firstLine="709"/>
        <w:jc w:val="both"/>
      </w:pPr>
      <w:r w:rsidRPr="00E033A9">
        <w:rPr>
          <w:b/>
          <w:bCs/>
          <w:color w:val="000000"/>
        </w:rPr>
        <w:t xml:space="preserve">14.3. </w:t>
      </w:r>
      <w:r w:rsidRPr="00E033A9">
        <w:t>юридическое или физическое лицо, в том числе индивидуальный предприниматель, на дату подачи предложения (на дату подписания заявления, указанного в части четвертой пункта 3 статьи 16 Закона) не должно быть включено в список поставщиков (подрядчиков, исполнителей), временно не допускаемых к участию в процедурах государственных закупок.</w:t>
      </w:r>
    </w:p>
    <w:p w:rsidR="00C04407" w:rsidRPr="00E033A9" w:rsidRDefault="00C04407" w:rsidP="00C04407">
      <w:pPr>
        <w:ind w:firstLine="709"/>
        <w:jc w:val="both"/>
        <w:rPr>
          <w:b/>
          <w:bCs/>
          <w:color w:val="000000"/>
        </w:rPr>
      </w:pPr>
      <w:r w:rsidRPr="00E033A9">
        <w:t>Соответствие требованию подтверждается путем проверки оператором электронной торговой площадки списка, за исключением случая совместного участия в процедуре государственной закупки нескольких лиц в соответствии с пунктом 4 статьи 16 Закона. В данном случае соответствие требованию, установленному абзацем пятым пункта 2 статьи 16 Закона, подтверждается заявлением участника. Такое заявление подается по форме, установленной регламентом оператора электронной торговой площадки</w:t>
      </w:r>
    </w:p>
    <w:p w:rsidR="00C04407" w:rsidRPr="00E033A9" w:rsidRDefault="00C04407" w:rsidP="00C04407">
      <w:pPr>
        <w:ind w:firstLine="709"/>
        <w:jc w:val="both"/>
      </w:pPr>
      <w:r w:rsidRPr="00E033A9">
        <w:rPr>
          <w:b/>
        </w:rPr>
        <w:lastRenderedPageBreak/>
        <w:t>14.4.</w:t>
      </w:r>
      <w:r w:rsidRPr="00E033A9">
        <w:t xml:space="preserve">  соответствие требованиям, установленным абзацами шестым, восьмым-двенадцатым, четырнадцатым пункта 2 статьи 16 Закона подтверждается заявлением участника. Такое заявление подается по форме, установленной  регламентом оператора электронной торговой площадки.</w:t>
      </w:r>
    </w:p>
    <w:p w:rsidR="00C04407" w:rsidRPr="00E033A9" w:rsidRDefault="00C04407" w:rsidP="00C04407">
      <w:pPr>
        <w:ind w:firstLine="709"/>
        <w:jc w:val="both"/>
        <w:rPr>
          <w:color w:val="000000"/>
        </w:rPr>
      </w:pPr>
      <w:r w:rsidRPr="00E033A9">
        <w:rPr>
          <w:b/>
          <w:bCs/>
          <w:color w:val="000000"/>
        </w:rPr>
        <w:t>14.5.</w:t>
      </w:r>
      <w:r w:rsidRPr="00E033A9">
        <w:rPr>
          <w:color w:val="000000"/>
        </w:rPr>
        <w:t xml:space="preserve"> </w:t>
      </w:r>
      <w:r w:rsidRPr="00E033A9">
        <w:t>соответствие требованиям, установленным частью третьей подп.1.7. п.1 постановления №395 подтверждается заявлением участника. Такое заявление подается по форме, установленной  регламентом оператора электронной торговой площадки.</w:t>
      </w:r>
    </w:p>
    <w:p w:rsidR="00C04407" w:rsidRPr="00E033A9" w:rsidRDefault="00C04407" w:rsidP="00C04407">
      <w:pPr>
        <w:ind w:firstLine="709"/>
        <w:jc w:val="both"/>
        <w:rPr>
          <w:color w:val="000000"/>
        </w:rPr>
      </w:pPr>
    </w:p>
    <w:p w:rsidR="00C04407" w:rsidRPr="00E033A9" w:rsidRDefault="00C04407" w:rsidP="00C04407">
      <w:pPr>
        <w:ind w:firstLine="709"/>
        <w:jc w:val="center"/>
        <w:rPr>
          <w:b/>
        </w:rPr>
      </w:pPr>
      <w:r w:rsidRPr="00E033A9">
        <w:rPr>
          <w:b/>
        </w:rPr>
        <w:t>ГЛАВА  3</w:t>
      </w:r>
      <w:r w:rsidRPr="00E033A9">
        <w:rPr>
          <w:b/>
        </w:rPr>
        <w:br/>
        <w:t>ПОРЯДОК РАЗЪЯСНЕНИЯ И ИЗМЕНЕНИЯ АУКЦИОННЫХ ДОКУМЕНТОВ</w:t>
      </w:r>
    </w:p>
    <w:p w:rsidR="00C04407" w:rsidRPr="00E033A9" w:rsidRDefault="00C04407" w:rsidP="00C04407">
      <w:pPr>
        <w:rPr>
          <w:color w:val="000000"/>
        </w:rPr>
      </w:pPr>
    </w:p>
    <w:p w:rsidR="00C04407" w:rsidRPr="00E033A9" w:rsidRDefault="00C04407" w:rsidP="00C04407">
      <w:pPr>
        <w:ind w:firstLine="540"/>
        <w:jc w:val="both"/>
      </w:pPr>
      <w:r w:rsidRPr="00E033A9">
        <w:t xml:space="preserve">15. Юридическое или физическое лицо, в том числе индивидуальный предприниматель, не позднее пяти календарных дней до истечения срока для подготовки и подачи предложений вправе посредством электронной торговой площадки обратиться к организатору с запросом о разъяснении аукционных документов (без указания лица, направившего запрос). </w:t>
      </w:r>
    </w:p>
    <w:p w:rsidR="00C04407" w:rsidRPr="00E033A9" w:rsidRDefault="00C04407" w:rsidP="00C04407">
      <w:pPr>
        <w:ind w:firstLine="540"/>
        <w:jc w:val="both"/>
      </w:pPr>
      <w:r w:rsidRPr="00E033A9">
        <w:t xml:space="preserve">Организатор не позднее трех календарных дней до истечения срока для подготовки и подачи предложений обязан ответить на запрос о разъяснении аукционных документов и содержание запроса и ответ на него (без указания лица, направившего запрос) разместить на электронной торговой площадке. </w:t>
      </w:r>
    </w:p>
    <w:p w:rsidR="00C04407" w:rsidRPr="00E033A9" w:rsidRDefault="00C04407" w:rsidP="00C04407">
      <w:pPr>
        <w:ind w:firstLine="540"/>
        <w:jc w:val="both"/>
      </w:pPr>
      <w:r w:rsidRPr="00E033A9">
        <w:t>16. Организатор вправе по собственной инициативе либо по запросу юридического или физического лица, в том числе индивидуального предпринимателя, изменить и (или) дополнить аукционные документы до истечения срока для подготовки и подачи предложений, за исключением изменения предмета государственной закупки и требований к предмету государственной закупки, требований к участникам и увеличения размера аукционного обеспечения. При этом срок для подготовки и подачи предложений продлевается и должен составлять не менее десяти календарных дней, а при проведении повторного электронного аукциона или электронного аукциона в случае, если предельная стоимость предмета государственной закупки не превышает 5000 базовых величин, – не менее пяти рабочих дней со дня размещения таких изменений и (или) дополнений на электронной торговой площадке и в государственной информационно-аналитической системе.</w:t>
      </w:r>
    </w:p>
    <w:p w:rsidR="00C04407" w:rsidRPr="00E033A9" w:rsidRDefault="00C04407" w:rsidP="00C04407">
      <w:pPr>
        <w:pStyle w:val="1"/>
        <w:rPr>
          <w:sz w:val="20"/>
          <w:szCs w:val="20"/>
        </w:rPr>
      </w:pPr>
    </w:p>
    <w:p w:rsidR="00C04407" w:rsidRPr="00E033A9" w:rsidRDefault="00C04407" w:rsidP="00C04407">
      <w:pPr>
        <w:pStyle w:val="1"/>
        <w:rPr>
          <w:sz w:val="20"/>
          <w:szCs w:val="20"/>
        </w:rPr>
      </w:pPr>
      <w:r w:rsidRPr="00E033A9">
        <w:rPr>
          <w:sz w:val="20"/>
          <w:szCs w:val="20"/>
        </w:rPr>
        <w:t xml:space="preserve">ГЛАВА 4 </w:t>
      </w:r>
      <w:r w:rsidRPr="00E033A9">
        <w:rPr>
          <w:sz w:val="20"/>
          <w:szCs w:val="20"/>
        </w:rPr>
        <w:br/>
        <w:t>РАССМОТРЕНИЕ ПРЕДЛОЖЕНИЙ</w:t>
      </w:r>
    </w:p>
    <w:p w:rsidR="00C04407" w:rsidRPr="00E033A9" w:rsidRDefault="00C04407" w:rsidP="00C04407"/>
    <w:p w:rsidR="00C04407" w:rsidRPr="00E033A9" w:rsidRDefault="00C04407" w:rsidP="00C04407">
      <w:pPr>
        <w:ind w:firstLine="709"/>
        <w:jc w:val="both"/>
      </w:pPr>
      <w:r w:rsidRPr="00E033A9">
        <w:t xml:space="preserve">17. Организатор осуществляет рассмотрение первых разделов аукционных предложений участников на соответствие аукционным документам. Для рассмотрения первых разделов предложений организатор вправе привлекать экспертов. Оценка предложений участников электронного аукциона на соответствие предмету закупки осуществляется согласно </w:t>
      </w:r>
      <w:r w:rsidRPr="00E033A9">
        <w:rPr>
          <w:b/>
          <w:bCs/>
        </w:rPr>
        <w:t xml:space="preserve">приложению </w:t>
      </w:r>
      <w:r w:rsidR="00801960">
        <w:rPr>
          <w:b/>
          <w:bCs/>
        </w:rPr>
        <w:t>7</w:t>
      </w:r>
      <w:r w:rsidRPr="00E033A9">
        <w:t xml:space="preserve"> к настоящим аукционным документам.</w:t>
      </w:r>
    </w:p>
    <w:p w:rsidR="00C04407" w:rsidRPr="00E033A9" w:rsidRDefault="00C04407" w:rsidP="00C04407">
      <w:pPr>
        <w:ind w:firstLine="709"/>
        <w:jc w:val="both"/>
      </w:pPr>
      <w:r w:rsidRPr="00E033A9">
        <w:rPr>
          <w:color w:val="000000"/>
        </w:rPr>
        <w:t xml:space="preserve">18. </w:t>
      </w:r>
      <w:bookmarkStart w:id="16" w:name="_Hlk159572276"/>
      <w:r w:rsidRPr="00E033A9">
        <w:t xml:space="preserve">Посредством электронной торговой площадки организатор </w:t>
      </w:r>
      <w:r w:rsidRPr="00E033A9">
        <w:rPr>
          <w:b/>
          <w:bCs/>
        </w:rPr>
        <w:t xml:space="preserve">может </w:t>
      </w:r>
      <w:r w:rsidRPr="00E033A9">
        <w:t>просить участника дать разъяснение по первому разделу его предложения, но не вправе допускать внесения в него изменений и (или) дополнений. Участник посредством электронной торговой площадки размещает ответ на запрос не позднее двух рабочих дней, следующих за днем размещения запроса. При этом ответ на запрос не должен вносить изменения и (или) дополнения в предложение, за исключением исправления ошибок, включая арифметические, и (или) устранения неточностей по предложению заказчика (организатора).</w:t>
      </w:r>
      <w:bookmarkEnd w:id="16"/>
    </w:p>
    <w:p w:rsidR="00C04407" w:rsidRPr="00E033A9" w:rsidRDefault="00C04407" w:rsidP="00C04407">
      <w:pPr>
        <w:ind w:firstLine="720"/>
        <w:jc w:val="both"/>
      </w:pPr>
      <w:r w:rsidRPr="00E033A9">
        <w:t xml:space="preserve">19. </w:t>
      </w:r>
      <w:bookmarkStart w:id="17" w:name="_Hlk159572290"/>
      <w:r w:rsidRPr="00E033A9">
        <w:t>Комиссия отклоняет предложение если:</w:t>
      </w:r>
    </w:p>
    <w:p w:rsidR="00C04407" w:rsidRPr="00E033A9" w:rsidRDefault="00C04407" w:rsidP="00C04407">
      <w:pPr>
        <w:ind w:firstLine="720"/>
        <w:jc w:val="both"/>
      </w:pPr>
      <w:r w:rsidRPr="00E033A9">
        <w:t>- первый раздел предложения не отвечает требованиям аукционных документов;</w:t>
      </w:r>
    </w:p>
    <w:p w:rsidR="00C04407" w:rsidRPr="00E033A9" w:rsidRDefault="00C04407" w:rsidP="00C04407">
      <w:pPr>
        <w:ind w:firstLine="720"/>
        <w:jc w:val="both"/>
      </w:pPr>
      <w:r w:rsidRPr="00E033A9">
        <w:t>- участник, представивший его, отказался исправить выявленные в нем ошибки, включая арифметические, и (или) устранить неточности по предложению организатора;</w:t>
      </w:r>
    </w:p>
    <w:p w:rsidR="00C04407" w:rsidRPr="00E033A9" w:rsidRDefault="00C04407" w:rsidP="00C04407">
      <w:pPr>
        <w:ind w:firstLine="720"/>
        <w:jc w:val="both"/>
      </w:pPr>
      <w:r w:rsidRPr="00E033A9">
        <w:t>- участник, представивший его, направил недостоверные документы и (или) сведения.</w:t>
      </w:r>
    </w:p>
    <w:p w:rsidR="00C04407" w:rsidRPr="00E033A9" w:rsidRDefault="00C04407" w:rsidP="00C04407">
      <w:pPr>
        <w:ind w:firstLine="720"/>
        <w:jc w:val="both"/>
      </w:pPr>
      <w:r w:rsidRPr="00E033A9">
        <w:t xml:space="preserve">Комиссия вправе отклонить все предложения до выбора участника-победителя в случае отсутствия необходимого объема финансирования и  нецелесообразности уменьшения объема (количества) предмета государственной закупки, предусмотренного </w:t>
      </w:r>
      <w:hyperlink r:id="rId25" w:history="1">
        <w:r w:rsidRPr="00E033A9">
          <w:rPr>
            <w:rStyle w:val="af1"/>
          </w:rPr>
          <w:t>пунктом 2 статьи 2</w:t>
        </w:r>
      </w:hyperlink>
      <w:r w:rsidRPr="00E033A9">
        <w:t>1 Закона.</w:t>
      </w:r>
    </w:p>
    <w:bookmarkEnd w:id="17"/>
    <w:p w:rsidR="00C04407" w:rsidRPr="00E033A9" w:rsidRDefault="00C04407" w:rsidP="00C04407">
      <w:pPr>
        <w:ind w:firstLine="720"/>
        <w:jc w:val="both"/>
      </w:pPr>
    </w:p>
    <w:p w:rsidR="00C04407" w:rsidRPr="00E033A9" w:rsidRDefault="00C04407" w:rsidP="00C04407">
      <w:pPr>
        <w:pStyle w:val="1"/>
        <w:rPr>
          <w:sz w:val="20"/>
          <w:szCs w:val="20"/>
        </w:rPr>
      </w:pPr>
      <w:r w:rsidRPr="00E033A9">
        <w:rPr>
          <w:sz w:val="20"/>
          <w:szCs w:val="20"/>
        </w:rPr>
        <w:t xml:space="preserve">ГЛАВА 5 </w:t>
      </w:r>
      <w:r w:rsidRPr="00E033A9">
        <w:rPr>
          <w:sz w:val="20"/>
          <w:szCs w:val="20"/>
        </w:rPr>
        <w:br/>
        <w:t>ПРОВЕДЕНИЕ ТОРГОВ</w:t>
      </w:r>
    </w:p>
    <w:p w:rsidR="00C04407" w:rsidRPr="00E033A9" w:rsidRDefault="00C04407" w:rsidP="00C04407"/>
    <w:p w:rsidR="00C04407" w:rsidRPr="00E033A9" w:rsidRDefault="00C04407" w:rsidP="00C04407">
      <w:pPr>
        <w:ind w:firstLine="588"/>
        <w:jc w:val="both"/>
        <w:rPr>
          <w:color w:val="000000"/>
        </w:rPr>
      </w:pPr>
      <w:r w:rsidRPr="00E033A9">
        <w:rPr>
          <w:color w:val="000000"/>
        </w:rPr>
        <w:t>20. Торги проводятся в соответствии с законодательством о государственных закупках и регламентом оператора электронной торговой площадки</w:t>
      </w:r>
    </w:p>
    <w:p w:rsidR="00C04407" w:rsidRPr="00E033A9" w:rsidRDefault="00C04407" w:rsidP="00C04407">
      <w:pPr>
        <w:ind w:firstLine="588"/>
        <w:jc w:val="both"/>
      </w:pPr>
      <w:bookmarkStart w:id="18" w:name="_Hlk61683340"/>
      <w:r w:rsidRPr="00E033A9">
        <w:t xml:space="preserve">Если в течение десяти минут с момента очередной ставки ни один из участников не сделал новую ставку, участнику, сделавшему последнюю ставку, предоставляется право в течение десяти минут уменьшить ее до любой положительной величины без учета величины шага электронного аукциона. </w:t>
      </w:r>
    </w:p>
    <w:bookmarkEnd w:id="18"/>
    <w:p w:rsidR="00C04407" w:rsidRPr="00E033A9" w:rsidRDefault="00C04407" w:rsidP="00C04407">
      <w:pPr>
        <w:ind w:firstLine="588"/>
        <w:jc w:val="both"/>
        <w:rPr>
          <w:color w:val="000000"/>
        </w:rPr>
      </w:pPr>
      <w:r w:rsidRPr="00E033A9">
        <w:rPr>
          <w:color w:val="000000"/>
        </w:rPr>
        <w:t>21. Валюта, в которой должна быть выражена ставка - белорусский рубль.</w:t>
      </w:r>
    </w:p>
    <w:p w:rsidR="00C04407" w:rsidRPr="00E033A9" w:rsidRDefault="00C04407" w:rsidP="00C04407">
      <w:pPr>
        <w:pStyle w:val="1"/>
        <w:rPr>
          <w:sz w:val="20"/>
          <w:szCs w:val="20"/>
        </w:rPr>
      </w:pPr>
    </w:p>
    <w:p w:rsidR="00C04407" w:rsidRPr="00E033A9" w:rsidRDefault="00C04407" w:rsidP="00C04407">
      <w:pPr>
        <w:pStyle w:val="1"/>
        <w:rPr>
          <w:sz w:val="20"/>
          <w:szCs w:val="20"/>
        </w:rPr>
      </w:pPr>
      <w:r w:rsidRPr="00E033A9">
        <w:rPr>
          <w:sz w:val="20"/>
          <w:szCs w:val="20"/>
        </w:rPr>
        <w:t xml:space="preserve">ГЛАВА 6 </w:t>
      </w:r>
      <w:r w:rsidRPr="00E033A9">
        <w:rPr>
          <w:sz w:val="20"/>
          <w:szCs w:val="20"/>
        </w:rPr>
        <w:br/>
        <w:t>ВЫБОР ПОБЕДИТЕЛЯ</w:t>
      </w:r>
    </w:p>
    <w:p w:rsidR="00C04407" w:rsidRPr="00E033A9" w:rsidRDefault="00C04407" w:rsidP="00C04407">
      <w:pPr>
        <w:rPr>
          <w:color w:val="000000"/>
        </w:rPr>
      </w:pPr>
    </w:p>
    <w:p w:rsidR="00C04407" w:rsidRPr="00E033A9" w:rsidRDefault="00C04407" w:rsidP="00C04407">
      <w:pPr>
        <w:ind w:firstLine="540"/>
        <w:jc w:val="both"/>
        <w:rPr>
          <w:color w:val="000000"/>
        </w:rPr>
      </w:pPr>
      <w:r w:rsidRPr="00E033A9">
        <w:rPr>
          <w:color w:val="000000"/>
        </w:rPr>
        <w:t>22. Цена предложений участников-нерезидентов Республики Беларусь, сделавших последнюю и предпоследнюю ставки, фиксируется организатором в валюте, указанной в соответствии с частью 2 пункта 12 настоящих аукционных документов, по курсу Национального банка Республики Беларусь на дату проведения торгов.</w:t>
      </w:r>
    </w:p>
    <w:p w:rsidR="00C04407" w:rsidRPr="00E033A9" w:rsidRDefault="00C04407" w:rsidP="00C04407">
      <w:pPr>
        <w:ind w:firstLine="540"/>
        <w:jc w:val="both"/>
        <w:rPr>
          <w:color w:val="000000"/>
        </w:rPr>
      </w:pPr>
      <w:r w:rsidRPr="00E033A9">
        <w:rPr>
          <w:color w:val="000000"/>
        </w:rPr>
        <w:lastRenderedPageBreak/>
        <w:t>23. Участником-победителем электронного аукциона выбирается участник:</w:t>
      </w:r>
    </w:p>
    <w:p w:rsidR="00C04407" w:rsidRPr="00E033A9" w:rsidRDefault="00C04407" w:rsidP="00C04407">
      <w:pPr>
        <w:ind w:firstLine="540"/>
        <w:jc w:val="both"/>
        <w:rPr>
          <w:color w:val="000000"/>
        </w:rPr>
      </w:pPr>
      <w:r w:rsidRPr="00E033A9">
        <w:rPr>
          <w:color w:val="000000"/>
        </w:rPr>
        <w:t>сделавший последнюю ставку;</w:t>
      </w:r>
    </w:p>
    <w:p w:rsidR="00C04407" w:rsidRPr="00E033A9" w:rsidRDefault="00C04407" w:rsidP="00C04407">
      <w:pPr>
        <w:ind w:firstLine="540"/>
        <w:jc w:val="both"/>
        <w:rPr>
          <w:color w:val="000000"/>
        </w:rPr>
      </w:pPr>
      <w:r w:rsidRPr="00E033A9">
        <w:rPr>
          <w:color w:val="000000"/>
        </w:rPr>
        <w:t xml:space="preserve">сделавший предпоследнюю ставку, в случае, если предложение участника, сделавшего последнюю ставку, отклонено по одному из оснований, указанных в </w:t>
      </w:r>
      <w:hyperlink r:id="rId26">
        <w:r w:rsidRPr="00E033A9">
          <w:rPr>
            <w:color w:val="000000"/>
          </w:rPr>
          <w:t xml:space="preserve">части второй пункта 24 </w:t>
        </w:r>
      </w:hyperlink>
      <w:r w:rsidRPr="00E033A9">
        <w:rPr>
          <w:color w:val="000000"/>
        </w:rPr>
        <w:t>настоящих аукционных документов, или участник, признанный участником-победителем, отказался от заключения договора.</w:t>
      </w:r>
    </w:p>
    <w:p w:rsidR="00C04407" w:rsidRPr="00E033A9" w:rsidRDefault="00C04407" w:rsidP="00C04407">
      <w:pPr>
        <w:ind w:firstLine="540"/>
        <w:jc w:val="both"/>
        <w:rPr>
          <w:color w:val="000000"/>
        </w:rPr>
      </w:pPr>
      <w:r w:rsidRPr="00E033A9">
        <w:rPr>
          <w:color w:val="000000"/>
        </w:rPr>
        <w:t xml:space="preserve">24. При рассмотрении вторых разделов предложений комиссия вправе отклонить все предложения до выбора участника-победителя в случае отсутствия необходимого объема финансирования и нецелесообразности уменьшения объема (количества) предмета государственной закупки, предусмотренного </w:t>
      </w:r>
      <w:hyperlink r:id="rId27">
        <w:r w:rsidRPr="00E033A9">
          <w:rPr>
            <w:color w:val="000000"/>
          </w:rPr>
          <w:t>пунктом 2 статьи 21</w:t>
        </w:r>
      </w:hyperlink>
      <w:r w:rsidRPr="00E033A9">
        <w:rPr>
          <w:color w:val="000000"/>
        </w:rPr>
        <w:t xml:space="preserve"> Закона.</w:t>
      </w:r>
    </w:p>
    <w:p w:rsidR="00C04407" w:rsidRPr="00E033A9" w:rsidRDefault="00C04407" w:rsidP="00C04407">
      <w:pPr>
        <w:ind w:firstLine="540"/>
        <w:jc w:val="both"/>
        <w:rPr>
          <w:color w:val="000000"/>
        </w:rPr>
      </w:pPr>
      <w:r w:rsidRPr="00E033A9">
        <w:rPr>
          <w:color w:val="000000"/>
        </w:rPr>
        <w:t>Комиссия при рассмотрении вторых разделов предложений отклоняет предложение, если:</w:t>
      </w:r>
    </w:p>
    <w:p w:rsidR="00C04407" w:rsidRPr="00E033A9" w:rsidRDefault="00C04407" w:rsidP="00C04407">
      <w:pPr>
        <w:ind w:firstLine="540"/>
        <w:jc w:val="both"/>
        <w:rPr>
          <w:color w:val="000000"/>
        </w:rPr>
      </w:pPr>
      <w:r w:rsidRPr="00E033A9">
        <w:rPr>
          <w:color w:val="000000"/>
        </w:rPr>
        <w:t>предложение не отвечает требованиям аукционных документов ко вторым разделам предложений;</w:t>
      </w:r>
    </w:p>
    <w:p w:rsidR="00C04407" w:rsidRPr="00E033A9" w:rsidRDefault="00C04407" w:rsidP="00C04407">
      <w:pPr>
        <w:ind w:firstLine="540"/>
        <w:jc w:val="both"/>
        <w:rPr>
          <w:color w:val="000000"/>
        </w:rPr>
      </w:pPr>
      <w:r w:rsidRPr="00E033A9">
        <w:rPr>
          <w:color w:val="000000"/>
        </w:rPr>
        <w:t>участник, представивший его, не соответствует требованиям к участникам, установленным в соответствии абзацами вторым-шестым и восьмым-четырнадцатым  пунктом 2 статьи 16 Закона;</w:t>
      </w:r>
    </w:p>
    <w:p w:rsidR="00C04407" w:rsidRPr="00E033A9" w:rsidRDefault="00C04407" w:rsidP="00C04407">
      <w:pPr>
        <w:ind w:firstLine="540"/>
        <w:jc w:val="both"/>
        <w:rPr>
          <w:color w:val="000000"/>
        </w:rPr>
      </w:pPr>
      <w:r w:rsidRPr="00E033A9">
        <w:rPr>
          <w:color w:val="000000"/>
        </w:rPr>
        <w:t>участник, представивший его, направил недостоверные документы и (или)сведения.</w:t>
      </w:r>
    </w:p>
    <w:p w:rsidR="00C04407" w:rsidRPr="00E033A9" w:rsidRDefault="00C04407" w:rsidP="00C04407">
      <w:pPr>
        <w:ind w:firstLine="540"/>
        <w:jc w:val="both"/>
      </w:pPr>
      <w:r w:rsidRPr="00E033A9">
        <w:t xml:space="preserve">В случае, если до заключения договора участник-победитель не выполнил установленные Законом или аукционными документами требования либо уклонился от заключения договора, комиссия отклоняет его предложение и в течение трех рабочих дней со дня наступления соответствующего юридического факта определяет участником-победителем участника, сделавшего предпоследнюю ставку, за исключением случая, установленного абзацем четвертым пункта 1 статьи 27 настоящего Закона. </w:t>
      </w:r>
    </w:p>
    <w:p w:rsidR="00C04407" w:rsidRPr="00E033A9" w:rsidRDefault="00C04407" w:rsidP="00C04407">
      <w:pPr>
        <w:ind w:firstLine="540"/>
        <w:jc w:val="both"/>
        <w:rPr>
          <w:color w:val="000000"/>
        </w:rPr>
      </w:pPr>
    </w:p>
    <w:p w:rsidR="00C04407" w:rsidRPr="00E033A9" w:rsidRDefault="00C04407" w:rsidP="00C04407">
      <w:pPr>
        <w:pStyle w:val="1"/>
        <w:rPr>
          <w:sz w:val="20"/>
          <w:szCs w:val="20"/>
        </w:rPr>
      </w:pPr>
      <w:r w:rsidRPr="00E033A9">
        <w:rPr>
          <w:sz w:val="20"/>
          <w:szCs w:val="20"/>
        </w:rPr>
        <w:t xml:space="preserve">ГЛАВА 7 </w:t>
      </w:r>
      <w:r w:rsidRPr="00E033A9">
        <w:rPr>
          <w:sz w:val="20"/>
          <w:szCs w:val="20"/>
        </w:rPr>
        <w:br/>
        <w:t>ЗАКЛЮЧЕНИЕ ДОГОВОРА О ГОСУДАРСТВЕННОЙ ЗАКУПКЕ</w:t>
      </w:r>
    </w:p>
    <w:p w:rsidR="00C04407" w:rsidRPr="00E033A9" w:rsidRDefault="00C04407" w:rsidP="00C04407"/>
    <w:p w:rsidR="00C04407" w:rsidRPr="00E033A9" w:rsidRDefault="00C04407" w:rsidP="00C04407">
      <w:pPr>
        <w:jc w:val="both"/>
      </w:pPr>
      <w:r w:rsidRPr="00E033A9">
        <w:rPr>
          <w:caps/>
        </w:rPr>
        <w:t xml:space="preserve">             25. </w:t>
      </w:r>
      <w:r w:rsidRPr="00E033A9">
        <w:t>Не позднее 3-х рабочих дней со дня уведомления участников о выборе участника-победителя последний обязан информировать организатора о том, что все участники (а если предмет государственной закупки разделен на части (лоты) – все участники по той же части (лоту)), допущенные к торгам при проведении электронного аукциона, являются для него аффилированными лицами, либо о том, что среди таких участников имеется лицо, не аффилированное с ним. </w:t>
      </w:r>
      <w:r w:rsidRPr="00E033A9">
        <w:rPr>
          <w:i/>
          <w:caps/>
        </w:rPr>
        <w:t xml:space="preserve"> </w:t>
      </w:r>
      <w:r w:rsidRPr="00E033A9">
        <w:t xml:space="preserve">Соответствующая информация предоставляется участником-победителем в виде заявления по форме, установленной регламентом оператора электронной торговой площадки. Оператор электронной торговой площадки обеспечивает размещение указанного заявления в открытом доступе на электронной торговой площадке.  </w:t>
      </w:r>
    </w:p>
    <w:p w:rsidR="00C04407" w:rsidRPr="00E033A9" w:rsidRDefault="00C04407" w:rsidP="00C04407">
      <w:pPr>
        <w:pStyle w:val="ConsPlusNormal"/>
        <w:ind w:firstLine="709"/>
        <w:jc w:val="both"/>
        <w:rPr>
          <w:rFonts w:ascii="Times New Roman" w:hAnsi="Times New Roman" w:cs="Times New Roman"/>
        </w:rPr>
      </w:pPr>
      <w:r w:rsidRPr="00E033A9">
        <w:rPr>
          <w:rFonts w:ascii="Times New Roman" w:hAnsi="Times New Roman" w:cs="Times New Roman"/>
        </w:rPr>
        <w:t xml:space="preserve">При непредоставлении в срок информации в соответствии с абзацем первым настоящего пункта либо предоставлении недостоверной информации о том, что все участники (а если предмет государственной закупки разделен на части (лоты) – все участники по той же части (лоту)), допущенные к торгам, являются для него аффилированными лицами, участник-победитель признается </w:t>
      </w:r>
      <w:r w:rsidRPr="00E033A9">
        <w:rPr>
          <w:rFonts w:ascii="Times New Roman" w:hAnsi="Times New Roman" w:cs="Times New Roman"/>
          <w:b/>
          <w:bCs/>
        </w:rPr>
        <w:t>уклонившимся от заключения договора</w:t>
      </w:r>
      <w:r w:rsidRPr="00E033A9">
        <w:rPr>
          <w:rFonts w:ascii="Times New Roman" w:hAnsi="Times New Roman" w:cs="Times New Roman"/>
        </w:rPr>
        <w:t xml:space="preserve"> и </w:t>
      </w:r>
      <w:r w:rsidRPr="00E033A9">
        <w:rPr>
          <w:rFonts w:ascii="Times New Roman" w:hAnsi="Times New Roman" w:cs="Times New Roman"/>
          <w:b/>
          <w:bCs/>
        </w:rPr>
        <w:t>подлежит включению в список</w:t>
      </w:r>
      <w:r w:rsidRPr="00E033A9">
        <w:rPr>
          <w:rFonts w:ascii="Times New Roman" w:hAnsi="Times New Roman" w:cs="Times New Roman"/>
        </w:rPr>
        <w:t xml:space="preserve"> в соответствии со статьей 17 Закона. </w:t>
      </w:r>
    </w:p>
    <w:p w:rsidR="00C04407" w:rsidRPr="00E033A9" w:rsidRDefault="00C04407" w:rsidP="00C04407">
      <w:pPr>
        <w:pStyle w:val="ConsPlusNormal"/>
        <w:ind w:firstLine="709"/>
        <w:jc w:val="both"/>
        <w:rPr>
          <w:rFonts w:ascii="Times New Roman" w:hAnsi="Times New Roman" w:cs="Times New Roman"/>
        </w:rPr>
      </w:pPr>
      <w:r w:rsidRPr="00E033A9">
        <w:rPr>
          <w:rFonts w:ascii="Times New Roman" w:hAnsi="Times New Roman" w:cs="Times New Roman"/>
        </w:rPr>
        <w:t>В случае, если в установленный абзацем первым настоящего пункта срок участник-победитель предоставил информацию о том, что все участники (а если предмет государственной закупки разделен на части (лоты) – все участники по той же части (лоту)), допущенные к торгам, являются для него аффилированными лицами, либо не предоставил информацию, указанную в абзаце первом настоящего пункта, процедура государственной закупки в целом или в отношении отдельных частей (лотов) признается несостоявшейся.</w:t>
      </w:r>
    </w:p>
    <w:p w:rsidR="00C04407" w:rsidRPr="00E033A9" w:rsidRDefault="00C04407" w:rsidP="00C04407">
      <w:pPr>
        <w:ind w:firstLine="708"/>
        <w:jc w:val="both"/>
      </w:pPr>
      <w:r w:rsidRPr="00E033A9">
        <w:t xml:space="preserve"> 26. Участник-победитель в течение 3-х  рабочих дней с даты размещения на электронной торговой площадке протокола о выборе победителя обязан предоставить организатору по электронной почте (</w:t>
      </w:r>
      <w:r>
        <w:rPr>
          <w:lang w:val="en-US"/>
        </w:rPr>
        <w:t>oot</w:t>
      </w:r>
      <w:r w:rsidRPr="00E033A9">
        <w:t>@</w:t>
      </w:r>
      <w:r>
        <w:rPr>
          <w:lang w:val="en-US"/>
        </w:rPr>
        <w:t>vitmt</w:t>
      </w:r>
      <w:r w:rsidRPr="00701598">
        <w:t>.</w:t>
      </w:r>
      <w:r>
        <w:rPr>
          <w:lang w:val="en-US"/>
        </w:rPr>
        <w:t>by</w:t>
      </w:r>
      <w:r w:rsidRPr="00E033A9">
        <w:t xml:space="preserve">) спецификацию по форме согласно </w:t>
      </w:r>
      <w:r w:rsidRPr="00E033A9">
        <w:rPr>
          <w:b/>
        </w:rPr>
        <w:t xml:space="preserve">приложению </w:t>
      </w:r>
      <w:r w:rsidR="00795E30">
        <w:rPr>
          <w:b/>
        </w:rPr>
        <w:t>8</w:t>
      </w:r>
      <w:r w:rsidRPr="00E033A9">
        <w:t xml:space="preserve"> к настоящим аукционным документам:</w:t>
      </w:r>
    </w:p>
    <w:p w:rsidR="00C04407" w:rsidRPr="00E033A9" w:rsidRDefault="00C04407" w:rsidP="00C04407">
      <w:pPr>
        <w:ind w:firstLine="708"/>
        <w:jc w:val="both"/>
      </w:pPr>
      <w:r w:rsidRPr="00E033A9">
        <w:t>- в электронной форме (в формате .doc/.docx или .xls/.xlsx);</w:t>
      </w:r>
    </w:p>
    <w:p w:rsidR="00C04407" w:rsidRPr="00E033A9" w:rsidRDefault="00C04407" w:rsidP="00C04407">
      <w:pPr>
        <w:ind w:firstLine="708"/>
        <w:jc w:val="both"/>
      </w:pPr>
      <w:r w:rsidRPr="00E033A9">
        <w:t xml:space="preserve">- переведенную в электронный вид (оцифрованную), с указанием по каждой позиции цены за единицу </w:t>
      </w:r>
      <w:r w:rsidRPr="00E033A9">
        <w:rPr>
          <w:caps/>
        </w:rPr>
        <w:t>и общей стоимости товара, равной последней ставке участника-победителя</w:t>
      </w:r>
      <w:r w:rsidRPr="00E033A9">
        <w:t xml:space="preserve"> (в том числе для нерезидентов Республики Беларусь в валюте внешнеторгового договора. </w:t>
      </w:r>
      <w:bookmarkStart w:id="19" w:name="_Hlk119667385"/>
      <w:r w:rsidRPr="00E033A9">
        <w:t>Общая стоимость товара в спецификации равна последней ставке участника-победителя-нерезидента Республики Беларусь с учетом корректировки ее на величину таможенных пошлин и сборов, налога на добавленную стоимость</w:t>
      </w:r>
      <w:bookmarkEnd w:id="19"/>
      <w:r w:rsidRPr="00E033A9">
        <w:t>). Предоставляемая спецификация, должна быть заверена подписью руководителя или иного уполномоченного лица участника.</w:t>
      </w:r>
    </w:p>
    <w:p w:rsidR="00C04407" w:rsidRPr="00E033A9" w:rsidRDefault="00C04407" w:rsidP="00C04407">
      <w:pPr>
        <w:ind w:firstLine="708"/>
        <w:jc w:val="both"/>
        <w:rPr>
          <w:caps/>
        </w:rPr>
      </w:pPr>
      <w:r w:rsidRPr="00E033A9">
        <w:rPr>
          <w:caps/>
        </w:rPr>
        <w:t>Величина последней ставки формируется с учетом снижения предоставленного согласно пункта 20 настоящих аукционных документов и должна соответствовать пункту 6 статьи 44 Закона, если это имело место.</w:t>
      </w:r>
    </w:p>
    <w:p w:rsidR="00C04407" w:rsidRPr="00E033A9" w:rsidRDefault="00C04407" w:rsidP="00C04407">
      <w:pPr>
        <w:jc w:val="both"/>
      </w:pPr>
      <w:r w:rsidRPr="00E033A9">
        <w:t xml:space="preserve">       27. Лист технической комплектации (в случае его предоставления участником в первом разделе аукционного предложения) остается неизменным и дополнительно организатору не предоставляется.</w:t>
      </w:r>
    </w:p>
    <w:p w:rsidR="00C04407" w:rsidRPr="00E033A9" w:rsidRDefault="00C04407" w:rsidP="00C04407">
      <w:pPr>
        <w:ind w:firstLine="284"/>
        <w:jc w:val="both"/>
        <w:rPr>
          <w:color w:val="000000"/>
        </w:rPr>
      </w:pPr>
      <w:r w:rsidRPr="00E033A9">
        <w:rPr>
          <w:color w:val="000000"/>
        </w:rPr>
        <w:t>2</w:t>
      </w:r>
      <w:r w:rsidRPr="00E033A9">
        <w:t>8</w:t>
      </w:r>
      <w:r w:rsidRPr="00E033A9">
        <w:rPr>
          <w:color w:val="000000"/>
        </w:rPr>
        <w:t>. При заключении внешнеторгового договора от последней ставки участника-победителя - нерезидента Республики Беларусь вычитается:</w:t>
      </w:r>
    </w:p>
    <w:p w:rsidR="00C04407" w:rsidRPr="00E033A9" w:rsidRDefault="00C04407" w:rsidP="00C04407">
      <w:pPr>
        <w:ind w:firstLine="709"/>
        <w:jc w:val="both"/>
        <w:rPr>
          <w:color w:val="000000"/>
        </w:rPr>
      </w:pPr>
      <w:r w:rsidRPr="00E033A9">
        <w:rPr>
          <w:color w:val="000000"/>
        </w:rPr>
        <w:t>сумма таможенных платежей (пошлины, сборы и НДС), подлежащая уплате при ввозе товаров на территорию Республики Беларусь (</w:t>
      </w:r>
      <w:r w:rsidRPr="00E033A9">
        <w:rPr>
          <w:i/>
          <w:iCs/>
          <w:color w:val="000000"/>
        </w:rPr>
        <w:t>для товаров происхождения стран, не являющихся членами Евразийского экономического союза, и не помещенных под таможенную процедуру выпуска для внутреннего потребления на территории Евразийского экономического союза);</w:t>
      </w:r>
    </w:p>
    <w:p w:rsidR="00C04407" w:rsidRPr="00E033A9" w:rsidRDefault="00C04407" w:rsidP="00C04407">
      <w:pPr>
        <w:ind w:firstLine="709"/>
        <w:jc w:val="both"/>
        <w:rPr>
          <w:color w:val="000000"/>
        </w:rPr>
      </w:pPr>
      <w:r w:rsidRPr="00E033A9">
        <w:rPr>
          <w:color w:val="000000"/>
        </w:rPr>
        <w:t>сумма НДС, которая в соответствии с Договором о Евразийском экономическом союзе подлежит оплате организатором</w:t>
      </w:r>
      <w:r w:rsidRPr="00E033A9">
        <w:rPr>
          <w:i/>
          <w:iCs/>
          <w:color w:val="000000"/>
        </w:rPr>
        <w:t xml:space="preserve"> (для товаров происхождения стран членов Евразийского экономического союза, либо происхождения стран, не являющихся членами Евразийского экономического союза, но помещенных под </w:t>
      </w:r>
      <w:r w:rsidRPr="00E033A9">
        <w:rPr>
          <w:i/>
          <w:iCs/>
          <w:color w:val="000000"/>
        </w:rPr>
        <w:lastRenderedPageBreak/>
        <w:t>таможенную процедуру выпуска для внутреннего потребления на территории Евразийского экономического союза);</w:t>
      </w:r>
      <w:r w:rsidRPr="00E033A9">
        <w:rPr>
          <w:color w:val="000000"/>
        </w:rPr>
        <w:t xml:space="preserve"> </w:t>
      </w:r>
    </w:p>
    <w:p w:rsidR="00C04407" w:rsidRPr="00E033A9" w:rsidRDefault="00C04407" w:rsidP="00C04407">
      <w:pPr>
        <w:ind w:firstLine="709"/>
        <w:jc w:val="both"/>
        <w:rPr>
          <w:color w:val="000000"/>
        </w:rPr>
      </w:pPr>
      <w:r w:rsidRPr="00E033A9">
        <w:rPr>
          <w:color w:val="000000"/>
        </w:rPr>
        <w:t>При необходимости уточнения на товары кодов ЕТНВЭД по письменному запросу организатора участник-победитель предоставляет в течение трех рабочих дней с момента получения запроса страницы каталога изготовителя товаров и подробное описание товаров на русском языке по составу реагентов, материалу изготовления товаров, техническому описанию медицинской техники и иного оборудования, их функций.</w:t>
      </w:r>
    </w:p>
    <w:p w:rsidR="00C04407" w:rsidRPr="00E033A9" w:rsidRDefault="00C04407" w:rsidP="00C04407">
      <w:pPr>
        <w:pStyle w:val="af8"/>
      </w:pPr>
      <w:r w:rsidRPr="00E033A9">
        <w:t xml:space="preserve"> 29. </w:t>
      </w:r>
      <w:r w:rsidRPr="00E033A9">
        <w:rPr>
          <w:sz w:val="20"/>
          <w:szCs w:val="20"/>
        </w:rPr>
        <w:t xml:space="preserve">Договор между организатором и участником-победителем подлежит заключению в письменной форме в виде электронного документа  по проектам  согласно </w:t>
      </w:r>
      <w:r w:rsidRPr="00E033A9">
        <w:rPr>
          <w:b/>
          <w:sz w:val="20"/>
          <w:szCs w:val="20"/>
        </w:rPr>
        <w:t xml:space="preserve">приложениям </w:t>
      </w:r>
      <w:r w:rsidR="004340A4">
        <w:rPr>
          <w:b/>
          <w:sz w:val="20"/>
          <w:szCs w:val="20"/>
        </w:rPr>
        <w:t>10-12</w:t>
      </w:r>
      <w:r w:rsidRPr="00E033A9">
        <w:rPr>
          <w:sz w:val="20"/>
          <w:szCs w:val="20"/>
        </w:rPr>
        <w:t xml:space="preserve"> не позднее тридцати календарных дней со дня принятия решения о выборе участника-победителя. При исчислении данного срока не учитывается срок рассмотрения жалобы уполномоченным государственным органом по государственным закупкам.</w:t>
      </w:r>
    </w:p>
    <w:p w:rsidR="00C04407" w:rsidRPr="00E033A9" w:rsidRDefault="00C04407" w:rsidP="00C04407">
      <w:pPr>
        <w:ind w:firstLine="708"/>
        <w:jc w:val="both"/>
      </w:pPr>
      <w:r w:rsidRPr="00E033A9">
        <w:t>30. По итогам проведенной процедуры закупки организатор вправе разделить предмет закупки на несколько поставок и (или) договоров, в том числе заключаемых дочерними предприятиями организатора.</w:t>
      </w:r>
    </w:p>
    <w:p w:rsidR="00C04407" w:rsidRPr="00E033A9" w:rsidRDefault="00C04407" w:rsidP="00C04407">
      <w:pPr>
        <w:ind w:firstLine="709"/>
        <w:jc w:val="both"/>
        <w:rPr>
          <w:color w:val="000000"/>
        </w:rPr>
      </w:pPr>
      <w:r w:rsidRPr="00E033A9">
        <w:rPr>
          <w:color w:val="000000"/>
        </w:rPr>
        <w:t>При распределении предмета государственной закупки и его объема (количества) по частям (лотам) организатор вправе заключить один договор с участником-победителем, признанным таковым по нескольким частям (лотам), если условия проектов договоров одинаковы для всех частей (лотов).</w:t>
      </w:r>
    </w:p>
    <w:p w:rsidR="00C04407" w:rsidRPr="00E033A9" w:rsidRDefault="00C04407" w:rsidP="00C04407">
      <w:pPr>
        <w:ind w:firstLine="709"/>
        <w:jc w:val="both"/>
      </w:pPr>
      <w:r w:rsidRPr="00E033A9">
        <w:t>31. Договор о государственной закупке с участником-победителем, заключается по цене, соответствующей последней ставке этого участника-победителя. Договор о государственной закупке с участником-победителем, имеющим право на преференциальную поправку, заключается по цене, соответствующей последней ставке этого участника-победителя, увеличенной с учетом размера преференциальной поправки</w:t>
      </w:r>
    </w:p>
    <w:p w:rsidR="00C04407" w:rsidRPr="00E033A9" w:rsidRDefault="00C04407" w:rsidP="00C04407">
      <w:pPr>
        <w:ind w:firstLine="709"/>
        <w:jc w:val="both"/>
      </w:pPr>
      <w:r w:rsidRPr="00E033A9">
        <w:t xml:space="preserve">32. Не допускается передача участником-победителем прав на заключение договора поставки товара (его части) другому юридическому или физическому лицу. </w:t>
      </w:r>
    </w:p>
    <w:p w:rsidR="00C04407" w:rsidRPr="00E033A9" w:rsidRDefault="00C04407" w:rsidP="00C04407">
      <w:pPr>
        <w:ind w:firstLine="709"/>
        <w:jc w:val="both"/>
        <w:rPr>
          <w:color w:val="000000"/>
          <w:sz w:val="24"/>
          <w:szCs w:val="24"/>
        </w:rPr>
        <w:sectPr w:rsidR="00C04407" w:rsidRPr="00E033A9">
          <w:headerReference w:type="even" r:id="rId28"/>
          <w:headerReference w:type="default" r:id="rId29"/>
          <w:pgSz w:w="11906" w:h="16838"/>
          <w:pgMar w:top="851" w:right="566" w:bottom="719" w:left="1620" w:header="709" w:footer="709" w:gutter="0"/>
          <w:pgNumType w:start="1" w:chapStyle="1"/>
          <w:cols w:space="720"/>
          <w:titlePg/>
        </w:sectPr>
      </w:pPr>
    </w:p>
    <w:p w:rsidR="00C04407" w:rsidRPr="00E033A9" w:rsidRDefault="00C04407" w:rsidP="00C04407">
      <w:pPr>
        <w:suppressAutoHyphens/>
        <w:autoSpaceDE w:val="0"/>
        <w:autoSpaceDN w:val="0"/>
        <w:adjustRightInd w:val="0"/>
        <w:jc w:val="center"/>
        <w:rPr>
          <w:b/>
          <w:bCs/>
          <w:sz w:val="24"/>
          <w:szCs w:val="24"/>
        </w:rPr>
      </w:pPr>
      <w:r w:rsidRPr="00E033A9">
        <w:rPr>
          <w:b/>
          <w:bCs/>
        </w:rPr>
        <w:lastRenderedPageBreak/>
        <w:t xml:space="preserve">                                                                                                                                                                                              </w:t>
      </w:r>
      <w:r w:rsidRPr="00E033A9">
        <w:rPr>
          <w:b/>
          <w:bCs/>
          <w:sz w:val="24"/>
          <w:szCs w:val="24"/>
        </w:rPr>
        <w:t xml:space="preserve">Приложение 2 </w:t>
      </w:r>
    </w:p>
    <w:p w:rsidR="00C04407" w:rsidRPr="00E033A9" w:rsidRDefault="00C04407" w:rsidP="00C04407">
      <w:pPr>
        <w:suppressAutoHyphens/>
        <w:autoSpaceDE w:val="0"/>
        <w:autoSpaceDN w:val="0"/>
        <w:adjustRightInd w:val="0"/>
        <w:jc w:val="center"/>
        <w:rPr>
          <w:bCs/>
          <w:sz w:val="24"/>
          <w:szCs w:val="24"/>
        </w:rPr>
      </w:pPr>
      <w:r w:rsidRPr="00E033A9">
        <w:rPr>
          <w:b/>
          <w:bCs/>
          <w:sz w:val="24"/>
          <w:szCs w:val="24"/>
        </w:rPr>
        <w:t xml:space="preserve">                                                                                                                                                                             </w:t>
      </w:r>
      <w:r w:rsidRPr="00E033A9">
        <w:rPr>
          <w:bCs/>
          <w:sz w:val="24"/>
          <w:szCs w:val="24"/>
        </w:rPr>
        <w:t>к аукционным документам</w:t>
      </w:r>
    </w:p>
    <w:p w:rsidR="00C04407" w:rsidRPr="00E033A9" w:rsidRDefault="00C04407" w:rsidP="00C04407">
      <w:pPr>
        <w:suppressAutoHyphens/>
        <w:autoSpaceDE w:val="0"/>
        <w:autoSpaceDN w:val="0"/>
        <w:adjustRightInd w:val="0"/>
        <w:jc w:val="center"/>
        <w:rPr>
          <w:b/>
          <w:bCs/>
        </w:rPr>
      </w:pPr>
      <w:r w:rsidRPr="00E033A9">
        <w:rPr>
          <w:b/>
          <w:bCs/>
        </w:rPr>
        <w:t xml:space="preserve">СПЕЦИФИКАЦИЯ </w:t>
      </w:r>
    </w:p>
    <w:p w:rsidR="00C04407" w:rsidRPr="00E033A9" w:rsidRDefault="00C04407" w:rsidP="00C04407">
      <w:pPr>
        <w:suppressAutoHyphens/>
        <w:autoSpaceDE w:val="0"/>
        <w:autoSpaceDN w:val="0"/>
        <w:adjustRightInd w:val="0"/>
        <w:jc w:val="center"/>
        <w:rPr>
          <w:b/>
          <w:bCs/>
        </w:rPr>
      </w:pPr>
      <w:r w:rsidRPr="00E033A9">
        <w:rPr>
          <w:b/>
          <w:bCs/>
        </w:rPr>
        <w:t>(для медицинской техники, иного оборудования и/или изделий, в том числе медицинского назначения)</w:t>
      </w:r>
    </w:p>
    <w:p w:rsidR="00C04407" w:rsidRPr="00E033A9" w:rsidRDefault="00C04407" w:rsidP="00C04407">
      <w:pPr>
        <w:suppressAutoHyphens/>
        <w:autoSpaceDE w:val="0"/>
        <w:autoSpaceDN w:val="0"/>
        <w:adjustRightInd w:val="0"/>
        <w:jc w:val="center"/>
        <w:rPr>
          <w:b/>
          <w:bCs/>
        </w:rPr>
      </w:pPr>
    </w:p>
    <w:p w:rsidR="00C04407" w:rsidRPr="00E033A9" w:rsidRDefault="00C04407" w:rsidP="00C04407">
      <w:pPr>
        <w:tabs>
          <w:tab w:val="left" w:pos="7371"/>
        </w:tabs>
        <w:suppressAutoHyphens/>
        <w:autoSpaceDE w:val="0"/>
        <w:autoSpaceDN w:val="0"/>
        <w:adjustRightInd w:val="0"/>
        <w:spacing w:after="120"/>
      </w:pPr>
      <w:r w:rsidRPr="00E033A9">
        <w:t xml:space="preserve">Номер процедуры: _________    лот №___________                                    </w:t>
      </w:r>
      <w:r w:rsidRPr="00E033A9">
        <w:tab/>
        <w:t>Стр._____ из ______</w:t>
      </w:r>
    </w:p>
    <w:tbl>
      <w:tblPr>
        <w:tblW w:w="15841" w:type="dxa"/>
        <w:tblInd w:w="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00"/>
        <w:gridCol w:w="2117"/>
        <w:gridCol w:w="2478"/>
        <w:gridCol w:w="1089"/>
        <w:gridCol w:w="2162"/>
        <w:gridCol w:w="2036"/>
        <w:gridCol w:w="1515"/>
        <w:gridCol w:w="1559"/>
        <w:gridCol w:w="1985"/>
      </w:tblGrid>
      <w:tr w:rsidR="00C04407" w:rsidRPr="00E033A9" w:rsidTr="009E06FB">
        <w:trPr>
          <w:cantSplit/>
          <w:trHeight w:val="2315"/>
        </w:trPr>
        <w:tc>
          <w:tcPr>
            <w:tcW w:w="900" w:type="dxa"/>
            <w:vAlign w:val="center"/>
          </w:tcPr>
          <w:p w:rsidR="00C04407" w:rsidRPr="00E033A9" w:rsidRDefault="00C04407" w:rsidP="009E06FB">
            <w:pPr>
              <w:jc w:val="center"/>
              <w:rPr>
                <w:b/>
                <w:bCs/>
                <w:sz w:val="16"/>
                <w:szCs w:val="16"/>
              </w:rPr>
            </w:pPr>
            <w:r w:rsidRPr="00E033A9">
              <w:rPr>
                <w:b/>
                <w:bCs/>
                <w:sz w:val="16"/>
                <w:szCs w:val="16"/>
              </w:rPr>
              <w:t>№ позиции согласно</w:t>
            </w:r>
          </w:p>
          <w:p w:rsidR="00C04407" w:rsidRPr="00E033A9" w:rsidRDefault="00C04407" w:rsidP="009E06FB">
            <w:pPr>
              <w:jc w:val="center"/>
              <w:rPr>
                <w:b/>
                <w:bCs/>
                <w:sz w:val="24"/>
                <w:szCs w:val="24"/>
              </w:rPr>
            </w:pPr>
            <w:r w:rsidRPr="00E033A9">
              <w:rPr>
                <w:b/>
                <w:bCs/>
                <w:sz w:val="16"/>
                <w:szCs w:val="16"/>
              </w:rPr>
              <w:t>заявке на закупку</w:t>
            </w:r>
          </w:p>
        </w:tc>
        <w:tc>
          <w:tcPr>
            <w:tcW w:w="2117" w:type="dxa"/>
            <w:vAlign w:val="center"/>
          </w:tcPr>
          <w:p w:rsidR="00C04407" w:rsidRPr="00E033A9" w:rsidRDefault="00C04407" w:rsidP="009E06FB">
            <w:pPr>
              <w:pStyle w:val="4"/>
              <w:ind w:left="-106" w:right="-28"/>
              <w:jc w:val="center"/>
              <w:rPr>
                <w:sz w:val="16"/>
                <w:szCs w:val="16"/>
              </w:rPr>
            </w:pPr>
            <w:r w:rsidRPr="00E033A9">
              <w:rPr>
                <w:sz w:val="16"/>
                <w:szCs w:val="16"/>
              </w:rPr>
              <w:t>Наименование товара подлежащего закупке, согласно заявке на закупку</w:t>
            </w:r>
          </w:p>
        </w:tc>
        <w:tc>
          <w:tcPr>
            <w:tcW w:w="2478" w:type="dxa"/>
            <w:vAlign w:val="center"/>
          </w:tcPr>
          <w:p w:rsidR="00C04407" w:rsidRPr="00E033A9" w:rsidRDefault="00C04407" w:rsidP="009E06FB">
            <w:pPr>
              <w:pStyle w:val="4"/>
              <w:ind w:left="-106" w:right="-28"/>
              <w:jc w:val="center"/>
              <w:rPr>
                <w:sz w:val="16"/>
                <w:szCs w:val="16"/>
              </w:rPr>
            </w:pPr>
            <w:r w:rsidRPr="00E033A9">
              <w:rPr>
                <w:sz w:val="16"/>
                <w:szCs w:val="16"/>
              </w:rPr>
              <w:t>Наименование товара, предлагаемого участником</w:t>
            </w:r>
          </w:p>
          <w:p w:rsidR="00C04407" w:rsidRPr="00E033A9" w:rsidRDefault="00C04407" w:rsidP="009E06FB">
            <w:pPr>
              <w:pStyle w:val="4"/>
              <w:ind w:left="-106" w:right="-28"/>
              <w:jc w:val="center"/>
              <w:rPr>
                <w:sz w:val="16"/>
                <w:szCs w:val="16"/>
              </w:rPr>
            </w:pPr>
            <w:r w:rsidRPr="00E033A9">
              <w:rPr>
                <w:sz w:val="16"/>
                <w:szCs w:val="16"/>
              </w:rPr>
              <w:t>Полное наименование предлагаемого участником, согласно регистрационному удостоверению МЗ Республики Беларусь или сведениям из Государственного реестра медицинской техники  и изделий медицинского назначения Республики Беларусь (согласно регистрационному удостоверению, выданному в рамках ЕАЭС или сведениям из единого реестра медицинских изделий, зарегистрированных в рамках ЕАЭС)</w:t>
            </w:r>
            <w:r w:rsidR="00541C55">
              <w:rPr>
                <w:sz w:val="16"/>
                <w:szCs w:val="16"/>
              </w:rPr>
              <w:t xml:space="preserve">, </w:t>
            </w:r>
            <w:r w:rsidR="00541C55" w:rsidRPr="00541C55">
              <w:rPr>
                <w:sz w:val="16"/>
                <w:szCs w:val="16"/>
              </w:rPr>
              <w:t>договору на проведение комплекса предварительных технических работ</w:t>
            </w:r>
          </w:p>
        </w:tc>
        <w:tc>
          <w:tcPr>
            <w:tcW w:w="1089" w:type="dxa"/>
            <w:vAlign w:val="center"/>
          </w:tcPr>
          <w:p w:rsidR="00C04407" w:rsidRPr="00E033A9" w:rsidRDefault="00C04407" w:rsidP="009E06FB">
            <w:pPr>
              <w:suppressAutoHyphens/>
              <w:autoSpaceDE w:val="0"/>
              <w:autoSpaceDN w:val="0"/>
              <w:adjustRightInd w:val="0"/>
              <w:ind w:left="-95" w:right="-147"/>
              <w:jc w:val="center"/>
              <w:rPr>
                <w:b/>
                <w:bCs/>
                <w:sz w:val="16"/>
                <w:szCs w:val="16"/>
              </w:rPr>
            </w:pPr>
            <w:r w:rsidRPr="00E033A9">
              <w:rPr>
                <w:b/>
                <w:bCs/>
                <w:sz w:val="16"/>
                <w:szCs w:val="16"/>
              </w:rPr>
              <w:t xml:space="preserve">Каталожный номер </w:t>
            </w:r>
          </w:p>
          <w:p w:rsidR="00C04407" w:rsidRPr="00E033A9" w:rsidRDefault="00C04407" w:rsidP="009E06FB">
            <w:pPr>
              <w:suppressAutoHyphens/>
              <w:autoSpaceDE w:val="0"/>
              <w:autoSpaceDN w:val="0"/>
              <w:adjustRightInd w:val="0"/>
              <w:ind w:left="34" w:right="-147"/>
              <w:jc w:val="center"/>
              <w:rPr>
                <w:b/>
                <w:bCs/>
                <w:sz w:val="24"/>
                <w:szCs w:val="24"/>
              </w:rPr>
            </w:pPr>
          </w:p>
        </w:tc>
        <w:tc>
          <w:tcPr>
            <w:tcW w:w="2162" w:type="dxa"/>
            <w:vAlign w:val="center"/>
          </w:tcPr>
          <w:p w:rsidR="00C04407" w:rsidRPr="00E033A9" w:rsidRDefault="00C04407" w:rsidP="009E06FB">
            <w:pPr>
              <w:tabs>
                <w:tab w:val="left" w:pos="1114"/>
              </w:tabs>
              <w:suppressAutoHyphens/>
              <w:autoSpaceDE w:val="0"/>
              <w:autoSpaceDN w:val="0"/>
              <w:adjustRightInd w:val="0"/>
              <w:ind w:left="-69" w:hanging="8"/>
              <w:jc w:val="center"/>
              <w:rPr>
                <w:sz w:val="16"/>
                <w:szCs w:val="16"/>
              </w:rPr>
            </w:pPr>
            <w:r w:rsidRPr="00E033A9">
              <w:rPr>
                <w:sz w:val="16"/>
                <w:szCs w:val="16"/>
              </w:rPr>
              <w:t xml:space="preserve">Номер регистрационного удостоверения и срок его действия  </w:t>
            </w:r>
          </w:p>
          <w:p w:rsidR="00C04407" w:rsidRPr="00E033A9" w:rsidRDefault="00C04407" w:rsidP="009E06FB">
            <w:pPr>
              <w:pStyle w:val="4"/>
              <w:ind w:left="-69" w:hanging="8"/>
              <w:rPr>
                <w:b w:val="0"/>
                <w:bCs w:val="0"/>
                <w:sz w:val="16"/>
                <w:szCs w:val="16"/>
              </w:rPr>
            </w:pPr>
          </w:p>
        </w:tc>
        <w:tc>
          <w:tcPr>
            <w:tcW w:w="2036" w:type="dxa"/>
            <w:vAlign w:val="center"/>
          </w:tcPr>
          <w:p w:rsidR="00C04407" w:rsidRPr="00E033A9" w:rsidRDefault="00C04407" w:rsidP="009E06FB">
            <w:pPr>
              <w:suppressAutoHyphens/>
              <w:autoSpaceDE w:val="0"/>
              <w:autoSpaceDN w:val="0"/>
              <w:adjustRightInd w:val="0"/>
              <w:spacing w:line="256" w:lineRule="auto"/>
              <w:ind w:left="-107" w:right="-99"/>
              <w:jc w:val="center"/>
              <w:rPr>
                <w:sz w:val="16"/>
                <w:szCs w:val="16"/>
                <w:lang w:eastAsia="en-US"/>
              </w:rPr>
            </w:pPr>
            <w:r w:rsidRPr="00E033A9">
              <w:rPr>
                <w:sz w:val="16"/>
                <w:szCs w:val="16"/>
                <w:lang w:eastAsia="en-US"/>
              </w:rPr>
              <w:t>Наименование и географическое указание  изготовителя (производителя) товара.</w:t>
            </w:r>
          </w:p>
          <w:p w:rsidR="00C04407" w:rsidRPr="00E033A9" w:rsidRDefault="00C04407" w:rsidP="009E06FB">
            <w:pPr>
              <w:ind w:left="-107" w:right="-99"/>
              <w:jc w:val="center"/>
              <w:rPr>
                <w:color w:val="000000"/>
                <w:sz w:val="16"/>
                <w:szCs w:val="16"/>
              </w:rPr>
            </w:pPr>
          </w:p>
          <w:p w:rsidR="00C04407" w:rsidRPr="00E033A9" w:rsidRDefault="00C04407" w:rsidP="009E06FB">
            <w:pPr>
              <w:ind w:left="-107" w:right="-99"/>
              <w:jc w:val="center"/>
              <w:rPr>
                <w:color w:val="000000"/>
                <w:sz w:val="16"/>
                <w:szCs w:val="16"/>
              </w:rPr>
            </w:pPr>
            <w:r w:rsidRPr="00E033A9">
              <w:rPr>
                <w:color w:val="000000"/>
                <w:sz w:val="16"/>
                <w:szCs w:val="16"/>
              </w:rPr>
              <w:t>Наименование и географическое указание, производителя (изготовителя), производственной площадки** товара относящегося к медицинским изделиям, полностью соответствующее указанному в регистрационном удостоверении</w:t>
            </w:r>
            <w:r w:rsidRPr="00E033A9">
              <w:rPr>
                <w:sz w:val="16"/>
                <w:szCs w:val="16"/>
              </w:rPr>
              <w:t xml:space="preserve"> </w:t>
            </w:r>
            <w:r w:rsidRPr="00E033A9">
              <w:rPr>
                <w:color w:val="000000"/>
                <w:sz w:val="16"/>
                <w:szCs w:val="16"/>
              </w:rPr>
              <w:t>или сведениям из государственного реестра медицинской техники и изделий медицинского назначения Республики Беларусь</w:t>
            </w:r>
          </w:p>
          <w:p w:rsidR="00C04407" w:rsidRPr="00E033A9" w:rsidRDefault="00C04407" w:rsidP="009E06FB">
            <w:pPr>
              <w:jc w:val="center"/>
              <w:rPr>
                <w:b/>
                <w:sz w:val="16"/>
                <w:szCs w:val="16"/>
              </w:rPr>
            </w:pPr>
            <w:r w:rsidRPr="00E033A9">
              <w:rPr>
                <w:b/>
                <w:sz w:val="16"/>
                <w:szCs w:val="16"/>
              </w:rPr>
              <w:t>(</w:t>
            </w:r>
            <w:r w:rsidRPr="00E033A9">
              <w:rPr>
                <w:sz w:val="16"/>
                <w:szCs w:val="16"/>
              </w:rPr>
              <w:t>в регистрационном удостоверении, выданному в рамках ЕАЭС или сведениям из единого реестра медицинских изделий, за</w:t>
            </w:r>
            <w:r w:rsidR="00541C55">
              <w:rPr>
                <w:sz w:val="16"/>
                <w:szCs w:val="16"/>
              </w:rPr>
              <w:t xml:space="preserve">регистрированных в рамках ЕАЭС), </w:t>
            </w:r>
            <w:r w:rsidR="00541C55" w:rsidRPr="00541C55">
              <w:rPr>
                <w:sz w:val="16"/>
                <w:szCs w:val="16"/>
              </w:rPr>
              <w:t>договор</w:t>
            </w:r>
            <w:r w:rsidR="00541C55">
              <w:rPr>
                <w:sz w:val="16"/>
                <w:szCs w:val="16"/>
              </w:rPr>
              <w:t>у</w:t>
            </w:r>
            <w:r w:rsidR="00541C55" w:rsidRPr="00541C55">
              <w:rPr>
                <w:sz w:val="16"/>
                <w:szCs w:val="16"/>
              </w:rPr>
              <w:t xml:space="preserve"> на проведение комплекса предварительных технических работ</w:t>
            </w:r>
          </w:p>
          <w:p w:rsidR="00C04407" w:rsidRPr="00E033A9" w:rsidRDefault="00C04407" w:rsidP="009E06FB">
            <w:pPr>
              <w:suppressAutoHyphens/>
              <w:autoSpaceDE w:val="0"/>
              <w:autoSpaceDN w:val="0"/>
              <w:adjustRightInd w:val="0"/>
              <w:ind w:left="-107" w:right="-99"/>
              <w:jc w:val="center"/>
              <w:rPr>
                <w:sz w:val="16"/>
                <w:szCs w:val="16"/>
              </w:rPr>
            </w:pPr>
          </w:p>
        </w:tc>
        <w:tc>
          <w:tcPr>
            <w:tcW w:w="1515" w:type="dxa"/>
          </w:tcPr>
          <w:p w:rsidR="00C04407" w:rsidRPr="00E033A9" w:rsidRDefault="00C04407" w:rsidP="009E06FB">
            <w:pPr>
              <w:ind w:left="-108" w:right="-108"/>
              <w:jc w:val="center"/>
              <w:rPr>
                <w:color w:val="000000"/>
                <w:sz w:val="16"/>
                <w:szCs w:val="16"/>
              </w:rPr>
            </w:pPr>
          </w:p>
          <w:p w:rsidR="00C04407" w:rsidRPr="00E033A9" w:rsidRDefault="00C04407" w:rsidP="009E06FB">
            <w:pPr>
              <w:ind w:left="-108" w:right="-108"/>
              <w:jc w:val="center"/>
              <w:rPr>
                <w:color w:val="000000"/>
                <w:sz w:val="16"/>
                <w:szCs w:val="16"/>
              </w:rPr>
            </w:pPr>
          </w:p>
          <w:p w:rsidR="00C04407" w:rsidRPr="00E033A9" w:rsidRDefault="00C04407" w:rsidP="009E06FB">
            <w:pPr>
              <w:ind w:left="-108" w:right="-108"/>
              <w:jc w:val="center"/>
              <w:rPr>
                <w:color w:val="000000"/>
                <w:sz w:val="16"/>
                <w:szCs w:val="16"/>
              </w:rPr>
            </w:pPr>
          </w:p>
          <w:p w:rsidR="00C04407" w:rsidRPr="00E033A9" w:rsidRDefault="00C04407" w:rsidP="009E06FB">
            <w:pPr>
              <w:ind w:left="-108" w:right="-108"/>
              <w:jc w:val="center"/>
              <w:rPr>
                <w:color w:val="000000"/>
                <w:sz w:val="16"/>
                <w:szCs w:val="16"/>
              </w:rPr>
            </w:pPr>
          </w:p>
          <w:p w:rsidR="00C04407" w:rsidRPr="00E033A9" w:rsidRDefault="00C04407" w:rsidP="009E06FB">
            <w:pPr>
              <w:ind w:left="-108" w:right="-108"/>
              <w:jc w:val="center"/>
              <w:rPr>
                <w:color w:val="000000"/>
                <w:sz w:val="16"/>
                <w:szCs w:val="16"/>
              </w:rPr>
            </w:pPr>
          </w:p>
          <w:p w:rsidR="00C04407" w:rsidRPr="00E033A9" w:rsidRDefault="00C04407" w:rsidP="009E06FB">
            <w:pPr>
              <w:ind w:left="-108" w:right="-108"/>
              <w:jc w:val="center"/>
              <w:rPr>
                <w:color w:val="000000"/>
                <w:sz w:val="16"/>
                <w:szCs w:val="16"/>
              </w:rPr>
            </w:pPr>
            <w:r w:rsidRPr="00E033A9">
              <w:rPr>
                <w:color w:val="000000"/>
                <w:sz w:val="16"/>
                <w:szCs w:val="16"/>
              </w:rPr>
              <w:t xml:space="preserve">Общий срок годности и (или) стерильности, установленный изготовителем (производителем) </w:t>
            </w:r>
          </w:p>
          <w:p w:rsidR="00C04407" w:rsidRPr="00E033A9" w:rsidRDefault="00C04407" w:rsidP="009E06FB">
            <w:pPr>
              <w:ind w:left="-108" w:right="-108"/>
              <w:jc w:val="center"/>
              <w:rPr>
                <w:color w:val="000000"/>
                <w:sz w:val="16"/>
                <w:szCs w:val="16"/>
              </w:rPr>
            </w:pPr>
            <w:r w:rsidRPr="00E033A9">
              <w:rPr>
                <w:color w:val="000000"/>
                <w:sz w:val="16"/>
                <w:szCs w:val="16"/>
              </w:rPr>
              <w:t>(указывается в днях, неделях, месяцах, годах)</w:t>
            </w:r>
          </w:p>
          <w:p w:rsidR="00C04407" w:rsidRPr="00E033A9" w:rsidRDefault="00C04407" w:rsidP="009E06FB">
            <w:pPr>
              <w:suppressAutoHyphens/>
              <w:autoSpaceDE w:val="0"/>
              <w:autoSpaceDN w:val="0"/>
              <w:adjustRightInd w:val="0"/>
              <w:ind w:left="-108" w:right="34"/>
              <w:jc w:val="center"/>
              <w:rPr>
                <w:sz w:val="16"/>
                <w:szCs w:val="16"/>
              </w:rPr>
            </w:pPr>
          </w:p>
        </w:tc>
        <w:tc>
          <w:tcPr>
            <w:tcW w:w="1559" w:type="dxa"/>
          </w:tcPr>
          <w:p w:rsidR="00C04407" w:rsidRPr="00E033A9" w:rsidRDefault="00C04407" w:rsidP="009E06FB">
            <w:pPr>
              <w:suppressAutoHyphens/>
              <w:autoSpaceDE w:val="0"/>
              <w:autoSpaceDN w:val="0"/>
              <w:adjustRightInd w:val="0"/>
              <w:ind w:left="-108" w:right="34"/>
              <w:jc w:val="center"/>
              <w:rPr>
                <w:sz w:val="16"/>
                <w:szCs w:val="16"/>
              </w:rPr>
            </w:pPr>
          </w:p>
          <w:p w:rsidR="00C04407" w:rsidRPr="00E033A9" w:rsidRDefault="00C04407" w:rsidP="009E06FB">
            <w:pPr>
              <w:suppressAutoHyphens/>
              <w:autoSpaceDE w:val="0"/>
              <w:autoSpaceDN w:val="0"/>
              <w:adjustRightInd w:val="0"/>
              <w:ind w:left="-108" w:right="34"/>
              <w:jc w:val="center"/>
              <w:rPr>
                <w:sz w:val="16"/>
                <w:szCs w:val="16"/>
              </w:rPr>
            </w:pPr>
          </w:p>
          <w:p w:rsidR="00C04407" w:rsidRPr="00E033A9" w:rsidRDefault="00C04407" w:rsidP="009E06FB">
            <w:pPr>
              <w:suppressAutoHyphens/>
              <w:autoSpaceDE w:val="0"/>
              <w:autoSpaceDN w:val="0"/>
              <w:adjustRightInd w:val="0"/>
              <w:ind w:left="-108" w:right="34"/>
              <w:jc w:val="center"/>
              <w:rPr>
                <w:sz w:val="16"/>
                <w:szCs w:val="16"/>
              </w:rPr>
            </w:pPr>
          </w:p>
          <w:p w:rsidR="00C04407" w:rsidRPr="00E033A9" w:rsidRDefault="00C04407" w:rsidP="009E06FB">
            <w:pPr>
              <w:suppressAutoHyphens/>
              <w:autoSpaceDE w:val="0"/>
              <w:autoSpaceDN w:val="0"/>
              <w:adjustRightInd w:val="0"/>
              <w:ind w:left="-108" w:right="34"/>
              <w:jc w:val="center"/>
              <w:rPr>
                <w:sz w:val="16"/>
                <w:szCs w:val="16"/>
              </w:rPr>
            </w:pPr>
          </w:p>
          <w:p w:rsidR="00C04407" w:rsidRPr="00E033A9" w:rsidRDefault="00C04407" w:rsidP="009E06FB">
            <w:pPr>
              <w:suppressAutoHyphens/>
              <w:autoSpaceDE w:val="0"/>
              <w:autoSpaceDN w:val="0"/>
              <w:adjustRightInd w:val="0"/>
              <w:ind w:left="-108" w:right="34"/>
              <w:jc w:val="center"/>
              <w:rPr>
                <w:sz w:val="16"/>
                <w:szCs w:val="16"/>
              </w:rPr>
            </w:pPr>
          </w:p>
          <w:p w:rsidR="00C04407" w:rsidRPr="00E033A9" w:rsidRDefault="00C04407" w:rsidP="009E06FB">
            <w:pPr>
              <w:suppressAutoHyphens/>
              <w:autoSpaceDE w:val="0"/>
              <w:autoSpaceDN w:val="0"/>
              <w:adjustRightInd w:val="0"/>
              <w:ind w:left="-108" w:right="34"/>
              <w:jc w:val="center"/>
              <w:rPr>
                <w:sz w:val="16"/>
                <w:szCs w:val="16"/>
              </w:rPr>
            </w:pPr>
            <w:r w:rsidRPr="00E033A9">
              <w:rPr>
                <w:sz w:val="16"/>
                <w:szCs w:val="16"/>
              </w:rPr>
              <w:t>Количество предлагаемого товара (указывается в штуках, коробках, упаковках, флаконах и т.д.)</w:t>
            </w:r>
          </w:p>
        </w:tc>
        <w:tc>
          <w:tcPr>
            <w:tcW w:w="1985" w:type="dxa"/>
            <w:vAlign w:val="center"/>
          </w:tcPr>
          <w:p w:rsidR="00C04407" w:rsidRPr="00E033A9" w:rsidRDefault="00C04407" w:rsidP="009E06FB">
            <w:pPr>
              <w:suppressAutoHyphens/>
              <w:autoSpaceDE w:val="0"/>
              <w:autoSpaceDN w:val="0"/>
              <w:adjustRightInd w:val="0"/>
              <w:ind w:left="-108" w:right="-108"/>
              <w:jc w:val="center"/>
              <w:rPr>
                <w:sz w:val="16"/>
                <w:szCs w:val="16"/>
              </w:rPr>
            </w:pPr>
            <w:r w:rsidRPr="00E033A9">
              <w:rPr>
                <w:sz w:val="16"/>
                <w:szCs w:val="16"/>
              </w:rPr>
              <w:t>Количество товара (штук, флаконов, миллилитров и др.единиц), содержащихся в одной коробке, флаконе и т.д.</w:t>
            </w:r>
            <w:r w:rsidRPr="00E033A9">
              <w:rPr>
                <w:b/>
                <w:sz w:val="16"/>
                <w:szCs w:val="16"/>
              </w:rPr>
              <w:t>*</w:t>
            </w:r>
          </w:p>
          <w:p w:rsidR="00C04407" w:rsidRPr="00E033A9" w:rsidRDefault="00C04407" w:rsidP="009E06FB">
            <w:pPr>
              <w:suppressAutoHyphens/>
              <w:autoSpaceDE w:val="0"/>
              <w:autoSpaceDN w:val="0"/>
              <w:adjustRightInd w:val="0"/>
              <w:ind w:left="-108" w:right="-108"/>
              <w:rPr>
                <w:sz w:val="16"/>
                <w:szCs w:val="16"/>
              </w:rPr>
            </w:pPr>
          </w:p>
          <w:p w:rsidR="00C04407" w:rsidRPr="00E033A9" w:rsidRDefault="00C04407" w:rsidP="009E06FB">
            <w:pPr>
              <w:suppressAutoHyphens/>
              <w:autoSpaceDE w:val="0"/>
              <w:autoSpaceDN w:val="0"/>
              <w:adjustRightInd w:val="0"/>
              <w:ind w:left="-108" w:right="-108"/>
              <w:jc w:val="center"/>
              <w:rPr>
                <w:sz w:val="16"/>
                <w:szCs w:val="16"/>
              </w:rPr>
            </w:pPr>
          </w:p>
          <w:p w:rsidR="00C04407" w:rsidRPr="00E033A9" w:rsidRDefault="00C04407" w:rsidP="009E06FB">
            <w:pPr>
              <w:suppressAutoHyphens/>
              <w:autoSpaceDE w:val="0"/>
              <w:autoSpaceDN w:val="0"/>
              <w:adjustRightInd w:val="0"/>
              <w:ind w:left="-108" w:right="-108"/>
              <w:jc w:val="center"/>
              <w:rPr>
                <w:sz w:val="24"/>
                <w:szCs w:val="24"/>
              </w:rPr>
            </w:pPr>
          </w:p>
        </w:tc>
      </w:tr>
      <w:tr w:rsidR="00C04407" w:rsidRPr="00E033A9" w:rsidTr="009E06FB">
        <w:trPr>
          <w:cantSplit/>
          <w:trHeight w:val="244"/>
        </w:trPr>
        <w:tc>
          <w:tcPr>
            <w:tcW w:w="900" w:type="dxa"/>
            <w:vAlign w:val="center"/>
          </w:tcPr>
          <w:p w:rsidR="00C04407" w:rsidRPr="00E033A9" w:rsidRDefault="00C04407" w:rsidP="009E06FB">
            <w:pPr>
              <w:suppressAutoHyphens/>
              <w:autoSpaceDE w:val="0"/>
              <w:autoSpaceDN w:val="0"/>
              <w:adjustRightInd w:val="0"/>
              <w:jc w:val="center"/>
              <w:rPr>
                <w:b/>
                <w:bCs/>
              </w:rPr>
            </w:pPr>
            <w:r w:rsidRPr="00E033A9">
              <w:rPr>
                <w:b/>
                <w:bCs/>
              </w:rPr>
              <w:t>1</w:t>
            </w:r>
          </w:p>
        </w:tc>
        <w:tc>
          <w:tcPr>
            <w:tcW w:w="2117" w:type="dxa"/>
            <w:vAlign w:val="center"/>
          </w:tcPr>
          <w:p w:rsidR="00C04407" w:rsidRPr="00E033A9" w:rsidRDefault="00C04407" w:rsidP="009E06FB">
            <w:pPr>
              <w:suppressAutoHyphens/>
              <w:autoSpaceDE w:val="0"/>
              <w:autoSpaceDN w:val="0"/>
              <w:adjustRightInd w:val="0"/>
              <w:ind w:left="-106" w:right="-28"/>
              <w:jc w:val="center"/>
              <w:rPr>
                <w:b/>
                <w:bCs/>
              </w:rPr>
            </w:pPr>
            <w:r w:rsidRPr="00E033A9">
              <w:rPr>
                <w:b/>
                <w:bCs/>
              </w:rPr>
              <w:t>2</w:t>
            </w:r>
          </w:p>
        </w:tc>
        <w:tc>
          <w:tcPr>
            <w:tcW w:w="2478" w:type="dxa"/>
            <w:vAlign w:val="center"/>
          </w:tcPr>
          <w:p w:rsidR="00C04407" w:rsidRPr="00E033A9" w:rsidRDefault="00C04407" w:rsidP="009E06FB">
            <w:pPr>
              <w:suppressAutoHyphens/>
              <w:autoSpaceDE w:val="0"/>
              <w:autoSpaceDN w:val="0"/>
              <w:adjustRightInd w:val="0"/>
              <w:ind w:left="-106" w:right="-28"/>
              <w:jc w:val="center"/>
              <w:rPr>
                <w:b/>
                <w:bCs/>
              </w:rPr>
            </w:pPr>
            <w:r w:rsidRPr="00E033A9">
              <w:rPr>
                <w:b/>
                <w:bCs/>
              </w:rPr>
              <w:t>3</w:t>
            </w:r>
          </w:p>
        </w:tc>
        <w:tc>
          <w:tcPr>
            <w:tcW w:w="1089" w:type="dxa"/>
          </w:tcPr>
          <w:p w:rsidR="00C04407" w:rsidRPr="00E033A9" w:rsidRDefault="00C04407" w:rsidP="009E06FB">
            <w:pPr>
              <w:suppressAutoHyphens/>
              <w:autoSpaceDE w:val="0"/>
              <w:autoSpaceDN w:val="0"/>
              <w:adjustRightInd w:val="0"/>
              <w:ind w:left="-188" w:right="-147"/>
              <w:jc w:val="center"/>
              <w:rPr>
                <w:b/>
                <w:bCs/>
              </w:rPr>
            </w:pPr>
            <w:r w:rsidRPr="00E033A9">
              <w:rPr>
                <w:b/>
                <w:bCs/>
              </w:rPr>
              <w:t>4</w:t>
            </w:r>
          </w:p>
        </w:tc>
        <w:tc>
          <w:tcPr>
            <w:tcW w:w="2162" w:type="dxa"/>
          </w:tcPr>
          <w:p w:rsidR="00C04407" w:rsidRPr="00E033A9" w:rsidRDefault="00C04407" w:rsidP="009E06FB">
            <w:pPr>
              <w:suppressAutoHyphens/>
              <w:autoSpaceDE w:val="0"/>
              <w:autoSpaceDN w:val="0"/>
              <w:adjustRightInd w:val="0"/>
              <w:ind w:left="-69" w:hanging="8"/>
              <w:jc w:val="center"/>
              <w:rPr>
                <w:b/>
                <w:bCs/>
              </w:rPr>
            </w:pPr>
            <w:r w:rsidRPr="00E033A9">
              <w:rPr>
                <w:b/>
                <w:bCs/>
              </w:rPr>
              <w:t>5</w:t>
            </w:r>
          </w:p>
        </w:tc>
        <w:tc>
          <w:tcPr>
            <w:tcW w:w="2036" w:type="dxa"/>
            <w:vAlign w:val="center"/>
          </w:tcPr>
          <w:p w:rsidR="00C04407" w:rsidRPr="00E033A9" w:rsidRDefault="00C04407" w:rsidP="009E06FB">
            <w:pPr>
              <w:suppressAutoHyphens/>
              <w:autoSpaceDE w:val="0"/>
              <w:autoSpaceDN w:val="0"/>
              <w:adjustRightInd w:val="0"/>
              <w:ind w:left="-107" w:right="-99"/>
              <w:jc w:val="center"/>
              <w:rPr>
                <w:b/>
                <w:bCs/>
              </w:rPr>
            </w:pPr>
            <w:r w:rsidRPr="00E033A9">
              <w:rPr>
                <w:b/>
                <w:bCs/>
              </w:rPr>
              <w:t>6</w:t>
            </w:r>
          </w:p>
        </w:tc>
        <w:tc>
          <w:tcPr>
            <w:tcW w:w="1515" w:type="dxa"/>
          </w:tcPr>
          <w:p w:rsidR="00C04407" w:rsidRPr="00E033A9" w:rsidRDefault="00C04407" w:rsidP="009E06FB">
            <w:pPr>
              <w:suppressAutoHyphens/>
              <w:autoSpaceDE w:val="0"/>
              <w:autoSpaceDN w:val="0"/>
              <w:adjustRightInd w:val="0"/>
              <w:ind w:left="-108" w:right="-108"/>
              <w:jc w:val="center"/>
              <w:rPr>
                <w:b/>
                <w:bCs/>
              </w:rPr>
            </w:pPr>
            <w:r w:rsidRPr="00E033A9">
              <w:rPr>
                <w:b/>
                <w:bCs/>
              </w:rPr>
              <w:t>7</w:t>
            </w:r>
          </w:p>
        </w:tc>
        <w:tc>
          <w:tcPr>
            <w:tcW w:w="1559" w:type="dxa"/>
          </w:tcPr>
          <w:p w:rsidR="00C04407" w:rsidRPr="00E033A9" w:rsidRDefault="00C04407" w:rsidP="009E06FB">
            <w:pPr>
              <w:suppressAutoHyphens/>
              <w:autoSpaceDE w:val="0"/>
              <w:autoSpaceDN w:val="0"/>
              <w:adjustRightInd w:val="0"/>
              <w:ind w:left="-108" w:right="-108"/>
              <w:jc w:val="center"/>
              <w:rPr>
                <w:b/>
                <w:bCs/>
              </w:rPr>
            </w:pPr>
            <w:r w:rsidRPr="00E033A9">
              <w:rPr>
                <w:b/>
                <w:bCs/>
              </w:rPr>
              <w:t>8</w:t>
            </w:r>
          </w:p>
        </w:tc>
        <w:tc>
          <w:tcPr>
            <w:tcW w:w="1985" w:type="dxa"/>
          </w:tcPr>
          <w:p w:rsidR="00C04407" w:rsidRPr="00E033A9" w:rsidRDefault="00C04407" w:rsidP="009E06FB">
            <w:pPr>
              <w:suppressAutoHyphens/>
              <w:autoSpaceDE w:val="0"/>
              <w:autoSpaceDN w:val="0"/>
              <w:adjustRightInd w:val="0"/>
              <w:ind w:left="-108" w:right="-108"/>
              <w:jc w:val="center"/>
              <w:rPr>
                <w:b/>
                <w:bCs/>
              </w:rPr>
            </w:pPr>
            <w:r w:rsidRPr="00E033A9">
              <w:rPr>
                <w:b/>
                <w:bCs/>
              </w:rPr>
              <w:t>9</w:t>
            </w:r>
          </w:p>
        </w:tc>
      </w:tr>
      <w:tr w:rsidR="00C04407" w:rsidRPr="00E033A9" w:rsidTr="009E06FB">
        <w:trPr>
          <w:cantSplit/>
          <w:trHeight w:val="329"/>
        </w:trPr>
        <w:tc>
          <w:tcPr>
            <w:tcW w:w="900" w:type="dxa"/>
          </w:tcPr>
          <w:p w:rsidR="00C04407" w:rsidRPr="00E033A9" w:rsidRDefault="00C04407" w:rsidP="009E06FB">
            <w:pPr>
              <w:suppressAutoHyphens/>
              <w:autoSpaceDE w:val="0"/>
              <w:autoSpaceDN w:val="0"/>
              <w:adjustRightInd w:val="0"/>
              <w:jc w:val="center"/>
              <w:rPr>
                <w:sz w:val="24"/>
                <w:szCs w:val="24"/>
              </w:rPr>
            </w:pPr>
          </w:p>
        </w:tc>
        <w:tc>
          <w:tcPr>
            <w:tcW w:w="2117" w:type="dxa"/>
          </w:tcPr>
          <w:p w:rsidR="00C04407" w:rsidRPr="00E033A9" w:rsidRDefault="00C04407" w:rsidP="009E06FB">
            <w:pPr>
              <w:suppressAutoHyphens/>
              <w:autoSpaceDE w:val="0"/>
              <w:autoSpaceDN w:val="0"/>
              <w:adjustRightInd w:val="0"/>
              <w:ind w:left="-106" w:right="-28"/>
              <w:rPr>
                <w:sz w:val="24"/>
                <w:szCs w:val="24"/>
              </w:rPr>
            </w:pPr>
          </w:p>
        </w:tc>
        <w:tc>
          <w:tcPr>
            <w:tcW w:w="2478" w:type="dxa"/>
          </w:tcPr>
          <w:p w:rsidR="00C04407" w:rsidRPr="00E033A9" w:rsidRDefault="00C04407" w:rsidP="009E06FB">
            <w:pPr>
              <w:suppressAutoHyphens/>
              <w:autoSpaceDE w:val="0"/>
              <w:autoSpaceDN w:val="0"/>
              <w:adjustRightInd w:val="0"/>
              <w:ind w:left="-106" w:right="-28"/>
              <w:rPr>
                <w:sz w:val="24"/>
                <w:szCs w:val="24"/>
              </w:rPr>
            </w:pPr>
          </w:p>
        </w:tc>
        <w:tc>
          <w:tcPr>
            <w:tcW w:w="1089" w:type="dxa"/>
          </w:tcPr>
          <w:p w:rsidR="00C04407" w:rsidRPr="00E033A9" w:rsidRDefault="00C04407" w:rsidP="009E06FB">
            <w:pPr>
              <w:suppressAutoHyphens/>
              <w:autoSpaceDE w:val="0"/>
              <w:autoSpaceDN w:val="0"/>
              <w:adjustRightInd w:val="0"/>
              <w:ind w:left="-188" w:right="-147"/>
              <w:jc w:val="center"/>
              <w:rPr>
                <w:sz w:val="24"/>
                <w:szCs w:val="24"/>
              </w:rPr>
            </w:pPr>
          </w:p>
        </w:tc>
        <w:tc>
          <w:tcPr>
            <w:tcW w:w="2162" w:type="dxa"/>
          </w:tcPr>
          <w:p w:rsidR="00C04407" w:rsidRPr="00E033A9" w:rsidRDefault="00C04407" w:rsidP="009E06FB">
            <w:pPr>
              <w:suppressAutoHyphens/>
              <w:autoSpaceDE w:val="0"/>
              <w:autoSpaceDN w:val="0"/>
              <w:adjustRightInd w:val="0"/>
              <w:ind w:left="-69" w:right="-99" w:hanging="8"/>
              <w:jc w:val="center"/>
              <w:rPr>
                <w:sz w:val="22"/>
                <w:szCs w:val="22"/>
              </w:rPr>
            </w:pPr>
          </w:p>
        </w:tc>
        <w:tc>
          <w:tcPr>
            <w:tcW w:w="2036" w:type="dxa"/>
          </w:tcPr>
          <w:p w:rsidR="00C04407" w:rsidRPr="00E033A9" w:rsidRDefault="00C04407" w:rsidP="009E06FB">
            <w:pPr>
              <w:suppressAutoHyphens/>
              <w:autoSpaceDE w:val="0"/>
              <w:autoSpaceDN w:val="0"/>
              <w:adjustRightInd w:val="0"/>
              <w:ind w:left="-108" w:right="-108"/>
              <w:jc w:val="center"/>
              <w:rPr>
                <w:sz w:val="24"/>
                <w:szCs w:val="24"/>
              </w:rPr>
            </w:pPr>
          </w:p>
        </w:tc>
        <w:tc>
          <w:tcPr>
            <w:tcW w:w="1515" w:type="dxa"/>
          </w:tcPr>
          <w:p w:rsidR="00C04407" w:rsidRPr="00E033A9" w:rsidRDefault="00C04407" w:rsidP="009E06FB">
            <w:pPr>
              <w:suppressAutoHyphens/>
              <w:autoSpaceDE w:val="0"/>
              <w:autoSpaceDN w:val="0"/>
              <w:adjustRightInd w:val="0"/>
              <w:ind w:left="-108" w:right="-108"/>
              <w:jc w:val="center"/>
              <w:rPr>
                <w:sz w:val="24"/>
                <w:szCs w:val="24"/>
              </w:rPr>
            </w:pPr>
          </w:p>
        </w:tc>
        <w:tc>
          <w:tcPr>
            <w:tcW w:w="1559" w:type="dxa"/>
          </w:tcPr>
          <w:p w:rsidR="00C04407" w:rsidRPr="00E033A9" w:rsidRDefault="00C04407" w:rsidP="009E06FB">
            <w:pPr>
              <w:suppressAutoHyphens/>
              <w:autoSpaceDE w:val="0"/>
              <w:autoSpaceDN w:val="0"/>
              <w:adjustRightInd w:val="0"/>
              <w:ind w:left="-108" w:right="-108"/>
              <w:jc w:val="center"/>
              <w:rPr>
                <w:sz w:val="24"/>
                <w:szCs w:val="24"/>
              </w:rPr>
            </w:pPr>
          </w:p>
        </w:tc>
        <w:tc>
          <w:tcPr>
            <w:tcW w:w="1985" w:type="dxa"/>
          </w:tcPr>
          <w:p w:rsidR="00C04407" w:rsidRPr="00E033A9" w:rsidRDefault="00C04407" w:rsidP="009E06FB">
            <w:pPr>
              <w:suppressAutoHyphens/>
              <w:autoSpaceDE w:val="0"/>
              <w:autoSpaceDN w:val="0"/>
              <w:adjustRightInd w:val="0"/>
              <w:ind w:left="-108" w:right="-108"/>
              <w:jc w:val="center"/>
              <w:rPr>
                <w:sz w:val="24"/>
                <w:szCs w:val="24"/>
              </w:rPr>
            </w:pPr>
          </w:p>
        </w:tc>
      </w:tr>
    </w:tbl>
    <w:p w:rsidR="00C04407" w:rsidRPr="00E033A9" w:rsidRDefault="00C04407" w:rsidP="00C04407">
      <w:pPr>
        <w:suppressAutoHyphens/>
        <w:autoSpaceDE w:val="0"/>
        <w:autoSpaceDN w:val="0"/>
        <w:adjustRightInd w:val="0"/>
      </w:pPr>
      <w:r w:rsidRPr="00E033A9">
        <w:t>Валюта договора: __________________(</w:t>
      </w:r>
      <w:r w:rsidRPr="00E033A9">
        <w:rPr>
          <w:b/>
          <w:bCs/>
        </w:rPr>
        <w:t>для нерезидентов РБ, если данное требование допускается аукционными документами)</w:t>
      </w:r>
      <w:r w:rsidRPr="00E033A9">
        <w:t xml:space="preserve">                          </w:t>
      </w:r>
    </w:p>
    <w:p w:rsidR="00C04407" w:rsidRDefault="00C04407" w:rsidP="00C04407">
      <w:pPr>
        <w:pStyle w:val="9"/>
        <w:spacing w:before="60"/>
        <w:rPr>
          <w:rFonts w:ascii="Times New Roman" w:hAnsi="Times New Roman" w:cs="Times New Roman"/>
          <w:sz w:val="20"/>
          <w:szCs w:val="20"/>
        </w:rPr>
      </w:pPr>
      <w:r w:rsidRPr="00E033A9">
        <w:rPr>
          <w:rFonts w:ascii="Times New Roman" w:hAnsi="Times New Roman" w:cs="Times New Roman"/>
          <w:sz w:val="20"/>
          <w:szCs w:val="20"/>
        </w:rPr>
        <w:t>Условия оплаты: ____________________________________________________________________________________________________________________________________________</w:t>
      </w:r>
    </w:p>
    <w:p w:rsidR="00C04407" w:rsidRPr="00C935CC" w:rsidRDefault="00C04407" w:rsidP="00C04407">
      <w:pPr>
        <w:jc w:val="center"/>
      </w:pPr>
      <w:r w:rsidRPr="00E033A9">
        <w:t>(указываетс</w:t>
      </w:r>
      <w:r>
        <w:t>я срок, соответствующий пп. 13.2</w:t>
      </w:r>
      <w:r w:rsidRPr="00E033A9">
        <w:t xml:space="preserve"> п.13 аукционных документов)</w:t>
      </w:r>
    </w:p>
    <w:p w:rsidR="00C04407" w:rsidRPr="00E033A9" w:rsidRDefault="00C04407" w:rsidP="00C04407">
      <w:pPr>
        <w:spacing w:before="60"/>
      </w:pPr>
      <w:r w:rsidRPr="00E033A9">
        <w:lastRenderedPageBreak/>
        <w:t xml:space="preserve">Условия поставки: ___________________________________________________________________________________________________________________________________________ </w:t>
      </w:r>
    </w:p>
    <w:p w:rsidR="00C04407" w:rsidRPr="00E033A9" w:rsidRDefault="00C04407" w:rsidP="00C04407">
      <w:pPr>
        <w:spacing w:before="60"/>
      </w:pPr>
      <w:r w:rsidRPr="00E033A9">
        <w:t xml:space="preserve">                                                                                             (указывается срок, соответствующий пп. 13.3 п.13 аукционных документов)</w:t>
      </w:r>
    </w:p>
    <w:p w:rsidR="00C04407" w:rsidRPr="00E033A9" w:rsidRDefault="00C04407" w:rsidP="00C04407">
      <w:pPr>
        <w:spacing w:before="60"/>
      </w:pPr>
    </w:p>
    <w:p w:rsidR="00C04407" w:rsidRPr="00E033A9" w:rsidRDefault="00C04407" w:rsidP="00C04407">
      <w:pPr>
        <w:spacing w:before="60"/>
      </w:pPr>
      <w:r w:rsidRPr="00E033A9">
        <w:t>Срок годности и (или) стерильности (</w:t>
      </w:r>
      <w:r w:rsidRPr="00E033A9">
        <w:rPr>
          <w:b/>
        </w:rPr>
        <w:t>для изделий медицинского назначения</w:t>
      </w:r>
      <w:r w:rsidRPr="00E033A9">
        <w:t>) на дату поставки: _________________________________________________________________________</w:t>
      </w:r>
    </w:p>
    <w:p w:rsidR="00C04407" w:rsidRPr="00E033A9" w:rsidRDefault="00C04407" w:rsidP="00C04407">
      <w:pPr>
        <w:spacing w:before="60"/>
      </w:pPr>
      <w:r w:rsidRPr="00E033A9">
        <w:t xml:space="preserve">                                                                                                                                                                                   (указывается срок, соответствующий пп. 13.5 п.13 аукционных документов)</w:t>
      </w:r>
    </w:p>
    <w:p w:rsidR="00C04407" w:rsidRPr="00E033A9" w:rsidRDefault="00C04407" w:rsidP="00C04407">
      <w:pPr>
        <w:spacing w:before="60"/>
        <w:rPr>
          <w:b/>
        </w:rPr>
      </w:pPr>
      <w:r w:rsidRPr="00E033A9">
        <w:rPr>
          <w:b/>
        </w:rPr>
        <w:t>При закупке медицинской техники дополнительно указывается:</w:t>
      </w:r>
    </w:p>
    <w:p w:rsidR="00C04407" w:rsidRPr="00E033A9" w:rsidRDefault="00C04407" w:rsidP="00C04407">
      <w:pPr>
        <w:spacing w:before="60"/>
      </w:pPr>
      <w:r w:rsidRPr="00E033A9">
        <w:t>Гарантийный срок (для медицинской техники): __________________________________________________________________________________________________________________</w:t>
      </w:r>
    </w:p>
    <w:p w:rsidR="00C04407" w:rsidRPr="00E033A9" w:rsidRDefault="00C04407" w:rsidP="00C04407">
      <w:pPr>
        <w:spacing w:before="60"/>
      </w:pPr>
      <w:r w:rsidRPr="00E033A9">
        <w:t xml:space="preserve">                                                                                                         (указывается срок согласно пп.13.4. п.13 аукционных документов)</w:t>
      </w:r>
    </w:p>
    <w:p w:rsidR="00C04407" w:rsidRPr="00E033A9" w:rsidRDefault="00C04407" w:rsidP="00C04407">
      <w:pPr>
        <w:rPr>
          <w:color w:val="000000"/>
        </w:rPr>
      </w:pPr>
      <w:r w:rsidRPr="00E033A9">
        <w:rPr>
          <w:color w:val="000000"/>
        </w:rPr>
        <w:t>Наименование юридического лица или индивидуального предпринимателя – резидента Республики Беларусь, которое будет осуществлять комплекс работ по вводу в эксплуатацию и поддержанию работоспособности и исправности медицинских и иных изделий, относящегося к предмету закупки (сервисной службы)  на территории РБ ___________________________________________________________________________________________________________________________.</w:t>
      </w:r>
    </w:p>
    <w:p w:rsidR="00C04407" w:rsidRPr="00E033A9" w:rsidRDefault="00C04407" w:rsidP="00C04407">
      <w:pPr>
        <w:jc w:val="center"/>
        <w:rPr>
          <w:color w:val="000000"/>
        </w:rPr>
      </w:pPr>
      <w:r w:rsidRPr="00E033A9">
        <w:rPr>
          <w:color w:val="000000"/>
        </w:rPr>
        <w:t>(наименование юридического лица или индивидуального предпринимателя в соответствии с его учредительными документами)</w:t>
      </w:r>
    </w:p>
    <w:p w:rsidR="00C04407" w:rsidRPr="00E033A9" w:rsidRDefault="00C04407" w:rsidP="00C04407">
      <w:pPr>
        <w:suppressAutoHyphens/>
        <w:autoSpaceDE w:val="0"/>
        <w:autoSpaceDN w:val="0"/>
        <w:adjustRightInd w:val="0"/>
        <w:jc w:val="both"/>
        <w:rPr>
          <w:b/>
          <w:bCs/>
        </w:rPr>
      </w:pPr>
    </w:p>
    <w:p w:rsidR="00C04407" w:rsidRPr="00E033A9" w:rsidRDefault="00C04407" w:rsidP="00C04407">
      <w:pPr>
        <w:suppressAutoHyphens/>
        <w:autoSpaceDE w:val="0"/>
        <w:autoSpaceDN w:val="0"/>
        <w:adjustRightInd w:val="0"/>
        <w:jc w:val="both"/>
        <w:rPr>
          <w:b/>
          <w:bCs/>
        </w:rPr>
      </w:pPr>
      <w:r w:rsidRPr="00E033A9">
        <w:rPr>
          <w:b/>
          <w:bCs/>
        </w:rPr>
        <w:t>*Заполняется для изделий, в том числе медицинского назначения, поставляемых в коробках, упаковках, флаконах и т.д. Объем (количество) изделий, предложенных участником исходя из кратности упаковки, не может быть меньше объема (количества), предусмотренных заявкой на закупку.</w:t>
      </w:r>
    </w:p>
    <w:p w:rsidR="00C04407" w:rsidRPr="00E033A9" w:rsidRDefault="00C04407" w:rsidP="00C04407">
      <w:pPr>
        <w:ind w:firstLine="709"/>
        <w:jc w:val="both"/>
        <w:rPr>
          <w:color w:val="000000"/>
          <w:sz w:val="24"/>
          <w:szCs w:val="24"/>
        </w:rPr>
      </w:pPr>
    </w:p>
    <w:p w:rsidR="00C04407" w:rsidRPr="00E033A9" w:rsidRDefault="00C04407" w:rsidP="00C04407">
      <w:pPr>
        <w:suppressAutoHyphens/>
        <w:autoSpaceDE w:val="0"/>
        <w:autoSpaceDN w:val="0"/>
        <w:adjustRightInd w:val="0"/>
        <w:rPr>
          <w:color w:val="000000"/>
          <w:sz w:val="24"/>
          <w:szCs w:val="24"/>
        </w:rPr>
        <w:sectPr w:rsidR="00C04407" w:rsidRPr="00E033A9">
          <w:pgSz w:w="16838" w:h="11906" w:orient="landscape"/>
          <w:pgMar w:top="1276" w:right="539" w:bottom="992" w:left="357" w:header="709" w:footer="709" w:gutter="0"/>
          <w:pgNumType w:chapStyle="1"/>
          <w:cols w:space="720"/>
          <w:rtlGutter/>
        </w:sectPr>
      </w:pPr>
      <w:r w:rsidRPr="00E033A9">
        <w:rPr>
          <w:b/>
          <w:bCs/>
        </w:rPr>
        <w:t>** При полной идентичности наименования, географического указания производителя и производственной площадки допускается указывать данные сведения (наименование и географическое указание) один раз.</w:t>
      </w:r>
    </w:p>
    <w:p w:rsidR="00C04407" w:rsidRPr="00E033A9" w:rsidRDefault="00C04407" w:rsidP="00C04407">
      <w:pPr>
        <w:pStyle w:val="1"/>
        <w:tabs>
          <w:tab w:val="left" w:pos="6804"/>
          <w:tab w:val="left" w:pos="6946"/>
        </w:tabs>
        <w:rPr>
          <w:sz w:val="20"/>
          <w:szCs w:val="20"/>
        </w:rPr>
      </w:pPr>
      <w:r w:rsidRPr="00E033A9">
        <w:lastRenderedPageBreak/>
        <w:t xml:space="preserve">                                                                                      </w:t>
      </w:r>
      <w:r w:rsidRPr="00E033A9">
        <w:rPr>
          <w:sz w:val="20"/>
          <w:szCs w:val="20"/>
        </w:rPr>
        <w:t>Приложение 3</w:t>
      </w:r>
    </w:p>
    <w:p w:rsidR="00C04407" w:rsidRPr="00E033A9" w:rsidRDefault="00C04407" w:rsidP="00C04407">
      <w:pPr>
        <w:pStyle w:val="1"/>
        <w:tabs>
          <w:tab w:val="left" w:pos="6663"/>
        </w:tabs>
        <w:rPr>
          <w:b w:val="0"/>
          <w:sz w:val="20"/>
          <w:szCs w:val="20"/>
        </w:rPr>
      </w:pPr>
      <w:r w:rsidRPr="00E033A9">
        <w:rPr>
          <w:sz w:val="20"/>
          <w:szCs w:val="20"/>
        </w:rPr>
        <w:t xml:space="preserve">                                                                                                         </w:t>
      </w:r>
      <w:r w:rsidRPr="00E033A9">
        <w:rPr>
          <w:b w:val="0"/>
          <w:sz w:val="20"/>
          <w:szCs w:val="20"/>
        </w:rPr>
        <w:t>к аукционным документам</w:t>
      </w:r>
    </w:p>
    <w:p w:rsidR="00C04407" w:rsidRPr="00E033A9" w:rsidRDefault="00C04407" w:rsidP="00C04407">
      <w:pPr>
        <w:rPr>
          <w:sz w:val="24"/>
          <w:szCs w:val="24"/>
        </w:rPr>
      </w:pPr>
    </w:p>
    <w:p w:rsidR="00C04407" w:rsidRPr="00E033A9" w:rsidRDefault="00C04407" w:rsidP="00C04407">
      <w:pPr>
        <w:ind w:firstLine="540"/>
        <w:jc w:val="center"/>
        <w:rPr>
          <w:b/>
          <w:bCs/>
        </w:rPr>
      </w:pPr>
      <w:r w:rsidRPr="00E033A9">
        <w:rPr>
          <w:b/>
          <w:bCs/>
        </w:rPr>
        <w:t xml:space="preserve">Формула расчета ставки участника - нерезидента </w:t>
      </w:r>
    </w:p>
    <w:p w:rsidR="00C04407" w:rsidRPr="00E033A9" w:rsidRDefault="00C04407" w:rsidP="00C04407">
      <w:pPr>
        <w:ind w:firstLine="540"/>
        <w:jc w:val="center"/>
        <w:rPr>
          <w:b/>
          <w:bCs/>
        </w:rPr>
      </w:pPr>
      <w:r w:rsidRPr="00E033A9">
        <w:rPr>
          <w:b/>
          <w:bCs/>
        </w:rPr>
        <w:t xml:space="preserve">и цены договора с участником - нерезидентом </w:t>
      </w:r>
    </w:p>
    <w:p w:rsidR="00C04407" w:rsidRPr="00E033A9" w:rsidRDefault="00C04407" w:rsidP="00C04407">
      <w:pPr>
        <w:ind w:firstLine="540"/>
        <w:jc w:val="both"/>
      </w:pPr>
      <w:r w:rsidRPr="00E033A9">
        <w:t>1. Участники – нерезиденты при размещении предложения представляют цены на товар на условиях поставки DDP – склад организатора (покупателя) (ИНКОТЕРМС – 2010):</w:t>
      </w:r>
    </w:p>
    <w:p w:rsidR="00C04407" w:rsidRPr="00E033A9" w:rsidRDefault="00C04407" w:rsidP="00C04407">
      <w:pPr>
        <w:ind w:firstLine="708"/>
        <w:jc w:val="both"/>
      </w:pPr>
      <w:r w:rsidRPr="00E033A9">
        <w:t>Сп=Ск +Тп + Тсб + НДС</w:t>
      </w:r>
    </w:p>
    <w:p w:rsidR="00C04407" w:rsidRPr="00E033A9" w:rsidRDefault="00C04407" w:rsidP="00C04407">
      <w:pPr>
        <w:ind w:firstLine="708"/>
        <w:jc w:val="both"/>
      </w:pPr>
      <w:r w:rsidRPr="00E033A9">
        <w:t>Сп- цена предложения;</w:t>
      </w:r>
    </w:p>
    <w:p w:rsidR="00C04407" w:rsidRPr="00E033A9" w:rsidRDefault="00C04407" w:rsidP="00C04407">
      <w:pPr>
        <w:ind w:firstLine="708"/>
        <w:jc w:val="both"/>
      </w:pPr>
      <w:r w:rsidRPr="00E033A9">
        <w:t xml:space="preserve">Ск – контрактная цена на условиях поставки DAP – пункт таможенного оформления, включая страховку, перевалку, доставку и пр. расходов; </w:t>
      </w:r>
    </w:p>
    <w:p w:rsidR="00C04407" w:rsidRPr="00E033A9" w:rsidRDefault="00C04407" w:rsidP="00C04407">
      <w:pPr>
        <w:ind w:firstLine="708"/>
        <w:jc w:val="both"/>
      </w:pPr>
      <w:r w:rsidRPr="00E033A9">
        <w:t>Тп – таможенная пошлина;</w:t>
      </w:r>
    </w:p>
    <w:p w:rsidR="00C04407" w:rsidRPr="00E033A9" w:rsidRDefault="00C04407" w:rsidP="00C04407">
      <w:pPr>
        <w:ind w:firstLine="708"/>
        <w:jc w:val="both"/>
      </w:pPr>
      <w:r w:rsidRPr="00E033A9">
        <w:t>Тсб – таможенный сбор за совершение таможенных операций;</w:t>
      </w:r>
    </w:p>
    <w:p w:rsidR="00C04407" w:rsidRPr="00E033A9" w:rsidRDefault="00C04407" w:rsidP="00C04407">
      <w:pPr>
        <w:ind w:firstLine="708"/>
        <w:jc w:val="both"/>
      </w:pPr>
      <w:r w:rsidRPr="00E033A9">
        <w:t>НДС – налог на добавленную стоимость.</w:t>
      </w:r>
    </w:p>
    <w:p w:rsidR="00C04407" w:rsidRPr="00E033A9" w:rsidRDefault="00C04407" w:rsidP="00C04407">
      <w:pPr>
        <w:ind w:firstLine="708"/>
        <w:jc w:val="both"/>
      </w:pPr>
    </w:p>
    <w:p w:rsidR="00C04407" w:rsidRPr="00E033A9" w:rsidRDefault="00C04407" w:rsidP="00C04407">
      <w:pPr>
        <w:ind w:firstLine="708"/>
        <w:jc w:val="both"/>
      </w:pPr>
      <w:r w:rsidRPr="00E033A9">
        <w:t>При подготовке предложения, состоящих из нескольких позиций, цена предложения формируется путем суммирования каждой позиции. Таможенные пошлины и  налог на добавленную стоимость рассчитывается на каждую позицию:</w:t>
      </w:r>
    </w:p>
    <w:p w:rsidR="00C04407" w:rsidRPr="00E033A9" w:rsidRDefault="00C04407" w:rsidP="00C04407">
      <w:pPr>
        <w:ind w:firstLine="540"/>
        <w:jc w:val="both"/>
      </w:pPr>
      <w:r w:rsidRPr="00E033A9">
        <w:rPr>
          <w:b/>
          <w:bCs/>
        </w:rPr>
        <w:t>Таможенная пошлина</w:t>
      </w:r>
      <w:r w:rsidRPr="00E033A9">
        <w:t xml:space="preserve"> (ТП) рассчитывается на каждую позицию спецификации по формуле:</w:t>
      </w:r>
    </w:p>
    <w:p w:rsidR="00C04407" w:rsidRPr="00E033A9" w:rsidRDefault="00C04407" w:rsidP="00C04407">
      <w:pPr>
        <w:ind w:firstLine="540"/>
        <w:jc w:val="both"/>
      </w:pPr>
      <w:r w:rsidRPr="00E033A9">
        <w:t>Тп = Ск*tа/100</w:t>
      </w:r>
    </w:p>
    <w:p w:rsidR="00C04407" w:rsidRPr="00E033A9" w:rsidRDefault="00C04407" w:rsidP="00C04407">
      <w:pPr>
        <w:ind w:firstLine="540"/>
        <w:jc w:val="both"/>
      </w:pPr>
      <w:r w:rsidRPr="00E033A9">
        <w:t xml:space="preserve">tа –ставка таможенной пошлины, % - определяется в соответствии решениями Совета Евразийской экономической комиссии </w:t>
      </w:r>
    </w:p>
    <w:p w:rsidR="00C04407" w:rsidRPr="00E033A9" w:rsidRDefault="00C04407" w:rsidP="00C04407">
      <w:pPr>
        <w:ind w:firstLine="540"/>
        <w:jc w:val="both"/>
      </w:pPr>
      <w:bookmarkStart w:id="20" w:name="_Hlk61683502"/>
      <w:r w:rsidRPr="00E033A9">
        <w:rPr>
          <w:b/>
          <w:bCs/>
        </w:rPr>
        <w:t>Налог на добавленную стоимость (НДС)</w:t>
      </w:r>
      <w:r w:rsidRPr="00E033A9">
        <w:t xml:space="preserve">  (с учетом условного размера в процентах %) рассчитывается на каждую позицию по формуле: </w:t>
      </w:r>
    </w:p>
    <w:p w:rsidR="00C04407" w:rsidRPr="00E033A9" w:rsidRDefault="00C04407" w:rsidP="00C04407">
      <w:pPr>
        <w:ind w:firstLine="540"/>
        <w:jc w:val="center"/>
      </w:pPr>
      <w:r w:rsidRPr="00E033A9">
        <w:t>НДС = (Ск + Тп)*НДС/100</w:t>
      </w:r>
    </w:p>
    <w:bookmarkEnd w:id="20"/>
    <w:p w:rsidR="00C04407" w:rsidRPr="00E033A9" w:rsidRDefault="00C04407" w:rsidP="00C04407">
      <w:pPr>
        <w:ind w:firstLine="600"/>
        <w:jc w:val="both"/>
      </w:pPr>
      <w:r w:rsidRPr="00E033A9">
        <w:rPr>
          <w:b/>
          <w:bCs/>
        </w:rPr>
        <w:t>Таможенный сбор за совершение таможенных операций (Тсб)</w:t>
      </w:r>
      <w:r w:rsidRPr="00E033A9">
        <w:t>, в белорусских рублях определяется  в соответствии с Указом Президента Республики Беларусь от 13.07.2006 № 443 "О таможенных сборах", и применяется на каждую партию, поставку товара. Цена фиксируется  организатором в иностранной валюте, по курсу Национального банка Республики Беларусь на дату  проведения торгов.</w:t>
      </w:r>
    </w:p>
    <w:p w:rsidR="00C04407" w:rsidRPr="00E033A9" w:rsidRDefault="00C04407" w:rsidP="00C04407">
      <w:pPr>
        <w:ind w:firstLine="540"/>
      </w:pPr>
      <w:r w:rsidRPr="00E033A9">
        <w:t>В случае выбора победителем электронного аукциона участника – нерезидента цена договора будет скорректирована в сторону уменьшения на величину таможенных пошлин и сборов, налога на добавленную стоимость.</w:t>
      </w:r>
    </w:p>
    <w:p w:rsidR="00C04407" w:rsidRPr="00E033A9" w:rsidRDefault="00C04407" w:rsidP="00C04407">
      <w:pPr>
        <w:ind w:firstLine="540"/>
        <w:jc w:val="both"/>
      </w:pPr>
      <w:r w:rsidRPr="00E033A9">
        <w:t>2. Участники – нерезиденты, предлагающие к поставке товары происхождения стран членов Евразийского экономического союза, либо происхождения стран, не являющихся членами Евразийского экономического союза, но помещенных под таможенную процедуру выпуска для внутреннего потребления на территории Евразийского экономического союза, при размещении предложения представляют цены на товар на условиях поставки DDP – склад организатора (покупателя) (ИНКОТЕРМС – 2010):</w:t>
      </w:r>
    </w:p>
    <w:p w:rsidR="00C04407" w:rsidRPr="00E033A9" w:rsidRDefault="00C04407" w:rsidP="00C04407">
      <w:pPr>
        <w:ind w:firstLine="540"/>
        <w:jc w:val="both"/>
      </w:pPr>
      <w:r w:rsidRPr="00E033A9">
        <w:t>Сп=Ск + НДС</w:t>
      </w:r>
    </w:p>
    <w:p w:rsidR="00C04407" w:rsidRPr="00E033A9" w:rsidRDefault="00C04407" w:rsidP="00C04407">
      <w:pPr>
        <w:ind w:firstLine="540"/>
        <w:jc w:val="both"/>
      </w:pPr>
      <w:r w:rsidRPr="00E033A9">
        <w:t>Сп- цена предложения;</w:t>
      </w:r>
    </w:p>
    <w:p w:rsidR="00C04407" w:rsidRPr="00E033A9" w:rsidRDefault="00C04407" w:rsidP="00C04407">
      <w:pPr>
        <w:ind w:firstLine="540"/>
        <w:jc w:val="both"/>
      </w:pPr>
      <w:r w:rsidRPr="00E033A9">
        <w:t xml:space="preserve">Ск – контрактная цена на условиях поставки DAP – пункт таможенного оформления, включая страховку, перевалку, доставку и пр. расходов; </w:t>
      </w:r>
    </w:p>
    <w:p w:rsidR="00C04407" w:rsidRPr="00E033A9" w:rsidRDefault="00C04407" w:rsidP="00C04407">
      <w:pPr>
        <w:ind w:firstLine="540"/>
        <w:jc w:val="both"/>
      </w:pPr>
      <w:r w:rsidRPr="00E033A9">
        <w:t>НДС – налог на добавленную стоимость.</w:t>
      </w:r>
    </w:p>
    <w:p w:rsidR="00C04407" w:rsidRPr="00E033A9" w:rsidRDefault="00C04407" w:rsidP="00C04407">
      <w:pPr>
        <w:ind w:firstLine="540"/>
        <w:jc w:val="both"/>
      </w:pPr>
      <w:r w:rsidRPr="00E033A9">
        <w:rPr>
          <w:b/>
          <w:bCs/>
        </w:rPr>
        <w:t>Налог на добавленную стоимость (НДС)</w:t>
      </w:r>
      <w:r w:rsidRPr="00E033A9">
        <w:t xml:space="preserve"> (с учетом условного размера в процентах) с учетом  требований статьи 75 Договора о Евразийском экономическо союзе и рассчитывается на каждую позицию по формуле </w:t>
      </w:r>
    </w:p>
    <w:p w:rsidR="00C04407" w:rsidRPr="00E033A9" w:rsidRDefault="00C04407" w:rsidP="00C04407">
      <w:pPr>
        <w:ind w:firstLine="540"/>
        <w:jc w:val="center"/>
      </w:pPr>
      <w:r w:rsidRPr="00E033A9">
        <w:t>НДС = Ск *НДС/100</w:t>
      </w:r>
    </w:p>
    <w:p w:rsidR="00C04407" w:rsidRPr="00E033A9" w:rsidRDefault="00C04407" w:rsidP="00C04407">
      <w:pPr>
        <w:ind w:firstLine="540"/>
        <w:jc w:val="both"/>
        <w:rPr>
          <w:color w:val="000000"/>
        </w:rPr>
      </w:pPr>
      <w:r w:rsidRPr="00E033A9">
        <w:rPr>
          <w:color w:val="000000"/>
        </w:rPr>
        <w:t xml:space="preserve">Начальная цена аукциона – цена, начиная с которой участники, допущенные к торгам, вправе делать ставки в ходе торгов, определяемая на основании предельной стоимости предмета государственной закупки, а в случае применения преференциальной поправки определяемая также и с учетом размера такой преференциальной поправки в порядке, установленном Советом Министров Республики Беларусь. </w:t>
      </w:r>
    </w:p>
    <w:p w:rsidR="00C04407" w:rsidRPr="00E033A9" w:rsidRDefault="00C04407" w:rsidP="00C04407">
      <w:pPr>
        <w:ind w:firstLine="540"/>
        <w:jc w:val="both"/>
      </w:pPr>
      <w:r w:rsidRPr="00E033A9">
        <w:rPr>
          <w:color w:val="000000"/>
        </w:rPr>
        <w:t>При этом в качестве цены предложения участника – нерезидента, предлагающего к поставке товары происхождения стран членов Евразийского экономического союза, либо происхождения стран, не являющихся членами Евразийского экономического союза, но помещенных под таможенную процедуру выпуска для внутреннего потребления на территории Евразийского экономического союза,  будет учитываться цена, рассчитанная по формуле в п. 2</w:t>
      </w:r>
    </w:p>
    <w:p w:rsidR="00C04407" w:rsidRPr="00E033A9" w:rsidRDefault="00C04407" w:rsidP="00C04407">
      <w:pPr>
        <w:rPr>
          <w:b/>
          <w:bCs/>
        </w:rPr>
      </w:pPr>
    </w:p>
    <w:p w:rsidR="00C04407" w:rsidRPr="00E033A9" w:rsidRDefault="00C04407" w:rsidP="00C04407">
      <w:pPr>
        <w:pStyle w:val="1"/>
        <w:tabs>
          <w:tab w:val="left" w:pos="6804"/>
        </w:tabs>
        <w:rPr>
          <w:sz w:val="20"/>
          <w:szCs w:val="20"/>
        </w:rPr>
      </w:pPr>
      <w:r w:rsidRPr="00E033A9">
        <w:rPr>
          <w:sz w:val="20"/>
          <w:szCs w:val="20"/>
        </w:rPr>
        <w:t xml:space="preserve">                                                                                      Приложение 4</w:t>
      </w:r>
    </w:p>
    <w:p w:rsidR="00C04407" w:rsidRPr="00E033A9" w:rsidRDefault="00C04407" w:rsidP="00C04407">
      <w:pPr>
        <w:pStyle w:val="1"/>
        <w:tabs>
          <w:tab w:val="left" w:pos="6804"/>
        </w:tabs>
        <w:rPr>
          <w:b w:val="0"/>
          <w:sz w:val="20"/>
          <w:szCs w:val="20"/>
        </w:rPr>
      </w:pPr>
      <w:r w:rsidRPr="00E033A9">
        <w:rPr>
          <w:sz w:val="20"/>
          <w:szCs w:val="20"/>
        </w:rPr>
        <w:t xml:space="preserve">                                                                                                         </w:t>
      </w:r>
      <w:r w:rsidRPr="00E033A9">
        <w:rPr>
          <w:b w:val="0"/>
          <w:sz w:val="20"/>
          <w:szCs w:val="20"/>
        </w:rPr>
        <w:t>к аукционным документам</w:t>
      </w:r>
    </w:p>
    <w:p w:rsidR="00C04407" w:rsidRPr="00E033A9" w:rsidRDefault="00C04407" w:rsidP="00C04407"/>
    <w:p w:rsidR="00C04407" w:rsidRPr="00E033A9" w:rsidRDefault="00C04407" w:rsidP="00C04407">
      <w:pPr>
        <w:jc w:val="center"/>
        <w:rPr>
          <w:b/>
          <w:bCs/>
        </w:rPr>
      </w:pPr>
      <w:r w:rsidRPr="00E033A9">
        <w:rPr>
          <w:b/>
          <w:bCs/>
        </w:rPr>
        <w:t>ОБЯЗАТЕЛЬСТВО</w:t>
      </w:r>
    </w:p>
    <w:p w:rsidR="00C04407" w:rsidRPr="00E033A9" w:rsidRDefault="00C04407" w:rsidP="00C04407"/>
    <w:p w:rsidR="00C04407" w:rsidRDefault="00C04407" w:rsidP="00C04407">
      <w:pPr>
        <w:ind w:firstLine="708"/>
        <w:jc w:val="both"/>
      </w:pPr>
      <w:r w:rsidRPr="00E033A9">
        <w:t>Участник берет на себя обязательство предоставить при поставке по Лоту № ______ копию действующего регистрационного удостоверения Министерства здравоохранения Республики Беларусь  (копию действующего регистрационного удостоверения, выданного в рамках ЕАЭС) или сведения из государственного реестра медицинской техники и изделий медицинского назначения Республики Беларусь (сведения из единого реестра медицинских изделий, зарегистрированных в рамках ЕАЭС).</w:t>
      </w:r>
    </w:p>
    <w:p w:rsidR="006F409E" w:rsidRDefault="006F409E" w:rsidP="00C04407">
      <w:pPr>
        <w:ind w:firstLine="708"/>
        <w:jc w:val="both"/>
      </w:pPr>
    </w:p>
    <w:p w:rsidR="006F409E" w:rsidRDefault="006F409E" w:rsidP="006F409E">
      <w:pPr>
        <w:pStyle w:val="1"/>
        <w:tabs>
          <w:tab w:val="left" w:pos="6804"/>
        </w:tabs>
        <w:rPr>
          <w:sz w:val="20"/>
          <w:szCs w:val="20"/>
        </w:rPr>
      </w:pPr>
      <w:r w:rsidRPr="00E033A9">
        <w:rPr>
          <w:sz w:val="20"/>
          <w:szCs w:val="20"/>
        </w:rPr>
        <w:lastRenderedPageBreak/>
        <w:t xml:space="preserve">      </w:t>
      </w:r>
      <w:r>
        <w:rPr>
          <w:sz w:val="20"/>
          <w:szCs w:val="20"/>
        </w:rPr>
        <w:t xml:space="preserve">                                                                               Приложение 4.1</w:t>
      </w:r>
    </w:p>
    <w:p w:rsidR="006F409E" w:rsidRDefault="006F409E" w:rsidP="006F409E">
      <w:pPr>
        <w:pStyle w:val="1"/>
        <w:tabs>
          <w:tab w:val="left" w:pos="6804"/>
        </w:tabs>
        <w:rPr>
          <w:b w:val="0"/>
          <w:sz w:val="20"/>
          <w:szCs w:val="20"/>
        </w:rPr>
      </w:pPr>
      <w:r>
        <w:rPr>
          <w:sz w:val="20"/>
          <w:szCs w:val="20"/>
        </w:rPr>
        <w:t xml:space="preserve">                                                                                                         </w:t>
      </w:r>
      <w:r>
        <w:rPr>
          <w:b w:val="0"/>
          <w:sz w:val="20"/>
          <w:szCs w:val="20"/>
        </w:rPr>
        <w:t>к аукционным документам</w:t>
      </w:r>
    </w:p>
    <w:p w:rsidR="006F409E" w:rsidRDefault="006F409E" w:rsidP="006F409E"/>
    <w:p w:rsidR="006F409E" w:rsidRDefault="006F409E" w:rsidP="006F409E">
      <w:pPr>
        <w:jc w:val="center"/>
        <w:rPr>
          <w:b/>
          <w:bCs/>
        </w:rPr>
      </w:pPr>
      <w:r>
        <w:rPr>
          <w:b/>
          <w:bCs/>
        </w:rPr>
        <w:t xml:space="preserve">ОБЯЗАТЕЛЬСТВО </w:t>
      </w:r>
    </w:p>
    <w:p w:rsidR="006F409E" w:rsidRDefault="006F409E" w:rsidP="006F409E">
      <w:pPr>
        <w:jc w:val="center"/>
        <w:rPr>
          <w:b/>
          <w:bCs/>
        </w:rPr>
      </w:pPr>
      <w:r>
        <w:rPr>
          <w:b/>
          <w:bCs/>
        </w:rPr>
        <w:t>( в случае предложения незарегистрированных медицинских изделий)</w:t>
      </w:r>
    </w:p>
    <w:p w:rsidR="006F409E" w:rsidRDefault="006F409E" w:rsidP="006F409E"/>
    <w:p w:rsidR="006F409E" w:rsidRDefault="006F409E" w:rsidP="006F409E">
      <w:pPr>
        <w:ind w:firstLine="708"/>
        <w:jc w:val="both"/>
      </w:pPr>
      <w:r>
        <w:t>Участник  в случае выбора его участником-победителем по результатам проведенной процедуры государственной закупки  берет на себя обязательство предоставить не позднее даты поставки товара  по Лоту № ______ копию регистрационного удостоверения  на предлагаемый товар, являющийся предметом государственной закупки.</w:t>
      </w:r>
    </w:p>
    <w:p w:rsidR="004E0314" w:rsidRDefault="004E0314" w:rsidP="006F409E">
      <w:pPr>
        <w:ind w:firstLine="708"/>
        <w:jc w:val="both"/>
      </w:pPr>
    </w:p>
    <w:p w:rsidR="004E0314" w:rsidRPr="00E033A9" w:rsidRDefault="004E0314" w:rsidP="004E0314">
      <w:pPr>
        <w:pStyle w:val="1"/>
        <w:tabs>
          <w:tab w:val="left" w:pos="6804"/>
        </w:tabs>
        <w:rPr>
          <w:sz w:val="20"/>
          <w:szCs w:val="20"/>
        </w:rPr>
      </w:pPr>
      <w:r w:rsidRPr="00E033A9">
        <w:rPr>
          <w:sz w:val="20"/>
          <w:szCs w:val="20"/>
        </w:rPr>
        <w:t xml:space="preserve">                                                                                   </w:t>
      </w:r>
      <w:r>
        <w:rPr>
          <w:sz w:val="20"/>
          <w:szCs w:val="20"/>
        </w:rPr>
        <w:t xml:space="preserve">       </w:t>
      </w:r>
      <w:r w:rsidRPr="00E033A9">
        <w:rPr>
          <w:sz w:val="20"/>
          <w:szCs w:val="20"/>
        </w:rPr>
        <w:t xml:space="preserve"> Приложение 5</w:t>
      </w:r>
    </w:p>
    <w:p w:rsidR="004E0314" w:rsidRPr="00E033A9" w:rsidRDefault="004E0314" w:rsidP="004E0314">
      <w:pPr>
        <w:pStyle w:val="1"/>
        <w:tabs>
          <w:tab w:val="left" w:pos="6804"/>
        </w:tabs>
        <w:rPr>
          <w:sz w:val="20"/>
          <w:szCs w:val="20"/>
        </w:rPr>
      </w:pPr>
      <w:r w:rsidRPr="00E033A9">
        <w:rPr>
          <w:b w:val="0"/>
          <w:sz w:val="20"/>
          <w:szCs w:val="20"/>
        </w:rPr>
        <w:t xml:space="preserve">                                                                                                           к аукционным документам</w:t>
      </w:r>
    </w:p>
    <w:p w:rsidR="004E0314" w:rsidRPr="00E033A9" w:rsidRDefault="004E0314" w:rsidP="004E0314">
      <w:pPr>
        <w:jc w:val="both"/>
        <w:rPr>
          <w:b/>
          <w:color w:val="000000"/>
        </w:rPr>
      </w:pPr>
      <w:r w:rsidRPr="00E033A9">
        <w:rPr>
          <w:color w:val="000000"/>
        </w:rPr>
        <w:t xml:space="preserve">                                                                                                                               </w:t>
      </w:r>
      <w:r w:rsidRPr="00E033A9">
        <w:rPr>
          <w:b/>
          <w:color w:val="000000"/>
        </w:rPr>
        <w:t>Форма 1</w:t>
      </w:r>
    </w:p>
    <w:p w:rsidR="004E0314" w:rsidRPr="00E033A9" w:rsidRDefault="004E0314" w:rsidP="004E0314">
      <w:pPr>
        <w:jc w:val="center"/>
        <w:rPr>
          <w:b/>
          <w:bCs/>
        </w:rPr>
      </w:pPr>
    </w:p>
    <w:p w:rsidR="004E0314" w:rsidRPr="00E033A9" w:rsidRDefault="004E0314" w:rsidP="004E0314">
      <w:pPr>
        <w:jc w:val="center"/>
        <w:rPr>
          <w:b/>
          <w:bCs/>
        </w:rPr>
      </w:pPr>
      <w:r w:rsidRPr="00E033A9">
        <w:rPr>
          <w:b/>
          <w:bCs/>
        </w:rPr>
        <w:t>ОБЯЗАТЕЛЬСТВО</w:t>
      </w:r>
    </w:p>
    <w:p w:rsidR="004E0314" w:rsidRPr="00E033A9" w:rsidRDefault="004E0314" w:rsidP="004E0314">
      <w:pPr>
        <w:jc w:val="center"/>
        <w:rPr>
          <w:b/>
          <w:bCs/>
        </w:rPr>
      </w:pPr>
      <w:r w:rsidRPr="00E033A9">
        <w:rPr>
          <w:b/>
          <w:bCs/>
        </w:rPr>
        <w:t>(для не единичных экземпляров )</w:t>
      </w:r>
    </w:p>
    <w:p w:rsidR="004E0314" w:rsidRPr="00E033A9" w:rsidRDefault="004E0314" w:rsidP="004E0314"/>
    <w:p w:rsidR="004E0314" w:rsidRPr="00E033A9" w:rsidRDefault="004E0314" w:rsidP="004E0314">
      <w:pPr>
        <w:ind w:firstLine="709"/>
        <w:jc w:val="both"/>
      </w:pPr>
      <w:r w:rsidRPr="00E033A9">
        <w:t xml:space="preserve">Участник берет на себя обязательство по Лоту № _______: </w:t>
      </w:r>
    </w:p>
    <w:p w:rsidR="004E0314" w:rsidRPr="00E033A9" w:rsidRDefault="004E0314" w:rsidP="004E0314">
      <w:pPr>
        <w:ind w:firstLine="709"/>
        <w:jc w:val="both"/>
      </w:pPr>
      <w:r w:rsidRPr="00E033A9">
        <w:t>- предоставить при поставке средств измерений копию сертификата утверждения типа средств измерений;</w:t>
      </w:r>
    </w:p>
    <w:p w:rsidR="004E0314" w:rsidRPr="00E033A9" w:rsidRDefault="004E0314" w:rsidP="004E0314">
      <w:pPr>
        <w:ind w:firstLine="709"/>
        <w:jc w:val="both"/>
      </w:pPr>
      <w:r w:rsidRPr="00E033A9">
        <w:t xml:space="preserve"> - предоставить свидетельство о проведении первичной метрологической поверки средств измерений в срок не позднее даты их ввода в эксплуатацию;</w:t>
      </w:r>
    </w:p>
    <w:p w:rsidR="004E0314" w:rsidRPr="00E033A9" w:rsidRDefault="004E0314" w:rsidP="004E0314">
      <w:pPr>
        <w:ind w:firstLine="709"/>
        <w:jc w:val="both"/>
      </w:pPr>
      <w:r w:rsidRPr="00E033A9">
        <w:t>- провести метрологическую поверку средств измерений в случае осуществления их ремонта в период гарантийного срока.</w:t>
      </w:r>
    </w:p>
    <w:p w:rsidR="004E0314" w:rsidRPr="00E033A9" w:rsidRDefault="004E0314" w:rsidP="004E0314">
      <w:pPr>
        <w:pStyle w:val="1"/>
        <w:tabs>
          <w:tab w:val="left" w:pos="6804"/>
        </w:tabs>
        <w:rPr>
          <w:sz w:val="20"/>
          <w:szCs w:val="20"/>
        </w:rPr>
      </w:pPr>
      <w:r w:rsidRPr="00E033A9">
        <w:rPr>
          <w:sz w:val="20"/>
          <w:szCs w:val="20"/>
        </w:rPr>
        <w:t xml:space="preserve">                                                                                      Приложение 5</w:t>
      </w:r>
    </w:p>
    <w:p w:rsidR="004E0314" w:rsidRPr="00E033A9" w:rsidRDefault="004E0314" w:rsidP="004E0314">
      <w:pPr>
        <w:jc w:val="both"/>
        <w:rPr>
          <w:b/>
          <w:bCs/>
          <w:color w:val="000000"/>
        </w:rPr>
      </w:pPr>
      <w:r w:rsidRPr="00E033A9">
        <w:t xml:space="preserve">                                                                                                                               к аукционным документам </w:t>
      </w:r>
      <w:r w:rsidRPr="00E033A9">
        <w:rPr>
          <w:b/>
          <w:bCs/>
          <w:color w:val="000000"/>
        </w:rPr>
        <w:t xml:space="preserve">                                  </w:t>
      </w:r>
    </w:p>
    <w:p w:rsidR="004E0314" w:rsidRPr="00E033A9" w:rsidRDefault="004E0314" w:rsidP="004E0314">
      <w:pPr>
        <w:jc w:val="both"/>
        <w:rPr>
          <w:b/>
          <w:color w:val="000000"/>
        </w:rPr>
      </w:pPr>
      <w:r w:rsidRPr="00E033A9">
        <w:rPr>
          <w:color w:val="000000"/>
        </w:rPr>
        <w:t xml:space="preserve">                                                                                                                              </w:t>
      </w:r>
      <w:r w:rsidRPr="00E033A9">
        <w:rPr>
          <w:b/>
          <w:color w:val="000000"/>
        </w:rPr>
        <w:t>Форма 2</w:t>
      </w:r>
    </w:p>
    <w:p w:rsidR="004E0314" w:rsidRPr="00E033A9" w:rsidRDefault="004E0314" w:rsidP="004E0314">
      <w:pPr>
        <w:jc w:val="center"/>
        <w:rPr>
          <w:b/>
          <w:bCs/>
          <w:color w:val="000000"/>
        </w:rPr>
      </w:pPr>
    </w:p>
    <w:p w:rsidR="004E0314" w:rsidRPr="00E033A9" w:rsidRDefault="004E0314" w:rsidP="004E0314">
      <w:pPr>
        <w:jc w:val="center"/>
        <w:rPr>
          <w:b/>
          <w:bCs/>
          <w:color w:val="000000"/>
        </w:rPr>
      </w:pPr>
      <w:r w:rsidRPr="00E033A9">
        <w:rPr>
          <w:b/>
          <w:bCs/>
          <w:color w:val="000000"/>
        </w:rPr>
        <w:t>ОБЯЗАТЕЛЬСТВО</w:t>
      </w:r>
    </w:p>
    <w:p w:rsidR="004E0314" w:rsidRPr="00E033A9" w:rsidRDefault="004E0314" w:rsidP="004E0314">
      <w:pPr>
        <w:jc w:val="center"/>
        <w:rPr>
          <w:b/>
          <w:bCs/>
          <w:color w:val="000000"/>
        </w:rPr>
      </w:pPr>
      <w:r w:rsidRPr="00E033A9">
        <w:rPr>
          <w:b/>
          <w:bCs/>
          <w:color w:val="000000"/>
        </w:rPr>
        <w:t>(при закупке единичных средств измерения)</w:t>
      </w:r>
    </w:p>
    <w:p w:rsidR="004E0314" w:rsidRPr="00E033A9" w:rsidRDefault="004E0314" w:rsidP="004E0314">
      <w:pPr>
        <w:jc w:val="center"/>
        <w:rPr>
          <w:color w:val="000000"/>
        </w:rPr>
      </w:pPr>
    </w:p>
    <w:p w:rsidR="004E0314" w:rsidRPr="00E033A9" w:rsidRDefault="004E0314" w:rsidP="004E0314">
      <w:pPr>
        <w:ind w:firstLine="709"/>
        <w:jc w:val="both"/>
      </w:pPr>
      <w:r w:rsidRPr="00E033A9">
        <w:t xml:space="preserve">Участник берет на себя обязательство по лоту №____ процедуры государственной закупки </w:t>
      </w:r>
      <w:r w:rsidRPr="00E033A9">
        <w:rPr>
          <w:lang w:val="en-US"/>
        </w:rPr>
        <w:t>AU</w:t>
      </w:r>
      <w:r w:rsidRPr="00E033A9">
        <w:t xml:space="preserve">________________: </w:t>
      </w:r>
    </w:p>
    <w:p w:rsidR="004E0314" w:rsidRPr="00E033A9" w:rsidRDefault="004E0314" w:rsidP="004E0314">
      <w:pPr>
        <w:autoSpaceDE w:val="0"/>
        <w:autoSpaceDN w:val="0"/>
        <w:adjustRightInd w:val="0"/>
        <w:ind w:firstLine="708"/>
        <w:jc w:val="both"/>
      </w:pPr>
      <w:r w:rsidRPr="00E033A9">
        <w:t>- предоставить при поставке средств измерений документ изготовителя (производителя), подтверждающий метрологические характеристики;</w:t>
      </w:r>
    </w:p>
    <w:p w:rsidR="004E0314" w:rsidRPr="00E033A9" w:rsidRDefault="004E0314" w:rsidP="004E0314">
      <w:pPr>
        <w:autoSpaceDE w:val="0"/>
        <w:autoSpaceDN w:val="0"/>
        <w:adjustRightInd w:val="0"/>
        <w:ind w:firstLine="708"/>
        <w:jc w:val="both"/>
      </w:pPr>
      <w:r w:rsidRPr="00E033A9">
        <w:t xml:space="preserve">- предоставить не позднее даты ввода товара в эксплуатацию копию сертификата утверждения типа средств измерений и свидетельство о поверке (первичной) средств измерений </w:t>
      </w:r>
    </w:p>
    <w:p w:rsidR="004E0314" w:rsidRPr="00E033A9" w:rsidRDefault="004E0314" w:rsidP="004E0314">
      <w:pPr>
        <w:autoSpaceDE w:val="0"/>
        <w:autoSpaceDN w:val="0"/>
        <w:adjustRightInd w:val="0"/>
        <w:ind w:firstLine="708"/>
        <w:jc w:val="both"/>
      </w:pPr>
      <w:r w:rsidRPr="00E033A9">
        <w:t>-провести метрологическую поверку средств измерений в случае осуществления их ремонта в период гарантийного срока.</w:t>
      </w:r>
    </w:p>
    <w:p w:rsidR="00C04407" w:rsidRDefault="00C04407" w:rsidP="00C04407">
      <w:pPr>
        <w:ind w:firstLine="708"/>
        <w:jc w:val="both"/>
      </w:pPr>
    </w:p>
    <w:p w:rsidR="00C04407" w:rsidRPr="00E033A9" w:rsidRDefault="00C04407" w:rsidP="00C04407">
      <w:pPr>
        <w:suppressAutoHyphens/>
        <w:autoSpaceDE w:val="0"/>
        <w:autoSpaceDN w:val="0"/>
        <w:adjustRightInd w:val="0"/>
        <w:jc w:val="center"/>
      </w:pPr>
    </w:p>
    <w:p w:rsidR="00C04407" w:rsidRPr="00E033A9" w:rsidRDefault="00C04407" w:rsidP="00C04407">
      <w:pPr>
        <w:ind w:firstLine="709"/>
        <w:jc w:val="both"/>
        <w:rPr>
          <w:b/>
        </w:rPr>
      </w:pPr>
      <w:r w:rsidRPr="00E033A9">
        <w:rPr>
          <w:color w:val="000000"/>
        </w:rPr>
        <w:t xml:space="preserve"> </w:t>
      </w:r>
      <w:r w:rsidRPr="00E033A9">
        <w:t xml:space="preserve">                                                                                                                         </w:t>
      </w:r>
      <w:r w:rsidRPr="00E033A9">
        <w:rPr>
          <w:b/>
        </w:rPr>
        <w:t xml:space="preserve">Приложение </w:t>
      </w:r>
      <w:r w:rsidR="0073644E">
        <w:rPr>
          <w:b/>
        </w:rPr>
        <w:t>6</w:t>
      </w:r>
    </w:p>
    <w:p w:rsidR="00C04407" w:rsidRPr="00E033A9" w:rsidRDefault="00C04407" w:rsidP="00C04407">
      <w:r w:rsidRPr="00E033A9">
        <w:t xml:space="preserve">                                                                                                                                        к аукционным документам</w:t>
      </w:r>
    </w:p>
    <w:p w:rsidR="00C04407" w:rsidRPr="00E033A9" w:rsidRDefault="00C04407" w:rsidP="00C04407"/>
    <w:p w:rsidR="00C04407" w:rsidRPr="00E033A9" w:rsidRDefault="00C04407" w:rsidP="00C04407">
      <w:pPr>
        <w:spacing w:after="200" w:line="276" w:lineRule="auto"/>
        <w:jc w:val="center"/>
      </w:pPr>
      <w:r w:rsidRPr="00E033A9">
        <w:rPr>
          <w:b/>
          <w:bCs/>
        </w:rPr>
        <w:t>Таблица соответствия состава (комплектности) и характеристик товара, предлагаемого участником требованиям заявки на закупку</w:t>
      </w:r>
    </w:p>
    <w:p w:rsidR="00C04407" w:rsidRPr="00E033A9" w:rsidRDefault="00C04407" w:rsidP="00C04407">
      <w:pPr>
        <w:tabs>
          <w:tab w:val="left" w:pos="7371"/>
        </w:tabs>
        <w:spacing w:after="120" w:line="276" w:lineRule="auto"/>
      </w:pPr>
      <w:r w:rsidRPr="00E033A9">
        <w:t>Номер процедуры: _______    лот №____                                                   Стр._____ из ______</w:t>
      </w:r>
    </w:p>
    <w:tbl>
      <w:tblPr>
        <w:tblW w:w="10006" w:type="dxa"/>
        <w:tblInd w:w="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384"/>
        <w:gridCol w:w="2835"/>
        <w:gridCol w:w="2126"/>
        <w:gridCol w:w="3661"/>
      </w:tblGrid>
      <w:tr w:rsidR="00C04407" w:rsidRPr="00E033A9" w:rsidTr="009E06FB">
        <w:tc>
          <w:tcPr>
            <w:tcW w:w="1384" w:type="dxa"/>
          </w:tcPr>
          <w:p w:rsidR="00C04407" w:rsidRPr="00E033A9" w:rsidRDefault="00C04407" w:rsidP="009E06FB">
            <w:pPr>
              <w:jc w:val="center"/>
            </w:pPr>
            <w:r w:rsidRPr="00E033A9">
              <w:t>№ пункта заявки на закупку</w:t>
            </w:r>
          </w:p>
        </w:tc>
        <w:tc>
          <w:tcPr>
            <w:tcW w:w="2835" w:type="dxa"/>
          </w:tcPr>
          <w:p w:rsidR="00C04407" w:rsidRPr="00E033A9" w:rsidRDefault="00C04407" w:rsidP="009E06FB">
            <w:pPr>
              <w:jc w:val="center"/>
            </w:pPr>
            <w:r w:rsidRPr="00E033A9">
              <w:t>Наименование пункта заявки на закупку (Приложения 1)</w:t>
            </w:r>
          </w:p>
        </w:tc>
        <w:tc>
          <w:tcPr>
            <w:tcW w:w="2126" w:type="dxa"/>
          </w:tcPr>
          <w:p w:rsidR="00C04407" w:rsidRPr="00E033A9" w:rsidRDefault="00C04407" w:rsidP="009E06FB">
            <w:pPr>
              <w:jc w:val="center"/>
            </w:pPr>
            <w:r w:rsidRPr="00E033A9">
              <w:t>Соответствует/</w:t>
            </w:r>
          </w:p>
          <w:p w:rsidR="00C04407" w:rsidRPr="00E033A9" w:rsidRDefault="00C04407" w:rsidP="009E06FB">
            <w:pPr>
              <w:jc w:val="center"/>
            </w:pPr>
            <w:r w:rsidRPr="00E033A9">
              <w:t>Не соответствует</w:t>
            </w:r>
          </w:p>
        </w:tc>
        <w:tc>
          <w:tcPr>
            <w:tcW w:w="3661" w:type="dxa"/>
          </w:tcPr>
          <w:p w:rsidR="00C04407" w:rsidRPr="00E033A9" w:rsidRDefault="00C04407" w:rsidP="00F17447">
            <w:pPr>
              <w:jc w:val="center"/>
            </w:pPr>
            <w:r w:rsidRPr="00E033A9">
              <w:t>Ссылка на документ (с указанием страницы, главы, пункта и т.д.), соответствия состава (комплектности) и характеристик товара предусмотренный пунктом 13.</w:t>
            </w:r>
            <w:r w:rsidR="00F17447">
              <w:t>8</w:t>
            </w:r>
            <w:r w:rsidRPr="00E033A9">
              <w:t xml:space="preserve"> аукционных документов, подтверждающий соответствие предложения предмету закупки</w:t>
            </w:r>
          </w:p>
        </w:tc>
      </w:tr>
      <w:tr w:rsidR="00C04407" w:rsidRPr="00E033A9" w:rsidTr="009E06FB">
        <w:tc>
          <w:tcPr>
            <w:tcW w:w="1384" w:type="dxa"/>
          </w:tcPr>
          <w:p w:rsidR="00C04407" w:rsidRPr="00E033A9" w:rsidRDefault="00C04407" w:rsidP="009E06FB">
            <w:pPr>
              <w:jc w:val="center"/>
              <w:rPr>
                <w:sz w:val="24"/>
                <w:szCs w:val="24"/>
              </w:rPr>
            </w:pPr>
            <w:r w:rsidRPr="00E033A9">
              <w:rPr>
                <w:b/>
                <w:bCs/>
                <w:sz w:val="24"/>
                <w:szCs w:val="24"/>
              </w:rPr>
              <w:t>1</w:t>
            </w:r>
          </w:p>
        </w:tc>
        <w:tc>
          <w:tcPr>
            <w:tcW w:w="2835" w:type="dxa"/>
          </w:tcPr>
          <w:p w:rsidR="00C04407" w:rsidRPr="00E033A9" w:rsidRDefault="00C04407" w:rsidP="009E06FB">
            <w:pPr>
              <w:jc w:val="center"/>
              <w:rPr>
                <w:sz w:val="24"/>
                <w:szCs w:val="24"/>
              </w:rPr>
            </w:pPr>
            <w:r w:rsidRPr="00E033A9">
              <w:rPr>
                <w:b/>
                <w:bCs/>
                <w:sz w:val="24"/>
                <w:szCs w:val="24"/>
              </w:rPr>
              <w:t>2</w:t>
            </w:r>
          </w:p>
        </w:tc>
        <w:tc>
          <w:tcPr>
            <w:tcW w:w="2126" w:type="dxa"/>
          </w:tcPr>
          <w:p w:rsidR="00C04407" w:rsidRPr="00E033A9" w:rsidRDefault="00C04407" w:rsidP="009E06FB">
            <w:pPr>
              <w:jc w:val="center"/>
              <w:rPr>
                <w:sz w:val="24"/>
                <w:szCs w:val="24"/>
              </w:rPr>
            </w:pPr>
            <w:r w:rsidRPr="00E033A9">
              <w:rPr>
                <w:b/>
                <w:bCs/>
                <w:sz w:val="24"/>
                <w:szCs w:val="24"/>
              </w:rPr>
              <w:t>3</w:t>
            </w:r>
          </w:p>
        </w:tc>
        <w:tc>
          <w:tcPr>
            <w:tcW w:w="3661" w:type="dxa"/>
          </w:tcPr>
          <w:p w:rsidR="00C04407" w:rsidRPr="00E033A9" w:rsidRDefault="00C04407" w:rsidP="009E06FB">
            <w:pPr>
              <w:jc w:val="center"/>
              <w:rPr>
                <w:sz w:val="24"/>
                <w:szCs w:val="24"/>
              </w:rPr>
            </w:pPr>
            <w:r w:rsidRPr="00E033A9">
              <w:rPr>
                <w:b/>
                <w:bCs/>
                <w:sz w:val="24"/>
                <w:szCs w:val="24"/>
              </w:rPr>
              <w:t>4*</w:t>
            </w:r>
          </w:p>
        </w:tc>
      </w:tr>
      <w:tr w:rsidR="00C04407" w:rsidRPr="00E033A9" w:rsidTr="009E06FB">
        <w:tc>
          <w:tcPr>
            <w:tcW w:w="10006" w:type="dxa"/>
            <w:gridSpan w:val="4"/>
          </w:tcPr>
          <w:p w:rsidR="00C04407" w:rsidRPr="00E033A9" w:rsidRDefault="00C04407" w:rsidP="009E06FB">
            <w:pPr>
              <w:rPr>
                <w:bCs/>
              </w:rPr>
            </w:pPr>
            <w:r w:rsidRPr="00E033A9">
              <w:rPr>
                <w:bCs/>
              </w:rPr>
              <w:t>Состав (комплектация)**:</w:t>
            </w:r>
          </w:p>
        </w:tc>
      </w:tr>
      <w:tr w:rsidR="00C04407" w:rsidRPr="00E033A9" w:rsidTr="009E06FB">
        <w:tc>
          <w:tcPr>
            <w:tcW w:w="4219" w:type="dxa"/>
            <w:gridSpan w:val="2"/>
          </w:tcPr>
          <w:p w:rsidR="00C04407" w:rsidRPr="00E033A9" w:rsidRDefault="00C04407" w:rsidP="009E06FB">
            <w:pPr>
              <w:jc w:val="center"/>
            </w:pPr>
          </w:p>
        </w:tc>
        <w:tc>
          <w:tcPr>
            <w:tcW w:w="2126" w:type="dxa"/>
          </w:tcPr>
          <w:p w:rsidR="00C04407" w:rsidRPr="00E033A9" w:rsidRDefault="00C04407" w:rsidP="009E06FB">
            <w:pPr>
              <w:jc w:val="center"/>
            </w:pPr>
          </w:p>
        </w:tc>
        <w:tc>
          <w:tcPr>
            <w:tcW w:w="3661" w:type="dxa"/>
          </w:tcPr>
          <w:p w:rsidR="00C04407" w:rsidRPr="00E033A9" w:rsidRDefault="00C04407" w:rsidP="009E06FB">
            <w:pPr>
              <w:jc w:val="center"/>
            </w:pPr>
          </w:p>
        </w:tc>
      </w:tr>
      <w:tr w:rsidR="00C04407" w:rsidRPr="00E033A9" w:rsidTr="009E06FB">
        <w:tc>
          <w:tcPr>
            <w:tcW w:w="10006" w:type="dxa"/>
            <w:gridSpan w:val="4"/>
          </w:tcPr>
          <w:p w:rsidR="00C04407" w:rsidRPr="00E033A9" w:rsidRDefault="00C04407" w:rsidP="009E06FB">
            <w:pPr>
              <w:rPr>
                <w:bCs/>
              </w:rPr>
            </w:pPr>
            <w:r w:rsidRPr="00E033A9">
              <w:rPr>
                <w:bCs/>
              </w:rPr>
              <w:t>Технические требования:</w:t>
            </w:r>
          </w:p>
        </w:tc>
      </w:tr>
      <w:tr w:rsidR="00C04407" w:rsidRPr="00E033A9" w:rsidTr="009E06FB">
        <w:tc>
          <w:tcPr>
            <w:tcW w:w="4219" w:type="dxa"/>
            <w:gridSpan w:val="2"/>
          </w:tcPr>
          <w:p w:rsidR="00C04407" w:rsidRPr="00E033A9" w:rsidRDefault="00C04407" w:rsidP="009E06FB">
            <w:pPr>
              <w:jc w:val="center"/>
            </w:pPr>
          </w:p>
        </w:tc>
        <w:tc>
          <w:tcPr>
            <w:tcW w:w="2126" w:type="dxa"/>
          </w:tcPr>
          <w:p w:rsidR="00C04407" w:rsidRPr="00E033A9" w:rsidRDefault="00C04407" w:rsidP="009E06FB">
            <w:pPr>
              <w:jc w:val="center"/>
            </w:pPr>
          </w:p>
        </w:tc>
        <w:tc>
          <w:tcPr>
            <w:tcW w:w="3661" w:type="dxa"/>
          </w:tcPr>
          <w:p w:rsidR="00C04407" w:rsidRPr="00E033A9" w:rsidRDefault="00C04407" w:rsidP="009E06FB">
            <w:pPr>
              <w:jc w:val="center"/>
            </w:pPr>
          </w:p>
        </w:tc>
      </w:tr>
      <w:tr w:rsidR="00C04407" w:rsidRPr="00E033A9" w:rsidTr="009E06FB">
        <w:tc>
          <w:tcPr>
            <w:tcW w:w="4219" w:type="dxa"/>
            <w:gridSpan w:val="2"/>
          </w:tcPr>
          <w:p w:rsidR="00C04407" w:rsidRPr="00E033A9" w:rsidRDefault="00C04407" w:rsidP="009E06FB">
            <w:r w:rsidRPr="00E033A9">
              <w:t xml:space="preserve">Требования, предъявляемые к качеству товара. гарантийному сроку (годности, стерильности): </w:t>
            </w:r>
          </w:p>
        </w:tc>
        <w:tc>
          <w:tcPr>
            <w:tcW w:w="2126" w:type="dxa"/>
          </w:tcPr>
          <w:p w:rsidR="00C04407" w:rsidRPr="00E033A9" w:rsidRDefault="00C04407" w:rsidP="009E06FB">
            <w:pPr>
              <w:jc w:val="center"/>
            </w:pPr>
          </w:p>
        </w:tc>
        <w:tc>
          <w:tcPr>
            <w:tcW w:w="3661" w:type="dxa"/>
          </w:tcPr>
          <w:p w:rsidR="00C04407" w:rsidRPr="00E033A9" w:rsidRDefault="00C04407" w:rsidP="009E06FB">
            <w:pPr>
              <w:jc w:val="center"/>
            </w:pPr>
          </w:p>
        </w:tc>
      </w:tr>
      <w:tr w:rsidR="00C04407" w:rsidRPr="00E033A9" w:rsidTr="009E06FB">
        <w:tc>
          <w:tcPr>
            <w:tcW w:w="4219" w:type="dxa"/>
            <w:gridSpan w:val="2"/>
          </w:tcPr>
          <w:p w:rsidR="00C04407" w:rsidRPr="00E033A9" w:rsidRDefault="00C04407" w:rsidP="009E06FB">
            <w:pPr>
              <w:rPr>
                <w:sz w:val="24"/>
                <w:szCs w:val="24"/>
              </w:rPr>
            </w:pPr>
          </w:p>
        </w:tc>
        <w:tc>
          <w:tcPr>
            <w:tcW w:w="2126" w:type="dxa"/>
          </w:tcPr>
          <w:p w:rsidR="00C04407" w:rsidRPr="00E033A9" w:rsidRDefault="00C04407" w:rsidP="009E06FB">
            <w:pPr>
              <w:jc w:val="center"/>
              <w:rPr>
                <w:sz w:val="24"/>
                <w:szCs w:val="24"/>
              </w:rPr>
            </w:pPr>
          </w:p>
        </w:tc>
        <w:tc>
          <w:tcPr>
            <w:tcW w:w="3661" w:type="dxa"/>
          </w:tcPr>
          <w:p w:rsidR="00C04407" w:rsidRPr="00E033A9" w:rsidRDefault="00C04407" w:rsidP="009E06FB">
            <w:pPr>
              <w:jc w:val="center"/>
              <w:rPr>
                <w:sz w:val="24"/>
                <w:szCs w:val="24"/>
              </w:rPr>
            </w:pPr>
          </w:p>
        </w:tc>
      </w:tr>
    </w:tbl>
    <w:p w:rsidR="00C04407" w:rsidRPr="00E033A9" w:rsidRDefault="00C04407" w:rsidP="00C04407">
      <w:pPr>
        <w:spacing w:after="200" w:line="276" w:lineRule="auto"/>
        <w:jc w:val="both"/>
      </w:pPr>
      <w:r w:rsidRPr="00E033A9">
        <w:lastRenderedPageBreak/>
        <w:t>* Заполнение столбца 4 таблицы является обязательным, за исключением случаев, когда характеристика (параметр) предлагаемого товара не соответствует требованиям заявки на закупку.</w:t>
      </w:r>
    </w:p>
    <w:p w:rsidR="00C04407" w:rsidRPr="00E033A9" w:rsidRDefault="00C04407" w:rsidP="00C04407">
      <w:pPr>
        <w:spacing w:after="200" w:line="276" w:lineRule="auto"/>
        <w:jc w:val="both"/>
      </w:pPr>
      <w:r w:rsidRPr="00E033A9">
        <w:t>** В столбце 4, допускается указание ссылки на пункт спецификации, пункт листа технической комплектации.</w:t>
      </w:r>
    </w:p>
    <w:p w:rsidR="00C04407" w:rsidRPr="00E033A9" w:rsidRDefault="00C04407" w:rsidP="00C04407">
      <w:pPr>
        <w:spacing w:after="200" w:line="276" w:lineRule="auto"/>
        <w:jc w:val="both"/>
      </w:pPr>
      <w:bookmarkStart w:id="21" w:name="_gjdgxs"/>
      <w:bookmarkEnd w:id="21"/>
      <w:r w:rsidRPr="00E033A9">
        <w:t xml:space="preserve">В случае, если заявкой на закупку предусмотрено предоставление участником каких-либо обязательств, то для подтверждения выполнения соответствующего пункта заявки на закупку участник в столбце 4 указывает </w:t>
      </w:r>
      <w:r w:rsidRPr="00E033A9">
        <w:rPr>
          <w:b/>
          <w:bCs/>
        </w:rPr>
        <w:t>«Предоставляю обязательство»</w:t>
      </w:r>
      <w:r w:rsidRPr="00E033A9">
        <w:t xml:space="preserve">                                                            </w:t>
      </w:r>
    </w:p>
    <w:p w:rsidR="00C04407" w:rsidRPr="00E033A9" w:rsidRDefault="00C04407" w:rsidP="00C04407">
      <w:pPr>
        <w:pStyle w:val="1"/>
        <w:tabs>
          <w:tab w:val="left" w:pos="6804"/>
        </w:tabs>
      </w:pPr>
      <w:r w:rsidRPr="00E033A9">
        <w:rPr>
          <w:sz w:val="20"/>
          <w:szCs w:val="20"/>
        </w:rPr>
        <w:t xml:space="preserve">                                                                                                            </w:t>
      </w:r>
    </w:p>
    <w:p w:rsidR="00C04407" w:rsidRPr="00E033A9" w:rsidRDefault="00C04407" w:rsidP="00C04407">
      <w:pPr>
        <w:pStyle w:val="1"/>
        <w:tabs>
          <w:tab w:val="left" w:pos="6804"/>
        </w:tabs>
        <w:rPr>
          <w:sz w:val="20"/>
          <w:szCs w:val="20"/>
        </w:rPr>
      </w:pPr>
      <w:r w:rsidRPr="00E033A9">
        <w:rPr>
          <w:sz w:val="20"/>
          <w:szCs w:val="20"/>
        </w:rPr>
        <w:t xml:space="preserve">                                                                                               Приложение </w:t>
      </w:r>
      <w:r w:rsidR="0073644E">
        <w:rPr>
          <w:sz w:val="20"/>
          <w:szCs w:val="20"/>
        </w:rPr>
        <w:t>7</w:t>
      </w:r>
    </w:p>
    <w:p w:rsidR="00C04407" w:rsidRPr="00E033A9" w:rsidRDefault="00C04407" w:rsidP="00C04407">
      <w:pPr>
        <w:pStyle w:val="1"/>
        <w:tabs>
          <w:tab w:val="left" w:pos="6804"/>
        </w:tabs>
        <w:rPr>
          <w:b w:val="0"/>
          <w:sz w:val="20"/>
          <w:szCs w:val="20"/>
        </w:rPr>
      </w:pPr>
      <w:r w:rsidRPr="00E033A9">
        <w:rPr>
          <w:sz w:val="20"/>
          <w:szCs w:val="20"/>
        </w:rPr>
        <w:t xml:space="preserve">                                                                                                        </w:t>
      </w:r>
      <w:r w:rsidRPr="00E033A9">
        <w:rPr>
          <w:b w:val="0"/>
          <w:sz w:val="20"/>
          <w:szCs w:val="20"/>
        </w:rPr>
        <w:t>к аукционным документам</w:t>
      </w:r>
    </w:p>
    <w:p w:rsidR="00C04407" w:rsidRPr="00E033A9" w:rsidRDefault="00C04407" w:rsidP="00C04407">
      <w:pPr>
        <w:jc w:val="center"/>
      </w:pPr>
    </w:p>
    <w:p w:rsidR="00C04407" w:rsidRPr="00E033A9" w:rsidRDefault="00C04407" w:rsidP="00C04407">
      <w:pPr>
        <w:jc w:val="center"/>
        <w:rPr>
          <w:b/>
          <w:bCs/>
        </w:rPr>
      </w:pPr>
      <w:r w:rsidRPr="00E033A9">
        <w:rPr>
          <w:b/>
          <w:bCs/>
        </w:rPr>
        <w:t xml:space="preserve">Порядок оценки предложений участников </w:t>
      </w:r>
    </w:p>
    <w:p w:rsidR="00C04407" w:rsidRPr="00E033A9" w:rsidRDefault="00C04407" w:rsidP="00C04407">
      <w:pPr>
        <w:jc w:val="center"/>
        <w:rPr>
          <w:b/>
          <w:bCs/>
        </w:rPr>
      </w:pPr>
      <w:r w:rsidRPr="00E033A9">
        <w:rPr>
          <w:b/>
          <w:bCs/>
        </w:rPr>
        <w:t>электронного аукциона на соответствие предмету закупки</w:t>
      </w:r>
    </w:p>
    <w:p w:rsidR="00C04407" w:rsidRPr="00E033A9" w:rsidRDefault="00C04407" w:rsidP="00C04407">
      <w:pPr>
        <w:ind w:firstLine="708"/>
        <w:jc w:val="both"/>
        <w:rPr>
          <w:b/>
          <w:bCs/>
        </w:rPr>
      </w:pPr>
    </w:p>
    <w:p w:rsidR="00C04407" w:rsidRPr="00E033A9" w:rsidRDefault="00C04407" w:rsidP="00C04407">
      <w:pPr>
        <w:ind w:firstLine="720"/>
        <w:jc w:val="both"/>
      </w:pPr>
      <w:r w:rsidRPr="00E033A9">
        <w:t xml:space="preserve">1. Оценка первых разделов предложений участников, предоставленных на электронный аукцион, на соответствие описанию предмета закупки (потребительским, техническим и экономическим показателям (характеристикам)), предусмотренному заявкой на закупку (приложение 1 к настоящим аукционным документам), при необходимости осуществляется с привлечением экспертов. </w:t>
      </w:r>
    </w:p>
    <w:p w:rsidR="00C04407" w:rsidRPr="00E033A9" w:rsidRDefault="00C04407" w:rsidP="00C04407">
      <w:pPr>
        <w:widowControl w:val="0"/>
        <w:spacing w:before="120"/>
        <w:ind w:firstLine="709"/>
        <w:jc w:val="both"/>
      </w:pPr>
      <w:r w:rsidRPr="00E033A9">
        <w:t>2. Оценка предложений участников производится посредством применения бальной оценки, при этом:</w:t>
      </w:r>
    </w:p>
    <w:p w:rsidR="00C04407" w:rsidRPr="00E033A9" w:rsidRDefault="00C04407" w:rsidP="00C04407">
      <w:pPr>
        <w:spacing w:before="120"/>
        <w:ind w:firstLine="709"/>
        <w:jc w:val="both"/>
      </w:pPr>
      <w:r w:rsidRPr="00E033A9">
        <w:t>2.1. аукционные предложения оцениваются на соответствие заявке на закупку по каждому ее пункту по следующей балльной системе:</w:t>
      </w:r>
    </w:p>
    <w:p w:rsidR="00C04407" w:rsidRPr="00E033A9" w:rsidRDefault="00C04407" w:rsidP="00C04407">
      <w:pPr>
        <w:ind w:firstLine="709"/>
        <w:jc w:val="both"/>
      </w:pPr>
      <w:r w:rsidRPr="00E033A9">
        <w:t>0 баллов часть аукционного предложения (параметр, характеристику), не соответствующую определенному пункту заявки на закупку;</w:t>
      </w:r>
    </w:p>
    <w:p w:rsidR="00C04407" w:rsidRPr="00E033A9" w:rsidRDefault="00C04407" w:rsidP="00C04407">
      <w:pPr>
        <w:ind w:firstLine="709"/>
        <w:jc w:val="both"/>
      </w:pPr>
      <w:r w:rsidRPr="00E033A9">
        <w:t>1 баллом часть аукционного предложения (параметр, характеристику), соответствующую определенному пункту заявки на закупку. В случае превышения параметра (характеристики), предусмотренного заявкой на закупку, дополнительные баллы не начисляются;</w:t>
      </w:r>
    </w:p>
    <w:p w:rsidR="00C04407" w:rsidRPr="00E033A9" w:rsidRDefault="00C04407" w:rsidP="00C04407">
      <w:pPr>
        <w:ind w:firstLine="709"/>
        <w:jc w:val="both"/>
      </w:pPr>
      <w:r w:rsidRPr="00E033A9">
        <w:t>иным количеством баллов, в случае если заявкой на закупку (приложение 1 к настоящим аукционным документам) предусмотрен такой порядок оценки. При этом, общий процент соответствия аукционного предложения (параметров, характеристик) рассчитывается от максимально возможного общего количества баллов, принимаемого за 100 процентное соответствие.</w:t>
      </w:r>
    </w:p>
    <w:p w:rsidR="00C04407" w:rsidRPr="00E033A9" w:rsidRDefault="00C04407" w:rsidP="00C04407">
      <w:pPr>
        <w:widowControl w:val="0"/>
        <w:spacing w:before="120"/>
        <w:ind w:firstLine="709"/>
        <w:jc w:val="both"/>
      </w:pPr>
      <w:r w:rsidRPr="00E033A9">
        <w:t>3. Предложение участника не оценивается (бальная оценка не производится):</w:t>
      </w:r>
    </w:p>
    <w:p w:rsidR="00C04407" w:rsidRPr="00E033A9" w:rsidRDefault="00C04407" w:rsidP="00C04407">
      <w:pPr>
        <w:ind w:firstLine="709"/>
        <w:jc w:val="both"/>
      </w:pPr>
      <w:r w:rsidRPr="00E033A9">
        <w:t>3.1. в части товара, предложенного участником сверх требования заявки на закупку;</w:t>
      </w:r>
    </w:p>
    <w:p w:rsidR="00C04407" w:rsidRPr="00E033A9" w:rsidRDefault="00C04407" w:rsidP="00C04407">
      <w:pPr>
        <w:ind w:firstLine="709"/>
        <w:jc w:val="both"/>
      </w:pPr>
      <w:r w:rsidRPr="00E033A9">
        <w:t>3.2. на соответствие техническим требованиям, если не соответствует заявке на закупку в части состава и (или) комплектации оборудования на 100 процентов.</w:t>
      </w:r>
    </w:p>
    <w:p w:rsidR="00C04407" w:rsidRPr="00E033A9" w:rsidRDefault="00C04407" w:rsidP="00C04407">
      <w:pPr>
        <w:spacing w:before="120"/>
        <w:ind w:firstLine="709"/>
        <w:jc w:val="both"/>
      </w:pPr>
      <w:r w:rsidRPr="00E033A9">
        <w:t>4.</w:t>
      </w:r>
      <w:r w:rsidRPr="00E033A9">
        <w:rPr>
          <w:b/>
          <w:bCs/>
        </w:rPr>
        <w:t xml:space="preserve"> Аукционное предложение отклоняется, если его первый раздел:</w:t>
      </w:r>
    </w:p>
    <w:p w:rsidR="00C04407" w:rsidRPr="00E033A9" w:rsidRDefault="00C04407" w:rsidP="00C04407">
      <w:pPr>
        <w:ind w:firstLine="708"/>
        <w:jc w:val="both"/>
      </w:pPr>
      <w:r w:rsidRPr="00E033A9">
        <w:t>- не соответствует требованию заявки на закупку, выполнение которого является обязательным (</w:t>
      </w:r>
      <w:r w:rsidRPr="00E033A9">
        <w:rPr>
          <w:b/>
          <w:bCs/>
        </w:rPr>
        <w:t>помеченное астериском (звездочкой)) или иным образом, если это предусмотрено заявкой на закупку (приложение 1)</w:t>
      </w:r>
      <w:r w:rsidRPr="00E033A9">
        <w:t xml:space="preserve">; </w:t>
      </w:r>
    </w:p>
    <w:p w:rsidR="00C04407" w:rsidRPr="00E033A9" w:rsidRDefault="00C04407" w:rsidP="00C04407">
      <w:pPr>
        <w:ind w:firstLine="709"/>
        <w:jc w:val="both"/>
      </w:pPr>
      <w:r w:rsidRPr="00E033A9">
        <w:t xml:space="preserve">- не соответствует заявке на закупку в части состава, объема (количества) оборудования и (или) изделий, предусмотренных заявкой на закупку </w:t>
      </w:r>
      <w:r w:rsidRPr="00E033A9">
        <w:rPr>
          <w:b/>
          <w:bCs/>
        </w:rPr>
        <w:t xml:space="preserve">на 100 процентов, </w:t>
      </w:r>
      <w:r w:rsidRPr="00E033A9">
        <w:t>за исключением случая превышения объема (количества) изделий медицинского назначения в связи с кратностью упаковки;</w:t>
      </w:r>
    </w:p>
    <w:p w:rsidR="00C04407" w:rsidRPr="00E033A9" w:rsidRDefault="00C04407" w:rsidP="00C04407">
      <w:pPr>
        <w:tabs>
          <w:tab w:val="left" w:pos="709"/>
        </w:tabs>
        <w:ind w:firstLine="708"/>
        <w:jc w:val="both"/>
      </w:pPr>
      <w:r w:rsidRPr="00E033A9">
        <w:t xml:space="preserve">-соответствуют описанию предмета закупки менее чем </w:t>
      </w:r>
      <w:r w:rsidRPr="00E033A9">
        <w:rPr>
          <w:b/>
          <w:bCs/>
        </w:rPr>
        <w:t>на 85 процентов</w:t>
      </w:r>
      <w:r w:rsidRPr="00E033A9">
        <w:t>;</w:t>
      </w:r>
    </w:p>
    <w:p w:rsidR="00C04407" w:rsidRPr="00E033A9" w:rsidRDefault="00C04407" w:rsidP="00C04407">
      <w:pPr>
        <w:jc w:val="both"/>
        <w:rPr>
          <w:sz w:val="24"/>
          <w:szCs w:val="24"/>
        </w:rPr>
      </w:pPr>
    </w:p>
    <w:p w:rsidR="00C04407" w:rsidRPr="00E033A9" w:rsidRDefault="00C04407" w:rsidP="00C04407">
      <w:pPr>
        <w:jc w:val="center"/>
        <w:rPr>
          <w:b/>
          <w:bCs/>
          <w:i/>
          <w:iCs/>
        </w:rPr>
      </w:pPr>
      <w:r w:rsidRPr="00E033A9">
        <w:rPr>
          <w:b/>
          <w:bCs/>
          <w:i/>
          <w:iCs/>
        </w:rPr>
        <w:t>Пример экспертной оценки</w:t>
      </w:r>
    </w:p>
    <w:tbl>
      <w:tblPr>
        <w:tblW w:w="10393"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80"/>
        <w:gridCol w:w="1071"/>
        <w:gridCol w:w="862"/>
        <w:gridCol w:w="938"/>
        <w:gridCol w:w="862"/>
        <w:gridCol w:w="1118"/>
        <w:gridCol w:w="862"/>
        <w:gridCol w:w="938"/>
        <w:gridCol w:w="862"/>
      </w:tblGrid>
      <w:tr w:rsidR="00C04407" w:rsidRPr="00E033A9" w:rsidTr="009E06FB">
        <w:tc>
          <w:tcPr>
            <w:tcW w:w="2880" w:type="dxa"/>
          </w:tcPr>
          <w:p w:rsidR="00C04407" w:rsidRPr="00E033A9" w:rsidRDefault="00C04407" w:rsidP="009E06FB">
            <w:pPr>
              <w:autoSpaceDE w:val="0"/>
              <w:autoSpaceDN w:val="0"/>
              <w:adjustRightInd w:val="0"/>
              <w:jc w:val="both"/>
              <w:rPr>
                <w:sz w:val="24"/>
                <w:szCs w:val="24"/>
              </w:rPr>
            </w:pPr>
            <w:r w:rsidRPr="00E033A9">
              <w:t>Регистрационный номера предложения участника</w:t>
            </w:r>
          </w:p>
        </w:tc>
        <w:tc>
          <w:tcPr>
            <w:tcW w:w="1933" w:type="dxa"/>
            <w:gridSpan w:val="2"/>
            <w:vAlign w:val="center"/>
          </w:tcPr>
          <w:p w:rsidR="00C04407" w:rsidRPr="00E033A9" w:rsidRDefault="00C04407" w:rsidP="009E06FB">
            <w:pPr>
              <w:jc w:val="center"/>
              <w:rPr>
                <w:b/>
                <w:bCs/>
                <w:sz w:val="24"/>
                <w:szCs w:val="24"/>
              </w:rPr>
            </w:pPr>
            <w:r w:rsidRPr="00E033A9">
              <w:rPr>
                <w:b/>
                <w:bCs/>
              </w:rPr>
              <w:t>№1</w:t>
            </w:r>
          </w:p>
        </w:tc>
        <w:tc>
          <w:tcPr>
            <w:tcW w:w="1800" w:type="dxa"/>
            <w:gridSpan w:val="2"/>
            <w:vAlign w:val="center"/>
          </w:tcPr>
          <w:p w:rsidR="00C04407" w:rsidRPr="00E033A9" w:rsidRDefault="00C04407" w:rsidP="009E06FB">
            <w:pPr>
              <w:jc w:val="center"/>
              <w:rPr>
                <w:b/>
                <w:bCs/>
                <w:sz w:val="24"/>
                <w:szCs w:val="24"/>
              </w:rPr>
            </w:pPr>
            <w:r w:rsidRPr="00E033A9">
              <w:rPr>
                <w:b/>
                <w:bCs/>
              </w:rPr>
              <w:t>№2</w:t>
            </w:r>
          </w:p>
        </w:tc>
        <w:tc>
          <w:tcPr>
            <w:tcW w:w="1980" w:type="dxa"/>
            <w:gridSpan w:val="2"/>
            <w:vAlign w:val="center"/>
          </w:tcPr>
          <w:p w:rsidR="00C04407" w:rsidRPr="00E033A9" w:rsidRDefault="00C04407" w:rsidP="009E06FB">
            <w:pPr>
              <w:jc w:val="center"/>
              <w:rPr>
                <w:b/>
                <w:bCs/>
                <w:sz w:val="24"/>
                <w:szCs w:val="24"/>
              </w:rPr>
            </w:pPr>
            <w:r w:rsidRPr="00E033A9">
              <w:rPr>
                <w:b/>
                <w:bCs/>
              </w:rPr>
              <w:t>№3</w:t>
            </w:r>
          </w:p>
        </w:tc>
        <w:tc>
          <w:tcPr>
            <w:tcW w:w="1800" w:type="dxa"/>
            <w:gridSpan w:val="2"/>
            <w:vAlign w:val="center"/>
          </w:tcPr>
          <w:p w:rsidR="00C04407" w:rsidRPr="00E033A9" w:rsidRDefault="00C04407" w:rsidP="009E06FB">
            <w:pPr>
              <w:jc w:val="center"/>
              <w:rPr>
                <w:b/>
                <w:bCs/>
                <w:sz w:val="24"/>
                <w:szCs w:val="24"/>
              </w:rPr>
            </w:pPr>
            <w:r w:rsidRPr="00E033A9">
              <w:rPr>
                <w:b/>
                <w:bCs/>
              </w:rPr>
              <w:t>№4</w:t>
            </w:r>
          </w:p>
        </w:tc>
      </w:tr>
      <w:tr w:rsidR="00C04407" w:rsidRPr="00E033A9" w:rsidTr="009E06FB">
        <w:tc>
          <w:tcPr>
            <w:tcW w:w="2880" w:type="dxa"/>
          </w:tcPr>
          <w:p w:rsidR="00C04407" w:rsidRPr="00E033A9" w:rsidRDefault="00C04407" w:rsidP="009E06FB">
            <w:pPr>
              <w:spacing w:before="120" w:after="120"/>
              <w:jc w:val="both"/>
              <w:rPr>
                <w:sz w:val="24"/>
                <w:szCs w:val="24"/>
              </w:rPr>
            </w:pPr>
            <w:r w:rsidRPr="00E033A9">
              <w:t>Наименование товара</w:t>
            </w:r>
          </w:p>
        </w:tc>
        <w:tc>
          <w:tcPr>
            <w:tcW w:w="1933" w:type="dxa"/>
            <w:gridSpan w:val="2"/>
          </w:tcPr>
          <w:p w:rsidR="00C04407" w:rsidRPr="00E033A9" w:rsidRDefault="00C04407" w:rsidP="009E06FB">
            <w:pPr>
              <w:spacing w:before="120" w:after="120"/>
              <w:jc w:val="center"/>
              <w:rPr>
                <w:sz w:val="24"/>
                <w:szCs w:val="24"/>
                <w:lang w:val="en-US"/>
              </w:rPr>
            </w:pPr>
            <w:r w:rsidRPr="00E033A9">
              <w:rPr>
                <w:lang w:val="en-US"/>
              </w:rPr>
              <w:t>a</w:t>
            </w:r>
          </w:p>
        </w:tc>
        <w:tc>
          <w:tcPr>
            <w:tcW w:w="1800" w:type="dxa"/>
            <w:gridSpan w:val="2"/>
          </w:tcPr>
          <w:p w:rsidR="00C04407" w:rsidRPr="00E033A9" w:rsidRDefault="00C04407" w:rsidP="009E06FB">
            <w:pPr>
              <w:spacing w:before="120" w:after="120"/>
              <w:jc w:val="center"/>
              <w:rPr>
                <w:sz w:val="24"/>
                <w:szCs w:val="24"/>
                <w:lang w:val="en-US"/>
              </w:rPr>
            </w:pPr>
            <w:r w:rsidRPr="00E033A9">
              <w:rPr>
                <w:lang w:val="en-US"/>
              </w:rPr>
              <w:t>b</w:t>
            </w:r>
          </w:p>
        </w:tc>
        <w:tc>
          <w:tcPr>
            <w:tcW w:w="1980" w:type="dxa"/>
            <w:gridSpan w:val="2"/>
          </w:tcPr>
          <w:p w:rsidR="00C04407" w:rsidRPr="00E033A9" w:rsidRDefault="00C04407" w:rsidP="009E06FB">
            <w:pPr>
              <w:spacing w:before="120" w:after="120"/>
              <w:jc w:val="center"/>
              <w:rPr>
                <w:sz w:val="24"/>
                <w:szCs w:val="24"/>
              </w:rPr>
            </w:pPr>
            <w:r w:rsidRPr="00E033A9">
              <w:t>с</w:t>
            </w:r>
          </w:p>
        </w:tc>
        <w:tc>
          <w:tcPr>
            <w:tcW w:w="1800" w:type="dxa"/>
            <w:gridSpan w:val="2"/>
          </w:tcPr>
          <w:p w:rsidR="00C04407" w:rsidRPr="00E033A9" w:rsidRDefault="00C04407" w:rsidP="009E06FB">
            <w:pPr>
              <w:spacing w:before="120" w:after="120"/>
              <w:jc w:val="center"/>
              <w:rPr>
                <w:sz w:val="24"/>
                <w:szCs w:val="24"/>
                <w:lang w:val="en-US"/>
              </w:rPr>
            </w:pPr>
            <w:r w:rsidRPr="00E033A9">
              <w:rPr>
                <w:lang w:val="en-US"/>
              </w:rPr>
              <w:t>d</w:t>
            </w:r>
          </w:p>
        </w:tc>
      </w:tr>
      <w:tr w:rsidR="00C04407" w:rsidRPr="00E033A9" w:rsidTr="009E06FB">
        <w:tc>
          <w:tcPr>
            <w:tcW w:w="2880" w:type="dxa"/>
          </w:tcPr>
          <w:p w:rsidR="00C04407" w:rsidRPr="00E033A9" w:rsidRDefault="00C04407" w:rsidP="009E06FB">
            <w:pPr>
              <w:spacing w:before="120" w:after="120"/>
              <w:jc w:val="both"/>
              <w:rPr>
                <w:sz w:val="24"/>
                <w:szCs w:val="24"/>
              </w:rPr>
            </w:pPr>
            <w:r w:rsidRPr="00E033A9">
              <w:t>Изготовитель товара</w:t>
            </w:r>
          </w:p>
        </w:tc>
        <w:tc>
          <w:tcPr>
            <w:tcW w:w="1933" w:type="dxa"/>
            <w:gridSpan w:val="2"/>
          </w:tcPr>
          <w:p w:rsidR="00C04407" w:rsidRPr="00E033A9" w:rsidRDefault="00C04407" w:rsidP="009E06FB">
            <w:pPr>
              <w:spacing w:before="120" w:after="120"/>
              <w:jc w:val="center"/>
              <w:rPr>
                <w:sz w:val="24"/>
                <w:szCs w:val="24"/>
              </w:rPr>
            </w:pPr>
            <w:r w:rsidRPr="00E033A9">
              <w:rPr>
                <w:lang w:val="en-US"/>
              </w:rPr>
              <w:t>a</w:t>
            </w:r>
            <w:r w:rsidRPr="00E033A9">
              <w:t>-</w:t>
            </w:r>
            <w:r w:rsidRPr="00E033A9">
              <w:rPr>
                <w:lang w:val="en-US"/>
              </w:rPr>
              <w:t>a</w:t>
            </w:r>
          </w:p>
        </w:tc>
        <w:tc>
          <w:tcPr>
            <w:tcW w:w="1800" w:type="dxa"/>
            <w:gridSpan w:val="2"/>
          </w:tcPr>
          <w:p w:rsidR="00C04407" w:rsidRPr="00E033A9" w:rsidRDefault="00C04407" w:rsidP="009E06FB">
            <w:pPr>
              <w:spacing w:before="120" w:after="120"/>
              <w:jc w:val="center"/>
              <w:rPr>
                <w:sz w:val="24"/>
                <w:szCs w:val="24"/>
              </w:rPr>
            </w:pPr>
            <w:r w:rsidRPr="00E033A9">
              <w:rPr>
                <w:lang w:val="en-US"/>
              </w:rPr>
              <w:t>b</w:t>
            </w:r>
            <w:r w:rsidRPr="00E033A9">
              <w:t>-</w:t>
            </w:r>
            <w:r w:rsidRPr="00E033A9">
              <w:rPr>
                <w:lang w:val="en-US"/>
              </w:rPr>
              <w:t>b</w:t>
            </w:r>
          </w:p>
        </w:tc>
        <w:tc>
          <w:tcPr>
            <w:tcW w:w="1980" w:type="dxa"/>
            <w:gridSpan w:val="2"/>
          </w:tcPr>
          <w:p w:rsidR="00C04407" w:rsidRPr="00E033A9" w:rsidRDefault="00C04407" w:rsidP="009E06FB">
            <w:pPr>
              <w:spacing w:before="120" w:after="120"/>
              <w:jc w:val="center"/>
              <w:rPr>
                <w:sz w:val="24"/>
                <w:szCs w:val="24"/>
              </w:rPr>
            </w:pPr>
            <w:r w:rsidRPr="00E033A9">
              <w:t>с-с</w:t>
            </w:r>
          </w:p>
        </w:tc>
        <w:tc>
          <w:tcPr>
            <w:tcW w:w="1800" w:type="dxa"/>
            <w:gridSpan w:val="2"/>
          </w:tcPr>
          <w:p w:rsidR="00C04407" w:rsidRPr="00E033A9" w:rsidRDefault="00C04407" w:rsidP="009E06FB">
            <w:pPr>
              <w:spacing w:before="120" w:after="120"/>
              <w:jc w:val="center"/>
              <w:rPr>
                <w:sz w:val="24"/>
                <w:szCs w:val="24"/>
              </w:rPr>
            </w:pPr>
            <w:r w:rsidRPr="00E033A9">
              <w:rPr>
                <w:lang w:val="en-US"/>
              </w:rPr>
              <w:t>d</w:t>
            </w:r>
            <w:r w:rsidRPr="00E033A9">
              <w:t>-</w:t>
            </w:r>
            <w:r w:rsidRPr="00E033A9">
              <w:rPr>
                <w:lang w:val="en-US"/>
              </w:rPr>
              <w:t>d</w:t>
            </w:r>
          </w:p>
        </w:tc>
      </w:tr>
      <w:tr w:rsidR="00C04407" w:rsidRPr="00E033A9" w:rsidTr="009E06FB">
        <w:tc>
          <w:tcPr>
            <w:tcW w:w="2880" w:type="dxa"/>
          </w:tcPr>
          <w:p w:rsidR="00C04407" w:rsidRPr="00E033A9" w:rsidRDefault="00C04407" w:rsidP="009E06FB">
            <w:pPr>
              <w:rPr>
                <w:b/>
                <w:bCs/>
                <w:sz w:val="24"/>
                <w:szCs w:val="24"/>
              </w:rPr>
            </w:pPr>
            <w:r w:rsidRPr="00E033A9">
              <w:rPr>
                <w:b/>
                <w:bCs/>
              </w:rPr>
              <w:t xml:space="preserve">1. Требования к комплектации (составу, объему) изделий: </w:t>
            </w:r>
          </w:p>
        </w:tc>
        <w:tc>
          <w:tcPr>
            <w:tcW w:w="1071" w:type="dxa"/>
          </w:tcPr>
          <w:p w:rsidR="00C04407" w:rsidRPr="00E033A9" w:rsidRDefault="00C04407" w:rsidP="009E06FB">
            <w:pPr>
              <w:jc w:val="both"/>
              <w:rPr>
                <w:sz w:val="24"/>
                <w:szCs w:val="24"/>
              </w:rPr>
            </w:pPr>
            <w:r w:rsidRPr="00E033A9">
              <w:t>Да/ нет</w:t>
            </w:r>
          </w:p>
          <w:p w:rsidR="00C04407" w:rsidRPr="00E033A9" w:rsidRDefault="00C04407" w:rsidP="009E06FB">
            <w:pPr>
              <w:jc w:val="both"/>
              <w:rPr>
                <w:sz w:val="24"/>
                <w:szCs w:val="24"/>
              </w:rPr>
            </w:pPr>
          </w:p>
        </w:tc>
        <w:tc>
          <w:tcPr>
            <w:tcW w:w="862" w:type="dxa"/>
          </w:tcPr>
          <w:p w:rsidR="00C04407" w:rsidRPr="00E033A9" w:rsidRDefault="00C04407" w:rsidP="009E06FB">
            <w:pPr>
              <w:jc w:val="both"/>
              <w:rPr>
                <w:sz w:val="24"/>
                <w:szCs w:val="24"/>
              </w:rPr>
            </w:pPr>
            <w:r w:rsidRPr="00E033A9">
              <w:t>Балл</w:t>
            </w:r>
          </w:p>
        </w:tc>
        <w:tc>
          <w:tcPr>
            <w:tcW w:w="938" w:type="dxa"/>
          </w:tcPr>
          <w:p w:rsidR="00C04407" w:rsidRPr="00E033A9" w:rsidRDefault="00C04407" w:rsidP="009E06FB">
            <w:pPr>
              <w:jc w:val="both"/>
              <w:rPr>
                <w:sz w:val="24"/>
                <w:szCs w:val="24"/>
              </w:rPr>
            </w:pPr>
            <w:r w:rsidRPr="00E033A9">
              <w:t>Да/ нет</w:t>
            </w:r>
          </w:p>
          <w:p w:rsidR="00C04407" w:rsidRPr="00E033A9" w:rsidRDefault="00C04407" w:rsidP="009E06FB">
            <w:pPr>
              <w:jc w:val="both"/>
              <w:rPr>
                <w:sz w:val="24"/>
                <w:szCs w:val="24"/>
              </w:rPr>
            </w:pPr>
          </w:p>
        </w:tc>
        <w:tc>
          <w:tcPr>
            <w:tcW w:w="862" w:type="dxa"/>
          </w:tcPr>
          <w:p w:rsidR="00C04407" w:rsidRPr="00E033A9" w:rsidRDefault="00C04407" w:rsidP="009E06FB">
            <w:pPr>
              <w:jc w:val="both"/>
              <w:rPr>
                <w:sz w:val="24"/>
                <w:szCs w:val="24"/>
              </w:rPr>
            </w:pPr>
            <w:r w:rsidRPr="00E033A9">
              <w:t>Балл</w:t>
            </w:r>
          </w:p>
        </w:tc>
        <w:tc>
          <w:tcPr>
            <w:tcW w:w="1118" w:type="dxa"/>
          </w:tcPr>
          <w:p w:rsidR="00C04407" w:rsidRPr="00E033A9" w:rsidRDefault="00C04407" w:rsidP="009E06FB">
            <w:pPr>
              <w:jc w:val="both"/>
              <w:rPr>
                <w:sz w:val="24"/>
                <w:szCs w:val="24"/>
              </w:rPr>
            </w:pPr>
            <w:r w:rsidRPr="00E033A9">
              <w:t>Да/ нет</w:t>
            </w:r>
          </w:p>
          <w:p w:rsidR="00C04407" w:rsidRPr="00E033A9" w:rsidRDefault="00C04407" w:rsidP="009E06FB">
            <w:pPr>
              <w:jc w:val="both"/>
              <w:rPr>
                <w:sz w:val="24"/>
                <w:szCs w:val="24"/>
              </w:rPr>
            </w:pPr>
          </w:p>
        </w:tc>
        <w:tc>
          <w:tcPr>
            <w:tcW w:w="862" w:type="dxa"/>
          </w:tcPr>
          <w:p w:rsidR="00C04407" w:rsidRPr="00E033A9" w:rsidRDefault="00C04407" w:rsidP="009E06FB">
            <w:pPr>
              <w:jc w:val="both"/>
              <w:rPr>
                <w:sz w:val="24"/>
                <w:szCs w:val="24"/>
              </w:rPr>
            </w:pPr>
            <w:r w:rsidRPr="00E033A9">
              <w:t>Балл</w:t>
            </w:r>
          </w:p>
        </w:tc>
        <w:tc>
          <w:tcPr>
            <w:tcW w:w="938" w:type="dxa"/>
          </w:tcPr>
          <w:p w:rsidR="00C04407" w:rsidRPr="00E033A9" w:rsidRDefault="00C04407" w:rsidP="009E06FB">
            <w:pPr>
              <w:jc w:val="both"/>
              <w:rPr>
                <w:sz w:val="24"/>
                <w:szCs w:val="24"/>
              </w:rPr>
            </w:pPr>
            <w:r w:rsidRPr="00E033A9">
              <w:t>Да/ нет</w:t>
            </w:r>
          </w:p>
          <w:p w:rsidR="00C04407" w:rsidRPr="00E033A9" w:rsidRDefault="00C04407" w:rsidP="009E06FB">
            <w:pPr>
              <w:jc w:val="both"/>
              <w:rPr>
                <w:sz w:val="24"/>
                <w:szCs w:val="24"/>
              </w:rPr>
            </w:pPr>
          </w:p>
        </w:tc>
        <w:tc>
          <w:tcPr>
            <w:tcW w:w="862" w:type="dxa"/>
          </w:tcPr>
          <w:p w:rsidR="00C04407" w:rsidRPr="00E033A9" w:rsidRDefault="00C04407" w:rsidP="009E06FB">
            <w:pPr>
              <w:jc w:val="both"/>
              <w:rPr>
                <w:sz w:val="24"/>
                <w:szCs w:val="24"/>
              </w:rPr>
            </w:pPr>
            <w:r w:rsidRPr="00E033A9">
              <w:t>Балл</w:t>
            </w:r>
          </w:p>
        </w:tc>
      </w:tr>
      <w:tr w:rsidR="00C04407" w:rsidRPr="00E033A9" w:rsidTr="009E06FB">
        <w:trPr>
          <w:cantSplit/>
        </w:trPr>
        <w:tc>
          <w:tcPr>
            <w:tcW w:w="2880" w:type="dxa"/>
            <w:vMerge w:val="restart"/>
          </w:tcPr>
          <w:p w:rsidR="00C04407" w:rsidRPr="00E033A9" w:rsidRDefault="00C04407" w:rsidP="009E06FB">
            <w:pPr>
              <w:jc w:val="both"/>
              <w:rPr>
                <w:sz w:val="24"/>
                <w:szCs w:val="24"/>
              </w:rPr>
            </w:pPr>
            <w:r w:rsidRPr="00E033A9">
              <w:t>Перечень закупаемых изделий, заявленный заказчиком в заявке на закупку.</w:t>
            </w:r>
          </w:p>
        </w:tc>
        <w:tc>
          <w:tcPr>
            <w:tcW w:w="1071" w:type="dxa"/>
          </w:tcPr>
          <w:p w:rsidR="00C04407" w:rsidRPr="00E033A9" w:rsidRDefault="00C04407" w:rsidP="009E06FB">
            <w:pPr>
              <w:jc w:val="both"/>
              <w:rPr>
                <w:sz w:val="24"/>
                <w:szCs w:val="24"/>
              </w:rPr>
            </w:pPr>
            <w:r w:rsidRPr="00E033A9">
              <w:t>Да</w:t>
            </w:r>
          </w:p>
        </w:tc>
        <w:tc>
          <w:tcPr>
            <w:tcW w:w="862" w:type="dxa"/>
          </w:tcPr>
          <w:p w:rsidR="00C04407" w:rsidRPr="00E033A9" w:rsidRDefault="00C04407" w:rsidP="009E06FB">
            <w:pPr>
              <w:jc w:val="both"/>
              <w:rPr>
                <w:sz w:val="24"/>
                <w:szCs w:val="24"/>
              </w:rPr>
            </w:pPr>
            <w:r w:rsidRPr="00E033A9">
              <w:t>1</w:t>
            </w:r>
          </w:p>
        </w:tc>
        <w:tc>
          <w:tcPr>
            <w:tcW w:w="938" w:type="dxa"/>
          </w:tcPr>
          <w:p w:rsidR="00C04407" w:rsidRPr="00E033A9" w:rsidRDefault="00C04407" w:rsidP="009E06FB">
            <w:pPr>
              <w:jc w:val="both"/>
              <w:rPr>
                <w:sz w:val="24"/>
                <w:szCs w:val="24"/>
              </w:rPr>
            </w:pPr>
            <w:r w:rsidRPr="00E033A9">
              <w:t>Да</w:t>
            </w:r>
          </w:p>
        </w:tc>
        <w:tc>
          <w:tcPr>
            <w:tcW w:w="862" w:type="dxa"/>
          </w:tcPr>
          <w:p w:rsidR="00C04407" w:rsidRPr="00E033A9" w:rsidRDefault="00C04407" w:rsidP="009E06FB">
            <w:pPr>
              <w:jc w:val="both"/>
              <w:rPr>
                <w:sz w:val="24"/>
                <w:szCs w:val="24"/>
              </w:rPr>
            </w:pPr>
            <w:r w:rsidRPr="00E033A9">
              <w:t>1</w:t>
            </w:r>
          </w:p>
        </w:tc>
        <w:tc>
          <w:tcPr>
            <w:tcW w:w="1118" w:type="dxa"/>
          </w:tcPr>
          <w:p w:rsidR="00C04407" w:rsidRPr="00E033A9" w:rsidRDefault="00C04407" w:rsidP="009E06FB">
            <w:pPr>
              <w:jc w:val="both"/>
              <w:rPr>
                <w:sz w:val="24"/>
                <w:szCs w:val="24"/>
              </w:rPr>
            </w:pPr>
            <w:r w:rsidRPr="00E033A9">
              <w:t>Да</w:t>
            </w:r>
          </w:p>
        </w:tc>
        <w:tc>
          <w:tcPr>
            <w:tcW w:w="862" w:type="dxa"/>
          </w:tcPr>
          <w:p w:rsidR="00C04407" w:rsidRPr="00E033A9" w:rsidRDefault="00C04407" w:rsidP="009E06FB">
            <w:pPr>
              <w:jc w:val="both"/>
              <w:rPr>
                <w:sz w:val="24"/>
                <w:szCs w:val="24"/>
              </w:rPr>
            </w:pPr>
            <w:r w:rsidRPr="00E033A9">
              <w:t>1</w:t>
            </w:r>
          </w:p>
        </w:tc>
        <w:tc>
          <w:tcPr>
            <w:tcW w:w="938" w:type="dxa"/>
          </w:tcPr>
          <w:p w:rsidR="00C04407" w:rsidRPr="00E033A9" w:rsidRDefault="00C04407" w:rsidP="009E06FB">
            <w:pPr>
              <w:jc w:val="both"/>
              <w:rPr>
                <w:sz w:val="24"/>
                <w:szCs w:val="24"/>
              </w:rPr>
            </w:pPr>
            <w:r w:rsidRPr="00E033A9">
              <w:t>Да</w:t>
            </w:r>
          </w:p>
        </w:tc>
        <w:tc>
          <w:tcPr>
            <w:tcW w:w="862" w:type="dxa"/>
          </w:tcPr>
          <w:p w:rsidR="00C04407" w:rsidRPr="00E033A9" w:rsidRDefault="00C04407" w:rsidP="009E06FB">
            <w:pPr>
              <w:jc w:val="both"/>
              <w:rPr>
                <w:sz w:val="24"/>
                <w:szCs w:val="24"/>
              </w:rPr>
            </w:pPr>
            <w:r w:rsidRPr="00E033A9">
              <w:t>1</w:t>
            </w:r>
          </w:p>
        </w:tc>
      </w:tr>
      <w:tr w:rsidR="00C04407" w:rsidRPr="00E033A9" w:rsidTr="009E06FB">
        <w:trPr>
          <w:cantSplit/>
        </w:trPr>
        <w:tc>
          <w:tcPr>
            <w:tcW w:w="2880" w:type="dxa"/>
            <w:vMerge/>
            <w:vAlign w:val="center"/>
          </w:tcPr>
          <w:p w:rsidR="00C04407" w:rsidRPr="00E033A9" w:rsidRDefault="00C04407" w:rsidP="009E06FB">
            <w:pPr>
              <w:rPr>
                <w:sz w:val="24"/>
                <w:szCs w:val="24"/>
              </w:rPr>
            </w:pPr>
          </w:p>
        </w:tc>
        <w:tc>
          <w:tcPr>
            <w:tcW w:w="1071" w:type="dxa"/>
          </w:tcPr>
          <w:p w:rsidR="00C04407" w:rsidRPr="00E033A9" w:rsidRDefault="00C04407" w:rsidP="009E06FB">
            <w:pPr>
              <w:jc w:val="both"/>
              <w:rPr>
                <w:sz w:val="24"/>
                <w:szCs w:val="24"/>
              </w:rPr>
            </w:pPr>
            <w:r w:rsidRPr="00E033A9">
              <w:t>Да</w:t>
            </w:r>
          </w:p>
        </w:tc>
        <w:tc>
          <w:tcPr>
            <w:tcW w:w="862" w:type="dxa"/>
          </w:tcPr>
          <w:p w:rsidR="00C04407" w:rsidRPr="00E033A9" w:rsidRDefault="00C04407" w:rsidP="009E06FB">
            <w:pPr>
              <w:jc w:val="both"/>
              <w:rPr>
                <w:sz w:val="24"/>
                <w:szCs w:val="24"/>
              </w:rPr>
            </w:pPr>
            <w:r w:rsidRPr="00E033A9">
              <w:t>1</w:t>
            </w:r>
          </w:p>
        </w:tc>
        <w:tc>
          <w:tcPr>
            <w:tcW w:w="938" w:type="dxa"/>
          </w:tcPr>
          <w:p w:rsidR="00C04407" w:rsidRPr="00E033A9" w:rsidRDefault="00C04407" w:rsidP="009E06FB">
            <w:pPr>
              <w:jc w:val="both"/>
              <w:rPr>
                <w:sz w:val="24"/>
                <w:szCs w:val="24"/>
              </w:rPr>
            </w:pPr>
            <w:r w:rsidRPr="00E033A9">
              <w:t>Да</w:t>
            </w:r>
          </w:p>
        </w:tc>
        <w:tc>
          <w:tcPr>
            <w:tcW w:w="862" w:type="dxa"/>
          </w:tcPr>
          <w:p w:rsidR="00C04407" w:rsidRPr="00E033A9" w:rsidRDefault="00C04407" w:rsidP="009E06FB">
            <w:pPr>
              <w:jc w:val="both"/>
              <w:rPr>
                <w:sz w:val="24"/>
                <w:szCs w:val="24"/>
              </w:rPr>
            </w:pPr>
            <w:r w:rsidRPr="00E033A9">
              <w:t>1</w:t>
            </w:r>
          </w:p>
        </w:tc>
        <w:tc>
          <w:tcPr>
            <w:tcW w:w="1118" w:type="dxa"/>
          </w:tcPr>
          <w:p w:rsidR="00C04407" w:rsidRPr="00E033A9" w:rsidRDefault="00C04407" w:rsidP="009E06FB">
            <w:pPr>
              <w:jc w:val="both"/>
              <w:rPr>
                <w:sz w:val="24"/>
                <w:szCs w:val="24"/>
              </w:rPr>
            </w:pPr>
            <w:r w:rsidRPr="00E033A9">
              <w:t>Да</w:t>
            </w:r>
          </w:p>
        </w:tc>
        <w:tc>
          <w:tcPr>
            <w:tcW w:w="862" w:type="dxa"/>
          </w:tcPr>
          <w:p w:rsidR="00C04407" w:rsidRPr="00E033A9" w:rsidRDefault="00C04407" w:rsidP="009E06FB">
            <w:pPr>
              <w:jc w:val="both"/>
              <w:rPr>
                <w:sz w:val="24"/>
                <w:szCs w:val="24"/>
              </w:rPr>
            </w:pPr>
            <w:r w:rsidRPr="00E033A9">
              <w:t>1</w:t>
            </w:r>
          </w:p>
        </w:tc>
        <w:tc>
          <w:tcPr>
            <w:tcW w:w="938" w:type="dxa"/>
          </w:tcPr>
          <w:p w:rsidR="00C04407" w:rsidRPr="00E033A9" w:rsidRDefault="00C04407" w:rsidP="009E06FB">
            <w:pPr>
              <w:jc w:val="both"/>
              <w:rPr>
                <w:sz w:val="24"/>
                <w:szCs w:val="24"/>
              </w:rPr>
            </w:pPr>
            <w:r w:rsidRPr="00E033A9">
              <w:t>Да</w:t>
            </w:r>
          </w:p>
        </w:tc>
        <w:tc>
          <w:tcPr>
            <w:tcW w:w="862" w:type="dxa"/>
          </w:tcPr>
          <w:p w:rsidR="00C04407" w:rsidRPr="00E033A9" w:rsidRDefault="00C04407" w:rsidP="009E06FB">
            <w:pPr>
              <w:jc w:val="both"/>
              <w:rPr>
                <w:sz w:val="24"/>
                <w:szCs w:val="24"/>
              </w:rPr>
            </w:pPr>
            <w:r w:rsidRPr="00E033A9">
              <w:t>1</w:t>
            </w:r>
          </w:p>
        </w:tc>
      </w:tr>
      <w:tr w:rsidR="00C04407" w:rsidRPr="00E033A9" w:rsidTr="009E06FB">
        <w:trPr>
          <w:cantSplit/>
        </w:trPr>
        <w:tc>
          <w:tcPr>
            <w:tcW w:w="2880" w:type="dxa"/>
            <w:vMerge/>
            <w:vAlign w:val="center"/>
          </w:tcPr>
          <w:p w:rsidR="00C04407" w:rsidRPr="00E033A9" w:rsidRDefault="00C04407" w:rsidP="009E06FB">
            <w:pPr>
              <w:rPr>
                <w:sz w:val="24"/>
                <w:szCs w:val="24"/>
              </w:rPr>
            </w:pPr>
          </w:p>
        </w:tc>
        <w:tc>
          <w:tcPr>
            <w:tcW w:w="1071" w:type="dxa"/>
          </w:tcPr>
          <w:p w:rsidR="00C04407" w:rsidRPr="00E033A9" w:rsidRDefault="00C04407" w:rsidP="009E06FB">
            <w:pPr>
              <w:jc w:val="both"/>
              <w:rPr>
                <w:sz w:val="24"/>
                <w:szCs w:val="24"/>
              </w:rPr>
            </w:pPr>
            <w:r w:rsidRPr="00E033A9">
              <w:t>Да</w:t>
            </w:r>
          </w:p>
        </w:tc>
        <w:tc>
          <w:tcPr>
            <w:tcW w:w="862" w:type="dxa"/>
          </w:tcPr>
          <w:p w:rsidR="00C04407" w:rsidRPr="00E033A9" w:rsidRDefault="00C04407" w:rsidP="009E06FB">
            <w:pPr>
              <w:jc w:val="both"/>
              <w:rPr>
                <w:sz w:val="24"/>
                <w:szCs w:val="24"/>
              </w:rPr>
            </w:pPr>
            <w:r w:rsidRPr="00E033A9">
              <w:t>1</w:t>
            </w:r>
          </w:p>
        </w:tc>
        <w:tc>
          <w:tcPr>
            <w:tcW w:w="938" w:type="dxa"/>
          </w:tcPr>
          <w:p w:rsidR="00C04407" w:rsidRPr="00E033A9" w:rsidRDefault="00C04407" w:rsidP="009E06FB">
            <w:pPr>
              <w:jc w:val="both"/>
              <w:rPr>
                <w:sz w:val="24"/>
                <w:szCs w:val="24"/>
              </w:rPr>
            </w:pPr>
            <w:r w:rsidRPr="00E033A9">
              <w:t>Нет</w:t>
            </w:r>
          </w:p>
        </w:tc>
        <w:tc>
          <w:tcPr>
            <w:tcW w:w="862" w:type="dxa"/>
          </w:tcPr>
          <w:p w:rsidR="00C04407" w:rsidRPr="00E033A9" w:rsidRDefault="00C04407" w:rsidP="009E06FB">
            <w:pPr>
              <w:jc w:val="both"/>
              <w:rPr>
                <w:sz w:val="24"/>
                <w:szCs w:val="24"/>
              </w:rPr>
            </w:pPr>
            <w:r w:rsidRPr="00E033A9">
              <w:t>0</w:t>
            </w:r>
          </w:p>
        </w:tc>
        <w:tc>
          <w:tcPr>
            <w:tcW w:w="1118" w:type="dxa"/>
          </w:tcPr>
          <w:p w:rsidR="00C04407" w:rsidRPr="00E033A9" w:rsidRDefault="00C04407" w:rsidP="009E06FB">
            <w:pPr>
              <w:jc w:val="both"/>
              <w:rPr>
                <w:sz w:val="24"/>
                <w:szCs w:val="24"/>
              </w:rPr>
            </w:pPr>
            <w:r w:rsidRPr="00E033A9">
              <w:t>Да</w:t>
            </w:r>
          </w:p>
        </w:tc>
        <w:tc>
          <w:tcPr>
            <w:tcW w:w="862" w:type="dxa"/>
          </w:tcPr>
          <w:p w:rsidR="00C04407" w:rsidRPr="00E033A9" w:rsidRDefault="00C04407" w:rsidP="009E06FB">
            <w:pPr>
              <w:jc w:val="both"/>
              <w:rPr>
                <w:sz w:val="24"/>
                <w:szCs w:val="24"/>
              </w:rPr>
            </w:pPr>
            <w:r w:rsidRPr="00E033A9">
              <w:t>1</w:t>
            </w:r>
          </w:p>
        </w:tc>
        <w:tc>
          <w:tcPr>
            <w:tcW w:w="938" w:type="dxa"/>
          </w:tcPr>
          <w:p w:rsidR="00C04407" w:rsidRPr="00E033A9" w:rsidRDefault="00C04407" w:rsidP="009E06FB">
            <w:pPr>
              <w:jc w:val="both"/>
              <w:rPr>
                <w:sz w:val="24"/>
                <w:szCs w:val="24"/>
              </w:rPr>
            </w:pPr>
            <w:r w:rsidRPr="00E033A9">
              <w:t>Да</w:t>
            </w:r>
          </w:p>
        </w:tc>
        <w:tc>
          <w:tcPr>
            <w:tcW w:w="862" w:type="dxa"/>
          </w:tcPr>
          <w:p w:rsidR="00C04407" w:rsidRPr="00E033A9" w:rsidRDefault="00C04407" w:rsidP="009E06FB">
            <w:pPr>
              <w:jc w:val="both"/>
              <w:rPr>
                <w:sz w:val="24"/>
                <w:szCs w:val="24"/>
              </w:rPr>
            </w:pPr>
            <w:r w:rsidRPr="00E033A9">
              <w:t>1</w:t>
            </w:r>
          </w:p>
        </w:tc>
      </w:tr>
      <w:tr w:rsidR="00C04407" w:rsidRPr="00E033A9" w:rsidTr="009E06FB">
        <w:trPr>
          <w:cantSplit/>
        </w:trPr>
        <w:tc>
          <w:tcPr>
            <w:tcW w:w="2880" w:type="dxa"/>
          </w:tcPr>
          <w:p w:rsidR="00C04407" w:rsidRPr="00E033A9" w:rsidRDefault="00C04407" w:rsidP="009E06FB">
            <w:pPr>
              <w:jc w:val="both"/>
              <w:rPr>
                <w:b/>
                <w:bCs/>
                <w:sz w:val="24"/>
                <w:szCs w:val="24"/>
              </w:rPr>
            </w:pPr>
            <w:r w:rsidRPr="00E033A9">
              <w:rPr>
                <w:b/>
                <w:bCs/>
              </w:rPr>
              <w:t>СООТВЕТСТВИЕ КОМПЛЕКТАЦИИ, %</w:t>
            </w:r>
          </w:p>
        </w:tc>
        <w:tc>
          <w:tcPr>
            <w:tcW w:w="1933" w:type="dxa"/>
            <w:gridSpan w:val="2"/>
          </w:tcPr>
          <w:p w:rsidR="00C04407" w:rsidRPr="00E033A9" w:rsidRDefault="00C04407" w:rsidP="009E06FB">
            <w:pPr>
              <w:jc w:val="both"/>
              <w:rPr>
                <w:sz w:val="24"/>
                <w:szCs w:val="24"/>
              </w:rPr>
            </w:pPr>
            <w:r w:rsidRPr="00E033A9">
              <w:rPr>
                <w:b/>
                <w:bCs/>
              </w:rPr>
              <w:t>100%</w:t>
            </w:r>
          </w:p>
        </w:tc>
        <w:tc>
          <w:tcPr>
            <w:tcW w:w="1800" w:type="dxa"/>
            <w:gridSpan w:val="2"/>
          </w:tcPr>
          <w:p w:rsidR="00C04407" w:rsidRPr="00E033A9" w:rsidRDefault="00C04407" w:rsidP="009E06FB">
            <w:pPr>
              <w:jc w:val="both"/>
              <w:rPr>
                <w:b/>
                <w:bCs/>
                <w:sz w:val="24"/>
                <w:szCs w:val="24"/>
              </w:rPr>
            </w:pPr>
            <w:r w:rsidRPr="00E033A9">
              <w:rPr>
                <w:b/>
                <w:bCs/>
              </w:rPr>
              <w:t>66%</w:t>
            </w:r>
          </w:p>
        </w:tc>
        <w:tc>
          <w:tcPr>
            <w:tcW w:w="1980" w:type="dxa"/>
            <w:gridSpan w:val="2"/>
          </w:tcPr>
          <w:p w:rsidR="00C04407" w:rsidRPr="00E033A9" w:rsidRDefault="00C04407" w:rsidP="009E06FB">
            <w:pPr>
              <w:jc w:val="both"/>
              <w:rPr>
                <w:b/>
                <w:bCs/>
                <w:sz w:val="24"/>
                <w:szCs w:val="24"/>
              </w:rPr>
            </w:pPr>
            <w:r w:rsidRPr="00E033A9">
              <w:rPr>
                <w:b/>
                <w:bCs/>
              </w:rPr>
              <w:t>100%</w:t>
            </w:r>
          </w:p>
        </w:tc>
        <w:tc>
          <w:tcPr>
            <w:tcW w:w="1800" w:type="dxa"/>
            <w:gridSpan w:val="2"/>
          </w:tcPr>
          <w:p w:rsidR="00C04407" w:rsidRPr="00E033A9" w:rsidRDefault="00C04407" w:rsidP="009E06FB">
            <w:pPr>
              <w:jc w:val="both"/>
              <w:rPr>
                <w:b/>
                <w:bCs/>
                <w:sz w:val="24"/>
                <w:szCs w:val="24"/>
              </w:rPr>
            </w:pPr>
            <w:r w:rsidRPr="00E033A9">
              <w:rPr>
                <w:b/>
                <w:bCs/>
              </w:rPr>
              <w:t>100%</w:t>
            </w:r>
          </w:p>
        </w:tc>
      </w:tr>
    </w:tbl>
    <w:p w:rsidR="00C04407" w:rsidRPr="00E033A9" w:rsidRDefault="00C04407" w:rsidP="00C04407">
      <w:pPr>
        <w:jc w:val="both"/>
        <w:rPr>
          <w:i/>
          <w:iCs/>
        </w:rPr>
      </w:pPr>
      <w:r w:rsidRPr="00E033A9">
        <w:rPr>
          <w:b/>
          <w:bCs/>
          <w:i/>
          <w:iCs/>
        </w:rPr>
        <w:t>Примечание</w:t>
      </w:r>
      <w:r w:rsidRPr="00E033A9">
        <w:rPr>
          <w:i/>
          <w:iCs/>
        </w:rPr>
        <w:t>: предложение, которое не соответствует заявке на закупку в части состава и (или) комплектации оборудования на 100 процентов, на соответствие техническим требованиям не оценивается</w:t>
      </w:r>
    </w:p>
    <w:p w:rsidR="00C04407" w:rsidRPr="00E033A9" w:rsidRDefault="00C04407" w:rsidP="00C04407">
      <w:pPr>
        <w:jc w:val="both"/>
        <w:rPr>
          <w:i/>
          <w:iCs/>
        </w:rPr>
      </w:pPr>
    </w:p>
    <w:tbl>
      <w:tblPr>
        <w:tblW w:w="0" w:type="auto"/>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20"/>
        <w:gridCol w:w="1071"/>
        <w:gridCol w:w="862"/>
        <w:gridCol w:w="938"/>
        <w:gridCol w:w="909"/>
        <w:gridCol w:w="1118"/>
        <w:gridCol w:w="1042"/>
        <w:gridCol w:w="1080"/>
        <w:gridCol w:w="862"/>
      </w:tblGrid>
      <w:tr w:rsidR="00C04407" w:rsidRPr="00E033A9" w:rsidTr="009E06FB">
        <w:tc>
          <w:tcPr>
            <w:tcW w:w="2520" w:type="dxa"/>
          </w:tcPr>
          <w:p w:rsidR="00C04407" w:rsidRPr="00E033A9" w:rsidRDefault="00C04407" w:rsidP="009E06FB">
            <w:pPr>
              <w:rPr>
                <w:b/>
                <w:bCs/>
                <w:sz w:val="24"/>
                <w:szCs w:val="24"/>
              </w:rPr>
            </w:pPr>
            <w:r w:rsidRPr="00E033A9">
              <w:rPr>
                <w:b/>
                <w:bCs/>
              </w:rPr>
              <w:t xml:space="preserve">2. Технические </w:t>
            </w:r>
            <w:r w:rsidRPr="00E033A9">
              <w:rPr>
                <w:b/>
                <w:bCs/>
              </w:rPr>
              <w:lastRenderedPageBreak/>
              <w:t>требования</w:t>
            </w:r>
          </w:p>
        </w:tc>
        <w:tc>
          <w:tcPr>
            <w:tcW w:w="1071" w:type="dxa"/>
          </w:tcPr>
          <w:p w:rsidR="00C04407" w:rsidRPr="00E033A9" w:rsidRDefault="00C04407" w:rsidP="009E06FB">
            <w:pPr>
              <w:jc w:val="both"/>
              <w:rPr>
                <w:sz w:val="24"/>
                <w:szCs w:val="24"/>
              </w:rPr>
            </w:pPr>
            <w:r w:rsidRPr="00E033A9">
              <w:lastRenderedPageBreak/>
              <w:t>Да/ нет</w:t>
            </w:r>
          </w:p>
          <w:p w:rsidR="00C04407" w:rsidRPr="00E033A9" w:rsidRDefault="00C04407" w:rsidP="009E06FB">
            <w:pPr>
              <w:jc w:val="both"/>
              <w:rPr>
                <w:sz w:val="24"/>
                <w:szCs w:val="24"/>
              </w:rPr>
            </w:pPr>
            <w:r w:rsidRPr="00E033A9">
              <w:lastRenderedPageBreak/>
              <w:t>(пояснения)</w:t>
            </w:r>
          </w:p>
        </w:tc>
        <w:tc>
          <w:tcPr>
            <w:tcW w:w="862" w:type="dxa"/>
          </w:tcPr>
          <w:p w:rsidR="00C04407" w:rsidRPr="00E033A9" w:rsidRDefault="00C04407" w:rsidP="009E06FB">
            <w:pPr>
              <w:jc w:val="both"/>
              <w:rPr>
                <w:sz w:val="24"/>
                <w:szCs w:val="24"/>
              </w:rPr>
            </w:pPr>
            <w:r w:rsidRPr="00E033A9">
              <w:lastRenderedPageBreak/>
              <w:t>Балл</w:t>
            </w:r>
          </w:p>
        </w:tc>
        <w:tc>
          <w:tcPr>
            <w:tcW w:w="938" w:type="dxa"/>
          </w:tcPr>
          <w:p w:rsidR="00C04407" w:rsidRPr="00E033A9" w:rsidRDefault="00C04407" w:rsidP="009E06FB">
            <w:pPr>
              <w:jc w:val="both"/>
              <w:rPr>
                <w:sz w:val="24"/>
                <w:szCs w:val="24"/>
              </w:rPr>
            </w:pPr>
            <w:r w:rsidRPr="00E033A9">
              <w:t>Да/ нет</w:t>
            </w:r>
          </w:p>
          <w:p w:rsidR="00C04407" w:rsidRPr="00E033A9" w:rsidRDefault="00C04407" w:rsidP="009E06FB">
            <w:pPr>
              <w:jc w:val="both"/>
              <w:rPr>
                <w:sz w:val="24"/>
                <w:szCs w:val="24"/>
              </w:rPr>
            </w:pPr>
          </w:p>
        </w:tc>
        <w:tc>
          <w:tcPr>
            <w:tcW w:w="909" w:type="dxa"/>
          </w:tcPr>
          <w:p w:rsidR="00C04407" w:rsidRPr="00E033A9" w:rsidRDefault="00C04407" w:rsidP="009E06FB">
            <w:pPr>
              <w:jc w:val="both"/>
              <w:rPr>
                <w:sz w:val="24"/>
                <w:szCs w:val="24"/>
              </w:rPr>
            </w:pPr>
            <w:r w:rsidRPr="00E033A9">
              <w:lastRenderedPageBreak/>
              <w:t>Балл</w:t>
            </w:r>
          </w:p>
        </w:tc>
        <w:tc>
          <w:tcPr>
            <w:tcW w:w="1118" w:type="dxa"/>
          </w:tcPr>
          <w:p w:rsidR="00C04407" w:rsidRPr="00E033A9" w:rsidRDefault="00C04407" w:rsidP="009E06FB">
            <w:pPr>
              <w:jc w:val="both"/>
              <w:rPr>
                <w:sz w:val="24"/>
                <w:szCs w:val="24"/>
              </w:rPr>
            </w:pPr>
            <w:r w:rsidRPr="00E033A9">
              <w:t xml:space="preserve">Да/ </w:t>
            </w:r>
          </w:p>
          <w:p w:rsidR="00C04407" w:rsidRPr="00E033A9" w:rsidRDefault="00C04407" w:rsidP="009E06FB">
            <w:pPr>
              <w:jc w:val="both"/>
            </w:pPr>
            <w:r w:rsidRPr="00E033A9">
              <w:lastRenderedPageBreak/>
              <w:t>нет</w:t>
            </w:r>
          </w:p>
          <w:p w:rsidR="00C04407" w:rsidRPr="00E033A9" w:rsidRDefault="00C04407" w:rsidP="009E06FB">
            <w:pPr>
              <w:jc w:val="both"/>
              <w:rPr>
                <w:sz w:val="24"/>
                <w:szCs w:val="24"/>
              </w:rPr>
            </w:pPr>
          </w:p>
        </w:tc>
        <w:tc>
          <w:tcPr>
            <w:tcW w:w="1042" w:type="dxa"/>
          </w:tcPr>
          <w:p w:rsidR="00C04407" w:rsidRPr="00E033A9" w:rsidRDefault="00C04407" w:rsidP="009E06FB">
            <w:pPr>
              <w:jc w:val="both"/>
              <w:rPr>
                <w:sz w:val="24"/>
                <w:szCs w:val="24"/>
              </w:rPr>
            </w:pPr>
            <w:r w:rsidRPr="00E033A9">
              <w:lastRenderedPageBreak/>
              <w:t>Балл</w:t>
            </w:r>
          </w:p>
        </w:tc>
        <w:tc>
          <w:tcPr>
            <w:tcW w:w="1080" w:type="dxa"/>
          </w:tcPr>
          <w:p w:rsidR="00C04407" w:rsidRPr="00E033A9" w:rsidRDefault="00C04407" w:rsidP="009E06FB">
            <w:pPr>
              <w:jc w:val="both"/>
              <w:rPr>
                <w:sz w:val="24"/>
                <w:szCs w:val="24"/>
              </w:rPr>
            </w:pPr>
            <w:r w:rsidRPr="00E033A9">
              <w:t>Да/ нет</w:t>
            </w:r>
          </w:p>
          <w:p w:rsidR="00C04407" w:rsidRPr="00E033A9" w:rsidRDefault="00C04407" w:rsidP="009E06FB">
            <w:pPr>
              <w:jc w:val="both"/>
              <w:rPr>
                <w:sz w:val="24"/>
                <w:szCs w:val="24"/>
              </w:rPr>
            </w:pPr>
          </w:p>
        </w:tc>
        <w:tc>
          <w:tcPr>
            <w:tcW w:w="862" w:type="dxa"/>
          </w:tcPr>
          <w:p w:rsidR="00C04407" w:rsidRPr="00E033A9" w:rsidRDefault="00C04407" w:rsidP="009E06FB">
            <w:pPr>
              <w:jc w:val="both"/>
              <w:rPr>
                <w:sz w:val="24"/>
                <w:szCs w:val="24"/>
              </w:rPr>
            </w:pPr>
            <w:r w:rsidRPr="00E033A9">
              <w:lastRenderedPageBreak/>
              <w:t>Балл</w:t>
            </w:r>
          </w:p>
        </w:tc>
      </w:tr>
      <w:tr w:rsidR="00C04407" w:rsidRPr="00E033A9" w:rsidTr="009E06FB">
        <w:trPr>
          <w:cantSplit/>
        </w:trPr>
        <w:tc>
          <w:tcPr>
            <w:tcW w:w="2520" w:type="dxa"/>
            <w:vMerge w:val="restart"/>
          </w:tcPr>
          <w:p w:rsidR="00C04407" w:rsidRPr="00E033A9" w:rsidRDefault="00C04407" w:rsidP="009E06FB">
            <w:pPr>
              <w:rPr>
                <w:sz w:val="24"/>
                <w:szCs w:val="24"/>
              </w:rPr>
            </w:pPr>
            <w:r w:rsidRPr="00E033A9">
              <w:lastRenderedPageBreak/>
              <w:t>Требования (параметр, характеристика) в соответствии с заявкой на закупку</w:t>
            </w:r>
          </w:p>
        </w:tc>
        <w:tc>
          <w:tcPr>
            <w:tcW w:w="1071" w:type="dxa"/>
          </w:tcPr>
          <w:p w:rsidR="00C04407" w:rsidRPr="00E033A9" w:rsidRDefault="00C04407" w:rsidP="009E06FB">
            <w:pPr>
              <w:jc w:val="both"/>
              <w:rPr>
                <w:sz w:val="24"/>
                <w:szCs w:val="24"/>
              </w:rPr>
            </w:pPr>
            <w:r w:rsidRPr="00E033A9">
              <w:t>Да</w:t>
            </w:r>
          </w:p>
        </w:tc>
        <w:tc>
          <w:tcPr>
            <w:tcW w:w="862" w:type="dxa"/>
          </w:tcPr>
          <w:p w:rsidR="00C04407" w:rsidRPr="00E033A9" w:rsidRDefault="00C04407" w:rsidP="009E06FB">
            <w:pPr>
              <w:jc w:val="both"/>
              <w:rPr>
                <w:sz w:val="24"/>
                <w:szCs w:val="24"/>
              </w:rPr>
            </w:pPr>
            <w:r w:rsidRPr="00E033A9">
              <w:t>1</w:t>
            </w:r>
          </w:p>
        </w:tc>
        <w:tc>
          <w:tcPr>
            <w:tcW w:w="1847" w:type="dxa"/>
            <w:gridSpan w:val="2"/>
            <w:vMerge w:val="restart"/>
          </w:tcPr>
          <w:p w:rsidR="00C04407" w:rsidRPr="00E033A9" w:rsidRDefault="00C04407" w:rsidP="009E06FB">
            <w:pPr>
              <w:jc w:val="both"/>
              <w:rPr>
                <w:sz w:val="24"/>
                <w:szCs w:val="24"/>
              </w:rPr>
            </w:pPr>
            <w:r w:rsidRPr="00E033A9">
              <w:t>Не оценивается</w:t>
            </w:r>
          </w:p>
        </w:tc>
        <w:tc>
          <w:tcPr>
            <w:tcW w:w="1118" w:type="dxa"/>
          </w:tcPr>
          <w:p w:rsidR="00C04407" w:rsidRPr="00E033A9" w:rsidRDefault="00C04407" w:rsidP="009E06FB">
            <w:pPr>
              <w:jc w:val="both"/>
              <w:rPr>
                <w:sz w:val="24"/>
                <w:szCs w:val="24"/>
              </w:rPr>
            </w:pPr>
            <w:r w:rsidRPr="00E033A9">
              <w:t>Нет (пояснения)</w:t>
            </w:r>
          </w:p>
        </w:tc>
        <w:tc>
          <w:tcPr>
            <w:tcW w:w="1042" w:type="dxa"/>
          </w:tcPr>
          <w:p w:rsidR="00C04407" w:rsidRPr="00E033A9" w:rsidRDefault="00C04407" w:rsidP="009E06FB">
            <w:pPr>
              <w:jc w:val="both"/>
              <w:rPr>
                <w:sz w:val="24"/>
                <w:szCs w:val="24"/>
              </w:rPr>
            </w:pPr>
            <w:r w:rsidRPr="00E033A9">
              <w:t>0</w:t>
            </w:r>
          </w:p>
        </w:tc>
        <w:tc>
          <w:tcPr>
            <w:tcW w:w="1080" w:type="dxa"/>
          </w:tcPr>
          <w:p w:rsidR="00C04407" w:rsidRPr="00E033A9" w:rsidRDefault="00C04407" w:rsidP="009E06FB">
            <w:pPr>
              <w:jc w:val="both"/>
              <w:rPr>
                <w:sz w:val="24"/>
                <w:szCs w:val="24"/>
              </w:rPr>
            </w:pPr>
            <w:r w:rsidRPr="00E033A9">
              <w:t>Нет (пояснения)</w:t>
            </w:r>
          </w:p>
        </w:tc>
        <w:tc>
          <w:tcPr>
            <w:tcW w:w="862" w:type="dxa"/>
          </w:tcPr>
          <w:p w:rsidR="00C04407" w:rsidRPr="00E033A9" w:rsidRDefault="00C04407" w:rsidP="009E06FB">
            <w:pPr>
              <w:jc w:val="both"/>
              <w:rPr>
                <w:sz w:val="24"/>
                <w:szCs w:val="24"/>
              </w:rPr>
            </w:pPr>
            <w:r w:rsidRPr="00E033A9">
              <w:t>0</w:t>
            </w:r>
          </w:p>
        </w:tc>
      </w:tr>
      <w:tr w:rsidR="00C04407" w:rsidRPr="00E033A9" w:rsidTr="009E06FB">
        <w:trPr>
          <w:cantSplit/>
        </w:trPr>
        <w:tc>
          <w:tcPr>
            <w:tcW w:w="2520" w:type="dxa"/>
            <w:vMerge/>
            <w:vAlign w:val="center"/>
          </w:tcPr>
          <w:p w:rsidR="00C04407" w:rsidRPr="00E033A9" w:rsidRDefault="00C04407" w:rsidP="009E06FB">
            <w:pPr>
              <w:rPr>
                <w:sz w:val="24"/>
                <w:szCs w:val="24"/>
              </w:rPr>
            </w:pPr>
          </w:p>
        </w:tc>
        <w:tc>
          <w:tcPr>
            <w:tcW w:w="1071" w:type="dxa"/>
          </w:tcPr>
          <w:p w:rsidR="00C04407" w:rsidRPr="00E033A9" w:rsidRDefault="00C04407" w:rsidP="009E06FB">
            <w:pPr>
              <w:jc w:val="both"/>
              <w:rPr>
                <w:sz w:val="24"/>
                <w:szCs w:val="24"/>
              </w:rPr>
            </w:pPr>
            <w:r w:rsidRPr="00E033A9">
              <w:t>Да</w:t>
            </w:r>
          </w:p>
        </w:tc>
        <w:tc>
          <w:tcPr>
            <w:tcW w:w="862" w:type="dxa"/>
          </w:tcPr>
          <w:p w:rsidR="00C04407" w:rsidRPr="00E033A9" w:rsidRDefault="00C04407" w:rsidP="009E06FB">
            <w:pPr>
              <w:jc w:val="both"/>
              <w:rPr>
                <w:sz w:val="24"/>
                <w:szCs w:val="24"/>
              </w:rPr>
            </w:pPr>
            <w:r w:rsidRPr="00E033A9">
              <w:t>1</w:t>
            </w:r>
          </w:p>
        </w:tc>
        <w:tc>
          <w:tcPr>
            <w:tcW w:w="1847" w:type="dxa"/>
            <w:gridSpan w:val="2"/>
            <w:vMerge/>
            <w:vAlign w:val="center"/>
          </w:tcPr>
          <w:p w:rsidR="00C04407" w:rsidRPr="00E033A9" w:rsidRDefault="00C04407" w:rsidP="009E06FB">
            <w:pPr>
              <w:rPr>
                <w:sz w:val="24"/>
                <w:szCs w:val="24"/>
              </w:rPr>
            </w:pPr>
          </w:p>
        </w:tc>
        <w:tc>
          <w:tcPr>
            <w:tcW w:w="1118" w:type="dxa"/>
          </w:tcPr>
          <w:p w:rsidR="00C04407" w:rsidRPr="00E033A9" w:rsidRDefault="00C04407" w:rsidP="009E06FB">
            <w:pPr>
              <w:jc w:val="both"/>
              <w:rPr>
                <w:sz w:val="24"/>
                <w:szCs w:val="24"/>
              </w:rPr>
            </w:pPr>
            <w:r w:rsidRPr="00E033A9">
              <w:t>Да</w:t>
            </w:r>
          </w:p>
        </w:tc>
        <w:tc>
          <w:tcPr>
            <w:tcW w:w="1042" w:type="dxa"/>
          </w:tcPr>
          <w:p w:rsidR="00C04407" w:rsidRPr="00E033A9" w:rsidRDefault="00C04407" w:rsidP="009E06FB">
            <w:pPr>
              <w:jc w:val="both"/>
              <w:rPr>
                <w:sz w:val="24"/>
                <w:szCs w:val="24"/>
              </w:rPr>
            </w:pPr>
            <w:r w:rsidRPr="00E033A9">
              <w:t>1</w:t>
            </w:r>
          </w:p>
        </w:tc>
        <w:tc>
          <w:tcPr>
            <w:tcW w:w="1080" w:type="dxa"/>
          </w:tcPr>
          <w:p w:rsidR="00C04407" w:rsidRPr="00E033A9" w:rsidRDefault="00C04407" w:rsidP="009E06FB">
            <w:pPr>
              <w:jc w:val="both"/>
              <w:rPr>
                <w:sz w:val="24"/>
                <w:szCs w:val="24"/>
              </w:rPr>
            </w:pPr>
            <w:r w:rsidRPr="00E033A9">
              <w:t>Нет (пояснения)</w:t>
            </w:r>
          </w:p>
        </w:tc>
        <w:tc>
          <w:tcPr>
            <w:tcW w:w="862" w:type="dxa"/>
          </w:tcPr>
          <w:p w:rsidR="00C04407" w:rsidRPr="00E033A9" w:rsidRDefault="00C04407" w:rsidP="009E06FB">
            <w:pPr>
              <w:jc w:val="both"/>
              <w:rPr>
                <w:sz w:val="24"/>
                <w:szCs w:val="24"/>
              </w:rPr>
            </w:pPr>
            <w:r w:rsidRPr="00E033A9">
              <w:t>0</w:t>
            </w:r>
          </w:p>
        </w:tc>
      </w:tr>
      <w:tr w:rsidR="00C04407" w:rsidRPr="00E033A9" w:rsidTr="009E06FB">
        <w:trPr>
          <w:cantSplit/>
        </w:trPr>
        <w:tc>
          <w:tcPr>
            <w:tcW w:w="2520" w:type="dxa"/>
            <w:vMerge/>
            <w:vAlign w:val="center"/>
          </w:tcPr>
          <w:p w:rsidR="00C04407" w:rsidRPr="00E033A9" w:rsidRDefault="00C04407" w:rsidP="009E06FB">
            <w:pPr>
              <w:rPr>
                <w:sz w:val="24"/>
                <w:szCs w:val="24"/>
              </w:rPr>
            </w:pPr>
          </w:p>
        </w:tc>
        <w:tc>
          <w:tcPr>
            <w:tcW w:w="1071" w:type="dxa"/>
          </w:tcPr>
          <w:p w:rsidR="00C04407" w:rsidRPr="00E033A9" w:rsidRDefault="00C04407" w:rsidP="009E06FB">
            <w:pPr>
              <w:jc w:val="both"/>
              <w:rPr>
                <w:sz w:val="24"/>
                <w:szCs w:val="24"/>
              </w:rPr>
            </w:pPr>
            <w:r w:rsidRPr="00E033A9">
              <w:t>Да</w:t>
            </w:r>
          </w:p>
        </w:tc>
        <w:tc>
          <w:tcPr>
            <w:tcW w:w="862" w:type="dxa"/>
          </w:tcPr>
          <w:p w:rsidR="00C04407" w:rsidRPr="00E033A9" w:rsidRDefault="00C04407" w:rsidP="009E06FB">
            <w:pPr>
              <w:jc w:val="both"/>
              <w:rPr>
                <w:sz w:val="24"/>
                <w:szCs w:val="24"/>
              </w:rPr>
            </w:pPr>
            <w:r w:rsidRPr="00E033A9">
              <w:t>1</w:t>
            </w:r>
          </w:p>
        </w:tc>
        <w:tc>
          <w:tcPr>
            <w:tcW w:w="1847" w:type="dxa"/>
            <w:gridSpan w:val="2"/>
            <w:vMerge/>
            <w:vAlign w:val="center"/>
          </w:tcPr>
          <w:p w:rsidR="00C04407" w:rsidRPr="00E033A9" w:rsidRDefault="00C04407" w:rsidP="009E06FB">
            <w:pPr>
              <w:rPr>
                <w:sz w:val="24"/>
                <w:szCs w:val="24"/>
              </w:rPr>
            </w:pPr>
          </w:p>
        </w:tc>
        <w:tc>
          <w:tcPr>
            <w:tcW w:w="1118" w:type="dxa"/>
          </w:tcPr>
          <w:p w:rsidR="00C04407" w:rsidRPr="00E033A9" w:rsidRDefault="00C04407" w:rsidP="009E06FB">
            <w:pPr>
              <w:jc w:val="both"/>
              <w:rPr>
                <w:sz w:val="24"/>
                <w:szCs w:val="24"/>
              </w:rPr>
            </w:pPr>
            <w:r w:rsidRPr="00E033A9">
              <w:t>Да</w:t>
            </w:r>
          </w:p>
        </w:tc>
        <w:tc>
          <w:tcPr>
            <w:tcW w:w="1042" w:type="dxa"/>
          </w:tcPr>
          <w:p w:rsidR="00C04407" w:rsidRPr="00E033A9" w:rsidRDefault="00C04407" w:rsidP="009E06FB">
            <w:pPr>
              <w:jc w:val="both"/>
              <w:rPr>
                <w:sz w:val="24"/>
                <w:szCs w:val="24"/>
              </w:rPr>
            </w:pPr>
            <w:r w:rsidRPr="00E033A9">
              <w:t>1</w:t>
            </w:r>
          </w:p>
        </w:tc>
        <w:tc>
          <w:tcPr>
            <w:tcW w:w="1080" w:type="dxa"/>
          </w:tcPr>
          <w:p w:rsidR="00C04407" w:rsidRPr="00E033A9" w:rsidRDefault="00C04407" w:rsidP="009E06FB">
            <w:pPr>
              <w:jc w:val="both"/>
              <w:rPr>
                <w:sz w:val="24"/>
                <w:szCs w:val="24"/>
              </w:rPr>
            </w:pPr>
            <w:r w:rsidRPr="00E033A9">
              <w:t>Да</w:t>
            </w:r>
          </w:p>
        </w:tc>
        <w:tc>
          <w:tcPr>
            <w:tcW w:w="862" w:type="dxa"/>
          </w:tcPr>
          <w:p w:rsidR="00C04407" w:rsidRPr="00E033A9" w:rsidRDefault="00C04407" w:rsidP="009E06FB">
            <w:pPr>
              <w:jc w:val="both"/>
              <w:rPr>
                <w:sz w:val="24"/>
                <w:szCs w:val="24"/>
              </w:rPr>
            </w:pPr>
            <w:r w:rsidRPr="00E033A9">
              <w:t>1</w:t>
            </w:r>
          </w:p>
        </w:tc>
      </w:tr>
      <w:tr w:rsidR="00C04407" w:rsidRPr="00E033A9" w:rsidTr="009E06FB">
        <w:trPr>
          <w:cantSplit/>
        </w:trPr>
        <w:tc>
          <w:tcPr>
            <w:tcW w:w="2520" w:type="dxa"/>
            <w:vMerge/>
            <w:vAlign w:val="center"/>
          </w:tcPr>
          <w:p w:rsidR="00C04407" w:rsidRPr="00E033A9" w:rsidRDefault="00C04407" w:rsidP="009E06FB">
            <w:pPr>
              <w:rPr>
                <w:sz w:val="24"/>
                <w:szCs w:val="24"/>
              </w:rPr>
            </w:pPr>
          </w:p>
        </w:tc>
        <w:tc>
          <w:tcPr>
            <w:tcW w:w="1071" w:type="dxa"/>
          </w:tcPr>
          <w:p w:rsidR="00C04407" w:rsidRPr="00E033A9" w:rsidRDefault="00C04407" w:rsidP="009E06FB">
            <w:pPr>
              <w:jc w:val="both"/>
              <w:rPr>
                <w:sz w:val="24"/>
                <w:szCs w:val="24"/>
              </w:rPr>
            </w:pPr>
            <w:r w:rsidRPr="00E033A9">
              <w:t>Да</w:t>
            </w:r>
          </w:p>
        </w:tc>
        <w:tc>
          <w:tcPr>
            <w:tcW w:w="862" w:type="dxa"/>
          </w:tcPr>
          <w:p w:rsidR="00C04407" w:rsidRPr="00E033A9" w:rsidRDefault="00C04407" w:rsidP="009E06FB">
            <w:pPr>
              <w:jc w:val="both"/>
              <w:rPr>
                <w:sz w:val="24"/>
                <w:szCs w:val="24"/>
              </w:rPr>
            </w:pPr>
            <w:r w:rsidRPr="00E033A9">
              <w:t>1</w:t>
            </w:r>
          </w:p>
        </w:tc>
        <w:tc>
          <w:tcPr>
            <w:tcW w:w="1847" w:type="dxa"/>
            <w:gridSpan w:val="2"/>
            <w:vMerge/>
            <w:vAlign w:val="center"/>
          </w:tcPr>
          <w:p w:rsidR="00C04407" w:rsidRPr="00E033A9" w:rsidRDefault="00C04407" w:rsidP="009E06FB">
            <w:pPr>
              <w:rPr>
                <w:sz w:val="24"/>
                <w:szCs w:val="24"/>
              </w:rPr>
            </w:pPr>
          </w:p>
        </w:tc>
        <w:tc>
          <w:tcPr>
            <w:tcW w:w="1118" w:type="dxa"/>
          </w:tcPr>
          <w:p w:rsidR="00C04407" w:rsidRPr="00E033A9" w:rsidRDefault="00C04407" w:rsidP="009E06FB">
            <w:pPr>
              <w:jc w:val="both"/>
              <w:rPr>
                <w:sz w:val="24"/>
                <w:szCs w:val="24"/>
              </w:rPr>
            </w:pPr>
            <w:r w:rsidRPr="00E033A9">
              <w:t>Да</w:t>
            </w:r>
          </w:p>
        </w:tc>
        <w:tc>
          <w:tcPr>
            <w:tcW w:w="1042" w:type="dxa"/>
          </w:tcPr>
          <w:p w:rsidR="00C04407" w:rsidRPr="00E033A9" w:rsidRDefault="00C04407" w:rsidP="009E06FB">
            <w:pPr>
              <w:jc w:val="both"/>
              <w:rPr>
                <w:sz w:val="24"/>
                <w:szCs w:val="24"/>
              </w:rPr>
            </w:pPr>
            <w:r w:rsidRPr="00E033A9">
              <w:t>1</w:t>
            </w:r>
          </w:p>
        </w:tc>
        <w:tc>
          <w:tcPr>
            <w:tcW w:w="1080" w:type="dxa"/>
          </w:tcPr>
          <w:p w:rsidR="00C04407" w:rsidRPr="00E033A9" w:rsidRDefault="00C04407" w:rsidP="009E06FB">
            <w:pPr>
              <w:jc w:val="both"/>
              <w:rPr>
                <w:sz w:val="24"/>
                <w:szCs w:val="24"/>
              </w:rPr>
            </w:pPr>
            <w:r w:rsidRPr="00E033A9">
              <w:t>Да</w:t>
            </w:r>
          </w:p>
        </w:tc>
        <w:tc>
          <w:tcPr>
            <w:tcW w:w="862" w:type="dxa"/>
          </w:tcPr>
          <w:p w:rsidR="00C04407" w:rsidRPr="00E033A9" w:rsidRDefault="00C04407" w:rsidP="009E06FB">
            <w:pPr>
              <w:jc w:val="both"/>
              <w:rPr>
                <w:sz w:val="24"/>
                <w:szCs w:val="24"/>
              </w:rPr>
            </w:pPr>
            <w:r w:rsidRPr="00E033A9">
              <w:t>1</w:t>
            </w:r>
          </w:p>
        </w:tc>
      </w:tr>
      <w:tr w:rsidR="00C04407" w:rsidRPr="00E033A9" w:rsidTr="009E06FB">
        <w:trPr>
          <w:cantSplit/>
        </w:trPr>
        <w:tc>
          <w:tcPr>
            <w:tcW w:w="2520" w:type="dxa"/>
            <w:vMerge/>
            <w:vAlign w:val="center"/>
          </w:tcPr>
          <w:p w:rsidR="00C04407" w:rsidRPr="00E033A9" w:rsidRDefault="00C04407" w:rsidP="009E06FB">
            <w:pPr>
              <w:rPr>
                <w:sz w:val="24"/>
                <w:szCs w:val="24"/>
              </w:rPr>
            </w:pPr>
          </w:p>
        </w:tc>
        <w:tc>
          <w:tcPr>
            <w:tcW w:w="1071" w:type="dxa"/>
          </w:tcPr>
          <w:p w:rsidR="00C04407" w:rsidRPr="00E033A9" w:rsidRDefault="00C04407" w:rsidP="009E06FB">
            <w:pPr>
              <w:jc w:val="both"/>
              <w:rPr>
                <w:sz w:val="24"/>
                <w:szCs w:val="24"/>
              </w:rPr>
            </w:pPr>
            <w:r w:rsidRPr="00E033A9">
              <w:t>Да</w:t>
            </w:r>
          </w:p>
        </w:tc>
        <w:tc>
          <w:tcPr>
            <w:tcW w:w="862" w:type="dxa"/>
          </w:tcPr>
          <w:p w:rsidR="00C04407" w:rsidRPr="00E033A9" w:rsidRDefault="00C04407" w:rsidP="009E06FB">
            <w:pPr>
              <w:jc w:val="both"/>
              <w:rPr>
                <w:sz w:val="24"/>
                <w:szCs w:val="24"/>
              </w:rPr>
            </w:pPr>
            <w:r w:rsidRPr="00E033A9">
              <w:t>1</w:t>
            </w:r>
          </w:p>
        </w:tc>
        <w:tc>
          <w:tcPr>
            <w:tcW w:w="1847" w:type="dxa"/>
            <w:gridSpan w:val="2"/>
            <w:vMerge/>
            <w:vAlign w:val="center"/>
          </w:tcPr>
          <w:p w:rsidR="00C04407" w:rsidRPr="00E033A9" w:rsidRDefault="00C04407" w:rsidP="009E06FB">
            <w:pPr>
              <w:rPr>
                <w:sz w:val="24"/>
                <w:szCs w:val="24"/>
              </w:rPr>
            </w:pPr>
          </w:p>
        </w:tc>
        <w:tc>
          <w:tcPr>
            <w:tcW w:w="1118" w:type="dxa"/>
          </w:tcPr>
          <w:p w:rsidR="00C04407" w:rsidRPr="00E033A9" w:rsidRDefault="00C04407" w:rsidP="009E06FB">
            <w:pPr>
              <w:jc w:val="both"/>
              <w:rPr>
                <w:sz w:val="24"/>
                <w:szCs w:val="24"/>
              </w:rPr>
            </w:pPr>
            <w:r w:rsidRPr="00E033A9">
              <w:t>Да</w:t>
            </w:r>
          </w:p>
        </w:tc>
        <w:tc>
          <w:tcPr>
            <w:tcW w:w="1042" w:type="dxa"/>
          </w:tcPr>
          <w:p w:rsidR="00C04407" w:rsidRPr="00E033A9" w:rsidRDefault="00C04407" w:rsidP="009E06FB">
            <w:pPr>
              <w:jc w:val="both"/>
              <w:rPr>
                <w:sz w:val="24"/>
                <w:szCs w:val="24"/>
              </w:rPr>
            </w:pPr>
            <w:r w:rsidRPr="00E033A9">
              <w:t>1</w:t>
            </w:r>
          </w:p>
        </w:tc>
        <w:tc>
          <w:tcPr>
            <w:tcW w:w="1080" w:type="dxa"/>
          </w:tcPr>
          <w:p w:rsidR="00C04407" w:rsidRPr="00E033A9" w:rsidRDefault="00C04407" w:rsidP="009E06FB">
            <w:pPr>
              <w:jc w:val="both"/>
              <w:rPr>
                <w:sz w:val="24"/>
                <w:szCs w:val="24"/>
              </w:rPr>
            </w:pPr>
            <w:r w:rsidRPr="00E033A9">
              <w:t>Да</w:t>
            </w:r>
          </w:p>
        </w:tc>
        <w:tc>
          <w:tcPr>
            <w:tcW w:w="862" w:type="dxa"/>
          </w:tcPr>
          <w:p w:rsidR="00C04407" w:rsidRPr="00E033A9" w:rsidRDefault="00C04407" w:rsidP="009E06FB">
            <w:pPr>
              <w:jc w:val="both"/>
              <w:rPr>
                <w:sz w:val="24"/>
                <w:szCs w:val="24"/>
              </w:rPr>
            </w:pPr>
            <w:r w:rsidRPr="00E033A9">
              <w:t>1</w:t>
            </w:r>
          </w:p>
        </w:tc>
      </w:tr>
      <w:tr w:rsidR="00C04407" w:rsidRPr="00E033A9" w:rsidTr="009E06FB">
        <w:trPr>
          <w:cantSplit/>
        </w:trPr>
        <w:tc>
          <w:tcPr>
            <w:tcW w:w="2520" w:type="dxa"/>
            <w:vMerge/>
            <w:vAlign w:val="center"/>
          </w:tcPr>
          <w:p w:rsidR="00C04407" w:rsidRPr="00E033A9" w:rsidRDefault="00C04407" w:rsidP="009E06FB">
            <w:pPr>
              <w:rPr>
                <w:sz w:val="24"/>
                <w:szCs w:val="24"/>
              </w:rPr>
            </w:pPr>
          </w:p>
        </w:tc>
        <w:tc>
          <w:tcPr>
            <w:tcW w:w="1071" w:type="dxa"/>
          </w:tcPr>
          <w:p w:rsidR="00C04407" w:rsidRPr="00E033A9" w:rsidRDefault="00C04407" w:rsidP="009E06FB">
            <w:pPr>
              <w:jc w:val="both"/>
              <w:rPr>
                <w:sz w:val="24"/>
                <w:szCs w:val="24"/>
              </w:rPr>
            </w:pPr>
            <w:r w:rsidRPr="00E033A9">
              <w:t>Да</w:t>
            </w:r>
          </w:p>
        </w:tc>
        <w:tc>
          <w:tcPr>
            <w:tcW w:w="862" w:type="dxa"/>
          </w:tcPr>
          <w:p w:rsidR="00C04407" w:rsidRPr="00E033A9" w:rsidRDefault="00C04407" w:rsidP="009E06FB">
            <w:pPr>
              <w:jc w:val="both"/>
              <w:rPr>
                <w:sz w:val="24"/>
                <w:szCs w:val="24"/>
              </w:rPr>
            </w:pPr>
            <w:r w:rsidRPr="00E033A9">
              <w:t>1</w:t>
            </w:r>
          </w:p>
        </w:tc>
        <w:tc>
          <w:tcPr>
            <w:tcW w:w="1847" w:type="dxa"/>
            <w:gridSpan w:val="2"/>
            <w:vMerge/>
            <w:vAlign w:val="center"/>
          </w:tcPr>
          <w:p w:rsidR="00C04407" w:rsidRPr="00E033A9" w:rsidRDefault="00C04407" w:rsidP="009E06FB">
            <w:pPr>
              <w:rPr>
                <w:sz w:val="24"/>
                <w:szCs w:val="24"/>
              </w:rPr>
            </w:pPr>
          </w:p>
        </w:tc>
        <w:tc>
          <w:tcPr>
            <w:tcW w:w="1118" w:type="dxa"/>
          </w:tcPr>
          <w:p w:rsidR="00C04407" w:rsidRPr="00E033A9" w:rsidRDefault="00C04407" w:rsidP="009E06FB">
            <w:pPr>
              <w:jc w:val="both"/>
              <w:rPr>
                <w:sz w:val="24"/>
                <w:szCs w:val="24"/>
              </w:rPr>
            </w:pPr>
            <w:r w:rsidRPr="00E033A9">
              <w:t>Да</w:t>
            </w:r>
          </w:p>
        </w:tc>
        <w:tc>
          <w:tcPr>
            <w:tcW w:w="1042" w:type="dxa"/>
          </w:tcPr>
          <w:p w:rsidR="00C04407" w:rsidRPr="00E033A9" w:rsidRDefault="00C04407" w:rsidP="009E06FB">
            <w:pPr>
              <w:jc w:val="both"/>
              <w:rPr>
                <w:sz w:val="24"/>
                <w:szCs w:val="24"/>
              </w:rPr>
            </w:pPr>
            <w:r w:rsidRPr="00E033A9">
              <w:t>1</w:t>
            </w:r>
          </w:p>
        </w:tc>
        <w:tc>
          <w:tcPr>
            <w:tcW w:w="1080" w:type="dxa"/>
          </w:tcPr>
          <w:p w:rsidR="00C04407" w:rsidRPr="00E033A9" w:rsidRDefault="00C04407" w:rsidP="009E06FB">
            <w:pPr>
              <w:jc w:val="both"/>
              <w:rPr>
                <w:sz w:val="24"/>
                <w:szCs w:val="24"/>
              </w:rPr>
            </w:pPr>
            <w:r w:rsidRPr="00E033A9">
              <w:t>Да</w:t>
            </w:r>
          </w:p>
        </w:tc>
        <w:tc>
          <w:tcPr>
            <w:tcW w:w="862" w:type="dxa"/>
          </w:tcPr>
          <w:p w:rsidR="00C04407" w:rsidRPr="00E033A9" w:rsidRDefault="00C04407" w:rsidP="009E06FB">
            <w:pPr>
              <w:jc w:val="both"/>
              <w:rPr>
                <w:sz w:val="24"/>
                <w:szCs w:val="24"/>
              </w:rPr>
            </w:pPr>
            <w:r w:rsidRPr="00E033A9">
              <w:t>1</w:t>
            </w:r>
          </w:p>
        </w:tc>
      </w:tr>
      <w:tr w:rsidR="00C04407" w:rsidRPr="00E033A9" w:rsidTr="009E06FB">
        <w:trPr>
          <w:cantSplit/>
        </w:trPr>
        <w:tc>
          <w:tcPr>
            <w:tcW w:w="2520" w:type="dxa"/>
            <w:vMerge/>
            <w:vAlign w:val="center"/>
          </w:tcPr>
          <w:p w:rsidR="00C04407" w:rsidRPr="00E033A9" w:rsidRDefault="00C04407" w:rsidP="009E06FB">
            <w:pPr>
              <w:rPr>
                <w:sz w:val="24"/>
                <w:szCs w:val="24"/>
              </w:rPr>
            </w:pPr>
          </w:p>
        </w:tc>
        <w:tc>
          <w:tcPr>
            <w:tcW w:w="1071" w:type="dxa"/>
          </w:tcPr>
          <w:p w:rsidR="00C04407" w:rsidRPr="00E033A9" w:rsidRDefault="00C04407" w:rsidP="009E06FB">
            <w:pPr>
              <w:jc w:val="both"/>
              <w:rPr>
                <w:sz w:val="24"/>
                <w:szCs w:val="24"/>
              </w:rPr>
            </w:pPr>
            <w:r w:rsidRPr="00E033A9">
              <w:t>Да</w:t>
            </w:r>
          </w:p>
        </w:tc>
        <w:tc>
          <w:tcPr>
            <w:tcW w:w="862" w:type="dxa"/>
          </w:tcPr>
          <w:p w:rsidR="00C04407" w:rsidRPr="00E033A9" w:rsidRDefault="00C04407" w:rsidP="009E06FB">
            <w:pPr>
              <w:jc w:val="both"/>
              <w:rPr>
                <w:sz w:val="24"/>
                <w:szCs w:val="24"/>
              </w:rPr>
            </w:pPr>
            <w:r w:rsidRPr="00E033A9">
              <w:t>1</w:t>
            </w:r>
          </w:p>
        </w:tc>
        <w:tc>
          <w:tcPr>
            <w:tcW w:w="1847" w:type="dxa"/>
            <w:gridSpan w:val="2"/>
            <w:vMerge/>
            <w:vAlign w:val="center"/>
          </w:tcPr>
          <w:p w:rsidR="00C04407" w:rsidRPr="00E033A9" w:rsidRDefault="00C04407" w:rsidP="009E06FB">
            <w:pPr>
              <w:rPr>
                <w:sz w:val="24"/>
                <w:szCs w:val="24"/>
              </w:rPr>
            </w:pPr>
          </w:p>
        </w:tc>
        <w:tc>
          <w:tcPr>
            <w:tcW w:w="1118" w:type="dxa"/>
          </w:tcPr>
          <w:p w:rsidR="00C04407" w:rsidRPr="00E033A9" w:rsidRDefault="00C04407" w:rsidP="009E06FB">
            <w:pPr>
              <w:jc w:val="both"/>
              <w:rPr>
                <w:sz w:val="24"/>
                <w:szCs w:val="24"/>
              </w:rPr>
            </w:pPr>
            <w:r w:rsidRPr="00E033A9">
              <w:t>Да</w:t>
            </w:r>
          </w:p>
        </w:tc>
        <w:tc>
          <w:tcPr>
            <w:tcW w:w="1042" w:type="dxa"/>
          </w:tcPr>
          <w:p w:rsidR="00C04407" w:rsidRPr="00E033A9" w:rsidRDefault="00C04407" w:rsidP="009E06FB">
            <w:pPr>
              <w:jc w:val="both"/>
              <w:rPr>
                <w:sz w:val="24"/>
                <w:szCs w:val="24"/>
              </w:rPr>
            </w:pPr>
            <w:r w:rsidRPr="00E033A9">
              <w:t>1</w:t>
            </w:r>
          </w:p>
        </w:tc>
        <w:tc>
          <w:tcPr>
            <w:tcW w:w="1080" w:type="dxa"/>
          </w:tcPr>
          <w:p w:rsidR="00C04407" w:rsidRPr="00E033A9" w:rsidRDefault="00C04407" w:rsidP="009E06FB">
            <w:pPr>
              <w:jc w:val="both"/>
              <w:rPr>
                <w:sz w:val="24"/>
                <w:szCs w:val="24"/>
              </w:rPr>
            </w:pPr>
            <w:r w:rsidRPr="00E033A9">
              <w:t>Да</w:t>
            </w:r>
          </w:p>
        </w:tc>
        <w:tc>
          <w:tcPr>
            <w:tcW w:w="862" w:type="dxa"/>
          </w:tcPr>
          <w:p w:rsidR="00C04407" w:rsidRPr="00E033A9" w:rsidRDefault="00C04407" w:rsidP="009E06FB">
            <w:pPr>
              <w:jc w:val="both"/>
              <w:rPr>
                <w:sz w:val="24"/>
                <w:szCs w:val="24"/>
              </w:rPr>
            </w:pPr>
            <w:r w:rsidRPr="00E033A9">
              <w:t>1</w:t>
            </w:r>
          </w:p>
        </w:tc>
      </w:tr>
      <w:tr w:rsidR="00C04407" w:rsidRPr="00E033A9" w:rsidTr="009E06FB">
        <w:trPr>
          <w:cantSplit/>
          <w:trHeight w:val="663"/>
        </w:trPr>
        <w:tc>
          <w:tcPr>
            <w:tcW w:w="10402" w:type="dxa"/>
            <w:gridSpan w:val="9"/>
          </w:tcPr>
          <w:p w:rsidR="00C04407" w:rsidRPr="00E033A9" w:rsidRDefault="00C04407" w:rsidP="009E06FB">
            <w:pPr>
              <w:pStyle w:val="4"/>
              <w:jc w:val="both"/>
            </w:pPr>
            <w:r w:rsidRPr="00E033A9">
              <w:t>Пример выставления баллов</w:t>
            </w:r>
          </w:p>
          <w:p w:rsidR="00C04407" w:rsidRPr="00E033A9" w:rsidRDefault="00C04407" w:rsidP="009E06FB">
            <w:pPr>
              <w:jc w:val="both"/>
              <w:rPr>
                <w:sz w:val="24"/>
                <w:szCs w:val="24"/>
              </w:rPr>
            </w:pPr>
            <w:r w:rsidRPr="00E033A9">
              <w:rPr>
                <w:b/>
                <w:bCs/>
                <w:i/>
                <w:iCs/>
              </w:rPr>
              <w:t>(максимально возможное количество баллов – 7)</w:t>
            </w:r>
          </w:p>
        </w:tc>
      </w:tr>
    </w:tbl>
    <w:p w:rsidR="00C04407" w:rsidRPr="00E033A9" w:rsidRDefault="00C04407" w:rsidP="00C04407"/>
    <w:tbl>
      <w:tblPr>
        <w:tblW w:w="0" w:type="auto"/>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20"/>
        <w:gridCol w:w="1918"/>
        <w:gridCol w:w="1862"/>
        <w:gridCol w:w="2160"/>
        <w:gridCol w:w="1949"/>
      </w:tblGrid>
      <w:tr w:rsidR="00C04407" w:rsidRPr="00E033A9" w:rsidTr="009E06FB">
        <w:trPr>
          <w:cantSplit/>
          <w:trHeight w:val="637"/>
        </w:trPr>
        <w:tc>
          <w:tcPr>
            <w:tcW w:w="2520" w:type="dxa"/>
          </w:tcPr>
          <w:p w:rsidR="00C04407" w:rsidRPr="00E033A9" w:rsidRDefault="00C04407" w:rsidP="009E06FB">
            <w:pPr>
              <w:ind w:left="-108"/>
              <w:jc w:val="both"/>
              <w:rPr>
                <w:sz w:val="24"/>
                <w:szCs w:val="24"/>
              </w:rPr>
            </w:pPr>
            <w:r w:rsidRPr="00E033A9">
              <w:rPr>
                <w:b/>
                <w:bCs/>
              </w:rPr>
              <w:t xml:space="preserve">Общее количество баллов </w:t>
            </w:r>
            <w:r w:rsidRPr="00E033A9">
              <w:t xml:space="preserve">за соответствие предложения заявке на закупку   </w:t>
            </w:r>
          </w:p>
        </w:tc>
        <w:tc>
          <w:tcPr>
            <w:tcW w:w="1918" w:type="dxa"/>
          </w:tcPr>
          <w:p w:rsidR="00C04407" w:rsidRPr="00E033A9" w:rsidRDefault="00C04407" w:rsidP="009E06FB">
            <w:pPr>
              <w:jc w:val="center"/>
              <w:rPr>
                <w:sz w:val="24"/>
                <w:szCs w:val="24"/>
                <w:lang w:val="en-US"/>
              </w:rPr>
            </w:pPr>
            <w:r w:rsidRPr="00E033A9">
              <w:rPr>
                <w:b/>
                <w:bCs/>
              </w:rPr>
              <w:t>7</w:t>
            </w:r>
          </w:p>
        </w:tc>
        <w:tc>
          <w:tcPr>
            <w:tcW w:w="1862" w:type="dxa"/>
          </w:tcPr>
          <w:p w:rsidR="00C04407" w:rsidRPr="00E033A9" w:rsidRDefault="00C04407" w:rsidP="009E06FB">
            <w:pPr>
              <w:jc w:val="center"/>
              <w:rPr>
                <w:b/>
                <w:bCs/>
                <w:sz w:val="24"/>
                <w:szCs w:val="24"/>
              </w:rPr>
            </w:pPr>
            <w:r w:rsidRPr="00E033A9">
              <w:t>-</w:t>
            </w:r>
          </w:p>
        </w:tc>
        <w:tc>
          <w:tcPr>
            <w:tcW w:w="2160" w:type="dxa"/>
          </w:tcPr>
          <w:p w:rsidR="00C04407" w:rsidRPr="00E033A9" w:rsidRDefault="00C04407" w:rsidP="009E06FB">
            <w:pPr>
              <w:jc w:val="center"/>
              <w:rPr>
                <w:b/>
                <w:bCs/>
                <w:sz w:val="24"/>
                <w:szCs w:val="24"/>
                <w:lang w:val="en-US"/>
              </w:rPr>
            </w:pPr>
            <w:r w:rsidRPr="00E033A9">
              <w:rPr>
                <w:b/>
                <w:bCs/>
              </w:rPr>
              <w:t>6</w:t>
            </w:r>
          </w:p>
        </w:tc>
        <w:tc>
          <w:tcPr>
            <w:tcW w:w="1949" w:type="dxa"/>
          </w:tcPr>
          <w:p w:rsidR="00C04407" w:rsidRPr="00E033A9" w:rsidRDefault="00C04407" w:rsidP="009E06FB">
            <w:pPr>
              <w:jc w:val="center"/>
              <w:rPr>
                <w:b/>
                <w:bCs/>
                <w:sz w:val="24"/>
                <w:szCs w:val="24"/>
                <w:lang w:val="en-US"/>
              </w:rPr>
            </w:pPr>
            <w:r w:rsidRPr="00E033A9">
              <w:rPr>
                <w:b/>
                <w:bCs/>
              </w:rPr>
              <w:t>5</w:t>
            </w:r>
          </w:p>
        </w:tc>
      </w:tr>
      <w:tr w:rsidR="00C04407" w:rsidRPr="00E033A9" w:rsidTr="009E06FB">
        <w:trPr>
          <w:cantSplit/>
          <w:trHeight w:val="399"/>
        </w:trPr>
        <w:tc>
          <w:tcPr>
            <w:tcW w:w="2520" w:type="dxa"/>
          </w:tcPr>
          <w:p w:rsidR="00C04407" w:rsidRPr="00E033A9" w:rsidRDefault="00C04407" w:rsidP="009E06FB">
            <w:pPr>
              <w:ind w:left="-108"/>
              <w:jc w:val="both"/>
              <w:rPr>
                <w:b/>
                <w:bCs/>
                <w:sz w:val="24"/>
                <w:szCs w:val="24"/>
              </w:rPr>
            </w:pPr>
            <w:r w:rsidRPr="00E033A9">
              <w:rPr>
                <w:b/>
                <w:bCs/>
              </w:rPr>
              <w:t>СООТВЕТСТВИЕ ЗАЯВКЕ НА ЗАКУПКУ, %</w:t>
            </w:r>
          </w:p>
        </w:tc>
        <w:tc>
          <w:tcPr>
            <w:tcW w:w="1918" w:type="dxa"/>
          </w:tcPr>
          <w:p w:rsidR="00C04407" w:rsidRPr="00E033A9" w:rsidRDefault="00C04407" w:rsidP="009E06FB">
            <w:pPr>
              <w:jc w:val="center"/>
              <w:rPr>
                <w:b/>
                <w:bCs/>
                <w:sz w:val="24"/>
                <w:szCs w:val="24"/>
              </w:rPr>
            </w:pPr>
            <w:r w:rsidRPr="00E033A9">
              <w:rPr>
                <w:b/>
                <w:bCs/>
              </w:rPr>
              <w:t>100%</w:t>
            </w:r>
          </w:p>
        </w:tc>
        <w:tc>
          <w:tcPr>
            <w:tcW w:w="1862" w:type="dxa"/>
          </w:tcPr>
          <w:p w:rsidR="00C04407" w:rsidRPr="00E033A9" w:rsidRDefault="00C04407" w:rsidP="009E06FB">
            <w:pPr>
              <w:jc w:val="center"/>
              <w:rPr>
                <w:b/>
                <w:bCs/>
                <w:sz w:val="24"/>
                <w:szCs w:val="24"/>
              </w:rPr>
            </w:pPr>
            <w:r w:rsidRPr="00E033A9">
              <w:rPr>
                <w:b/>
                <w:bCs/>
              </w:rPr>
              <w:t>-</w:t>
            </w:r>
          </w:p>
        </w:tc>
        <w:tc>
          <w:tcPr>
            <w:tcW w:w="2160" w:type="dxa"/>
          </w:tcPr>
          <w:p w:rsidR="00C04407" w:rsidRPr="00E033A9" w:rsidRDefault="00C04407" w:rsidP="009E06FB">
            <w:pPr>
              <w:jc w:val="center"/>
              <w:rPr>
                <w:b/>
                <w:bCs/>
                <w:sz w:val="24"/>
                <w:szCs w:val="24"/>
              </w:rPr>
            </w:pPr>
            <w:r w:rsidRPr="00E033A9">
              <w:rPr>
                <w:b/>
                <w:bCs/>
              </w:rPr>
              <w:t>85,7%</w:t>
            </w:r>
          </w:p>
        </w:tc>
        <w:tc>
          <w:tcPr>
            <w:tcW w:w="1949" w:type="dxa"/>
          </w:tcPr>
          <w:p w:rsidR="00C04407" w:rsidRPr="00E033A9" w:rsidRDefault="00C04407" w:rsidP="009E06FB">
            <w:pPr>
              <w:jc w:val="center"/>
              <w:rPr>
                <w:b/>
                <w:bCs/>
                <w:sz w:val="24"/>
                <w:szCs w:val="24"/>
              </w:rPr>
            </w:pPr>
            <w:r w:rsidRPr="00E033A9">
              <w:rPr>
                <w:b/>
                <w:bCs/>
              </w:rPr>
              <w:t>71%</w:t>
            </w:r>
          </w:p>
        </w:tc>
      </w:tr>
    </w:tbl>
    <w:p w:rsidR="00C04407" w:rsidRPr="00E033A9" w:rsidRDefault="00C04407" w:rsidP="00C04407">
      <w:pPr>
        <w:ind w:firstLine="709"/>
        <w:jc w:val="both"/>
      </w:pPr>
    </w:p>
    <w:p w:rsidR="00C04407" w:rsidRPr="00E033A9" w:rsidRDefault="00C04407" w:rsidP="00C04407">
      <w:pPr>
        <w:jc w:val="both"/>
      </w:pPr>
    </w:p>
    <w:p w:rsidR="00C04407" w:rsidRPr="00E033A9" w:rsidRDefault="00C04407" w:rsidP="00C04407">
      <w:pPr>
        <w:ind w:firstLine="709"/>
        <w:jc w:val="both"/>
      </w:pPr>
    </w:p>
    <w:p w:rsidR="00C04407" w:rsidRPr="00E033A9" w:rsidRDefault="00C04407" w:rsidP="00C04407">
      <w:pPr>
        <w:ind w:firstLine="709"/>
        <w:jc w:val="both"/>
      </w:pPr>
    </w:p>
    <w:p w:rsidR="00C04407" w:rsidRPr="00E033A9" w:rsidRDefault="00C04407" w:rsidP="00C04407">
      <w:pPr>
        <w:jc w:val="both"/>
        <w:rPr>
          <w:b/>
          <w:bCs/>
          <w:sz w:val="24"/>
          <w:szCs w:val="24"/>
        </w:rPr>
        <w:sectPr w:rsidR="00C04407" w:rsidRPr="00E033A9">
          <w:pgSz w:w="11906" w:h="16838"/>
          <w:pgMar w:top="539" w:right="992" w:bottom="357" w:left="1276" w:header="709" w:footer="709" w:gutter="0"/>
          <w:pgNumType w:chapStyle="1"/>
          <w:cols w:space="720"/>
          <w:rtlGutter/>
        </w:sectPr>
      </w:pPr>
    </w:p>
    <w:p w:rsidR="00C04407" w:rsidRPr="00E033A9" w:rsidRDefault="00C04407" w:rsidP="00C04407">
      <w:pPr>
        <w:ind w:left="10490"/>
        <w:jc w:val="both"/>
        <w:rPr>
          <w:b/>
          <w:bCs/>
          <w:sz w:val="24"/>
          <w:szCs w:val="24"/>
        </w:rPr>
      </w:pPr>
      <w:r w:rsidRPr="00E033A9">
        <w:rPr>
          <w:b/>
          <w:bCs/>
          <w:sz w:val="24"/>
          <w:szCs w:val="24"/>
        </w:rPr>
        <w:lastRenderedPageBreak/>
        <w:t xml:space="preserve">Приложение </w:t>
      </w:r>
      <w:r w:rsidR="0073644E">
        <w:rPr>
          <w:b/>
          <w:bCs/>
          <w:sz w:val="24"/>
          <w:szCs w:val="24"/>
        </w:rPr>
        <w:t>8</w:t>
      </w:r>
    </w:p>
    <w:p w:rsidR="00C04407" w:rsidRPr="00E033A9" w:rsidRDefault="00C04407" w:rsidP="00C04407">
      <w:pPr>
        <w:suppressAutoHyphens/>
        <w:autoSpaceDE w:val="0"/>
        <w:autoSpaceDN w:val="0"/>
        <w:adjustRightInd w:val="0"/>
        <w:ind w:left="10490"/>
        <w:jc w:val="both"/>
        <w:rPr>
          <w:bCs/>
          <w:sz w:val="24"/>
          <w:szCs w:val="24"/>
        </w:rPr>
      </w:pPr>
      <w:r w:rsidRPr="00E033A9">
        <w:rPr>
          <w:bCs/>
          <w:sz w:val="24"/>
          <w:szCs w:val="24"/>
        </w:rPr>
        <w:t>к аукционным документам</w:t>
      </w:r>
    </w:p>
    <w:p w:rsidR="00C04407" w:rsidRPr="00E033A9" w:rsidRDefault="00C04407" w:rsidP="00C04407">
      <w:pPr>
        <w:suppressAutoHyphens/>
        <w:autoSpaceDE w:val="0"/>
        <w:autoSpaceDN w:val="0"/>
        <w:adjustRightInd w:val="0"/>
        <w:ind w:left="10490"/>
        <w:jc w:val="both"/>
      </w:pPr>
    </w:p>
    <w:p w:rsidR="00C04407" w:rsidRPr="00E033A9" w:rsidRDefault="00C04407" w:rsidP="00C04407">
      <w:pPr>
        <w:jc w:val="center"/>
        <w:rPr>
          <w:color w:val="000000"/>
          <w:sz w:val="24"/>
          <w:szCs w:val="24"/>
        </w:rPr>
      </w:pPr>
      <w:r w:rsidRPr="00E033A9">
        <w:rPr>
          <w:b/>
          <w:color w:val="000000"/>
          <w:sz w:val="24"/>
          <w:szCs w:val="24"/>
        </w:rPr>
        <w:t xml:space="preserve">СПЕЦИФИКАЦИЯ </w:t>
      </w:r>
    </w:p>
    <w:p w:rsidR="00C04407" w:rsidRPr="00E033A9" w:rsidRDefault="00C04407" w:rsidP="00C04407">
      <w:pPr>
        <w:jc w:val="center"/>
        <w:rPr>
          <w:color w:val="000000"/>
          <w:sz w:val="24"/>
          <w:szCs w:val="24"/>
        </w:rPr>
      </w:pPr>
      <w:r w:rsidRPr="00E033A9">
        <w:rPr>
          <w:b/>
          <w:color w:val="000000"/>
          <w:sz w:val="24"/>
          <w:szCs w:val="24"/>
        </w:rPr>
        <w:t>(для медицинской техники, иного оборудования и/или изделий, в том числе медицинского назначения)</w:t>
      </w:r>
    </w:p>
    <w:p w:rsidR="00C04407" w:rsidRPr="00E033A9" w:rsidRDefault="00C04407" w:rsidP="00C04407">
      <w:pPr>
        <w:tabs>
          <w:tab w:val="left" w:pos="7371"/>
        </w:tabs>
        <w:rPr>
          <w:color w:val="000000"/>
          <w:sz w:val="24"/>
          <w:szCs w:val="24"/>
        </w:rPr>
      </w:pPr>
    </w:p>
    <w:tbl>
      <w:tblPr>
        <w:tblW w:w="16585" w:type="dxa"/>
        <w:tblInd w:w="-3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851"/>
        <w:gridCol w:w="1559"/>
        <w:gridCol w:w="851"/>
        <w:gridCol w:w="1559"/>
        <w:gridCol w:w="1418"/>
        <w:gridCol w:w="992"/>
        <w:gridCol w:w="1276"/>
        <w:gridCol w:w="1417"/>
        <w:gridCol w:w="1276"/>
        <w:gridCol w:w="1559"/>
        <w:gridCol w:w="851"/>
        <w:gridCol w:w="992"/>
        <w:gridCol w:w="1134"/>
        <w:gridCol w:w="850"/>
      </w:tblGrid>
      <w:tr w:rsidR="00C04407" w:rsidRPr="00E033A9" w:rsidTr="009E06FB">
        <w:trPr>
          <w:trHeight w:val="2098"/>
        </w:trPr>
        <w:tc>
          <w:tcPr>
            <w:tcW w:w="851" w:type="dxa"/>
            <w:vMerge w:val="restart"/>
            <w:vAlign w:val="center"/>
          </w:tcPr>
          <w:p w:rsidR="00C04407" w:rsidRPr="00E033A9" w:rsidRDefault="00C04407" w:rsidP="009E06FB">
            <w:pPr>
              <w:rPr>
                <w:color w:val="000000"/>
                <w:sz w:val="16"/>
                <w:szCs w:val="16"/>
              </w:rPr>
            </w:pPr>
            <w:r w:rsidRPr="00E033A9">
              <w:rPr>
                <w:color w:val="000000"/>
                <w:sz w:val="16"/>
                <w:szCs w:val="16"/>
              </w:rPr>
              <w:t>№ позиции согласно</w:t>
            </w:r>
          </w:p>
          <w:p w:rsidR="00C04407" w:rsidRPr="00E033A9" w:rsidRDefault="00C04407" w:rsidP="009E06FB">
            <w:pPr>
              <w:rPr>
                <w:color w:val="000000"/>
                <w:sz w:val="24"/>
                <w:szCs w:val="24"/>
              </w:rPr>
            </w:pPr>
            <w:r w:rsidRPr="00E033A9">
              <w:rPr>
                <w:color w:val="000000"/>
                <w:sz w:val="16"/>
                <w:szCs w:val="16"/>
              </w:rPr>
              <w:t>заявке на закупку</w:t>
            </w:r>
          </w:p>
        </w:tc>
        <w:tc>
          <w:tcPr>
            <w:tcW w:w="1559" w:type="dxa"/>
            <w:vMerge w:val="restart"/>
            <w:vAlign w:val="center"/>
          </w:tcPr>
          <w:p w:rsidR="00C04407" w:rsidRPr="00E033A9" w:rsidRDefault="00C04407" w:rsidP="009E06FB">
            <w:pPr>
              <w:keepNext/>
              <w:ind w:left="-106" w:right="-28"/>
              <w:jc w:val="center"/>
              <w:rPr>
                <w:color w:val="000000"/>
                <w:sz w:val="16"/>
                <w:szCs w:val="16"/>
              </w:rPr>
            </w:pPr>
            <w:r w:rsidRPr="00E033A9">
              <w:rPr>
                <w:color w:val="000000"/>
                <w:sz w:val="16"/>
                <w:szCs w:val="16"/>
              </w:rPr>
              <w:t>Наименование товара, предлагаемого участником, согласно регистрационному удостоверению или сведениям из государственного реестра медицинской техники и изделий медицинского назначения Республики Беларусь</w:t>
            </w:r>
          </w:p>
          <w:p w:rsidR="00C04407" w:rsidRPr="00E033A9" w:rsidRDefault="00C04407" w:rsidP="009E06FB">
            <w:pPr>
              <w:keepNext/>
              <w:ind w:left="-106" w:right="-28"/>
              <w:jc w:val="center"/>
              <w:rPr>
                <w:color w:val="000000"/>
                <w:sz w:val="16"/>
                <w:szCs w:val="16"/>
              </w:rPr>
            </w:pPr>
            <w:r w:rsidRPr="00E033A9">
              <w:rPr>
                <w:color w:val="000000"/>
                <w:sz w:val="16"/>
                <w:szCs w:val="16"/>
              </w:rPr>
              <w:t>(согласно регистрационному удостоверению, выданному в рамках ЕАЭС или сведениям из единого реестра медицинских изделий, зарегистрированных в рамках ЕАЭС)</w:t>
            </w:r>
          </w:p>
          <w:p w:rsidR="00C04407" w:rsidRPr="00E033A9" w:rsidRDefault="00C04407" w:rsidP="009E06FB">
            <w:pPr>
              <w:keepNext/>
              <w:ind w:left="-106" w:right="-28"/>
              <w:jc w:val="center"/>
              <w:rPr>
                <w:color w:val="000000"/>
                <w:sz w:val="16"/>
                <w:szCs w:val="16"/>
              </w:rPr>
            </w:pPr>
          </w:p>
          <w:p w:rsidR="00C04407" w:rsidRPr="00E033A9" w:rsidRDefault="00C04407" w:rsidP="009E06FB">
            <w:pPr>
              <w:keepNext/>
              <w:ind w:left="-106" w:right="-28"/>
              <w:jc w:val="center"/>
              <w:rPr>
                <w:color w:val="000000"/>
                <w:sz w:val="16"/>
                <w:szCs w:val="16"/>
              </w:rPr>
            </w:pPr>
            <w:r w:rsidRPr="00E033A9">
              <w:rPr>
                <w:color w:val="000000"/>
                <w:sz w:val="16"/>
                <w:szCs w:val="16"/>
              </w:rPr>
              <w:t>Наименование товара, предлагаемого участником (для ТНП)</w:t>
            </w:r>
          </w:p>
        </w:tc>
        <w:tc>
          <w:tcPr>
            <w:tcW w:w="851" w:type="dxa"/>
            <w:vMerge w:val="restart"/>
            <w:vAlign w:val="center"/>
          </w:tcPr>
          <w:p w:rsidR="00C04407" w:rsidRPr="00E033A9" w:rsidRDefault="00C04407" w:rsidP="009E06FB">
            <w:pPr>
              <w:keepNext/>
              <w:jc w:val="center"/>
              <w:rPr>
                <w:color w:val="000000"/>
                <w:sz w:val="16"/>
                <w:szCs w:val="16"/>
              </w:rPr>
            </w:pPr>
            <w:r w:rsidRPr="00E033A9">
              <w:rPr>
                <w:color w:val="000000"/>
                <w:sz w:val="16"/>
                <w:szCs w:val="16"/>
              </w:rPr>
              <w:t>Каталожный номер</w:t>
            </w:r>
          </w:p>
        </w:tc>
        <w:tc>
          <w:tcPr>
            <w:tcW w:w="1559" w:type="dxa"/>
            <w:vMerge w:val="restart"/>
          </w:tcPr>
          <w:p w:rsidR="00C04407" w:rsidRPr="00E033A9" w:rsidRDefault="00C04407" w:rsidP="009E06FB">
            <w:pPr>
              <w:ind w:left="-107" w:right="-99"/>
              <w:jc w:val="center"/>
              <w:rPr>
                <w:color w:val="000000"/>
                <w:sz w:val="16"/>
                <w:szCs w:val="16"/>
              </w:rPr>
            </w:pPr>
          </w:p>
          <w:p w:rsidR="00C04407" w:rsidRPr="00E033A9" w:rsidRDefault="00C04407" w:rsidP="009E06FB">
            <w:pPr>
              <w:ind w:left="-107" w:right="-99"/>
              <w:jc w:val="center"/>
              <w:rPr>
                <w:color w:val="000000"/>
                <w:sz w:val="16"/>
                <w:szCs w:val="16"/>
              </w:rPr>
            </w:pPr>
          </w:p>
          <w:p w:rsidR="00C04407" w:rsidRPr="00E033A9" w:rsidRDefault="00C04407" w:rsidP="009E06FB">
            <w:pPr>
              <w:ind w:left="-107" w:right="-99"/>
              <w:jc w:val="center"/>
              <w:rPr>
                <w:color w:val="000000"/>
                <w:sz w:val="16"/>
                <w:szCs w:val="16"/>
              </w:rPr>
            </w:pPr>
          </w:p>
          <w:p w:rsidR="00C04407" w:rsidRPr="00E033A9" w:rsidRDefault="00C04407" w:rsidP="009E06FB">
            <w:pPr>
              <w:ind w:left="-107" w:right="-99"/>
              <w:jc w:val="center"/>
              <w:rPr>
                <w:color w:val="000000"/>
                <w:sz w:val="16"/>
                <w:szCs w:val="16"/>
              </w:rPr>
            </w:pPr>
          </w:p>
          <w:p w:rsidR="00C04407" w:rsidRPr="00E033A9" w:rsidRDefault="00C04407" w:rsidP="009E06FB">
            <w:pPr>
              <w:ind w:left="-107" w:right="-99"/>
              <w:jc w:val="center"/>
              <w:rPr>
                <w:color w:val="000000"/>
                <w:sz w:val="16"/>
                <w:szCs w:val="16"/>
              </w:rPr>
            </w:pPr>
          </w:p>
          <w:p w:rsidR="00C04407" w:rsidRPr="00E033A9" w:rsidRDefault="00C04407" w:rsidP="009E06FB">
            <w:pPr>
              <w:ind w:left="-107" w:right="-99"/>
              <w:jc w:val="center"/>
              <w:rPr>
                <w:color w:val="000000"/>
                <w:sz w:val="16"/>
                <w:szCs w:val="16"/>
              </w:rPr>
            </w:pPr>
          </w:p>
          <w:p w:rsidR="00C04407" w:rsidRPr="00E033A9" w:rsidRDefault="00C04407" w:rsidP="009E06FB">
            <w:pPr>
              <w:ind w:left="-107" w:right="-99"/>
              <w:jc w:val="center"/>
              <w:rPr>
                <w:color w:val="000000"/>
                <w:sz w:val="16"/>
                <w:szCs w:val="16"/>
              </w:rPr>
            </w:pPr>
          </w:p>
          <w:p w:rsidR="00C04407" w:rsidRPr="00E033A9" w:rsidRDefault="00C04407" w:rsidP="009E06FB">
            <w:pPr>
              <w:ind w:left="-107" w:right="-99"/>
              <w:jc w:val="center"/>
              <w:rPr>
                <w:color w:val="000000"/>
                <w:sz w:val="16"/>
                <w:szCs w:val="16"/>
              </w:rPr>
            </w:pPr>
            <w:r w:rsidRPr="00E033A9">
              <w:rPr>
                <w:color w:val="000000"/>
                <w:sz w:val="16"/>
                <w:szCs w:val="16"/>
              </w:rPr>
              <w:t>Номер регистрационного удостоверения и срок его действия для медицинских изделий</w:t>
            </w:r>
          </w:p>
        </w:tc>
        <w:tc>
          <w:tcPr>
            <w:tcW w:w="1418" w:type="dxa"/>
            <w:vMerge w:val="restart"/>
            <w:vAlign w:val="center"/>
          </w:tcPr>
          <w:p w:rsidR="00C04407" w:rsidRPr="00E033A9" w:rsidRDefault="00C04407" w:rsidP="009E06FB">
            <w:pPr>
              <w:ind w:left="-107" w:right="-99"/>
              <w:jc w:val="center"/>
              <w:rPr>
                <w:color w:val="000000"/>
                <w:sz w:val="16"/>
                <w:szCs w:val="16"/>
              </w:rPr>
            </w:pPr>
            <w:r w:rsidRPr="00E033A9">
              <w:rPr>
                <w:color w:val="000000"/>
                <w:sz w:val="16"/>
                <w:szCs w:val="16"/>
              </w:rPr>
              <w:t>Наименование и страна происхождения</w:t>
            </w:r>
          </w:p>
          <w:p w:rsidR="00C04407" w:rsidRPr="00E033A9" w:rsidRDefault="00C04407" w:rsidP="009E06FB">
            <w:pPr>
              <w:keepNext/>
              <w:ind w:left="-106" w:right="-28"/>
              <w:jc w:val="center"/>
              <w:rPr>
                <w:color w:val="000000"/>
                <w:sz w:val="16"/>
                <w:szCs w:val="16"/>
              </w:rPr>
            </w:pPr>
            <w:r w:rsidRPr="00E033A9">
              <w:rPr>
                <w:color w:val="000000"/>
                <w:sz w:val="16"/>
                <w:szCs w:val="16"/>
              </w:rPr>
              <w:t>изготовителя (производителя), полностью соответствующее указанному в регистрационном удостоверении или сведениям из государственного реестра медицинской техники и изделий медицинского назначения Республики Беларусь (согласно регистрационному удостоверению, выданному в рамках ЕАЭС или сведениям из единого реестра медицинских изделий, зарегистрированных в рамках ЕАЭС)</w:t>
            </w:r>
          </w:p>
          <w:p w:rsidR="00C04407" w:rsidRPr="00E033A9" w:rsidRDefault="00C04407" w:rsidP="009E06FB">
            <w:pPr>
              <w:keepNext/>
              <w:jc w:val="center"/>
              <w:rPr>
                <w:color w:val="000000"/>
                <w:sz w:val="16"/>
                <w:szCs w:val="16"/>
              </w:rPr>
            </w:pPr>
          </w:p>
          <w:p w:rsidR="00C04407" w:rsidRPr="00E033A9" w:rsidRDefault="00C04407" w:rsidP="009E06FB">
            <w:pPr>
              <w:keepNext/>
              <w:jc w:val="center"/>
              <w:rPr>
                <w:color w:val="000000"/>
                <w:sz w:val="16"/>
                <w:szCs w:val="16"/>
              </w:rPr>
            </w:pPr>
          </w:p>
          <w:p w:rsidR="00C04407" w:rsidRPr="00E033A9" w:rsidRDefault="00C04407" w:rsidP="009E06FB">
            <w:pPr>
              <w:keepNext/>
              <w:jc w:val="center"/>
              <w:rPr>
                <w:color w:val="000000"/>
                <w:sz w:val="16"/>
                <w:szCs w:val="16"/>
              </w:rPr>
            </w:pPr>
            <w:r w:rsidRPr="00E033A9">
              <w:rPr>
                <w:color w:val="000000"/>
                <w:sz w:val="16"/>
                <w:szCs w:val="16"/>
              </w:rPr>
              <w:t>Наименование и географическое указание , производителя (изготовителя) товара</w:t>
            </w:r>
          </w:p>
        </w:tc>
        <w:tc>
          <w:tcPr>
            <w:tcW w:w="992" w:type="dxa"/>
            <w:vMerge w:val="restart"/>
            <w:vAlign w:val="center"/>
          </w:tcPr>
          <w:p w:rsidR="00C04407" w:rsidRPr="00E033A9" w:rsidRDefault="00C04407" w:rsidP="009E06FB">
            <w:pPr>
              <w:ind w:left="-108" w:right="-108"/>
              <w:jc w:val="center"/>
              <w:rPr>
                <w:color w:val="000000"/>
                <w:sz w:val="16"/>
                <w:szCs w:val="16"/>
              </w:rPr>
            </w:pPr>
            <w:r w:rsidRPr="00E033A9">
              <w:rPr>
                <w:color w:val="000000"/>
                <w:sz w:val="16"/>
                <w:szCs w:val="16"/>
              </w:rPr>
              <w:t>Предлагаемое кол-во</w:t>
            </w:r>
          </w:p>
          <w:p w:rsidR="00C04407" w:rsidRPr="00E033A9" w:rsidRDefault="00C04407" w:rsidP="009E06FB">
            <w:pPr>
              <w:tabs>
                <w:tab w:val="left" w:pos="1114"/>
              </w:tabs>
              <w:ind w:left="-61" w:firstLine="61"/>
              <w:jc w:val="center"/>
              <w:rPr>
                <w:color w:val="000000"/>
                <w:sz w:val="24"/>
                <w:szCs w:val="24"/>
              </w:rPr>
            </w:pPr>
            <w:r w:rsidRPr="00E033A9">
              <w:rPr>
                <w:color w:val="000000"/>
                <w:sz w:val="16"/>
                <w:szCs w:val="16"/>
              </w:rPr>
              <w:t>шт/ кор./упак</w:t>
            </w:r>
          </w:p>
        </w:tc>
        <w:tc>
          <w:tcPr>
            <w:tcW w:w="1276" w:type="dxa"/>
            <w:vMerge w:val="restart"/>
            <w:vAlign w:val="center"/>
          </w:tcPr>
          <w:p w:rsidR="00C04407" w:rsidRPr="00E033A9" w:rsidRDefault="00C04407" w:rsidP="009E06FB">
            <w:pPr>
              <w:ind w:right="-37"/>
              <w:jc w:val="center"/>
              <w:rPr>
                <w:color w:val="000000"/>
                <w:sz w:val="16"/>
                <w:szCs w:val="16"/>
              </w:rPr>
            </w:pPr>
            <w:r w:rsidRPr="00E033A9">
              <w:rPr>
                <w:color w:val="000000"/>
                <w:sz w:val="16"/>
                <w:szCs w:val="16"/>
              </w:rPr>
              <w:t>Предлагаемое кол-во товара (штук, флаконов) содержащихся в кор./упак.</w:t>
            </w:r>
          </w:p>
          <w:p w:rsidR="00C04407" w:rsidRPr="00E033A9" w:rsidRDefault="00C04407" w:rsidP="009E06FB">
            <w:pPr>
              <w:ind w:right="-37"/>
              <w:jc w:val="center"/>
              <w:rPr>
                <w:color w:val="000000"/>
                <w:sz w:val="16"/>
                <w:szCs w:val="16"/>
              </w:rPr>
            </w:pPr>
          </w:p>
          <w:p w:rsidR="00C04407" w:rsidRPr="00E033A9" w:rsidRDefault="00C04407" w:rsidP="009E06FB">
            <w:pPr>
              <w:ind w:right="-43"/>
              <w:jc w:val="center"/>
              <w:rPr>
                <w:color w:val="000000"/>
                <w:sz w:val="16"/>
                <w:szCs w:val="16"/>
              </w:rPr>
            </w:pPr>
            <w:r w:rsidRPr="00E033A9">
              <w:rPr>
                <w:color w:val="000000"/>
                <w:sz w:val="16"/>
                <w:szCs w:val="16"/>
              </w:rPr>
              <w:t>(для  изделий)</w:t>
            </w:r>
          </w:p>
        </w:tc>
        <w:tc>
          <w:tcPr>
            <w:tcW w:w="1417" w:type="dxa"/>
            <w:vAlign w:val="center"/>
          </w:tcPr>
          <w:p w:rsidR="00C04407" w:rsidRPr="00E033A9" w:rsidRDefault="00C04407" w:rsidP="009E06FB">
            <w:pPr>
              <w:ind w:left="-94" w:right="-80"/>
              <w:jc w:val="center"/>
              <w:rPr>
                <w:color w:val="000000"/>
                <w:sz w:val="16"/>
                <w:szCs w:val="16"/>
              </w:rPr>
            </w:pPr>
            <w:r w:rsidRPr="00E033A9">
              <w:rPr>
                <w:b/>
                <w:color w:val="000000"/>
                <w:sz w:val="16"/>
                <w:szCs w:val="16"/>
              </w:rPr>
              <w:t>Для резидентов РБ</w:t>
            </w:r>
            <w:r w:rsidRPr="00E033A9">
              <w:rPr>
                <w:color w:val="000000"/>
                <w:sz w:val="16"/>
                <w:szCs w:val="16"/>
              </w:rPr>
              <w:t xml:space="preserve"> (заполняется только резидентами РБ на товар относящийся к медицинским изделиям, за исключением производителей)</w:t>
            </w:r>
          </w:p>
        </w:tc>
        <w:tc>
          <w:tcPr>
            <w:tcW w:w="1276" w:type="dxa"/>
            <w:vMerge w:val="restart"/>
            <w:vAlign w:val="center"/>
          </w:tcPr>
          <w:p w:rsidR="00C04407" w:rsidRPr="00E033A9" w:rsidRDefault="00C04407" w:rsidP="009E06FB">
            <w:pPr>
              <w:ind w:right="-108"/>
              <w:jc w:val="center"/>
              <w:rPr>
                <w:b/>
                <w:color w:val="000000"/>
                <w:sz w:val="16"/>
                <w:szCs w:val="16"/>
              </w:rPr>
            </w:pPr>
            <w:r w:rsidRPr="00E033A9">
              <w:rPr>
                <w:b/>
                <w:color w:val="000000"/>
                <w:sz w:val="16"/>
                <w:szCs w:val="16"/>
              </w:rPr>
              <w:t>Размер примененной оптовой надбавки,%</w:t>
            </w:r>
          </w:p>
          <w:p w:rsidR="00C04407" w:rsidRPr="00E033A9" w:rsidRDefault="00C04407" w:rsidP="009E06FB">
            <w:pPr>
              <w:ind w:right="-108"/>
              <w:rPr>
                <w:color w:val="000000"/>
                <w:sz w:val="16"/>
                <w:szCs w:val="16"/>
              </w:rPr>
            </w:pPr>
            <w:r w:rsidRPr="00E033A9">
              <w:rPr>
                <w:color w:val="000000"/>
                <w:sz w:val="16"/>
                <w:szCs w:val="16"/>
              </w:rPr>
              <w:t>(заполняется только резидентами РБ, за исключением производителей)</w:t>
            </w:r>
          </w:p>
          <w:p w:rsidR="00C04407" w:rsidRPr="00E033A9" w:rsidRDefault="00C04407" w:rsidP="009E06FB">
            <w:pPr>
              <w:ind w:right="-108"/>
              <w:rPr>
                <w:color w:val="000000"/>
                <w:sz w:val="16"/>
                <w:szCs w:val="16"/>
              </w:rPr>
            </w:pPr>
          </w:p>
          <w:p w:rsidR="00C04407" w:rsidRPr="00E033A9" w:rsidRDefault="00C04407" w:rsidP="009E06FB">
            <w:pPr>
              <w:ind w:right="-108"/>
              <w:rPr>
                <w:color w:val="000000"/>
                <w:sz w:val="16"/>
                <w:szCs w:val="16"/>
              </w:rPr>
            </w:pPr>
            <w:r w:rsidRPr="00E033A9">
              <w:rPr>
                <w:color w:val="000000"/>
                <w:sz w:val="16"/>
                <w:szCs w:val="16"/>
              </w:rPr>
              <w:t>точность 4 знака</w:t>
            </w:r>
          </w:p>
        </w:tc>
        <w:tc>
          <w:tcPr>
            <w:tcW w:w="1559" w:type="dxa"/>
            <w:vMerge w:val="restart"/>
          </w:tcPr>
          <w:p w:rsidR="00C04407" w:rsidRPr="00E033A9" w:rsidRDefault="00C04407" w:rsidP="009E06FB">
            <w:pPr>
              <w:ind w:left="-108" w:right="-108"/>
              <w:jc w:val="center"/>
              <w:rPr>
                <w:color w:val="000000"/>
                <w:sz w:val="16"/>
                <w:szCs w:val="16"/>
              </w:rPr>
            </w:pPr>
            <w:r w:rsidRPr="00E033A9">
              <w:rPr>
                <w:color w:val="000000"/>
                <w:sz w:val="16"/>
                <w:szCs w:val="16"/>
              </w:rPr>
              <w:t>Цена в валюте договора за единицу</w:t>
            </w:r>
          </w:p>
          <w:p w:rsidR="00C04407" w:rsidRPr="00E033A9" w:rsidRDefault="00C04407" w:rsidP="009E06FB">
            <w:pPr>
              <w:ind w:left="-108" w:right="-108"/>
              <w:jc w:val="center"/>
              <w:rPr>
                <w:color w:val="000000"/>
                <w:sz w:val="16"/>
                <w:szCs w:val="16"/>
              </w:rPr>
            </w:pPr>
            <w:r w:rsidRPr="00E033A9">
              <w:rPr>
                <w:b/>
                <w:color w:val="000000"/>
                <w:sz w:val="16"/>
                <w:szCs w:val="16"/>
              </w:rPr>
              <w:t>для нерезидентов РБ</w:t>
            </w:r>
            <w:r w:rsidRPr="00E033A9">
              <w:rPr>
                <w:color w:val="000000"/>
                <w:sz w:val="16"/>
                <w:szCs w:val="16"/>
              </w:rPr>
              <w:t>- без учета таможенных платежей (пошлины, сборы и НДС) на территории РБ</w:t>
            </w:r>
          </w:p>
          <w:p w:rsidR="00C04407" w:rsidRPr="00E033A9" w:rsidRDefault="00C04407" w:rsidP="009E06FB">
            <w:pPr>
              <w:ind w:left="-108" w:right="-108"/>
              <w:jc w:val="center"/>
              <w:rPr>
                <w:color w:val="000000"/>
                <w:sz w:val="16"/>
                <w:szCs w:val="16"/>
              </w:rPr>
            </w:pPr>
          </w:p>
          <w:p w:rsidR="00C04407" w:rsidRPr="00E033A9" w:rsidRDefault="00C04407" w:rsidP="009E06FB">
            <w:pPr>
              <w:ind w:left="-108" w:right="-108"/>
              <w:jc w:val="center"/>
              <w:rPr>
                <w:color w:val="000000"/>
                <w:sz w:val="16"/>
                <w:szCs w:val="16"/>
              </w:rPr>
            </w:pPr>
          </w:p>
          <w:p w:rsidR="00C04407" w:rsidRPr="00E033A9" w:rsidRDefault="00C04407" w:rsidP="009E06FB">
            <w:pPr>
              <w:ind w:left="-108" w:right="-108"/>
              <w:jc w:val="center"/>
              <w:rPr>
                <w:color w:val="000000"/>
                <w:sz w:val="16"/>
                <w:szCs w:val="16"/>
              </w:rPr>
            </w:pPr>
            <w:r w:rsidRPr="00E033A9">
              <w:rPr>
                <w:color w:val="000000"/>
                <w:sz w:val="16"/>
                <w:szCs w:val="16"/>
              </w:rPr>
              <w:t xml:space="preserve">Цена в бел.руб. за единицу </w:t>
            </w:r>
            <w:r w:rsidRPr="00E033A9">
              <w:rPr>
                <w:b/>
                <w:color w:val="000000"/>
                <w:sz w:val="16"/>
                <w:szCs w:val="16"/>
              </w:rPr>
              <w:t>для резидентов РБ</w:t>
            </w:r>
            <w:r w:rsidRPr="00E033A9">
              <w:rPr>
                <w:color w:val="000000"/>
                <w:sz w:val="16"/>
                <w:szCs w:val="16"/>
              </w:rPr>
              <w:t>- с учетом таможенных платежей (пошлины, сборы и НДС)</w:t>
            </w:r>
          </w:p>
          <w:p w:rsidR="00C04407" w:rsidRPr="00E033A9" w:rsidRDefault="00C04407" w:rsidP="009E06FB">
            <w:pPr>
              <w:ind w:left="-108" w:right="-108"/>
              <w:jc w:val="center"/>
              <w:rPr>
                <w:color w:val="000000"/>
                <w:sz w:val="16"/>
                <w:szCs w:val="16"/>
              </w:rPr>
            </w:pPr>
          </w:p>
          <w:p w:rsidR="00C04407" w:rsidRPr="00E033A9" w:rsidRDefault="00C04407" w:rsidP="009E06FB">
            <w:pPr>
              <w:ind w:left="-108" w:right="-108"/>
              <w:jc w:val="center"/>
              <w:rPr>
                <w:color w:val="000000"/>
                <w:sz w:val="16"/>
                <w:szCs w:val="16"/>
              </w:rPr>
            </w:pPr>
            <w:r w:rsidRPr="00E033A9">
              <w:rPr>
                <w:color w:val="000000"/>
                <w:sz w:val="16"/>
                <w:szCs w:val="16"/>
              </w:rPr>
              <w:t>гр.8+(гр.8*гр.9)</w:t>
            </w:r>
          </w:p>
        </w:tc>
        <w:tc>
          <w:tcPr>
            <w:tcW w:w="851" w:type="dxa"/>
            <w:vMerge w:val="restart"/>
          </w:tcPr>
          <w:p w:rsidR="00C04407" w:rsidRPr="00E033A9" w:rsidRDefault="00C04407" w:rsidP="009E06FB">
            <w:pPr>
              <w:ind w:left="-108" w:right="-108"/>
              <w:jc w:val="center"/>
              <w:rPr>
                <w:color w:val="000000"/>
                <w:sz w:val="16"/>
                <w:szCs w:val="16"/>
              </w:rPr>
            </w:pPr>
            <w:r w:rsidRPr="00E033A9">
              <w:rPr>
                <w:color w:val="000000"/>
                <w:sz w:val="16"/>
                <w:szCs w:val="16"/>
              </w:rPr>
              <w:t xml:space="preserve">Ставка НДС </w:t>
            </w:r>
            <w:r w:rsidRPr="00E033A9">
              <w:rPr>
                <w:b/>
                <w:color w:val="000000"/>
                <w:sz w:val="16"/>
                <w:szCs w:val="16"/>
              </w:rPr>
              <w:t>для резидентов РБ*</w:t>
            </w:r>
            <w:r w:rsidRPr="00E033A9">
              <w:rPr>
                <w:color w:val="000000"/>
                <w:sz w:val="16"/>
                <w:szCs w:val="16"/>
              </w:rPr>
              <w:t>, %</w:t>
            </w:r>
          </w:p>
        </w:tc>
        <w:tc>
          <w:tcPr>
            <w:tcW w:w="992" w:type="dxa"/>
            <w:vMerge w:val="restart"/>
          </w:tcPr>
          <w:p w:rsidR="00C04407" w:rsidRPr="00E033A9" w:rsidRDefault="00C04407" w:rsidP="009E06FB">
            <w:pPr>
              <w:ind w:left="-108" w:right="-108"/>
              <w:jc w:val="center"/>
              <w:rPr>
                <w:b/>
                <w:color w:val="000000"/>
                <w:sz w:val="16"/>
                <w:szCs w:val="16"/>
              </w:rPr>
            </w:pPr>
            <w:r w:rsidRPr="00E033A9">
              <w:rPr>
                <w:color w:val="000000"/>
                <w:sz w:val="16"/>
                <w:szCs w:val="16"/>
              </w:rPr>
              <w:t xml:space="preserve">Сумма НДС в бел.руб. </w:t>
            </w:r>
            <w:r w:rsidRPr="00E033A9">
              <w:rPr>
                <w:b/>
                <w:color w:val="000000"/>
                <w:sz w:val="16"/>
                <w:szCs w:val="16"/>
              </w:rPr>
              <w:t>для резидентов в РБ</w:t>
            </w:r>
          </w:p>
          <w:p w:rsidR="00C04407" w:rsidRPr="00E033A9" w:rsidRDefault="00C04407" w:rsidP="009E06FB">
            <w:pPr>
              <w:ind w:left="-108" w:right="-108"/>
              <w:jc w:val="center"/>
              <w:rPr>
                <w:color w:val="000000"/>
                <w:sz w:val="16"/>
                <w:szCs w:val="16"/>
              </w:rPr>
            </w:pPr>
          </w:p>
          <w:p w:rsidR="00C04407" w:rsidRPr="00E033A9" w:rsidRDefault="00C04407" w:rsidP="009E06FB">
            <w:pPr>
              <w:ind w:left="-108" w:right="-108"/>
              <w:jc w:val="center"/>
              <w:rPr>
                <w:color w:val="000000"/>
                <w:sz w:val="16"/>
                <w:szCs w:val="16"/>
              </w:rPr>
            </w:pPr>
            <w:r w:rsidRPr="00E033A9">
              <w:rPr>
                <w:color w:val="000000"/>
                <w:sz w:val="16"/>
                <w:szCs w:val="16"/>
              </w:rPr>
              <w:t>гр.6*гр.10гр.*</w:t>
            </w:r>
          </w:p>
          <w:p w:rsidR="00C04407" w:rsidRPr="00E033A9" w:rsidRDefault="00C04407" w:rsidP="009E06FB">
            <w:pPr>
              <w:ind w:left="-108" w:right="-108"/>
              <w:jc w:val="center"/>
              <w:rPr>
                <w:color w:val="000000"/>
                <w:sz w:val="16"/>
                <w:szCs w:val="16"/>
              </w:rPr>
            </w:pPr>
            <w:r w:rsidRPr="00E033A9">
              <w:rPr>
                <w:color w:val="000000"/>
                <w:sz w:val="16"/>
                <w:szCs w:val="16"/>
              </w:rPr>
              <w:t>гр11</w:t>
            </w:r>
          </w:p>
        </w:tc>
        <w:tc>
          <w:tcPr>
            <w:tcW w:w="1134" w:type="dxa"/>
            <w:vMerge w:val="restart"/>
          </w:tcPr>
          <w:p w:rsidR="00C04407" w:rsidRPr="00E033A9" w:rsidRDefault="00C04407" w:rsidP="009E06FB">
            <w:pPr>
              <w:ind w:left="-108" w:right="-108"/>
              <w:jc w:val="center"/>
              <w:rPr>
                <w:color w:val="000000"/>
                <w:sz w:val="16"/>
                <w:szCs w:val="16"/>
              </w:rPr>
            </w:pPr>
            <w:r w:rsidRPr="00E033A9">
              <w:rPr>
                <w:color w:val="000000"/>
                <w:sz w:val="16"/>
                <w:szCs w:val="16"/>
              </w:rPr>
              <w:t xml:space="preserve">Общая стоимость в валюте договора </w:t>
            </w:r>
            <w:r w:rsidRPr="00E033A9">
              <w:rPr>
                <w:b/>
                <w:color w:val="000000"/>
                <w:sz w:val="16"/>
                <w:szCs w:val="16"/>
              </w:rPr>
              <w:t>для нерезидентов РБ</w:t>
            </w:r>
            <w:r w:rsidRPr="00E033A9">
              <w:rPr>
                <w:color w:val="000000"/>
                <w:sz w:val="16"/>
                <w:szCs w:val="16"/>
              </w:rPr>
              <w:t>- без учета таможенных платежей ( пошлины, сборы и НДС) на территории РБ</w:t>
            </w:r>
          </w:p>
          <w:p w:rsidR="00C04407" w:rsidRPr="00E033A9" w:rsidRDefault="00C04407" w:rsidP="009E06FB">
            <w:pPr>
              <w:ind w:left="-108" w:right="-108"/>
              <w:jc w:val="center"/>
              <w:rPr>
                <w:color w:val="000000"/>
                <w:sz w:val="16"/>
                <w:szCs w:val="16"/>
              </w:rPr>
            </w:pPr>
          </w:p>
          <w:p w:rsidR="00C04407" w:rsidRPr="00E033A9" w:rsidRDefault="00C04407" w:rsidP="009E06FB">
            <w:pPr>
              <w:ind w:left="-108" w:right="459"/>
              <w:jc w:val="center"/>
              <w:rPr>
                <w:color w:val="000000"/>
                <w:sz w:val="16"/>
                <w:szCs w:val="16"/>
              </w:rPr>
            </w:pPr>
          </w:p>
          <w:p w:rsidR="00C04407" w:rsidRPr="00E033A9" w:rsidRDefault="00C04407" w:rsidP="009E06FB">
            <w:pPr>
              <w:ind w:left="-108" w:right="-108"/>
              <w:jc w:val="center"/>
              <w:rPr>
                <w:color w:val="000000"/>
                <w:sz w:val="16"/>
                <w:szCs w:val="16"/>
              </w:rPr>
            </w:pPr>
            <w:r w:rsidRPr="00E033A9">
              <w:rPr>
                <w:color w:val="000000"/>
                <w:sz w:val="16"/>
                <w:szCs w:val="16"/>
              </w:rPr>
              <w:t xml:space="preserve">Общая стоимость в бел.руб. </w:t>
            </w:r>
            <w:r w:rsidRPr="00E033A9">
              <w:rPr>
                <w:b/>
                <w:color w:val="000000"/>
                <w:sz w:val="16"/>
                <w:szCs w:val="16"/>
              </w:rPr>
              <w:t>для резидентов РБ</w:t>
            </w:r>
            <w:r w:rsidRPr="00E033A9">
              <w:rPr>
                <w:color w:val="000000"/>
                <w:sz w:val="16"/>
                <w:szCs w:val="16"/>
              </w:rPr>
              <w:t>- с учетом таможенных платежей (пошлины, сборы и НДС)</w:t>
            </w:r>
          </w:p>
          <w:p w:rsidR="00C04407" w:rsidRPr="00E033A9" w:rsidRDefault="00C04407" w:rsidP="009E06FB">
            <w:pPr>
              <w:ind w:left="-108" w:right="-108"/>
              <w:jc w:val="center"/>
              <w:rPr>
                <w:color w:val="000000"/>
                <w:sz w:val="16"/>
                <w:szCs w:val="16"/>
              </w:rPr>
            </w:pPr>
            <w:r w:rsidRPr="00E033A9">
              <w:rPr>
                <w:color w:val="000000"/>
                <w:sz w:val="16"/>
                <w:szCs w:val="16"/>
              </w:rPr>
              <w:t>гр.6*гр.10*</w:t>
            </w:r>
          </w:p>
          <w:p w:rsidR="00C04407" w:rsidRPr="00E033A9" w:rsidRDefault="00C04407" w:rsidP="009E06FB">
            <w:pPr>
              <w:ind w:left="-108" w:right="-108"/>
              <w:jc w:val="center"/>
              <w:rPr>
                <w:color w:val="000000"/>
                <w:sz w:val="16"/>
                <w:szCs w:val="16"/>
              </w:rPr>
            </w:pPr>
            <w:r w:rsidRPr="00E033A9">
              <w:rPr>
                <w:color w:val="000000"/>
                <w:sz w:val="16"/>
                <w:szCs w:val="16"/>
              </w:rPr>
              <w:t>гр.12</w:t>
            </w:r>
          </w:p>
        </w:tc>
        <w:tc>
          <w:tcPr>
            <w:tcW w:w="850" w:type="dxa"/>
            <w:vMerge w:val="restart"/>
          </w:tcPr>
          <w:p w:rsidR="00C04407" w:rsidRPr="00E033A9" w:rsidRDefault="00C04407" w:rsidP="009E06FB">
            <w:pPr>
              <w:ind w:left="-108" w:right="-111"/>
              <w:jc w:val="center"/>
              <w:rPr>
                <w:color w:val="000000"/>
                <w:sz w:val="16"/>
                <w:szCs w:val="16"/>
              </w:rPr>
            </w:pPr>
            <w:r w:rsidRPr="00E033A9">
              <w:rPr>
                <w:color w:val="000000"/>
                <w:sz w:val="16"/>
                <w:szCs w:val="16"/>
              </w:rPr>
              <w:t>Код</w:t>
            </w:r>
          </w:p>
          <w:p w:rsidR="00C04407" w:rsidRPr="00E033A9" w:rsidRDefault="00C04407" w:rsidP="009E06FB">
            <w:pPr>
              <w:ind w:left="-108" w:right="-111"/>
              <w:jc w:val="center"/>
              <w:rPr>
                <w:color w:val="000000"/>
                <w:sz w:val="16"/>
                <w:szCs w:val="16"/>
              </w:rPr>
            </w:pPr>
            <w:r w:rsidRPr="00E033A9">
              <w:rPr>
                <w:color w:val="000000"/>
                <w:sz w:val="16"/>
                <w:szCs w:val="16"/>
              </w:rPr>
              <w:t>товара ТНВЭД</w:t>
            </w:r>
          </w:p>
        </w:tc>
      </w:tr>
      <w:tr w:rsidR="00C04407" w:rsidRPr="00E033A9" w:rsidTr="009E06FB">
        <w:trPr>
          <w:trHeight w:val="4206"/>
        </w:trPr>
        <w:tc>
          <w:tcPr>
            <w:tcW w:w="851" w:type="dxa"/>
            <w:vMerge/>
            <w:vAlign w:val="center"/>
          </w:tcPr>
          <w:p w:rsidR="00C04407" w:rsidRPr="00E033A9" w:rsidRDefault="00C04407" w:rsidP="009E06FB">
            <w:pPr>
              <w:rPr>
                <w:color w:val="000000"/>
                <w:sz w:val="16"/>
                <w:szCs w:val="16"/>
              </w:rPr>
            </w:pPr>
          </w:p>
        </w:tc>
        <w:tc>
          <w:tcPr>
            <w:tcW w:w="1559" w:type="dxa"/>
            <w:vMerge/>
            <w:vAlign w:val="center"/>
          </w:tcPr>
          <w:p w:rsidR="00C04407" w:rsidRPr="00E033A9" w:rsidRDefault="00C04407" w:rsidP="009E06FB">
            <w:pPr>
              <w:keepNext/>
              <w:ind w:left="-106" w:right="-28"/>
              <w:jc w:val="center"/>
              <w:rPr>
                <w:color w:val="000000"/>
                <w:sz w:val="16"/>
                <w:szCs w:val="16"/>
              </w:rPr>
            </w:pPr>
          </w:p>
        </w:tc>
        <w:tc>
          <w:tcPr>
            <w:tcW w:w="851" w:type="dxa"/>
            <w:vMerge/>
            <w:vAlign w:val="center"/>
          </w:tcPr>
          <w:p w:rsidR="00C04407" w:rsidRPr="00E033A9" w:rsidRDefault="00C04407" w:rsidP="009E06FB">
            <w:pPr>
              <w:keepNext/>
              <w:jc w:val="center"/>
              <w:rPr>
                <w:color w:val="000000"/>
                <w:sz w:val="16"/>
                <w:szCs w:val="16"/>
              </w:rPr>
            </w:pPr>
          </w:p>
        </w:tc>
        <w:tc>
          <w:tcPr>
            <w:tcW w:w="1559" w:type="dxa"/>
            <w:vMerge/>
          </w:tcPr>
          <w:p w:rsidR="00C04407" w:rsidRPr="00E033A9" w:rsidRDefault="00C04407" w:rsidP="009E06FB">
            <w:pPr>
              <w:ind w:left="-107" w:right="-99"/>
              <w:jc w:val="center"/>
              <w:rPr>
                <w:color w:val="000000"/>
                <w:sz w:val="16"/>
                <w:szCs w:val="16"/>
              </w:rPr>
            </w:pPr>
          </w:p>
        </w:tc>
        <w:tc>
          <w:tcPr>
            <w:tcW w:w="1418" w:type="dxa"/>
            <w:vMerge/>
            <w:vAlign w:val="center"/>
          </w:tcPr>
          <w:p w:rsidR="00C04407" w:rsidRPr="00E033A9" w:rsidRDefault="00C04407" w:rsidP="009E06FB">
            <w:pPr>
              <w:ind w:left="-107" w:right="-99"/>
              <w:rPr>
                <w:color w:val="000000"/>
                <w:sz w:val="16"/>
                <w:szCs w:val="16"/>
              </w:rPr>
            </w:pPr>
          </w:p>
        </w:tc>
        <w:tc>
          <w:tcPr>
            <w:tcW w:w="992" w:type="dxa"/>
            <w:vMerge/>
            <w:vAlign w:val="center"/>
          </w:tcPr>
          <w:p w:rsidR="00C04407" w:rsidRPr="00E033A9" w:rsidRDefault="00C04407" w:rsidP="009E06FB">
            <w:pPr>
              <w:ind w:left="-108" w:right="-108"/>
              <w:jc w:val="center"/>
              <w:rPr>
                <w:color w:val="000000"/>
                <w:sz w:val="16"/>
                <w:szCs w:val="16"/>
              </w:rPr>
            </w:pPr>
          </w:p>
        </w:tc>
        <w:tc>
          <w:tcPr>
            <w:tcW w:w="1276" w:type="dxa"/>
            <w:vMerge/>
            <w:vAlign w:val="center"/>
          </w:tcPr>
          <w:p w:rsidR="00C04407" w:rsidRPr="00E033A9" w:rsidRDefault="00C04407" w:rsidP="009E06FB">
            <w:pPr>
              <w:ind w:right="-37"/>
              <w:jc w:val="center"/>
              <w:rPr>
                <w:color w:val="000000"/>
                <w:sz w:val="16"/>
                <w:szCs w:val="16"/>
              </w:rPr>
            </w:pPr>
          </w:p>
        </w:tc>
        <w:tc>
          <w:tcPr>
            <w:tcW w:w="1417" w:type="dxa"/>
            <w:vAlign w:val="center"/>
          </w:tcPr>
          <w:p w:rsidR="00C04407" w:rsidRPr="00E033A9" w:rsidRDefault="00C04407" w:rsidP="009E06FB">
            <w:pPr>
              <w:ind w:left="-94" w:right="-80"/>
              <w:jc w:val="center"/>
              <w:rPr>
                <w:color w:val="000000"/>
                <w:sz w:val="16"/>
                <w:szCs w:val="16"/>
              </w:rPr>
            </w:pPr>
            <w:r w:rsidRPr="00E033A9">
              <w:rPr>
                <w:color w:val="000000"/>
                <w:sz w:val="16"/>
                <w:szCs w:val="16"/>
              </w:rPr>
              <w:t>РОЦ в бел.руб.</w:t>
            </w:r>
          </w:p>
        </w:tc>
        <w:tc>
          <w:tcPr>
            <w:tcW w:w="1276" w:type="dxa"/>
            <w:vMerge/>
            <w:vAlign w:val="center"/>
          </w:tcPr>
          <w:p w:rsidR="00C04407" w:rsidRPr="00E033A9" w:rsidRDefault="00C04407" w:rsidP="009E06FB">
            <w:pPr>
              <w:ind w:right="-108"/>
              <w:jc w:val="center"/>
              <w:rPr>
                <w:color w:val="000000"/>
                <w:sz w:val="16"/>
                <w:szCs w:val="16"/>
              </w:rPr>
            </w:pPr>
          </w:p>
        </w:tc>
        <w:tc>
          <w:tcPr>
            <w:tcW w:w="1559" w:type="dxa"/>
            <w:vMerge/>
          </w:tcPr>
          <w:p w:rsidR="00C04407" w:rsidRPr="00E033A9" w:rsidRDefault="00C04407" w:rsidP="009E06FB">
            <w:pPr>
              <w:ind w:left="-108" w:right="-108"/>
              <w:jc w:val="center"/>
              <w:rPr>
                <w:color w:val="000000"/>
                <w:sz w:val="16"/>
                <w:szCs w:val="16"/>
              </w:rPr>
            </w:pPr>
          </w:p>
        </w:tc>
        <w:tc>
          <w:tcPr>
            <w:tcW w:w="851" w:type="dxa"/>
            <w:vMerge/>
          </w:tcPr>
          <w:p w:rsidR="00C04407" w:rsidRPr="00E033A9" w:rsidRDefault="00C04407" w:rsidP="009E06FB">
            <w:pPr>
              <w:ind w:left="-108" w:right="-108"/>
              <w:jc w:val="center"/>
              <w:rPr>
                <w:color w:val="000000"/>
                <w:sz w:val="16"/>
                <w:szCs w:val="16"/>
              </w:rPr>
            </w:pPr>
          </w:p>
        </w:tc>
        <w:tc>
          <w:tcPr>
            <w:tcW w:w="992" w:type="dxa"/>
            <w:vMerge/>
          </w:tcPr>
          <w:p w:rsidR="00C04407" w:rsidRPr="00E033A9" w:rsidRDefault="00C04407" w:rsidP="009E06FB">
            <w:pPr>
              <w:ind w:left="-108" w:right="-108"/>
              <w:jc w:val="center"/>
              <w:rPr>
                <w:color w:val="000000"/>
                <w:sz w:val="16"/>
                <w:szCs w:val="16"/>
              </w:rPr>
            </w:pPr>
          </w:p>
        </w:tc>
        <w:tc>
          <w:tcPr>
            <w:tcW w:w="1134" w:type="dxa"/>
            <w:vMerge/>
          </w:tcPr>
          <w:p w:rsidR="00C04407" w:rsidRPr="00E033A9" w:rsidRDefault="00C04407" w:rsidP="009E06FB">
            <w:pPr>
              <w:ind w:left="-108" w:right="-108"/>
              <w:jc w:val="center"/>
              <w:rPr>
                <w:color w:val="000000"/>
                <w:sz w:val="16"/>
                <w:szCs w:val="16"/>
              </w:rPr>
            </w:pPr>
          </w:p>
        </w:tc>
        <w:tc>
          <w:tcPr>
            <w:tcW w:w="850" w:type="dxa"/>
            <w:vMerge/>
          </w:tcPr>
          <w:p w:rsidR="00C04407" w:rsidRPr="00E033A9" w:rsidRDefault="00C04407" w:rsidP="009E06FB">
            <w:pPr>
              <w:ind w:left="-108" w:right="-111"/>
              <w:jc w:val="center"/>
              <w:rPr>
                <w:color w:val="000000"/>
                <w:sz w:val="16"/>
                <w:szCs w:val="16"/>
              </w:rPr>
            </w:pPr>
          </w:p>
        </w:tc>
      </w:tr>
      <w:tr w:rsidR="00C04407" w:rsidRPr="00E033A9" w:rsidTr="009E06FB">
        <w:trPr>
          <w:trHeight w:val="165"/>
        </w:trPr>
        <w:tc>
          <w:tcPr>
            <w:tcW w:w="851" w:type="dxa"/>
            <w:vAlign w:val="center"/>
          </w:tcPr>
          <w:p w:rsidR="00C04407" w:rsidRPr="00E033A9" w:rsidRDefault="00C04407" w:rsidP="009E06FB">
            <w:pPr>
              <w:jc w:val="center"/>
              <w:rPr>
                <w:color w:val="000000"/>
              </w:rPr>
            </w:pPr>
            <w:r w:rsidRPr="00E033A9">
              <w:rPr>
                <w:color w:val="000000"/>
              </w:rPr>
              <w:t>1</w:t>
            </w:r>
          </w:p>
        </w:tc>
        <w:tc>
          <w:tcPr>
            <w:tcW w:w="1559" w:type="dxa"/>
            <w:vAlign w:val="center"/>
          </w:tcPr>
          <w:p w:rsidR="00C04407" w:rsidRPr="00E033A9" w:rsidRDefault="00C04407" w:rsidP="009E06FB">
            <w:pPr>
              <w:jc w:val="center"/>
              <w:rPr>
                <w:color w:val="000000"/>
              </w:rPr>
            </w:pPr>
            <w:r w:rsidRPr="00E033A9">
              <w:rPr>
                <w:color w:val="000000"/>
              </w:rPr>
              <w:t>2</w:t>
            </w:r>
          </w:p>
        </w:tc>
        <w:tc>
          <w:tcPr>
            <w:tcW w:w="851" w:type="dxa"/>
          </w:tcPr>
          <w:p w:rsidR="00C04407" w:rsidRPr="00E033A9" w:rsidRDefault="00C04407" w:rsidP="009E06FB">
            <w:pPr>
              <w:jc w:val="center"/>
              <w:rPr>
                <w:color w:val="000000"/>
              </w:rPr>
            </w:pPr>
            <w:r w:rsidRPr="00E033A9">
              <w:rPr>
                <w:color w:val="000000"/>
              </w:rPr>
              <w:t>3</w:t>
            </w:r>
          </w:p>
        </w:tc>
        <w:tc>
          <w:tcPr>
            <w:tcW w:w="1559" w:type="dxa"/>
          </w:tcPr>
          <w:p w:rsidR="00C04407" w:rsidRPr="00E033A9" w:rsidRDefault="00C04407" w:rsidP="009E06FB">
            <w:pPr>
              <w:jc w:val="center"/>
              <w:rPr>
                <w:color w:val="000000"/>
              </w:rPr>
            </w:pPr>
            <w:r w:rsidRPr="00E033A9">
              <w:rPr>
                <w:color w:val="000000"/>
              </w:rPr>
              <w:t>4</w:t>
            </w:r>
          </w:p>
        </w:tc>
        <w:tc>
          <w:tcPr>
            <w:tcW w:w="1418" w:type="dxa"/>
          </w:tcPr>
          <w:p w:rsidR="00C04407" w:rsidRPr="00E033A9" w:rsidRDefault="00C04407" w:rsidP="009E06FB">
            <w:pPr>
              <w:jc w:val="center"/>
              <w:rPr>
                <w:color w:val="000000"/>
              </w:rPr>
            </w:pPr>
            <w:r w:rsidRPr="00E033A9">
              <w:rPr>
                <w:color w:val="000000"/>
              </w:rPr>
              <w:t>5</w:t>
            </w:r>
          </w:p>
        </w:tc>
        <w:tc>
          <w:tcPr>
            <w:tcW w:w="992" w:type="dxa"/>
            <w:vAlign w:val="center"/>
          </w:tcPr>
          <w:p w:rsidR="00C04407" w:rsidRPr="00E033A9" w:rsidRDefault="00C04407" w:rsidP="009E06FB">
            <w:pPr>
              <w:jc w:val="center"/>
              <w:rPr>
                <w:color w:val="000000"/>
              </w:rPr>
            </w:pPr>
            <w:r w:rsidRPr="00E033A9">
              <w:rPr>
                <w:color w:val="000000"/>
              </w:rPr>
              <w:t>6</w:t>
            </w:r>
          </w:p>
        </w:tc>
        <w:tc>
          <w:tcPr>
            <w:tcW w:w="1276" w:type="dxa"/>
          </w:tcPr>
          <w:p w:rsidR="00C04407" w:rsidRPr="00E033A9" w:rsidRDefault="00C04407" w:rsidP="009E06FB">
            <w:pPr>
              <w:jc w:val="center"/>
              <w:rPr>
                <w:color w:val="000000"/>
              </w:rPr>
            </w:pPr>
            <w:r w:rsidRPr="00E033A9">
              <w:rPr>
                <w:color w:val="000000"/>
              </w:rPr>
              <w:t>7</w:t>
            </w:r>
          </w:p>
        </w:tc>
        <w:tc>
          <w:tcPr>
            <w:tcW w:w="1417" w:type="dxa"/>
            <w:vAlign w:val="center"/>
          </w:tcPr>
          <w:p w:rsidR="00C04407" w:rsidRPr="00E033A9" w:rsidRDefault="00C04407" w:rsidP="009E06FB">
            <w:pPr>
              <w:jc w:val="center"/>
              <w:rPr>
                <w:color w:val="000000"/>
              </w:rPr>
            </w:pPr>
            <w:r w:rsidRPr="00E033A9">
              <w:rPr>
                <w:color w:val="000000"/>
              </w:rPr>
              <w:t>8</w:t>
            </w:r>
          </w:p>
        </w:tc>
        <w:tc>
          <w:tcPr>
            <w:tcW w:w="1276" w:type="dxa"/>
          </w:tcPr>
          <w:p w:rsidR="00C04407" w:rsidRPr="00E033A9" w:rsidRDefault="00C04407" w:rsidP="009E06FB">
            <w:pPr>
              <w:jc w:val="center"/>
              <w:rPr>
                <w:color w:val="000000"/>
              </w:rPr>
            </w:pPr>
            <w:r w:rsidRPr="00E033A9">
              <w:rPr>
                <w:color w:val="000000"/>
              </w:rPr>
              <w:t>9</w:t>
            </w:r>
          </w:p>
        </w:tc>
        <w:tc>
          <w:tcPr>
            <w:tcW w:w="1559" w:type="dxa"/>
          </w:tcPr>
          <w:p w:rsidR="00C04407" w:rsidRPr="00E033A9" w:rsidRDefault="00C04407" w:rsidP="009E06FB">
            <w:pPr>
              <w:jc w:val="center"/>
              <w:rPr>
                <w:color w:val="000000"/>
              </w:rPr>
            </w:pPr>
            <w:r w:rsidRPr="00E033A9">
              <w:rPr>
                <w:color w:val="000000"/>
              </w:rPr>
              <w:t>10</w:t>
            </w:r>
          </w:p>
        </w:tc>
        <w:tc>
          <w:tcPr>
            <w:tcW w:w="851" w:type="dxa"/>
          </w:tcPr>
          <w:p w:rsidR="00C04407" w:rsidRPr="00E033A9" w:rsidRDefault="00C04407" w:rsidP="009E06FB">
            <w:pPr>
              <w:jc w:val="center"/>
              <w:rPr>
                <w:color w:val="000000"/>
              </w:rPr>
            </w:pPr>
            <w:r w:rsidRPr="00E033A9">
              <w:rPr>
                <w:color w:val="000000"/>
              </w:rPr>
              <w:t>11</w:t>
            </w:r>
          </w:p>
        </w:tc>
        <w:tc>
          <w:tcPr>
            <w:tcW w:w="992" w:type="dxa"/>
          </w:tcPr>
          <w:p w:rsidR="00C04407" w:rsidRPr="00E033A9" w:rsidRDefault="00C04407" w:rsidP="009E06FB">
            <w:pPr>
              <w:jc w:val="center"/>
              <w:rPr>
                <w:color w:val="000000"/>
              </w:rPr>
            </w:pPr>
            <w:r w:rsidRPr="00E033A9">
              <w:rPr>
                <w:color w:val="000000"/>
              </w:rPr>
              <w:t>12</w:t>
            </w:r>
          </w:p>
        </w:tc>
        <w:tc>
          <w:tcPr>
            <w:tcW w:w="1134" w:type="dxa"/>
          </w:tcPr>
          <w:p w:rsidR="00C04407" w:rsidRPr="00E033A9" w:rsidRDefault="00C04407" w:rsidP="009E06FB">
            <w:pPr>
              <w:jc w:val="center"/>
              <w:rPr>
                <w:color w:val="000000"/>
              </w:rPr>
            </w:pPr>
            <w:r w:rsidRPr="00E033A9">
              <w:rPr>
                <w:color w:val="000000"/>
              </w:rPr>
              <w:t>13</w:t>
            </w:r>
          </w:p>
        </w:tc>
        <w:tc>
          <w:tcPr>
            <w:tcW w:w="850" w:type="dxa"/>
          </w:tcPr>
          <w:p w:rsidR="00C04407" w:rsidRPr="00E033A9" w:rsidRDefault="00C04407" w:rsidP="009E06FB">
            <w:pPr>
              <w:jc w:val="center"/>
              <w:rPr>
                <w:color w:val="000000"/>
              </w:rPr>
            </w:pPr>
            <w:r w:rsidRPr="00E033A9">
              <w:rPr>
                <w:color w:val="000000"/>
              </w:rPr>
              <w:t>14</w:t>
            </w:r>
          </w:p>
        </w:tc>
      </w:tr>
      <w:tr w:rsidR="00C04407" w:rsidRPr="00E033A9" w:rsidTr="009E06FB">
        <w:trPr>
          <w:trHeight w:val="247"/>
        </w:trPr>
        <w:tc>
          <w:tcPr>
            <w:tcW w:w="851" w:type="dxa"/>
          </w:tcPr>
          <w:p w:rsidR="00C04407" w:rsidRPr="00E033A9" w:rsidRDefault="00C04407" w:rsidP="009E06FB">
            <w:pPr>
              <w:rPr>
                <w:color w:val="000000"/>
                <w:sz w:val="24"/>
                <w:szCs w:val="24"/>
              </w:rPr>
            </w:pPr>
          </w:p>
        </w:tc>
        <w:tc>
          <w:tcPr>
            <w:tcW w:w="1559" w:type="dxa"/>
          </w:tcPr>
          <w:p w:rsidR="00C04407" w:rsidRPr="00E033A9" w:rsidRDefault="00C04407" w:rsidP="009E06FB">
            <w:pPr>
              <w:rPr>
                <w:color w:val="000000"/>
                <w:sz w:val="24"/>
                <w:szCs w:val="24"/>
              </w:rPr>
            </w:pPr>
          </w:p>
        </w:tc>
        <w:tc>
          <w:tcPr>
            <w:tcW w:w="851" w:type="dxa"/>
          </w:tcPr>
          <w:p w:rsidR="00C04407" w:rsidRPr="00E033A9" w:rsidRDefault="00C04407" w:rsidP="009E06FB">
            <w:pPr>
              <w:rPr>
                <w:color w:val="000000"/>
                <w:sz w:val="24"/>
                <w:szCs w:val="24"/>
              </w:rPr>
            </w:pPr>
          </w:p>
        </w:tc>
        <w:tc>
          <w:tcPr>
            <w:tcW w:w="1559" w:type="dxa"/>
          </w:tcPr>
          <w:p w:rsidR="00C04407" w:rsidRPr="00E033A9" w:rsidRDefault="00C04407" w:rsidP="009E06FB">
            <w:pPr>
              <w:rPr>
                <w:color w:val="000000"/>
                <w:sz w:val="24"/>
                <w:szCs w:val="24"/>
              </w:rPr>
            </w:pPr>
          </w:p>
        </w:tc>
        <w:tc>
          <w:tcPr>
            <w:tcW w:w="1418" w:type="dxa"/>
          </w:tcPr>
          <w:p w:rsidR="00C04407" w:rsidRPr="00E033A9" w:rsidRDefault="00C04407" w:rsidP="009E06FB">
            <w:pPr>
              <w:rPr>
                <w:color w:val="000000"/>
                <w:sz w:val="24"/>
                <w:szCs w:val="24"/>
              </w:rPr>
            </w:pPr>
          </w:p>
        </w:tc>
        <w:tc>
          <w:tcPr>
            <w:tcW w:w="992" w:type="dxa"/>
          </w:tcPr>
          <w:p w:rsidR="00C04407" w:rsidRPr="00E033A9" w:rsidRDefault="00C04407" w:rsidP="009E06FB">
            <w:pPr>
              <w:rPr>
                <w:color w:val="000000"/>
                <w:sz w:val="24"/>
                <w:szCs w:val="24"/>
              </w:rPr>
            </w:pPr>
          </w:p>
        </w:tc>
        <w:tc>
          <w:tcPr>
            <w:tcW w:w="1276" w:type="dxa"/>
          </w:tcPr>
          <w:p w:rsidR="00C04407" w:rsidRPr="00E033A9" w:rsidRDefault="00C04407" w:rsidP="009E06FB">
            <w:pPr>
              <w:rPr>
                <w:color w:val="000000"/>
                <w:sz w:val="24"/>
                <w:szCs w:val="24"/>
              </w:rPr>
            </w:pPr>
          </w:p>
        </w:tc>
        <w:tc>
          <w:tcPr>
            <w:tcW w:w="1417" w:type="dxa"/>
          </w:tcPr>
          <w:p w:rsidR="00C04407" w:rsidRPr="00E033A9" w:rsidRDefault="00C04407" w:rsidP="009E06FB">
            <w:pPr>
              <w:rPr>
                <w:color w:val="000000"/>
                <w:sz w:val="24"/>
                <w:szCs w:val="24"/>
              </w:rPr>
            </w:pPr>
          </w:p>
        </w:tc>
        <w:tc>
          <w:tcPr>
            <w:tcW w:w="1276" w:type="dxa"/>
          </w:tcPr>
          <w:p w:rsidR="00C04407" w:rsidRPr="00E033A9" w:rsidRDefault="00C04407" w:rsidP="009E06FB">
            <w:pPr>
              <w:rPr>
                <w:color w:val="000000"/>
                <w:sz w:val="24"/>
                <w:szCs w:val="24"/>
              </w:rPr>
            </w:pPr>
          </w:p>
        </w:tc>
        <w:tc>
          <w:tcPr>
            <w:tcW w:w="1559" w:type="dxa"/>
          </w:tcPr>
          <w:p w:rsidR="00C04407" w:rsidRPr="00E033A9" w:rsidRDefault="00C04407" w:rsidP="009E06FB">
            <w:pPr>
              <w:rPr>
                <w:color w:val="000000"/>
                <w:sz w:val="24"/>
                <w:szCs w:val="24"/>
              </w:rPr>
            </w:pPr>
          </w:p>
        </w:tc>
        <w:tc>
          <w:tcPr>
            <w:tcW w:w="851" w:type="dxa"/>
          </w:tcPr>
          <w:p w:rsidR="00C04407" w:rsidRPr="00E033A9" w:rsidRDefault="00C04407" w:rsidP="009E06FB">
            <w:pPr>
              <w:rPr>
                <w:color w:val="000000"/>
                <w:sz w:val="24"/>
                <w:szCs w:val="24"/>
              </w:rPr>
            </w:pPr>
          </w:p>
        </w:tc>
        <w:tc>
          <w:tcPr>
            <w:tcW w:w="992" w:type="dxa"/>
          </w:tcPr>
          <w:p w:rsidR="00C04407" w:rsidRPr="00E033A9" w:rsidRDefault="00C04407" w:rsidP="009E06FB">
            <w:pPr>
              <w:rPr>
                <w:color w:val="000000"/>
                <w:sz w:val="24"/>
                <w:szCs w:val="24"/>
              </w:rPr>
            </w:pPr>
          </w:p>
        </w:tc>
        <w:tc>
          <w:tcPr>
            <w:tcW w:w="1134" w:type="dxa"/>
          </w:tcPr>
          <w:p w:rsidR="00C04407" w:rsidRPr="00E033A9" w:rsidRDefault="00C04407" w:rsidP="009E06FB">
            <w:pPr>
              <w:rPr>
                <w:color w:val="000000"/>
                <w:sz w:val="24"/>
                <w:szCs w:val="24"/>
              </w:rPr>
            </w:pPr>
          </w:p>
        </w:tc>
        <w:tc>
          <w:tcPr>
            <w:tcW w:w="850" w:type="dxa"/>
          </w:tcPr>
          <w:p w:rsidR="00C04407" w:rsidRPr="00E033A9" w:rsidRDefault="00C04407" w:rsidP="009E06FB">
            <w:pPr>
              <w:rPr>
                <w:color w:val="000000"/>
                <w:sz w:val="24"/>
                <w:szCs w:val="24"/>
              </w:rPr>
            </w:pPr>
          </w:p>
        </w:tc>
      </w:tr>
    </w:tbl>
    <w:p w:rsidR="00C04407" w:rsidRPr="00E033A9" w:rsidRDefault="00C04407" w:rsidP="00C04407">
      <w:pPr>
        <w:rPr>
          <w:color w:val="000000"/>
          <w:sz w:val="24"/>
          <w:szCs w:val="24"/>
        </w:rPr>
      </w:pPr>
    </w:p>
    <w:p w:rsidR="00C04407" w:rsidRPr="00E033A9" w:rsidRDefault="00C04407" w:rsidP="00C04407">
      <w:pPr>
        <w:rPr>
          <w:color w:val="000000"/>
        </w:rPr>
      </w:pPr>
      <w:r w:rsidRPr="00E033A9">
        <w:rPr>
          <w:color w:val="000000"/>
        </w:rPr>
        <w:t xml:space="preserve">Общая цена предложения </w:t>
      </w:r>
      <w:r w:rsidRPr="00E033A9">
        <w:rPr>
          <w:b/>
          <w:color w:val="000000"/>
        </w:rPr>
        <w:t>без учета</w:t>
      </w:r>
      <w:r w:rsidRPr="00E033A9">
        <w:rPr>
          <w:color w:val="000000"/>
        </w:rPr>
        <w:t xml:space="preserve"> таможенных платежей (пошлины, сборы и НДС) на территории РБ (</w:t>
      </w:r>
      <w:r w:rsidRPr="00E033A9">
        <w:rPr>
          <w:b/>
          <w:color w:val="000000"/>
        </w:rPr>
        <w:t>для нерезидентов РБ)</w:t>
      </w:r>
      <w:r w:rsidRPr="00E033A9">
        <w:rPr>
          <w:color w:val="000000"/>
        </w:rPr>
        <w:t>:</w:t>
      </w:r>
    </w:p>
    <w:p w:rsidR="00C04407" w:rsidRPr="00E033A9" w:rsidRDefault="00C04407" w:rsidP="00C04407">
      <w:pPr>
        <w:rPr>
          <w:color w:val="000000"/>
          <w:u w:val="single"/>
        </w:rPr>
      </w:pPr>
      <w:r w:rsidRPr="00E033A9">
        <w:rPr>
          <w:color w:val="000000"/>
        </w:rPr>
        <w:lastRenderedPageBreak/>
        <w:t>_</w:t>
      </w:r>
      <w:r w:rsidRPr="00E033A9">
        <w:rPr>
          <w:color w:val="000000"/>
          <w:u w:val="single"/>
        </w:rPr>
        <w:t>________________________________________________бел. руб._(_____________________________________________________)</w:t>
      </w:r>
    </w:p>
    <w:p w:rsidR="00C04407" w:rsidRPr="00E033A9" w:rsidRDefault="00C04407" w:rsidP="00C04407">
      <w:pPr>
        <w:rPr>
          <w:color w:val="000000"/>
          <w:u w:val="single"/>
        </w:rPr>
      </w:pPr>
    </w:p>
    <w:p w:rsidR="00C04407" w:rsidRPr="00E033A9" w:rsidRDefault="00C04407" w:rsidP="00C04407">
      <w:pPr>
        <w:rPr>
          <w:color w:val="000000"/>
        </w:rPr>
      </w:pPr>
      <w:r w:rsidRPr="00E033A9">
        <w:rPr>
          <w:color w:val="000000"/>
        </w:rPr>
        <w:t>В валюте договора: _______________________ (для нерезидентов РБ)</w:t>
      </w:r>
    </w:p>
    <w:p w:rsidR="00C04407" w:rsidRPr="00E033A9" w:rsidRDefault="00C04407" w:rsidP="00C04407">
      <w:pPr>
        <w:rPr>
          <w:color w:val="000000"/>
        </w:rPr>
      </w:pPr>
    </w:p>
    <w:p w:rsidR="00C04407" w:rsidRPr="00E033A9" w:rsidRDefault="00C04407" w:rsidP="00C04407">
      <w:pPr>
        <w:rPr>
          <w:color w:val="000000"/>
        </w:rPr>
      </w:pPr>
      <w:r w:rsidRPr="00E033A9">
        <w:rPr>
          <w:color w:val="000000"/>
        </w:rPr>
        <w:t xml:space="preserve">Общая цена предложения </w:t>
      </w:r>
      <w:r w:rsidRPr="00E033A9">
        <w:rPr>
          <w:b/>
          <w:color w:val="000000"/>
        </w:rPr>
        <w:t>с учетом</w:t>
      </w:r>
      <w:r w:rsidRPr="00E033A9">
        <w:rPr>
          <w:color w:val="000000"/>
        </w:rPr>
        <w:t xml:space="preserve"> таможенных платежей (пошлины, сборы и НДС) на территории РБ (</w:t>
      </w:r>
      <w:r w:rsidRPr="00E033A9">
        <w:rPr>
          <w:b/>
          <w:color w:val="000000"/>
        </w:rPr>
        <w:t>для резидентов РБ</w:t>
      </w:r>
      <w:r w:rsidRPr="00E033A9">
        <w:rPr>
          <w:color w:val="000000"/>
        </w:rPr>
        <w:t>):</w:t>
      </w:r>
    </w:p>
    <w:p w:rsidR="00C04407" w:rsidRPr="00E033A9" w:rsidRDefault="00C04407" w:rsidP="00C04407">
      <w:pPr>
        <w:rPr>
          <w:color w:val="000000"/>
          <w:u w:val="single"/>
        </w:rPr>
      </w:pPr>
      <w:r w:rsidRPr="00E033A9">
        <w:rPr>
          <w:color w:val="000000"/>
          <w:u w:val="single"/>
        </w:rPr>
        <w:t>_________________________________________________бел. руб._(_____________________________________________________)</w:t>
      </w:r>
    </w:p>
    <w:p w:rsidR="00C04407" w:rsidRPr="00E033A9" w:rsidRDefault="00C04407" w:rsidP="00C04407">
      <w:pPr>
        <w:autoSpaceDE w:val="0"/>
        <w:autoSpaceDN w:val="0"/>
        <w:adjustRightInd w:val="0"/>
        <w:spacing w:before="120"/>
        <w:ind w:left="720"/>
        <w:rPr>
          <w:b/>
        </w:rPr>
      </w:pPr>
      <w:r w:rsidRPr="00E033A9">
        <w:rPr>
          <w:b/>
        </w:rPr>
        <w:t>*</w:t>
      </w:r>
      <w:r w:rsidRPr="00E033A9">
        <w:rPr>
          <w:i/>
        </w:rPr>
        <w:t>Если «Без НДС» указать основание для применения освобождения от НДС</w:t>
      </w:r>
    </w:p>
    <w:p w:rsidR="00C04407" w:rsidRPr="00E033A9" w:rsidRDefault="00C04407" w:rsidP="00C04407">
      <w:pPr>
        <w:tabs>
          <w:tab w:val="left" w:pos="1230"/>
        </w:tabs>
        <w:autoSpaceDE w:val="0"/>
        <w:autoSpaceDN w:val="0"/>
        <w:adjustRightInd w:val="0"/>
        <w:spacing w:before="120"/>
        <w:ind w:firstLine="540"/>
        <w:rPr>
          <w:b/>
        </w:rPr>
      </w:pPr>
      <w:r w:rsidRPr="00E033A9">
        <w:rPr>
          <w:b/>
        </w:rPr>
        <w:t>Поставщик                                                                                                                                  Покупатель</w:t>
      </w:r>
    </w:p>
    <w:p w:rsidR="00C04407" w:rsidRPr="00E033A9" w:rsidRDefault="00C04407" w:rsidP="00C04407">
      <w:pPr>
        <w:tabs>
          <w:tab w:val="left" w:pos="1395"/>
          <w:tab w:val="left" w:pos="9405"/>
        </w:tabs>
        <w:autoSpaceDE w:val="0"/>
        <w:autoSpaceDN w:val="0"/>
        <w:adjustRightInd w:val="0"/>
        <w:spacing w:before="120"/>
        <w:rPr>
          <w:b/>
        </w:rPr>
      </w:pPr>
      <w:r w:rsidRPr="00E033A9">
        <w:rPr>
          <w:b/>
        </w:rPr>
        <w:t xml:space="preserve"> ___________________ / ____________________</w:t>
      </w:r>
      <w:r w:rsidRPr="00E033A9">
        <w:rPr>
          <w:b/>
        </w:rPr>
        <w:tab/>
        <w:t>____________________ / _____________________</w:t>
      </w:r>
    </w:p>
    <w:p w:rsidR="00C04407" w:rsidRPr="00E033A9" w:rsidRDefault="00C04407" w:rsidP="00C04407">
      <w:pPr>
        <w:autoSpaceDE w:val="0"/>
        <w:autoSpaceDN w:val="0"/>
        <w:adjustRightInd w:val="0"/>
        <w:spacing w:before="120"/>
        <w:ind w:firstLine="540"/>
        <w:jc w:val="center"/>
        <w:rPr>
          <w:b/>
        </w:rPr>
      </w:pPr>
    </w:p>
    <w:p w:rsidR="00C04407" w:rsidRPr="00E033A9" w:rsidRDefault="00C04407" w:rsidP="00C04407">
      <w:pPr>
        <w:autoSpaceDE w:val="0"/>
        <w:autoSpaceDN w:val="0"/>
        <w:adjustRightInd w:val="0"/>
        <w:spacing w:before="120"/>
        <w:ind w:firstLine="540"/>
        <w:jc w:val="center"/>
        <w:rPr>
          <w:b/>
        </w:rPr>
      </w:pPr>
      <w:r w:rsidRPr="00E033A9">
        <w:rPr>
          <w:b/>
        </w:rPr>
        <w:t>Сведения об участнике-победителе необходимые для заключения договора (контракта)</w:t>
      </w:r>
    </w:p>
    <w:p w:rsidR="00C04407" w:rsidRPr="00E033A9" w:rsidRDefault="00C04407" w:rsidP="00C04407">
      <w:pPr>
        <w:autoSpaceDE w:val="0"/>
        <w:autoSpaceDN w:val="0"/>
        <w:adjustRightInd w:val="0"/>
        <w:spacing w:before="120"/>
        <w:ind w:firstLine="540"/>
        <w:jc w:val="center"/>
        <w:rPr>
          <w:b/>
        </w:rPr>
      </w:pPr>
      <w:r w:rsidRPr="00E033A9">
        <w:rPr>
          <w:bCs/>
          <w:lang w:eastAsia="en-US"/>
        </w:rPr>
        <w:t>(в том числе для направления уведомлений, заявлений на открытие аккредитива по договорам (контрактам) и др.)</w:t>
      </w:r>
    </w:p>
    <w:p w:rsidR="00C04407" w:rsidRPr="00E033A9" w:rsidRDefault="00C04407" w:rsidP="00C04407">
      <w:pPr>
        <w:autoSpaceDE w:val="0"/>
        <w:autoSpaceDN w:val="0"/>
        <w:adjustRightInd w:val="0"/>
        <w:spacing w:before="120"/>
        <w:ind w:firstLine="540"/>
        <w:jc w:val="both"/>
        <w:rPr>
          <w:bCs/>
          <w:lang w:eastAsia="en-US"/>
        </w:rPr>
      </w:pPr>
    </w:p>
    <w:p w:rsidR="00C04407" w:rsidRPr="00E033A9" w:rsidRDefault="00C04407" w:rsidP="00C04407">
      <w:pPr>
        <w:autoSpaceDE w:val="0"/>
        <w:autoSpaceDN w:val="0"/>
        <w:adjustRightInd w:val="0"/>
        <w:spacing w:before="120"/>
        <w:ind w:firstLine="540"/>
        <w:jc w:val="both"/>
        <w:rPr>
          <w:bCs/>
          <w:lang w:eastAsia="en-US"/>
        </w:rPr>
      </w:pPr>
      <w:r w:rsidRPr="00E033A9">
        <w:rPr>
          <w:bCs/>
          <w:lang w:eastAsia="en-US"/>
        </w:rPr>
        <w:t>1. место нахождения участника-победителя (почтовый и юридический адрес) ______________________________________________</w:t>
      </w:r>
    </w:p>
    <w:p w:rsidR="00C04407" w:rsidRPr="00E033A9" w:rsidRDefault="00C04407" w:rsidP="00C04407">
      <w:pPr>
        <w:autoSpaceDE w:val="0"/>
        <w:autoSpaceDN w:val="0"/>
        <w:adjustRightInd w:val="0"/>
        <w:spacing w:before="120"/>
        <w:ind w:firstLine="540"/>
        <w:jc w:val="both"/>
        <w:rPr>
          <w:bCs/>
          <w:lang w:eastAsia="en-US"/>
        </w:rPr>
      </w:pPr>
      <w:r w:rsidRPr="00E033A9">
        <w:rPr>
          <w:bCs/>
          <w:lang w:eastAsia="en-US"/>
        </w:rPr>
        <w:t>2. адрес электронной почты участника-победителя ______________________________________________</w:t>
      </w:r>
    </w:p>
    <w:p w:rsidR="00C04407" w:rsidRPr="00E033A9" w:rsidRDefault="00C04407" w:rsidP="00C04407">
      <w:pPr>
        <w:autoSpaceDE w:val="0"/>
        <w:autoSpaceDN w:val="0"/>
        <w:adjustRightInd w:val="0"/>
        <w:spacing w:before="120"/>
        <w:ind w:firstLine="540"/>
        <w:jc w:val="both"/>
        <w:rPr>
          <w:bCs/>
          <w:lang w:eastAsia="en-US"/>
        </w:rPr>
      </w:pPr>
      <w:r w:rsidRPr="00E033A9">
        <w:rPr>
          <w:bCs/>
          <w:lang w:eastAsia="en-US"/>
        </w:rPr>
        <w:t>3. телефон участника-победителя __________________________</w:t>
      </w:r>
    </w:p>
    <w:p w:rsidR="00C04407" w:rsidRPr="00E033A9" w:rsidRDefault="00C04407" w:rsidP="00C04407">
      <w:pPr>
        <w:autoSpaceDE w:val="0"/>
        <w:autoSpaceDN w:val="0"/>
        <w:adjustRightInd w:val="0"/>
        <w:spacing w:before="120"/>
        <w:ind w:firstLine="540"/>
        <w:jc w:val="both"/>
        <w:rPr>
          <w:bCs/>
          <w:lang w:eastAsia="en-US"/>
        </w:rPr>
      </w:pPr>
      <w:r w:rsidRPr="00E033A9">
        <w:rPr>
          <w:bCs/>
          <w:lang w:eastAsia="en-US"/>
        </w:rPr>
        <w:t xml:space="preserve">4. факс участника-победителя для направления информации по исполнению договоров (контрактов) (в том числе для направления уведомлений, заявлений на открытие аккредитива по договорам (контрактам) и др.) ___________________________ </w:t>
      </w:r>
    </w:p>
    <w:p w:rsidR="00C04407" w:rsidRPr="00E033A9" w:rsidRDefault="00C04407" w:rsidP="00C04407">
      <w:pPr>
        <w:pStyle w:val="ConsPlusNormal"/>
        <w:ind w:left="540"/>
        <w:jc w:val="both"/>
        <w:rPr>
          <w:rFonts w:ascii="Times New Roman" w:hAnsi="Times New Roman" w:cs="Times New Roman"/>
          <w:bCs/>
        </w:rPr>
      </w:pPr>
      <w:r w:rsidRPr="00E033A9">
        <w:rPr>
          <w:rFonts w:ascii="Times New Roman" w:hAnsi="Times New Roman" w:cs="Times New Roman"/>
          <w:bCs/>
        </w:rPr>
        <w:t>5. банковские реквизиты участника-победителя _______________________</w:t>
      </w:r>
    </w:p>
    <w:p w:rsidR="00C04407" w:rsidRPr="00E033A9" w:rsidRDefault="00C04407" w:rsidP="00C04407">
      <w:pPr>
        <w:pStyle w:val="ConsPlusNormal"/>
        <w:ind w:left="540"/>
        <w:jc w:val="both"/>
        <w:rPr>
          <w:rFonts w:ascii="Times New Roman" w:hAnsi="Times New Roman" w:cs="Times New Roman"/>
          <w:bCs/>
        </w:rPr>
      </w:pPr>
    </w:p>
    <w:p w:rsidR="00C04407" w:rsidRPr="00E033A9" w:rsidRDefault="00C04407" w:rsidP="00C04407">
      <w:pPr>
        <w:pStyle w:val="ConsPlusNormal"/>
        <w:ind w:firstLine="567"/>
        <w:jc w:val="both"/>
        <w:rPr>
          <w:rFonts w:ascii="Times New Roman" w:hAnsi="Times New Roman" w:cs="Times New Roman"/>
          <w:bCs/>
        </w:rPr>
      </w:pPr>
      <w:r w:rsidRPr="00E033A9">
        <w:rPr>
          <w:rFonts w:ascii="Times New Roman" w:hAnsi="Times New Roman" w:cs="Times New Roman"/>
          <w:bCs/>
        </w:rPr>
        <w:t>7. сведения о наличии представительства участника-победителя – нерезидента Республики Беларусь, зарегистрированного на территории Республики Беларусь (при его наличии):</w:t>
      </w:r>
    </w:p>
    <w:p w:rsidR="00C04407" w:rsidRPr="00E033A9" w:rsidRDefault="00C04407" w:rsidP="00C04407">
      <w:pPr>
        <w:pStyle w:val="ConsPlusNormal"/>
        <w:ind w:firstLine="567"/>
        <w:jc w:val="both"/>
        <w:rPr>
          <w:rFonts w:ascii="Times New Roman" w:hAnsi="Times New Roman" w:cs="Times New Roman"/>
          <w:bCs/>
        </w:rPr>
      </w:pPr>
      <w:r w:rsidRPr="00E033A9">
        <w:rPr>
          <w:rFonts w:ascii="Times New Roman" w:hAnsi="Times New Roman" w:cs="Times New Roman"/>
          <w:bCs/>
        </w:rPr>
        <w:t xml:space="preserve">место нахождения представительства______________________________________ </w:t>
      </w:r>
    </w:p>
    <w:p w:rsidR="00C04407" w:rsidRPr="00E033A9" w:rsidRDefault="00C04407" w:rsidP="00C04407">
      <w:pPr>
        <w:pStyle w:val="ConsPlusNormal"/>
        <w:ind w:firstLine="567"/>
        <w:jc w:val="both"/>
        <w:rPr>
          <w:rFonts w:ascii="Times New Roman" w:hAnsi="Times New Roman" w:cs="Times New Roman"/>
          <w:bCs/>
        </w:rPr>
      </w:pPr>
      <w:r w:rsidRPr="00E033A9">
        <w:rPr>
          <w:rFonts w:ascii="Times New Roman" w:hAnsi="Times New Roman" w:cs="Times New Roman"/>
          <w:bCs/>
        </w:rPr>
        <w:t>почтовый адрес_________________________________________________________</w:t>
      </w:r>
    </w:p>
    <w:p w:rsidR="00C04407" w:rsidRPr="00E033A9" w:rsidRDefault="00C04407" w:rsidP="00C04407">
      <w:pPr>
        <w:pStyle w:val="ConsPlusNormal"/>
        <w:ind w:firstLine="567"/>
        <w:jc w:val="both"/>
        <w:rPr>
          <w:rFonts w:ascii="Times New Roman" w:hAnsi="Times New Roman" w:cs="Times New Roman"/>
          <w:bCs/>
        </w:rPr>
      </w:pPr>
      <w:r w:rsidRPr="00E033A9">
        <w:rPr>
          <w:rFonts w:ascii="Times New Roman" w:hAnsi="Times New Roman" w:cs="Times New Roman"/>
          <w:bCs/>
        </w:rPr>
        <w:t>официальные адрес электронной почты____________________________________</w:t>
      </w:r>
    </w:p>
    <w:p w:rsidR="00C04407" w:rsidRPr="00E033A9" w:rsidRDefault="00C04407" w:rsidP="00C04407">
      <w:pPr>
        <w:pStyle w:val="ConsPlusNormal"/>
        <w:ind w:firstLine="567"/>
        <w:jc w:val="both"/>
        <w:rPr>
          <w:rFonts w:ascii="Times New Roman" w:hAnsi="Times New Roman" w:cs="Times New Roman"/>
          <w:bCs/>
        </w:rPr>
      </w:pPr>
      <w:r w:rsidRPr="00E033A9">
        <w:rPr>
          <w:rFonts w:ascii="Times New Roman" w:hAnsi="Times New Roman" w:cs="Times New Roman"/>
          <w:bCs/>
        </w:rPr>
        <w:t>телефон, факс представительства_________________________________________</w:t>
      </w:r>
    </w:p>
    <w:p w:rsidR="00C04407" w:rsidRPr="00E033A9" w:rsidRDefault="00C04407" w:rsidP="00C04407">
      <w:r w:rsidRPr="00E033A9">
        <w:t xml:space="preserve">           8.фамилия, имя,отчество (при его наличии), должность лица, уполномоченного участником на подписание договора по результатам процедуры государственной закупки ________</w:t>
      </w:r>
    </w:p>
    <w:p w:rsidR="00C04407" w:rsidRPr="00E033A9" w:rsidRDefault="00C04407" w:rsidP="00C04407">
      <w:r w:rsidRPr="00E033A9">
        <w:t xml:space="preserve">           _________________________________________________________________________________________________________________________________________________________</w:t>
      </w:r>
    </w:p>
    <w:p w:rsidR="00C04407" w:rsidRPr="00E033A9" w:rsidRDefault="00C04407" w:rsidP="00C04407">
      <w:r w:rsidRPr="00E033A9">
        <w:t xml:space="preserve">           9.сведения о документе, подтверждающего полномочия лица на подписание договора (учредительный документ, доверенность, выписка из торгового реестра и др.) _______________________________________________________________________________________________________________________________________________________________</w:t>
      </w:r>
    </w:p>
    <w:p w:rsidR="00C04407" w:rsidRPr="00E033A9" w:rsidRDefault="00C04407" w:rsidP="00C04407">
      <w:pPr>
        <w:jc w:val="center"/>
      </w:pPr>
      <w:r w:rsidRPr="00E033A9">
        <w:t xml:space="preserve">                                                                       </w:t>
      </w:r>
    </w:p>
    <w:p w:rsidR="00C04407" w:rsidRPr="00E033A9" w:rsidRDefault="00C04407" w:rsidP="00C04407">
      <w:pPr>
        <w:jc w:val="center"/>
      </w:pPr>
      <w:r w:rsidRPr="00E033A9">
        <w:t xml:space="preserve">                                    ___________________________________________</w:t>
      </w:r>
    </w:p>
    <w:p w:rsidR="00C04407" w:rsidRPr="00E033A9" w:rsidRDefault="00C04407" w:rsidP="00C04407">
      <w:pPr>
        <w:rPr>
          <w:color w:val="000000"/>
        </w:rPr>
      </w:pPr>
      <w:r w:rsidRPr="00E033A9">
        <w:rPr>
          <w:color w:val="000000"/>
        </w:rPr>
        <w:t xml:space="preserve">                                                                                                                                      Ф.И.О. руководителя или иного уполномоченного лица участника-победителя</w:t>
      </w:r>
    </w:p>
    <w:p w:rsidR="00C04407" w:rsidRPr="00E033A9" w:rsidRDefault="00C04407" w:rsidP="00C04407">
      <w:pPr>
        <w:ind w:firstLine="709"/>
        <w:jc w:val="both"/>
        <w:sectPr w:rsidR="00C04407" w:rsidRPr="00E033A9">
          <w:pgSz w:w="16838" w:h="11906" w:orient="landscape"/>
          <w:pgMar w:top="992" w:right="357" w:bottom="1276" w:left="539" w:header="709" w:footer="709" w:gutter="0"/>
          <w:pgNumType w:chapStyle="1"/>
          <w:cols w:space="720"/>
        </w:sectPr>
      </w:pPr>
    </w:p>
    <w:p w:rsidR="00C04407" w:rsidRPr="00E033A9" w:rsidRDefault="00C04407" w:rsidP="00C04407">
      <w:pPr>
        <w:ind w:firstLine="709"/>
        <w:jc w:val="both"/>
      </w:pPr>
    </w:p>
    <w:p w:rsidR="00C04407" w:rsidRPr="00E033A9" w:rsidRDefault="00C04407" w:rsidP="00C04407">
      <w:pPr>
        <w:suppressAutoHyphens/>
        <w:autoSpaceDE w:val="0"/>
        <w:autoSpaceDN w:val="0"/>
        <w:adjustRightInd w:val="0"/>
        <w:ind w:left="6237"/>
        <w:jc w:val="both"/>
        <w:rPr>
          <w:b/>
          <w:bCs/>
        </w:rPr>
      </w:pPr>
      <w:r w:rsidRPr="00E033A9">
        <w:rPr>
          <w:b/>
          <w:bCs/>
        </w:rPr>
        <w:t xml:space="preserve">Приложение </w:t>
      </w:r>
      <w:r w:rsidR="0073644E">
        <w:rPr>
          <w:b/>
          <w:bCs/>
        </w:rPr>
        <w:t>9</w:t>
      </w:r>
    </w:p>
    <w:p w:rsidR="00C04407" w:rsidRPr="00E033A9" w:rsidRDefault="00C04407" w:rsidP="00C04407">
      <w:pPr>
        <w:suppressAutoHyphens/>
        <w:autoSpaceDE w:val="0"/>
        <w:autoSpaceDN w:val="0"/>
        <w:adjustRightInd w:val="0"/>
        <w:ind w:left="6237"/>
        <w:jc w:val="both"/>
      </w:pPr>
      <w:r w:rsidRPr="00E033A9">
        <w:t>к аукционным документам</w:t>
      </w:r>
    </w:p>
    <w:p w:rsidR="00C04407" w:rsidRPr="00E033A9" w:rsidRDefault="00C04407" w:rsidP="00C04407">
      <w:pPr>
        <w:autoSpaceDE w:val="0"/>
        <w:autoSpaceDN w:val="0"/>
        <w:adjustRightInd w:val="0"/>
        <w:jc w:val="center"/>
        <w:rPr>
          <w:b/>
          <w:bCs/>
        </w:rPr>
      </w:pPr>
      <w:r w:rsidRPr="00E033A9">
        <w:rPr>
          <w:b/>
          <w:bCs/>
        </w:rPr>
        <w:t>ЗАЯВЛЕНИЕ</w:t>
      </w:r>
    </w:p>
    <w:p w:rsidR="00C04407" w:rsidRPr="00E033A9" w:rsidRDefault="00C04407" w:rsidP="00C04407"/>
    <w:p w:rsidR="00C04407" w:rsidRPr="00E033A9" w:rsidRDefault="00C04407" w:rsidP="00C04407">
      <w:pPr>
        <w:ind w:firstLine="900"/>
        <w:jc w:val="both"/>
      </w:pPr>
      <w:r w:rsidRPr="00E033A9">
        <w:t xml:space="preserve">Участник, заявляет о том, что страной происхождения всего товара, предлагаемого в рамках аукционного предложения согласно Перечню товаров иностранного происхождения, в отношении которых устанавливается условие их допуска к участию в процедурах государственных закупок (приложение к постановлению Совета Министров Республики Беларусь от 17.03.2016 № 206, является </w:t>
      </w:r>
      <w:r w:rsidRPr="00E033A9">
        <w:rPr>
          <w:b/>
          <w:bCs/>
        </w:rPr>
        <w:t xml:space="preserve">Республика Армения, Республика Беларусь, Республика Казахстан, Кыргызская Республика и (или) Российская Федерация </w:t>
      </w:r>
      <w:r w:rsidRPr="00E033A9">
        <w:rPr>
          <w:i/>
          <w:iCs/>
        </w:rPr>
        <w:t>(оставить нужное)</w:t>
      </w:r>
      <w:r w:rsidRPr="00E033A9">
        <w:t>, а также информирует о  наличии документа, подтверждающего страну происхождения данного товара.</w:t>
      </w:r>
    </w:p>
    <w:p w:rsidR="00C04407" w:rsidRPr="00E033A9" w:rsidRDefault="00C04407" w:rsidP="00C04407"/>
    <w:p w:rsidR="00C04407" w:rsidRPr="00E033A9" w:rsidRDefault="00C04407" w:rsidP="00C04407">
      <w:r w:rsidRPr="00E033A9">
        <w:t xml:space="preserve">Приложения </w:t>
      </w:r>
      <w:r w:rsidR="0073644E">
        <w:t>10-12</w:t>
      </w:r>
      <w:r w:rsidRPr="00E033A9">
        <w:t xml:space="preserve"> –проекты договоров (прикреплены отдельными документами).</w:t>
      </w:r>
    </w:p>
    <w:p w:rsidR="00C04407" w:rsidRPr="00E033A9" w:rsidRDefault="00C04407" w:rsidP="00C04407"/>
    <w:p w:rsidR="00C04407" w:rsidRPr="00E033A9" w:rsidRDefault="00C04407" w:rsidP="00C04407">
      <w:pPr>
        <w:pStyle w:val="1"/>
        <w:jc w:val="left"/>
        <w:rPr>
          <w:sz w:val="20"/>
          <w:szCs w:val="20"/>
        </w:rPr>
      </w:pPr>
      <w:r w:rsidRPr="00E033A9">
        <w:rPr>
          <w:sz w:val="20"/>
          <w:szCs w:val="20"/>
        </w:rPr>
        <w:t xml:space="preserve">                                                                                                                            Приложение 1</w:t>
      </w:r>
      <w:r w:rsidR="0073644E">
        <w:rPr>
          <w:sz w:val="20"/>
          <w:szCs w:val="20"/>
        </w:rPr>
        <w:t>3</w:t>
      </w:r>
    </w:p>
    <w:p w:rsidR="00C04407" w:rsidRPr="00E033A9" w:rsidRDefault="00C04407" w:rsidP="00C04407">
      <w:pPr>
        <w:suppressAutoHyphens/>
        <w:adjustRightInd w:val="0"/>
        <w:rPr>
          <w:bCs/>
        </w:rPr>
      </w:pPr>
      <w:r w:rsidRPr="00E033A9">
        <w:rPr>
          <w:bCs/>
        </w:rPr>
        <w:t xml:space="preserve">                                                                                                                           к аукционным документам</w:t>
      </w:r>
    </w:p>
    <w:p w:rsidR="00C04407" w:rsidRPr="00E033A9" w:rsidRDefault="00C04407" w:rsidP="00C04407">
      <w:pPr>
        <w:pStyle w:val="ConsPlusNonformat"/>
        <w:rPr>
          <w:rFonts w:ascii="Times New Roman" w:hAnsi="Times New Roman" w:cs="Times New Roman"/>
          <w:u w:val="single"/>
        </w:rPr>
      </w:pPr>
    </w:p>
    <w:p w:rsidR="00C04407" w:rsidRPr="00E033A9" w:rsidRDefault="00C04407" w:rsidP="00C04407">
      <w:pPr>
        <w:pStyle w:val="ConsPlusNonformat"/>
        <w:jc w:val="center"/>
        <w:rPr>
          <w:rFonts w:ascii="Times New Roman" w:hAnsi="Times New Roman" w:cs="Times New Roman"/>
          <w:u w:val="single"/>
        </w:rPr>
      </w:pPr>
      <w:r w:rsidRPr="00E033A9">
        <w:rPr>
          <w:rFonts w:ascii="Times New Roman" w:hAnsi="Times New Roman" w:cs="Times New Roman"/>
          <w:u w:val="single"/>
        </w:rPr>
        <w:t>Порядок оплаты услуги организатора по организации электронного аукциона</w:t>
      </w:r>
    </w:p>
    <w:p w:rsidR="00C04407" w:rsidRPr="00E033A9" w:rsidRDefault="00C04407" w:rsidP="00C04407">
      <w:pPr>
        <w:pStyle w:val="ConsPlusNonformat"/>
        <w:jc w:val="center"/>
        <w:rPr>
          <w:rFonts w:ascii="Times New Roman" w:hAnsi="Times New Roman" w:cs="Times New Roman"/>
          <w:u w:val="single"/>
        </w:rPr>
      </w:pPr>
    </w:p>
    <w:p w:rsidR="00C04407" w:rsidRPr="00E033A9" w:rsidRDefault="00C04407" w:rsidP="00C04407">
      <w:pPr>
        <w:adjustRightInd w:val="0"/>
        <w:ind w:firstLine="708"/>
        <w:jc w:val="both"/>
      </w:pPr>
      <w:r w:rsidRPr="00E033A9">
        <w:rPr>
          <w:b/>
        </w:rPr>
        <w:t>1.</w:t>
      </w:r>
      <w:r w:rsidRPr="00E033A9">
        <w:t xml:space="preserve"> Стоимость услуги организатора по организации электронного аукциона за 1 лот (далее – услуги организатора) составляет:</w:t>
      </w:r>
    </w:p>
    <w:p w:rsidR="00C04407" w:rsidRPr="00E033A9" w:rsidRDefault="00C04407" w:rsidP="00C04407">
      <w:pPr>
        <w:adjustRightInd w:val="0"/>
        <w:spacing w:before="80"/>
        <w:ind w:firstLine="708"/>
        <w:jc w:val="both"/>
      </w:pPr>
      <w:r w:rsidRPr="00E033A9">
        <w:rPr>
          <w:b/>
        </w:rPr>
        <w:t xml:space="preserve">- для резидентов </w:t>
      </w:r>
      <w:r w:rsidRPr="00E033A9">
        <w:t xml:space="preserve">Республики Беларусь с учетом НДС в размере 20% - </w:t>
      </w:r>
      <w:r w:rsidRPr="00E033A9">
        <w:rPr>
          <w:b/>
        </w:rPr>
        <w:t>56,69 белорусских рублей (</w:t>
      </w:r>
      <w:r w:rsidRPr="00E033A9">
        <w:rPr>
          <w:b/>
          <w:lang w:val="en-US"/>
        </w:rPr>
        <w:t>BYN</w:t>
      </w:r>
      <w:r w:rsidRPr="00E033A9">
        <w:rPr>
          <w:b/>
        </w:rPr>
        <w:t>)</w:t>
      </w:r>
      <w:r w:rsidRPr="00E033A9">
        <w:t>;</w:t>
      </w:r>
    </w:p>
    <w:p w:rsidR="00C04407" w:rsidRPr="00E033A9" w:rsidRDefault="00C04407" w:rsidP="00C04407">
      <w:pPr>
        <w:adjustRightInd w:val="0"/>
        <w:spacing w:before="80"/>
        <w:ind w:firstLine="708"/>
        <w:jc w:val="both"/>
        <w:rPr>
          <w:b/>
        </w:rPr>
      </w:pPr>
      <w:r w:rsidRPr="00E033A9">
        <w:t xml:space="preserve">- </w:t>
      </w:r>
      <w:r w:rsidRPr="00E033A9">
        <w:rPr>
          <w:b/>
        </w:rPr>
        <w:t>для нерезидентов</w:t>
      </w:r>
      <w:r w:rsidRPr="00E033A9">
        <w:t xml:space="preserve"> Республики Беларусь с учетом НДС в размере 20% - 172,24 китайских юаней</w:t>
      </w:r>
      <w:r w:rsidRPr="00E033A9">
        <w:rPr>
          <w:b/>
        </w:rPr>
        <w:t xml:space="preserve"> либо 21,84 евро, либо 1 994,38 российских рубля либо 25,58 долларов США.</w:t>
      </w:r>
    </w:p>
    <w:p w:rsidR="00C04407" w:rsidRPr="00E033A9" w:rsidRDefault="00C04407" w:rsidP="00C04407">
      <w:pPr>
        <w:spacing w:before="80"/>
        <w:ind w:firstLine="708"/>
        <w:jc w:val="both"/>
      </w:pPr>
      <w:r w:rsidRPr="00E033A9">
        <w:rPr>
          <w:b/>
        </w:rPr>
        <w:t xml:space="preserve">2. </w:t>
      </w:r>
      <w:r w:rsidRPr="00E033A9">
        <w:t>Не позднее истечения срока для подготовки и подачи предложений участник обязан внести на счет ОАО «Белорусская универсальная товарная биржа» (далее –Биржа) плату за услугу организатора.</w:t>
      </w:r>
    </w:p>
    <w:p w:rsidR="00C04407" w:rsidRPr="00E033A9" w:rsidRDefault="00C04407" w:rsidP="00C04407">
      <w:pPr>
        <w:ind w:firstLine="708"/>
        <w:jc w:val="both"/>
      </w:pPr>
      <w:r w:rsidRPr="00E033A9">
        <w:t xml:space="preserve">Участник вносит плату за услугу организатора </w:t>
      </w:r>
      <w:r w:rsidRPr="00E033A9">
        <w:rPr>
          <w:b/>
        </w:rPr>
        <w:t>в соответствии со счет-фактурой (приложение 14)</w:t>
      </w:r>
      <w:r w:rsidRPr="00E033A9">
        <w:t>, размещенной организатором в составе аукционных документов, в размере, соответствующему количеству лотов, на которое подается предложение.</w:t>
      </w:r>
    </w:p>
    <w:p w:rsidR="00C04407" w:rsidRPr="00E033A9" w:rsidRDefault="00C04407" w:rsidP="00C04407">
      <w:pPr>
        <w:ind w:right="283"/>
        <w:jc w:val="both"/>
      </w:pPr>
      <w:r w:rsidRPr="00E033A9">
        <w:t>При внесении платы за услугу организатора в графе «Назначение платежа» платежного документа участником указывается: «Участник рег. №____________. Оплата за услугу организатора по организации и проведению электронного аукциона рег. №______________на закупку:  _____________________________»</w:t>
      </w:r>
    </w:p>
    <w:p w:rsidR="00C04407" w:rsidRPr="00E033A9" w:rsidRDefault="00C04407" w:rsidP="00C04407">
      <w:pPr>
        <w:ind w:firstLine="708"/>
        <w:jc w:val="both"/>
      </w:pPr>
      <w:r w:rsidRPr="00E033A9">
        <w:rPr>
          <w:b/>
        </w:rPr>
        <w:t>3.</w:t>
      </w:r>
      <w:r w:rsidRPr="00E033A9">
        <w:t xml:space="preserve"> При полотовой оплате участник не оплачивает услугу организатора при одновременном соблюдении следующих условий:</w:t>
      </w:r>
    </w:p>
    <w:p w:rsidR="00C04407" w:rsidRPr="00E033A9" w:rsidRDefault="00C04407" w:rsidP="00C04407">
      <w:pPr>
        <w:ind w:firstLine="708"/>
        <w:jc w:val="both"/>
      </w:pPr>
      <w:r w:rsidRPr="00E033A9">
        <w:t>ранее предложение было зарегистрировано по процедуре закупки, указанной организатором в графе «Регистрационные номера проведенных процедур закупок»;</w:t>
      </w:r>
    </w:p>
    <w:p w:rsidR="00C04407" w:rsidRPr="00E033A9" w:rsidRDefault="00C04407" w:rsidP="00C04407">
      <w:pPr>
        <w:ind w:firstLine="708"/>
        <w:jc w:val="both"/>
      </w:pPr>
      <w:r w:rsidRPr="00E033A9">
        <w:t>новое предложение подается на те же лоты, в которых участник принимал участие;</w:t>
      </w:r>
    </w:p>
    <w:p w:rsidR="00C04407" w:rsidRPr="00E033A9" w:rsidRDefault="00C04407" w:rsidP="00C04407">
      <w:pPr>
        <w:ind w:firstLine="708"/>
        <w:jc w:val="both"/>
      </w:pPr>
      <w:r w:rsidRPr="00E033A9">
        <w:t>предложение по лотам, указанным в абзаце третьем настоящей части, было рассмотрено организатором, о чем организатором составлен соответствующий протокол и размещен на ЭТП.</w:t>
      </w:r>
    </w:p>
    <w:p w:rsidR="00C04407" w:rsidRPr="00E033A9" w:rsidRDefault="00C04407" w:rsidP="00C04407">
      <w:pPr>
        <w:tabs>
          <w:tab w:val="left" w:pos="5459"/>
        </w:tabs>
      </w:pPr>
    </w:p>
    <w:p w:rsidR="00C04407" w:rsidRPr="00E033A9" w:rsidRDefault="00C04407" w:rsidP="00C04407">
      <w:pPr>
        <w:tabs>
          <w:tab w:val="left" w:pos="5459"/>
        </w:tabs>
      </w:pPr>
      <w:r w:rsidRPr="00E033A9">
        <w:t>Приложение 1</w:t>
      </w:r>
      <w:r w:rsidR="0073644E">
        <w:t>4</w:t>
      </w:r>
      <w:r w:rsidRPr="00E033A9">
        <w:t xml:space="preserve"> – счет-фактуры ( прикреплены отдельными документами).</w:t>
      </w:r>
    </w:p>
    <w:p w:rsidR="00C04407" w:rsidRPr="00E033A9" w:rsidRDefault="00C04407" w:rsidP="00C04407">
      <w:pPr>
        <w:pStyle w:val="1"/>
        <w:tabs>
          <w:tab w:val="left" w:pos="5812"/>
        </w:tabs>
        <w:ind w:left="6840"/>
        <w:jc w:val="both"/>
      </w:pPr>
      <w:r w:rsidRPr="00E033A9">
        <w:t xml:space="preserve">                                                                                                                       </w:t>
      </w:r>
    </w:p>
    <w:p w:rsidR="00C04407" w:rsidRPr="00E033A9" w:rsidRDefault="00C04407" w:rsidP="00C04407">
      <w:pPr>
        <w:ind w:firstLine="708"/>
        <w:jc w:val="both"/>
      </w:pPr>
    </w:p>
    <w:p w:rsidR="00C04407" w:rsidRPr="00E033A9" w:rsidRDefault="00C04407" w:rsidP="00C04407">
      <w:pPr>
        <w:ind w:firstLine="708"/>
        <w:jc w:val="both"/>
      </w:pPr>
    </w:p>
    <w:p w:rsidR="00C04407" w:rsidRPr="00E033A9" w:rsidRDefault="00C04407" w:rsidP="00C04407">
      <w:pPr>
        <w:tabs>
          <w:tab w:val="left" w:pos="3278"/>
        </w:tabs>
        <w:jc w:val="right"/>
        <w:rPr>
          <w:b/>
        </w:rPr>
      </w:pPr>
      <w:r w:rsidRPr="00E033A9">
        <w:rPr>
          <w:b/>
        </w:rPr>
        <w:t xml:space="preserve">Приложение  </w:t>
      </w:r>
      <w:r w:rsidR="00702386">
        <w:rPr>
          <w:b/>
        </w:rPr>
        <w:t>1</w:t>
      </w:r>
      <w:r w:rsidR="0073644E">
        <w:rPr>
          <w:b/>
        </w:rPr>
        <w:t>5</w:t>
      </w:r>
    </w:p>
    <w:p w:rsidR="00C04407" w:rsidRPr="00E033A9" w:rsidRDefault="00C04407" w:rsidP="00C04407">
      <w:pPr>
        <w:ind w:left="7020" w:hanging="360"/>
      </w:pPr>
      <w:r w:rsidRPr="00E033A9">
        <w:t>к аукционным документам</w:t>
      </w:r>
    </w:p>
    <w:p w:rsidR="00C04407" w:rsidRPr="00E033A9" w:rsidRDefault="00C04407" w:rsidP="00C04407">
      <w:pPr>
        <w:jc w:val="center"/>
        <w:rPr>
          <w:b/>
          <w:color w:val="000000"/>
        </w:rPr>
      </w:pPr>
      <w:r w:rsidRPr="00E033A9">
        <w:rPr>
          <w:b/>
          <w:color w:val="000000"/>
        </w:rPr>
        <w:t>ЗАЯВЛЕНИЕ</w:t>
      </w:r>
      <w:r>
        <w:rPr>
          <w:b/>
          <w:color w:val="000000"/>
        </w:rPr>
        <w:t xml:space="preserve">  (для нерезидентов)</w:t>
      </w:r>
    </w:p>
    <w:p w:rsidR="00C04407" w:rsidRPr="00E033A9" w:rsidRDefault="00C04407" w:rsidP="00C04407">
      <w:pPr>
        <w:jc w:val="both"/>
        <w:rPr>
          <w:color w:val="000000"/>
        </w:rPr>
      </w:pPr>
      <w:r w:rsidRPr="00E033A9">
        <w:t xml:space="preserve">Участник </w:t>
      </w:r>
      <w:r w:rsidRPr="00E033A9">
        <w:rPr>
          <w:color w:val="000000"/>
        </w:rPr>
        <w:t xml:space="preserve">____________________________________________________________________ </w:t>
      </w:r>
    </w:p>
    <w:p w:rsidR="00C04407" w:rsidRPr="00E033A9" w:rsidRDefault="00C04407" w:rsidP="00C04407">
      <w:pPr>
        <w:widowControl w:val="0"/>
        <w:ind w:firstLine="567"/>
        <w:jc w:val="center"/>
        <w:rPr>
          <w:i/>
          <w:color w:val="000000"/>
        </w:rPr>
      </w:pPr>
      <w:r w:rsidRPr="00E033A9">
        <w:rPr>
          <w:color w:val="000000"/>
        </w:rPr>
        <w:t>(</w:t>
      </w:r>
      <w:r w:rsidRPr="00E033A9">
        <w:rPr>
          <w:i/>
          <w:color w:val="000000"/>
        </w:rPr>
        <w:t>наименование организации, (ФИО – для физического лица, в том числе индивидуального предпринимателя))</w:t>
      </w:r>
    </w:p>
    <w:p w:rsidR="00C04407" w:rsidRPr="00E033A9" w:rsidRDefault="00C04407" w:rsidP="00C04407">
      <w:pPr>
        <w:ind w:firstLine="708"/>
        <w:jc w:val="both"/>
      </w:pPr>
      <w:r w:rsidRPr="00E033A9">
        <w:t xml:space="preserve"> заявляет о том, что последней отчетной датой, предшествующей дню подачи предложения является _____________________.</w:t>
      </w:r>
    </w:p>
    <w:p w:rsidR="006C219F" w:rsidRPr="00CB76B8" w:rsidRDefault="00CB76B8" w:rsidP="00CB76B8">
      <w:pPr>
        <w:ind w:firstLine="708"/>
        <w:rPr>
          <w:i/>
        </w:rPr>
        <w:sectPr w:rsidR="006C219F" w:rsidRPr="00CB76B8">
          <w:headerReference w:type="even" r:id="rId30"/>
          <w:headerReference w:type="default" r:id="rId31"/>
          <w:pgSz w:w="11906" w:h="16838"/>
          <w:pgMar w:top="539" w:right="992" w:bottom="357" w:left="1276" w:header="709" w:footer="709" w:gutter="0"/>
          <w:pgNumType w:chapStyle="1"/>
          <w:cols w:space="720"/>
          <w:rtlGutter/>
        </w:sectPr>
      </w:pPr>
      <w:r>
        <w:rPr>
          <w:i/>
        </w:rPr>
        <w:t>(указать дату)</w:t>
      </w:r>
    </w:p>
    <w:p w:rsidR="00CB76B8" w:rsidRDefault="00CB76B8">
      <w:pPr>
        <w:jc w:val="both"/>
      </w:pPr>
    </w:p>
    <w:p w:rsidR="00CB76B8" w:rsidRPr="00CB76B8" w:rsidRDefault="00CB76B8" w:rsidP="00CB76B8"/>
    <w:p w:rsidR="00CB76B8" w:rsidRPr="00CB76B8" w:rsidRDefault="00CB76B8" w:rsidP="00CB76B8"/>
    <w:p w:rsidR="00CB76B8" w:rsidRPr="00CB76B8" w:rsidRDefault="00CB76B8" w:rsidP="00CB76B8"/>
    <w:p w:rsidR="00CB76B8" w:rsidRPr="00CB76B8" w:rsidRDefault="00CB76B8" w:rsidP="00CB76B8"/>
    <w:p w:rsidR="00CB76B8" w:rsidRPr="00CB76B8" w:rsidRDefault="00CB76B8" w:rsidP="00CB76B8"/>
    <w:p w:rsidR="00CB76B8" w:rsidRPr="00CB76B8" w:rsidRDefault="00CB76B8" w:rsidP="00CB76B8"/>
    <w:p w:rsidR="00CB76B8" w:rsidRPr="00CB76B8" w:rsidRDefault="00CB76B8" w:rsidP="00CB76B8"/>
    <w:p w:rsidR="00CB76B8" w:rsidRPr="00CB76B8" w:rsidRDefault="00CB76B8" w:rsidP="00CB76B8"/>
    <w:p w:rsidR="00CB76B8" w:rsidRPr="00CB76B8" w:rsidRDefault="00CB76B8" w:rsidP="00CB76B8"/>
    <w:p w:rsidR="00CB76B8" w:rsidRPr="00CB76B8" w:rsidRDefault="00CB76B8" w:rsidP="00CB76B8"/>
    <w:p w:rsidR="00CB76B8" w:rsidRPr="00CB76B8" w:rsidRDefault="00CB76B8" w:rsidP="00CB76B8"/>
    <w:p w:rsidR="00CB76B8" w:rsidRPr="00CB76B8" w:rsidRDefault="00CB76B8" w:rsidP="00CB76B8"/>
    <w:p w:rsidR="00CB76B8" w:rsidRPr="00CB76B8" w:rsidRDefault="00CB76B8" w:rsidP="00CB76B8"/>
    <w:p w:rsidR="00CB76B8" w:rsidRPr="00CB76B8" w:rsidRDefault="00CB76B8" w:rsidP="00CB76B8"/>
    <w:p w:rsidR="00CB76B8" w:rsidRPr="00CB76B8" w:rsidRDefault="00CB76B8" w:rsidP="00CB76B8"/>
    <w:p w:rsidR="00CB76B8" w:rsidRPr="00CB76B8" w:rsidRDefault="00CB76B8" w:rsidP="00CB76B8"/>
    <w:p w:rsidR="00CB76B8" w:rsidRPr="00CB76B8" w:rsidRDefault="00CB76B8" w:rsidP="00CB76B8"/>
    <w:p w:rsidR="00CB76B8" w:rsidRPr="00CB76B8" w:rsidRDefault="00CB76B8" w:rsidP="00CB76B8"/>
    <w:p w:rsidR="00CB76B8" w:rsidRPr="00CB76B8" w:rsidRDefault="00CB76B8" w:rsidP="00CB76B8"/>
    <w:p w:rsidR="00CB76B8" w:rsidRPr="00CB76B8" w:rsidRDefault="00CB76B8" w:rsidP="00CB76B8"/>
    <w:p w:rsidR="00CB76B8" w:rsidRPr="00CB76B8" w:rsidRDefault="00CB76B8" w:rsidP="00CB76B8"/>
    <w:p w:rsidR="00CB76B8" w:rsidRPr="00CB76B8" w:rsidRDefault="00CB76B8" w:rsidP="00CB76B8"/>
    <w:p w:rsidR="00CB76B8" w:rsidRPr="00CB76B8" w:rsidRDefault="00CB76B8" w:rsidP="00CB76B8"/>
    <w:p w:rsidR="00CB76B8" w:rsidRPr="00CB76B8" w:rsidRDefault="00CB76B8" w:rsidP="00CB76B8"/>
    <w:p w:rsidR="00CB76B8" w:rsidRPr="00CB76B8" w:rsidRDefault="00CB76B8" w:rsidP="00CB76B8"/>
    <w:p w:rsidR="00CB76B8" w:rsidRPr="00CB76B8" w:rsidRDefault="00CB76B8" w:rsidP="00CB76B8"/>
    <w:p w:rsidR="00CB76B8" w:rsidRPr="00CB76B8" w:rsidRDefault="00CB76B8" w:rsidP="00CB76B8"/>
    <w:p w:rsidR="00CB76B8" w:rsidRPr="00CB76B8" w:rsidRDefault="00CB76B8" w:rsidP="00CB76B8"/>
    <w:p w:rsidR="00CB76B8" w:rsidRPr="00CB76B8" w:rsidRDefault="00CB76B8" w:rsidP="00CB76B8"/>
    <w:p w:rsidR="00CB76B8" w:rsidRPr="00CB76B8" w:rsidRDefault="00CB76B8" w:rsidP="00CB76B8"/>
    <w:p w:rsidR="00CB76B8" w:rsidRPr="00CB76B8" w:rsidRDefault="00CB76B8" w:rsidP="00CB76B8"/>
    <w:p w:rsidR="00CB76B8" w:rsidRPr="00CB76B8" w:rsidRDefault="00CB76B8" w:rsidP="00CB76B8"/>
    <w:p w:rsidR="00CB76B8" w:rsidRPr="00CB76B8" w:rsidRDefault="00CB76B8" w:rsidP="00CB76B8"/>
    <w:p w:rsidR="00CB76B8" w:rsidRPr="00CB76B8" w:rsidRDefault="00CB76B8" w:rsidP="00CB76B8"/>
    <w:p w:rsidR="00CB76B8" w:rsidRPr="00CB76B8" w:rsidRDefault="00CB76B8" w:rsidP="00CB76B8"/>
    <w:p w:rsidR="00CB76B8" w:rsidRPr="00CB76B8" w:rsidRDefault="00CB76B8" w:rsidP="00CB76B8"/>
    <w:p w:rsidR="00CB76B8" w:rsidRPr="00CB76B8" w:rsidRDefault="00CB76B8" w:rsidP="00CB76B8"/>
    <w:p w:rsidR="00CB76B8" w:rsidRPr="00CB76B8" w:rsidRDefault="00CB76B8" w:rsidP="00CB76B8"/>
    <w:p w:rsidR="00CB76B8" w:rsidRPr="00CB76B8" w:rsidRDefault="00CB76B8" w:rsidP="00CB76B8"/>
    <w:p w:rsidR="00CB76B8" w:rsidRPr="00CB76B8" w:rsidRDefault="00CB76B8" w:rsidP="00CB76B8"/>
    <w:p w:rsidR="00CB76B8" w:rsidRPr="00CB76B8" w:rsidRDefault="00CB76B8" w:rsidP="00CB76B8"/>
    <w:p w:rsidR="00CB76B8" w:rsidRPr="00CB76B8" w:rsidRDefault="00CB76B8" w:rsidP="00CB76B8"/>
    <w:p w:rsidR="00CB76B8" w:rsidRDefault="00CB76B8" w:rsidP="00CB76B8"/>
    <w:p w:rsidR="00CB76B8" w:rsidRPr="00CB76B8" w:rsidRDefault="00CB76B8" w:rsidP="00CB76B8"/>
    <w:p w:rsidR="006C219F" w:rsidRPr="00CB76B8" w:rsidRDefault="00CB76B8" w:rsidP="00CB76B8">
      <w:pPr>
        <w:tabs>
          <w:tab w:val="left" w:pos="5884"/>
        </w:tabs>
      </w:pPr>
      <w:r>
        <w:tab/>
      </w:r>
    </w:p>
    <w:sectPr w:rsidR="006C219F" w:rsidRPr="00CB76B8" w:rsidSect="00514730">
      <w:headerReference w:type="default" r:id="rId32"/>
      <w:footerReference w:type="first" r:id="rId33"/>
      <w:pgSz w:w="16838" w:h="11906" w:orient="landscape"/>
      <w:pgMar w:top="567" w:right="425" w:bottom="539" w:left="851" w:header="709" w:footer="91" w:gutter="0"/>
      <w:pgNumType w:start="1"/>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B19F6" w:rsidRDefault="004B19F6">
      <w:r>
        <w:separator/>
      </w:r>
    </w:p>
  </w:endnote>
  <w:endnote w:type="continuationSeparator" w:id="0">
    <w:p w:rsidR="004B19F6" w:rsidRDefault="004B19F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Georgia">
    <w:panose1 w:val="02040502050405020303"/>
    <w:charset w:val="CC"/>
    <w:family w:val="roman"/>
    <w:pitch w:val="variable"/>
    <w:sig w:usb0="00000287" w:usb1="00000000" w:usb2="00000000" w:usb3="00000000" w:csb0="0000009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19CC" w:rsidRDefault="004D19CC">
    <w:pPr>
      <w:jc w:val="right"/>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B19F6" w:rsidRDefault="004B19F6">
      <w:r>
        <w:separator/>
      </w:r>
    </w:p>
  </w:footnote>
  <w:footnote w:type="continuationSeparator" w:id="0">
    <w:p w:rsidR="004B19F6" w:rsidRDefault="004B19F6">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19CC" w:rsidRDefault="004D19CC">
    <w:pPr>
      <w:pStyle w:val="ad"/>
      <w:framePr w:wrap="around" w:vAnchor="text" w:hAnchor="margin" w:xAlign="right" w:y="1"/>
      <w:rPr>
        <w:rStyle w:val="af4"/>
      </w:rPr>
    </w:pPr>
    <w:r>
      <w:rPr>
        <w:rStyle w:val="af4"/>
      </w:rPr>
      <w:fldChar w:fldCharType="begin"/>
    </w:r>
    <w:r>
      <w:rPr>
        <w:rStyle w:val="af4"/>
      </w:rPr>
      <w:instrText xml:space="preserve">PAGE  </w:instrText>
    </w:r>
    <w:r>
      <w:rPr>
        <w:rStyle w:val="af4"/>
      </w:rPr>
      <w:fldChar w:fldCharType="end"/>
    </w:r>
  </w:p>
  <w:p w:rsidR="004D19CC" w:rsidRDefault="004D19CC">
    <w:pPr>
      <w:pStyle w:val="ad"/>
      <w:ind w:right="360"/>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19CC" w:rsidRDefault="004D19CC">
    <w:pPr>
      <w:pStyle w:val="ad"/>
      <w:framePr w:wrap="around" w:vAnchor="text" w:hAnchor="margin" w:xAlign="right" w:y="1"/>
      <w:rPr>
        <w:rStyle w:val="af4"/>
      </w:rPr>
    </w:pPr>
    <w:r>
      <w:rPr>
        <w:rStyle w:val="af4"/>
      </w:rPr>
      <w:fldChar w:fldCharType="begin"/>
    </w:r>
    <w:r>
      <w:rPr>
        <w:rStyle w:val="af4"/>
      </w:rPr>
      <w:instrText xml:space="preserve">PAGE  </w:instrText>
    </w:r>
    <w:r>
      <w:rPr>
        <w:rStyle w:val="af4"/>
      </w:rPr>
      <w:fldChar w:fldCharType="separate"/>
    </w:r>
    <w:r w:rsidR="00CA06ED">
      <w:rPr>
        <w:rStyle w:val="af4"/>
        <w:noProof/>
      </w:rPr>
      <w:t>2</w:t>
    </w:r>
    <w:r>
      <w:rPr>
        <w:rStyle w:val="af4"/>
      </w:rPr>
      <w:fldChar w:fldCharType="end"/>
    </w:r>
  </w:p>
  <w:p w:rsidR="004D19CC" w:rsidRDefault="004D19CC">
    <w:pPr>
      <w:pStyle w:val="ad"/>
      <w:framePr w:wrap="auto" w:vAnchor="text" w:hAnchor="margin" w:xAlign="right" w:y="1"/>
      <w:ind w:right="360"/>
      <w:rPr>
        <w:rStyle w:val="af4"/>
      </w:rPr>
    </w:pPr>
  </w:p>
  <w:p w:rsidR="004D19CC" w:rsidRDefault="004D19CC">
    <w:pPr>
      <w:pStyle w:val="ad"/>
      <w:ind w:right="360"/>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19CC" w:rsidRDefault="004D19CC">
    <w:pPr>
      <w:pStyle w:val="ad"/>
      <w:framePr w:wrap="around" w:vAnchor="text" w:hAnchor="margin" w:xAlign="right" w:y="1"/>
      <w:rPr>
        <w:rStyle w:val="af4"/>
      </w:rPr>
    </w:pPr>
    <w:r>
      <w:rPr>
        <w:rStyle w:val="af4"/>
      </w:rPr>
      <w:fldChar w:fldCharType="begin"/>
    </w:r>
    <w:r>
      <w:rPr>
        <w:rStyle w:val="af4"/>
      </w:rPr>
      <w:instrText xml:space="preserve">PAGE  </w:instrText>
    </w:r>
    <w:r>
      <w:rPr>
        <w:rStyle w:val="af4"/>
      </w:rPr>
      <w:fldChar w:fldCharType="end"/>
    </w:r>
  </w:p>
  <w:p w:rsidR="004D19CC" w:rsidRDefault="004D19CC">
    <w:pPr>
      <w:pStyle w:val="ad"/>
      <w:ind w:right="360"/>
    </w:pP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19CC" w:rsidRDefault="004D19CC">
    <w:pPr>
      <w:pStyle w:val="ad"/>
      <w:framePr w:wrap="around" w:vAnchor="text" w:hAnchor="margin" w:xAlign="right" w:y="1"/>
      <w:rPr>
        <w:rStyle w:val="af4"/>
      </w:rPr>
    </w:pPr>
    <w:r>
      <w:rPr>
        <w:rStyle w:val="af4"/>
      </w:rPr>
      <w:fldChar w:fldCharType="begin"/>
    </w:r>
    <w:r>
      <w:rPr>
        <w:rStyle w:val="af4"/>
      </w:rPr>
      <w:instrText xml:space="preserve">PAGE  </w:instrText>
    </w:r>
    <w:r>
      <w:rPr>
        <w:rStyle w:val="af4"/>
      </w:rPr>
      <w:fldChar w:fldCharType="separate"/>
    </w:r>
    <w:r w:rsidR="00CA06ED">
      <w:rPr>
        <w:rStyle w:val="af4"/>
        <w:noProof/>
      </w:rPr>
      <w:t>25</w:t>
    </w:r>
    <w:r>
      <w:rPr>
        <w:rStyle w:val="af4"/>
      </w:rPr>
      <w:fldChar w:fldCharType="end"/>
    </w:r>
  </w:p>
  <w:p w:rsidR="004D19CC" w:rsidRDefault="004D19CC">
    <w:pPr>
      <w:pStyle w:val="ad"/>
      <w:framePr w:wrap="auto" w:vAnchor="text" w:hAnchor="margin" w:xAlign="right" w:y="1"/>
      <w:ind w:right="360"/>
      <w:rPr>
        <w:rStyle w:val="af4"/>
      </w:rPr>
    </w:pPr>
  </w:p>
  <w:p w:rsidR="004D19CC" w:rsidRDefault="004D19CC">
    <w:pPr>
      <w:pStyle w:val="ad"/>
      <w:ind w:right="360"/>
    </w:pP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19CC" w:rsidRDefault="004D19CC">
    <w:pPr>
      <w:pStyle w:val="ad"/>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1D"/>
    <w:multiLevelType w:val="multilevel"/>
    <w:tmpl w:val="AD762200"/>
    <w:lvl w:ilvl="0">
      <w:start w:val="1"/>
      <w:numFmt w:val="bullet"/>
      <w:lvlText w:val=""/>
      <w:lvlJc w:val="left"/>
      <w:pPr>
        <w:tabs>
          <w:tab w:val="num" w:pos="0"/>
        </w:tabs>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8D9306E"/>
    <w:multiLevelType w:val="multilevel"/>
    <w:tmpl w:val="4120F6C0"/>
    <w:lvl w:ilvl="0">
      <w:start w:val="1"/>
      <w:numFmt w:val="upperRoman"/>
      <w:lvlText w:val="%1."/>
      <w:lvlJc w:val="left"/>
      <w:pPr>
        <w:ind w:left="1429" w:hanging="720"/>
      </w:pPr>
      <w:rPr>
        <w:rFonts w:cs="Times New Roman"/>
        <w:vertAlign w:val="baseline"/>
      </w:rPr>
    </w:lvl>
    <w:lvl w:ilvl="1">
      <w:start w:val="1"/>
      <w:numFmt w:val="lowerLetter"/>
      <w:lvlText w:val="%2."/>
      <w:lvlJc w:val="left"/>
      <w:pPr>
        <w:ind w:left="1789" w:hanging="360"/>
      </w:pPr>
      <w:rPr>
        <w:rFonts w:cs="Times New Roman"/>
        <w:vertAlign w:val="baseline"/>
      </w:rPr>
    </w:lvl>
    <w:lvl w:ilvl="2">
      <w:start w:val="1"/>
      <w:numFmt w:val="lowerRoman"/>
      <w:lvlText w:val="%3."/>
      <w:lvlJc w:val="right"/>
      <w:pPr>
        <w:ind w:left="2509" w:hanging="180"/>
      </w:pPr>
      <w:rPr>
        <w:rFonts w:cs="Times New Roman"/>
        <w:vertAlign w:val="baseline"/>
      </w:rPr>
    </w:lvl>
    <w:lvl w:ilvl="3">
      <w:start w:val="1"/>
      <w:numFmt w:val="decimal"/>
      <w:lvlText w:val="%4."/>
      <w:lvlJc w:val="left"/>
      <w:pPr>
        <w:ind w:left="3229" w:hanging="360"/>
      </w:pPr>
      <w:rPr>
        <w:rFonts w:cs="Times New Roman"/>
        <w:vertAlign w:val="baseline"/>
      </w:rPr>
    </w:lvl>
    <w:lvl w:ilvl="4">
      <w:start w:val="1"/>
      <w:numFmt w:val="lowerLetter"/>
      <w:lvlText w:val="%5."/>
      <w:lvlJc w:val="left"/>
      <w:pPr>
        <w:ind w:left="3949" w:hanging="360"/>
      </w:pPr>
      <w:rPr>
        <w:rFonts w:cs="Times New Roman"/>
        <w:vertAlign w:val="baseline"/>
      </w:rPr>
    </w:lvl>
    <w:lvl w:ilvl="5">
      <w:start w:val="1"/>
      <w:numFmt w:val="lowerRoman"/>
      <w:lvlText w:val="%6."/>
      <w:lvlJc w:val="right"/>
      <w:pPr>
        <w:ind w:left="4669" w:hanging="180"/>
      </w:pPr>
      <w:rPr>
        <w:rFonts w:cs="Times New Roman"/>
        <w:vertAlign w:val="baseline"/>
      </w:rPr>
    </w:lvl>
    <w:lvl w:ilvl="6">
      <w:start w:val="1"/>
      <w:numFmt w:val="decimal"/>
      <w:lvlText w:val="%7."/>
      <w:lvlJc w:val="left"/>
      <w:pPr>
        <w:ind w:left="5389" w:hanging="360"/>
      </w:pPr>
      <w:rPr>
        <w:rFonts w:cs="Times New Roman"/>
        <w:vertAlign w:val="baseline"/>
      </w:rPr>
    </w:lvl>
    <w:lvl w:ilvl="7">
      <w:start w:val="1"/>
      <w:numFmt w:val="lowerLetter"/>
      <w:lvlText w:val="%8."/>
      <w:lvlJc w:val="left"/>
      <w:pPr>
        <w:ind w:left="6109" w:hanging="360"/>
      </w:pPr>
      <w:rPr>
        <w:rFonts w:cs="Times New Roman"/>
        <w:vertAlign w:val="baseline"/>
      </w:rPr>
    </w:lvl>
    <w:lvl w:ilvl="8">
      <w:start w:val="1"/>
      <w:numFmt w:val="lowerRoman"/>
      <w:lvlText w:val="%9."/>
      <w:lvlJc w:val="right"/>
      <w:pPr>
        <w:ind w:left="6829" w:hanging="180"/>
      </w:pPr>
      <w:rPr>
        <w:rFonts w:cs="Times New Roman"/>
        <w:vertAlign w:val="baseline"/>
      </w:rPr>
    </w:lvl>
  </w:abstractNum>
  <w:abstractNum w:abstractNumId="2" w15:restartNumberingAfterBreak="0">
    <w:nsid w:val="0B167671"/>
    <w:multiLevelType w:val="multilevel"/>
    <w:tmpl w:val="52A87F96"/>
    <w:lvl w:ilvl="0">
      <w:start w:val="13"/>
      <w:numFmt w:val="decimal"/>
      <w:lvlText w:val="%1."/>
      <w:lvlJc w:val="left"/>
      <w:pPr>
        <w:tabs>
          <w:tab w:val="num" w:pos="555"/>
        </w:tabs>
        <w:ind w:left="555" w:hanging="555"/>
      </w:pPr>
      <w:rPr>
        <w:rFonts w:cs="Times New Roman" w:hint="default"/>
      </w:rPr>
    </w:lvl>
    <w:lvl w:ilvl="1">
      <w:start w:val="6"/>
      <w:numFmt w:val="decimal"/>
      <w:lvlText w:val="%1.%2."/>
      <w:lvlJc w:val="left"/>
      <w:pPr>
        <w:tabs>
          <w:tab w:val="num" w:pos="909"/>
        </w:tabs>
        <w:ind w:left="909" w:hanging="555"/>
      </w:pPr>
      <w:rPr>
        <w:rFonts w:cs="Times New Roman" w:hint="default"/>
      </w:rPr>
    </w:lvl>
    <w:lvl w:ilvl="2">
      <w:start w:val="2"/>
      <w:numFmt w:val="decimal"/>
      <w:lvlText w:val="%1.%2.%3."/>
      <w:lvlJc w:val="left"/>
      <w:pPr>
        <w:tabs>
          <w:tab w:val="num" w:pos="1430"/>
        </w:tabs>
        <w:ind w:left="1430" w:hanging="720"/>
      </w:pPr>
      <w:rPr>
        <w:rFonts w:cs="Times New Roman" w:hint="default"/>
      </w:rPr>
    </w:lvl>
    <w:lvl w:ilvl="3">
      <w:start w:val="1"/>
      <w:numFmt w:val="decimal"/>
      <w:lvlText w:val="%1.%2.%3.%4."/>
      <w:lvlJc w:val="left"/>
      <w:pPr>
        <w:tabs>
          <w:tab w:val="num" w:pos="1782"/>
        </w:tabs>
        <w:ind w:left="1782" w:hanging="720"/>
      </w:pPr>
      <w:rPr>
        <w:rFonts w:cs="Times New Roman" w:hint="default"/>
      </w:rPr>
    </w:lvl>
    <w:lvl w:ilvl="4">
      <w:start w:val="1"/>
      <w:numFmt w:val="decimal"/>
      <w:lvlText w:val="%1.%2.%3.%4.%5."/>
      <w:lvlJc w:val="left"/>
      <w:pPr>
        <w:tabs>
          <w:tab w:val="num" w:pos="2496"/>
        </w:tabs>
        <w:ind w:left="2496" w:hanging="1080"/>
      </w:pPr>
      <w:rPr>
        <w:rFonts w:cs="Times New Roman" w:hint="default"/>
      </w:rPr>
    </w:lvl>
    <w:lvl w:ilvl="5">
      <w:start w:val="1"/>
      <w:numFmt w:val="decimal"/>
      <w:lvlText w:val="%1.%2.%3.%4.%5.%6."/>
      <w:lvlJc w:val="left"/>
      <w:pPr>
        <w:tabs>
          <w:tab w:val="num" w:pos="2850"/>
        </w:tabs>
        <w:ind w:left="2850" w:hanging="1080"/>
      </w:pPr>
      <w:rPr>
        <w:rFonts w:cs="Times New Roman" w:hint="default"/>
      </w:rPr>
    </w:lvl>
    <w:lvl w:ilvl="6">
      <w:start w:val="1"/>
      <w:numFmt w:val="decimal"/>
      <w:lvlText w:val="%1.%2.%3.%4.%5.%6.%7."/>
      <w:lvlJc w:val="left"/>
      <w:pPr>
        <w:tabs>
          <w:tab w:val="num" w:pos="3204"/>
        </w:tabs>
        <w:ind w:left="3204" w:hanging="1080"/>
      </w:pPr>
      <w:rPr>
        <w:rFonts w:cs="Times New Roman" w:hint="default"/>
      </w:rPr>
    </w:lvl>
    <w:lvl w:ilvl="7">
      <w:start w:val="1"/>
      <w:numFmt w:val="decimal"/>
      <w:lvlText w:val="%1.%2.%3.%4.%5.%6.%7.%8."/>
      <w:lvlJc w:val="left"/>
      <w:pPr>
        <w:tabs>
          <w:tab w:val="num" w:pos="3918"/>
        </w:tabs>
        <w:ind w:left="3918" w:hanging="1440"/>
      </w:pPr>
      <w:rPr>
        <w:rFonts w:cs="Times New Roman" w:hint="default"/>
      </w:rPr>
    </w:lvl>
    <w:lvl w:ilvl="8">
      <w:start w:val="1"/>
      <w:numFmt w:val="decimal"/>
      <w:lvlText w:val="%1.%2.%3.%4.%5.%6.%7.%8.%9."/>
      <w:lvlJc w:val="left"/>
      <w:pPr>
        <w:tabs>
          <w:tab w:val="num" w:pos="4272"/>
        </w:tabs>
        <w:ind w:left="4272" w:hanging="1440"/>
      </w:pPr>
      <w:rPr>
        <w:rFonts w:cs="Times New Roman" w:hint="default"/>
      </w:rPr>
    </w:lvl>
  </w:abstractNum>
  <w:abstractNum w:abstractNumId="3" w15:restartNumberingAfterBreak="0">
    <w:nsid w:val="0E1D30D1"/>
    <w:multiLevelType w:val="hybridMultilevel"/>
    <w:tmpl w:val="E0D84852"/>
    <w:lvl w:ilvl="0" w:tplc="174653BC">
      <w:start w:val="29"/>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 w15:restartNumberingAfterBreak="0">
    <w:nsid w:val="0E7D0615"/>
    <w:multiLevelType w:val="multilevel"/>
    <w:tmpl w:val="E6B684E4"/>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5" w15:restartNumberingAfterBreak="0">
    <w:nsid w:val="155C1CE7"/>
    <w:multiLevelType w:val="hybridMultilevel"/>
    <w:tmpl w:val="E33E4FD0"/>
    <w:lvl w:ilvl="0" w:tplc="D968F038">
      <w:numFmt w:val="bullet"/>
      <w:lvlText w:val="-"/>
      <w:lvlJc w:val="left"/>
      <w:pPr>
        <w:ind w:left="1069" w:hanging="360"/>
      </w:pPr>
      <w:rPr>
        <w:rFonts w:ascii="Times New Roman" w:eastAsia="Times New Roman" w:hAnsi="Times New Roman" w:hint="default"/>
      </w:rPr>
    </w:lvl>
    <w:lvl w:ilvl="1" w:tplc="04190001">
      <w:start w:val="1"/>
      <w:numFmt w:val="bullet"/>
      <w:lvlText w:val=""/>
      <w:lvlJc w:val="left"/>
      <w:pPr>
        <w:ind w:left="1789" w:hanging="360"/>
      </w:pPr>
      <w:rPr>
        <w:rFonts w:ascii="Symbol" w:hAnsi="Symbol"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6" w15:restartNumberingAfterBreak="0">
    <w:nsid w:val="2BD847D6"/>
    <w:multiLevelType w:val="hybridMultilevel"/>
    <w:tmpl w:val="C5B8C8AE"/>
    <w:lvl w:ilvl="0" w:tplc="04190011">
      <w:start w:val="1"/>
      <w:numFmt w:val="decimal"/>
      <w:lvlText w:val="%1)"/>
      <w:lvlJc w:val="left"/>
      <w:pPr>
        <w:tabs>
          <w:tab w:val="num" w:pos="720"/>
        </w:tabs>
        <w:ind w:left="720" w:hanging="36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7" w15:restartNumberingAfterBreak="0">
    <w:nsid w:val="4314077E"/>
    <w:multiLevelType w:val="multilevel"/>
    <w:tmpl w:val="418E422C"/>
    <w:lvl w:ilvl="0">
      <w:start w:val="14"/>
      <w:numFmt w:val="decimal"/>
      <w:lvlText w:val="%1."/>
      <w:lvlJc w:val="left"/>
      <w:pPr>
        <w:ind w:left="405" w:hanging="405"/>
      </w:pPr>
      <w:rPr>
        <w:rFonts w:hint="default"/>
        <w:color w:val="auto"/>
      </w:rPr>
    </w:lvl>
    <w:lvl w:ilvl="1">
      <w:start w:val="5"/>
      <w:numFmt w:val="decimal"/>
      <w:lvlText w:val="%1.%2."/>
      <w:lvlJc w:val="left"/>
      <w:pPr>
        <w:ind w:left="1115" w:hanging="405"/>
      </w:pPr>
      <w:rPr>
        <w:rFonts w:hint="default"/>
        <w:color w:val="auto"/>
      </w:rPr>
    </w:lvl>
    <w:lvl w:ilvl="2">
      <w:start w:val="1"/>
      <w:numFmt w:val="decimal"/>
      <w:lvlText w:val="%1.%2.%3."/>
      <w:lvlJc w:val="left"/>
      <w:pPr>
        <w:ind w:left="2140" w:hanging="720"/>
      </w:pPr>
      <w:rPr>
        <w:rFonts w:hint="default"/>
        <w:color w:val="auto"/>
      </w:rPr>
    </w:lvl>
    <w:lvl w:ilvl="3">
      <w:start w:val="1"/>
      <w:numFmt w:val="decimal"/>
      <w:lvlText w:val="%1.%2.%3.%4."/>
      <w:lvlJc w:val="left"/>
      <w:pPr>
        <w:ind w:left="2850" w:hanging="720"/>
      </w:pPr>
      <w:rPr>
        <w:rFonts w:hint="default"/>
        <w:color w:val="auto"/>
      </w:rPr>
    </w:lvl>
    <w:lvl w:ilvl="4">
      <w:start w:val="1"/>
      <w:numFmt w:val="decimal"/>
      <w:lvlText w:val="%1.%2.%3.%4.%5."/>
      <w:lvlJc w:val="left"/>
      <w:pPr>
        <w:ind w:left="3920" w:hanging="1080"/>
      </w:pPr>
      <w:rPr>
        <w:rFonts w:hint="default"/>
        <w:color w:val="auto"/>
      </w:rPr>
    </w:lvl>
    <w:lvl w:ilvl="5">
      <w:start w:val="1"/>
      <w:numFmt w:val="decimal"/>
      <w:lvlText w:val="%1.%2.%3.%4.%5.%6."/>
      <w:lvlJc w:val="left"/>
      <w:pPr>
        <w:ind w:left="4630" w:hanging="1080"/>
      </w:pPr>
      <w:rPr>
        <w:rFonts w:hint="default"/>
        <w:color w:val="auto"/>
      </w:rPr>
    </w:lvl>
    <w:lvl w:ilvl="6">
      <w:start w:val="1"/>
      <w:numFmt w:val="decimal"/>
      <w:lvlText w:val="%1.%2.%3.%4.%5.%6.%7."/>
      <w:lvlJc w:val="left"/>
      <w:pPr>
        <w:ind w:left="5340" w:hanging="1080"/>
      </w:pPr>
      <w:rPr>
        <w:rFonts w:hint="default"/>
        <w:color w:val="auto"/>
      </w:rPr>
    </w:lvl>
    <w:lvl w:ilvl="7">
      <w:start w:val="1"/>
      <w:numFmt w:val="decimal"/>
      <w:lvlText w:val="%1.%2.%3.%4.%5.%6.%7.%8."/>
      <w:lvlJc w:val="left"/>
      <w:pPr>
        <w:ind w:left="6410" w:hanging="1440"/>
      </w:pPr>
      <w:rPr>
        <w:rFonts w:hint="default"/>
        <w:color w:val="auto"/>
      </w:rPr>
    </w:lvl>
    <w:lvl w:ilvl="8">
      <w:start w:val="1"/>
      <w:numFmt w:val="decimal"/>
      <w:lvlText w:val="%1.%2.%3.%4.%5.%6.%7.%8.%9."/>
      <w:lvlJc w:val="left"/>
      <w:pPr>
        <w:ind w:left="7120" w:hanging="1440"/>
      </w:pPr>
      <w:rPr>
        <w:rFonts w:hint="default"/>
        <w:color w:val="auto"/>
      </w:rPr>
    </w:lvl>
  </w:abstractNum>
  <w:abstractNum w:abstractNumId="8" w15:restartNumberingAfterBreak="0">
    <w:nsid w:val="596421FE"/>
    <w:multiLevelType w:val="multilevel"/>
    <w:tmpl w:val="73E6A738"/>
    <w:lvl w:ilvl="0">
      <w:start w:val="15"/>
      <w:numFmt w:val="decimal"/>
      <w:lvlText w:val="%1."/>
      <w:lvlJc w:val="left"/>
      <w:pPr>
        <w:ind w:left="480" w:hanging="480"/>
      </w:pPr>
      <w:rPr>
        <w:rFonts w:cs="Times New Roman" w:hint="default"/>
        <w:color w:val="auto"/>
      </w:rPr>
    </w:lvl>
    <w:lvl w:ilvl="1">
      <w:start w:val="6"/>
      <w:numFmt w:val="decimal"/>
      <w:lvlText w:val="%1.%2."/>
      <w:lvlJc w:val="left"/>
      <w:pPr>
        <w:ind w:left="1190" w:hanging="480"/>
      </w:pPr>
      <w:rPr>
        <w:rFonts w:cs="Times New Roman" w:hint="default"/>
        <w:color w:val="auto"/>
      </w:rPr>
    </w:lvl>
    <w:lvl w:ilvl="2">
      <w:start w:val="1"/>
      <w:numFmt w:val="decimal"/>
      <w:lvlText w:val="%1.%2.%3."/>
      <w:lvlJc w:val="left"/>
      <w:pPr>
        <w:ind w:left="2140" w:hanging="720"/>
      </w:pPr>
      <w:rPr>
        <w:rFonts w:cs="Times New Roman" w:hint="default"/>
        <w:color w:val="auto"/>
      </w:rPr>
    </w:lvl>
    <w:lvl w:ilvl="3">
      <w:start w:val="1"/>
      <w:numFmt w:val="decimal"/>
      <w:lvlText w:val="%1.%2.%3.%4."/>
      <w:lvlJc w:val="left"/>
      <w:pPr>
        <w:ind w:left="2850" w:hanging="720"/>
      </w:pPr>
      <w:rPr>
        <w:rFonts w:cs="Times New Roman" w:hint="default"/>
        <w:color w:val="auto"/>
      </w:rPr>
    </w:lvl>
    <w:lvl w:ilvl="4">
      <w:start w:val="1"/>
      <w:numFmt w:val="decimal"/>
      <w:lvlText w:val="%1.%2.%3.%4.%5."/>
      <w:lvlJc w:val="left"/>
      <w:pPr>
        <w:ind w:left="3920" w:hanging="1080"/>
      </w:pPr>
      <w:rPr>
        <w:rFonts w:cs="Times New Roman" w:hint="default"/>
        <w:color w:val="auto"/>
      </w:rPr>
    </w:lvl>
    <w:lvl w:ilvl="5">
      <w:start w:val="1"/>
      <w:numFmt w:val="decimal"/>
      <w:lvlText w:val="%1.%2.%3.%4.%5.%6."/>
      <w:lvlJc w:val="left"/>
      <w:pPr>
        <w:ind w:left="4630" w:hanging="1080"/>
      </w:pPr>
      <w:rPr>
        <w:rFonts w:cs="Times New Roman" w:hint="default"/>
        <w:color w:val="auto"/>
      </w:rPr>
    </w:lvl>
    <w:lvl w:ilvl="6">
      <w:start w:val="1"/>
      <w:numFmt w:val="decimal"/>
      <w:lvlText w:val="%1.%2.%3.%4.%5.%6.%7."/>
      <w:lvlJc w:val="left"/>
      <w:pPr>
        <w:ind w:left="5700" w:hanging="1440"/>
      </w:pPr>
      <w:rPr>
        <w:rFonts w:cs="Times New Roman" w:hint="default"/>
        <w:color w:val="auto"/>
      </w:rPr>
    </w:lvl>
    <w:lvl w:ilvl="7">
      <w:start w:val="1"/>
      <w:numFmt w:val="decimal"/>
      <w:lvlText w:val="%1.%2.%3.%4.%5.%6.%7.%8."/>
      <w:lvlJc w:val="left"/>
      <w:pPr>
        <w:ind w:left="6410" w:hanging="1440"/>
      </w:pPr>
      <w:rPr>
        <w:rFonts w:cs="Times New Roman" w:hint="default"/>
        <w:color w:val="auto"/>
      </w:rPr>
    </w:lvl>
    <w:lvl w:ilvl="8">
      <w:start w:val="1"/>
      <w:numFmt w:val="decimal"/>
      <w:lvlText w:val="%1.%2.%3.%4.%5.%6.%7.%8.%9."/>
      <w:lvlJc w:val="left"/>
      <w:pPr>
        <w:ind w:left="7480" w:hanging="1800"/>
      </w:pPr>
      <w:rPr>
        <w:rFonts w:cs="Times New Roman" w:hint="default"/>
        <w:color w:val="auto"/>
      </w:rPr>
    </w:lvl>
  </w:abstractNum>
  <w:abstractNum w:abstractNumId="9" w15:restartNumberingAfterBreak="0">
    <w:nsid w:val="611C2A9E"/>
    <w:multiLevelType w:val="hybridMultilevel"/>
    <w:tmpl w:val="CF544158"/>
    <w:lvl w:ilvl="0" w:tplc="AC64EF38">
      <w:start w:val="1"/>
      <w:numFmt w:val="decimal"/>
      <w:lvlText w:val="%1."/>
      <w:lvlJc w:val="left"/>
      <w:pPr>
        <w:ind w:left="780" w:hanging="4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62896D39"/>
    <w:multiLevelType w:val="multilevel"/>
    <w:tmpl w:val="03A4138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15:restartNumberingAfterBreak="0">
    <w:nsid w:val="6B8A63E0"/>
    <w:multiLevelType w:val="hybridMultilevel"/>
    <w:tmpl w:val="C8527F08"/>
    <w:lvl w:ilvl="0" w:tplc="57C0B694">
      <w:start w:val="30"/>
      <w:numFmt w:val="decimal"/>
      <w:lvlText w:val="%1."/>
      <w:lvlJc w:val="left"/>
      <w:pPr>
        <w:ind w:left="4330" w:hanging="360"/>
      </w:pPr>
      <w:rPr>
        <w:rFonts w:cs="Times New Roman" w:hint="default"/>
      </w:rPr>
    </w:lvl>
    <w:lvl w:ilvl="1" w:tplc="04190019" w:tentative="1">
      <w:start w:val="1"/>
      <w:numFmt w:val="lowerLetter"/>
      <w:lvlText w:val="%2."/>
      <w:lvlJc w:val="left"/>
      <w:pPr>
        <w:ind w:left="5050" w:hanging="360"/>
      </w:pPr>
      <w:rPr>
        <w:rFonts w:cs="Times New Roman"/>
      </w:rPr>
    </w:lvl>
    <w:lvl w:ilvl="2" w:tplc="0419001B" w:tentative="1">
      <w:start w:val="1"/>
      <w:numFmt w:val="lowerRoman"/>
      <w:lvlText w:val="%3."/>
      <w:lvlJc w:val="right"/>
      <w:pPr>
        <w:ind w:left="5770" w:hanging="180"/>
      </w:pPr>
      <w:rPr>
        <w:rFonts w:cs="Times New Roman"/>
      </w:rPr>
    </w:lvl>
    <w:lvl w:ilvl="3" w:tplc="0419000F" w:tentative="1">
      <w:start w:val="1"/>
      <w:numFmt w:val="decimal"/>
      <w:lvlText w:val="%4."/>
      <w:lvlJc w:val="left"/>
      <w:pPr>
        <w:ind w:left="6490" w:hanging="360"/>
      </w:pPr>
      <w:rPr>
        <w:rFonts w:cs="Times New Roman"/>
      </w:rPr>
    </w:lvl>
    <w:lvl w:ilvl="4" w:tplc="04190019" w:tentative="1">
      <w:start w:val="1"/>
      <w:numFmt w:val="lowerLetter"/>
      <w:lvlText w:val="%5."/>
      <w:lvlJc w:val="left"/>
      <w:pPr>
        <w:ind w:left="7210" w:hanging="360"/>
      </w:pPr>
      <w:rPr>
        <w:rFonts w:cs="Times New Roman"/>
      </w:rPr>
    </w:lvl>
    <w:lvl w:ilvl="5" w:tplc="0419001B" w:tentative="1">
      <w:start w:val="1"/>
      <w:numFmt w:val="lowerRoman"/>
      <w:lvlText w:val="%6."/>
      <w:lvlJc w:val="right"/>
      <w:pPr>
        <w:ind w:left="7930" w:hanging="180"/>
      </w:pPr>
      <w:rPr>
        <w:rFonts w:cs="Times New Roman"/>
      </w:rPr>
    </w:lvl>
    <w:lvl w:ilvl="6" w:tplc="0419000F" w:tentative="1">
      <w:start w:val="1"/>
      <w:numFmt w:val="decimal"/>
      <w:lvlText w:val="%7."/>
      <w:lvlJc w:val="left"/>
      <w:pPr>
        <w:ind w:left="8650" w:hanging="360"/>
      </w:pPr>
      <w:rPr>
        <w:rFonts w:cs="Times New Roman"/>
      </w:rPr>
    </w:lvl>
    <w:lvl w:ilvl="7" w:tplc="04190019" w:tentative="1">
      <w:start w:val="1"/>
      <w:numFmt w:val="lowerLetter"/>
      <w:lvlText w:val="%8."/>
      <w:lvlJc w:val="left"/>
      <w:pPr>
        <w:ind w:left="9370" w:hanging="360"/>
      </w:pPr>
      <w:rPr>
        <w:rFonts w:cs="Times New Roman"/>
      </w:rPr>
    </w:lvl>
    <w:lvl w:ilvl="8" w:tplc="0419001B" w:tentative="1">
      <w:start w:val="1"/>
      <w:numFmt w:val="lowerRoman"/>
      <w:lvlText w:val="%9."/>
      <w:lvlJc w:val="right"/>
      <w:pPr>
        <w:ind w:left="10090" w:hanging="180"/>
      </w:pPr>
      <w:rPr>
        <w:rFonts w:cs="Times New Roman"/>
      </w:rPr>
    </w:lvl>
  </w:abstractNum>
  <w:abstractNum w:abstractNumId="12" w15:restartNumberingAfterBreak="0">
    <w:nsid w:val="7A711970"/>
    <w:multiLevelType w:val="multilevel"/>
    <w:tmpl w:val="36EEBF88"/>
    <w:lvl w:ilvl="0">
      <w:start w:val="13"/>
      <w:numFmt w:val="decimal"/>
      <w:lvlText w:val="%1"/>
      <w:lvlJc w:val="left"/>
      <w:pPr>
        <w:ind w:left="510" w:hanging="510"/>
      </w:pPr>
      <w:rPr>
        <w:rFonts w:cs="Times New Roman" w:hint="default"/>
      </w:rPr>
    </w:lvl>
    <w:lvl w:ilvl="1">
      <w:start w:val="6"/>
      <w:numFmt w:val="decimal"/>
      <w:lvlText w:val="%1.%2"/>
      <w:lvlJc w:val="left"/>
      <w:pPr>
        <w:ind w:left="864" w:hanging="510"/>
      </w:pPr>
      <w:rPr>
        <w:rFonts w:cs="Times New Roman" w:hint="default"/>
      </w:rPr>
    </w:lvl>
    <w:lvl w:ilvl="2">
      <w:start w:val="2"/>
      <w:numFmt w:val="decimal"/>
      <w:lvlText w:val="%1.%2.%3"/>
      <w:lvlJc w:val="left"/>
      <w:pPr>
        <w:ind w:left="1430" w:hanging="720"/>
      </w:pPr>
      <w:rPr>
        <w:rFonts w:cs="Times New Roman" w:hint="default"/>
      </w:rPr>
    </w:lvl>
    <w:lvl w:ilvl="3">
      <w:start w:val="1"/>
      <w:numFmt w:val="decimal"/>
      <w:lvlText w:val="%1.%2.%3.%4"/>
      <w:lvlJc w:val="left"/>
      <w:pPr>
        <w:ind w:left="1782" w:hanging="720"/>
      </w:pPr>
      <w:rPr>
        <w:rFonts w:cs="Times New Roman" w:hint="default"/>
      </w:rPr>
    </w:lvl>
    <w:lvl w:ilvl="4">
      <w:start w:val="1"/>
      <w:numFmt w:val="decimal"/>
      <w:lvlText w:val="%1.%2.%3.%4.%5"/>
      <w:lvlJc w:val="left"/>
      <w:pPr>
        <w:ind w:left="2136" w:hanging="720"/>
      </w:pPr>
      <w:rPr>
        <w:rFonts w:cs="Times New Roman" w:hint="default"/>
      </w:rPr>
    </w:lvl>
    <w:lvl w:ilvl="5">
      <w:start w:val="1"/>
      <w:numFmt w:val="decimal"/>
      <w:lvlText w:val="%1.%2.%3.%4.%5.%6"/>
      <w:lvlJc w:val="left"/>
      <w:pPr>
        <w:ind w:left="2850" w:hanging="1080"/>
      </w:pPr>
      <w:rPr>
        <w:rFonts w:cs="Times New Roman" w:hint="default"/>
      </w:rPr>
    </w:lvl>
    <w:lvl w:ilvl="6">
      <w:start w:val="1"/>
      <w:numFmt w:val="decimal"/>
      <w:lvlText w:val="%1.%2.%3.%4.%5.%6.%7"/>
      <w:lvlJc w:val="left"/>
      <w:pPr>
        <w:ind w:left="3204" w:hanging="1080"/>
      </w:pPr>
      <w:rPr>
        <w:rFonts w:cs="Times New Roman" w:hint="default"/>
      </w:rPr>
    </w:lvl>
    <w:lvl w:ilvl="7">
      <w:start w:val="1"/>
      <w:numFmt w:val="decimal"/>
      <w:lvlText w:val="%1.%2.%3.%4.%5.%6.%7.%8"/>
      <w:lvlJc w:val="left"/>
      <w:pPr>
        <w:ind w:left="3918" w:hanging="1440"/>
      </w:pPr>
      <w:rPr>
        <w:rFonts w:cs="Times New Roman" w:hint="default"/>
      </w:rPr>
    </w:lvl>
    <w:lvl w:ilvl="8">
      <w:start w:val="1"/>
      <w:numFmt w:val="decimal"/>
      <w:lvlText w:val="%1.%2.%3.%4.%5.%6.%7.%8.%9"/>
      <w:lvlJc w:val="left"/>
      <w:pPr>
        <w:ind w:left="4272" w:hanging="1440"/>
      </w:pPr>
      <w:rPr>
        <w:rFonts w:cs="Times New Roman" w:hint="default"/>
      </w:rPr>
    </w:lvl>
  </w:abstractNum>
  <w:abstractNum w:abstractNumId="13" w15:restartNumberingAfterBreak="0">
    <w:nsid w:val="7FAD6D42"/>
    <w:multiLevelType w:val="multilevel"/>
    <w:tmpl w:val="78304436"/>
    <w:lvl w:ilvl="0">
      <w:start w:val="8"/>
      <w:numFmt w:val="decimal"/>
      <w:pStyle w:val="-11"/>
      <w:lvlText w:val="%1."/>
      <w:lvlJc w:val="left"/>
      <w:pPr>
        <w:ind w:left="4330" w:hanging="360"/>
      </w:pPr>
      <w:rPr>
        <w:rFonts w:cs="Times New Roman"/>
      </w:rPr>
    </w:lvl>
    <w:lvl w:ilvl="1">
      <w:start w:val="1"/>
      <w:numFmt w:val="decimal"/>
      <w:lvlText w:val="%1.%2."/>
      <w:lvlJc w:val="left"/>
      <w:pPr>
        <w:ind w:left="1142" w:hanging="432"/>
      </w:pPr>
      <w:rPr>
        <w:rFonts w:cs="Times New Roman"/>
      </w:rPr>
    </w:lvl>
    <w:lvl w:ilvl="2">
      <w:start w:val="1"/>
      <w:numFmt w:val="decimal"/>
      <w:lvlText w:val="%1.%2.%3."/>
      <w:lvlJc w:val="left"/>
      <w:pPr>
        <w:ind w:left="5324" w:hanging="504"/>
      </w:pPr>
      <w:rPr>
        <w:rFonts w:cs="Times New Roman"/>
      </w:rPr>
    </w:lvl>
    <w:lvl w:ilvl="3">
      <w:start w:val="1"/>
      <w:numFmt w:val="decimal"/>
      <w:lvlText w:val="%1.%2.%3.%4."/>
      <w:lvlJc w:val="left"/>
      <w:pPr>
        <w:ind w:left="2448" w:hanging="648"/>
      </w:pPr>
      <w:rPr>
        <w:rFonts w:cs="Times New Roman"/>
      </w:rPr>
    </w:lvl>
    <w:lvl w:ilvl="4">
      <w:start w:val="1"/>
      <w:numFmt w:val="decimal"/>
      <w:lvlText w:val="%1.%2.%3.%4.%5."/>
      <w:lvlJc w:val="left"/>
      <w:pPr>
        <w:ind w:left="2952" w:hanging="792"/>
      </w:pPr>
      <w:rPr>
        <w:rFonts w:cs="Times New Roman"/>
      </w:rPr>
    </w:lvl>
    <w:lvl w:ilvl="5">
      <w:start w:val="1"/>
      <w:numFmt w:val="decimal"/>
      <w:lvlText w:val="%1.%2.%3.%4.%5.%6."/>
      <w:lvlJc w:val="left"/>
      <w:pPr>
        <w:ind w:left="3456" w:hanging="936"/>
      </w:pPr>
      <w:rPr>
        <w:rFonts w:cs="Times New Roman"/>
      </w:rPr>
    </w:lvl>
    <w:lvl w:ilvl="6">
      <w:start w:val="1"/>
      <w:numFmt w:val="decimal"/>
      <w:lvlText w:val="%1.%2.%3.%4.%5.%6.%7."/>
      <w:lvlJc w:val="left"/>
      <w:pPr>
        <w:ind w:left="3960" w:hanging="1080"/>
      </w:pPr>
      <w:rPr>
        <w:rFonts w:cs="Times New Roman"/>
      </w:rPr>
    </w:lvl>
    <w:lvl w:ilvl="7">
      <w:start w:val="1"/>
      <w:numFmt w:val="decimal"/>
      <w:lvlText w:val="%1.%2.%3.%4.%5.%6.%7.%8."/>
      <w:lvlJc w:val="left"/>
      <w:pPr>
        <w:ind w:left="4464" w:hanging="1224"/>
      </w:pPr>
      <w:rPr>
        <w:rFonts w:cs="Times New Roman"/>
      </w:rPr>
    </w:lvl>
    <w:lvl w:ilvl="8">
      <w:start w:val="1"/>
      <w:numFmt w:val="decimal"/>
      <w:lvlText w:val="%1.%2.%3.%4.%5.%6.%7.%8.%9."/>
      <w:lvlJc w:val="left"/>
      <w:pPr>
        <w:ind w:left="5040" w:hanging="1440"/>
      </w:pPr>
      <w:rPr>
        <w:rFonts w:cs="Times New Roman"/>
      </w:rPr>
    </w:lvl>
  </w:abstractNum>
  <w:num w:numId="1">
    <w:abstractNumId w:val="4"/>
  </w:num>
  <w:num w:numId="2">
    <w:abstractNumId w:val="10"/>
  </w:num>
  <w:num w:numId="3">
    <w:abstractNumId w:val="1"/>
  </w:num>
  <w:num w:numId="4">
    <w:abstractNumId w:val="13"/>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0"/>
  </w:num>
  <w:num w:numId="6">
    <w:abstractNumId w:val="6"/>
  </w:num>
  <w:num w:numId="7">
    <w:abstractNumId w:val="13"/>
  </w:num>
  <w:num w:numId="8">
    <w:abstractNumId w:val="11"/>
  </w:num>
  <w:num w:numId="9">
    <w:abstractNumId w:val="12"/>
  </w:num>
  <w:num w:numId="10">
    <w:abstractNumId w:val="5"/>
  </w:num>
  <w:num w:numId="11">
    <w:abstractNumId w:val="8"/>
  </w:num>
  <w:num w:numId="12">
    <w:abstractNumId w:val="2"/>
  </w:num>
  <w:num w:numId="13">
    <w:abstractNumId w:val="7"/>
  </w:num>
  <w:num w:numId="14">
    <w:abstractNumId w:val="3"/>
  </w:num>
  <w:num w:numId="1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C219F"/>
    <w:rsid w:val="00023F06"/>
    <w:rsid w:val="00030D69"/>
    <w:rsid w:val="00032388"/>
    <w:rsid w:val="000340A1"/>
    <w:rsid w:val="0003444F"/>
    <w:rsid w:val="00040CF9"/>
    <w:rsid w:val="00042681"/>
    <w:rsid w:val="000509B8"/>
    <w:rsid w:val="00051062"/>
    <w:rsid w:val="00051EF2"/>
    <w:rsid w:val="00066D12"/>
    <w:rsid w:val="00070FCF"/>
    <w:rsid w:val="00071C11"/>
    <w:rsid w:val="000720ED"/>
    <w:rsid w:val="00075559"/>
    <w:rsid w:val="00080107"/>
    <w:rsid w:val="00081FF9"/>
    <w:rsid w:val="00092CF0"/>
    <w:rsid w:val="00095D43"/>
    <w:rsid w:val="00096A64"/>
    <w:rsid w:val="000B444F"/>
    <w:rsid w:val="000B7B9C"/>
    <w:rsid w:val="000D31F5"/>
    <w:rsid w:val="000D7C19"/>
    <w:rsid w:val="000E1F4D"/>
    <w:rsid w:val="000F170F"/>
    <w:rsid w:val="000F7C17"/>
    <w:rsid w:val="00100D41"/>
    <w:rsid w:val="00101C24"/>
    <w:rsid w:val="00102938"/>
    <w:rsid w:val="001032AB"/>
    <w:rsid w:val="001277EA"/>
    <w:rsid w:val="0013000F"/>
    <w:rsid w:val="00131CAB"/>
    <w:rsid w:val="00134686"/>
    <w:rsid w:val="00136AA5"/>
    <w:rsid w:val="0016659A"/>
    <w:rsid w:val="00166B8A"/>
    <w:rsid w:val="00166FDB"/>
    <w:rsid w:val="00173832"/>
    <w:rsid w:val="0017534E"/>
    <w:rsid w:val="001818AE"/>
    <w:rsid w:val="0018406F"/>
    <w:rsid w:val="0018581D"/>
    <w:rsid w:val="00187326"/>
    <w:rsid w:val="001936E2"/>
    <w:rsid w:val="001A158A"/>
    <w:rsid w:val="001A2196"/>
    <w:rsid w:val="001B5030"/>
    <w:rsid w:val="001B5BDE"/>
    <w:rsid w:val="001C3654"/>
    <w:rsid w:val="001C6097"/>
    <w:rsid w:val="001D04D3"/>
    <w:rsid w:val="001D46EB"/>
    <w:rsid w:val="001D7918"/>
    <w:rsid w:val="001E6FEC"/>
    <w:rsid w:val="001F1F5C"/>
    <w:rsid w:val="001F415F"/>
    <w:rsid w:val="00200692"/>
    <w:rsid w:val="00200CBF"/>
    <w:rsid w:val="00204A5A"/>
    <w:rsid w:val="00213BB0"/>
    <w:rsid w:val="00213DF6"/>
    <w:rsid w:val="00220ECD"/>
    <w:rsid w:val="00223BE1"/>
    <w:rsid w:val="002266B0"/>
    <w:rsid w:val="002328A6"/>
    <w:rsid w:val="00242D4A"/>
    <w:rsid w:val="0024371B"/>
    <w:rsid w:val="00247246"/>
    <w:rsid w:val="00254C7F"/>
    <w:rsid w:val="00271252"/>
    <w:rsid w:val="002727BD"/>
    <w:rsid w:val="00273061"/>
    <w:rsid w:val="00284D57"/>
    <w:rsid w:val="00284FA2"/>
    <w:rsid w:val="002A5BE4"/>
    <w:rsid w:val="002A6324"/>
    <w:rsid w:val="002A7FD5"/>
    <w:rsid w:val="002B3925"/>
    <w:rsid w:val="002B5165"/>
    <w:rsid w:val="002B5657"/>
    <w:rsid w:val="002B5CDA"/>
    <w:rsid w:val="002B710E"/>
    <w:rsid w:val="002B7B4D"/>
    <w:rsid w:val="002D014B"/>
    <w:rsid w:val="002D05F9"/>
    <w:rsid w:val="002D06CD"/>
    <w:rsid w:val="002D1201"/>
    <w:rsid w:val="002E0285"/>
    <w:rsid w:val="002E0A02"/>
    <w:rsid w:val="002E4D57"/>
    <w:rsid w:val="002F1B57"/>
    <w:rsid w:val="003039D3"/>
    <w:rsid w:val="003153F1"/>
    <w:rsid w:val="00320B43"/>
    <w:rsid w:val="00325AB0"/>
    <w:rsid w:val="00327805"/>
    <w:rsid w:val="003345A3"/>
    <w:rsid w:val="00340009"/>
    <w:rsid w:val="00340ECA"/>
    <w:rsid w:val="0036469B"/>
    <w:rsid w:val="00365351"/>
    <w:rsid w:val="00371799"/>
    <w:rsid w:val="00382EC0"/>
    <w:rsid w:val="00383C6D"/>
    <w:rsid w:val="00393654"/>
    <w:rsid w:val="003A124A"/>
    <w:rsid w:val="003A4990"/>
    <w:rsid w:val="003B3EA5"/>
    <w:rsid w:val="003C2D7E"/>
    <w:rsid w:val="003D7ACE"/>
    <w:rsid w:val="003E14F3"/>
    <w:rsid w:val="003E42A1"/>
    <w:rsid w:val="003F0303"/>
    <w:rsid w:val="003F0E98"/>
    <w:rsid w:val="003F2D66"/>
    <w:rsid w:val="003F4774"/>
    <w:rsid w:val="003F586E"/>
    <w:rsid w:val="00401150"/>
    <w:rsid w:val="00401C96"/>
    <w:rsid w:val="00401F9B"/>
    <w:rsid w:val="00402008"/>
    <w:rsid w:val="00405E63"/>
    <w:rsid w:val="00407E08"/>
    <w:rsid w:val="00412463"/>
    <w:rsid w:val="004205DA"/>
    <w:rsid w:val="00426ED2"/>
    <w:rsid w:val="0043017C"/>
    <w:rsid w:val="004340A4"/>
    <w:rsid w:val="004379F5"/>
    <w:rsid w:val="00441007"/>
    <w:rsid w:val="00446734"/>
    <w:rsid w:val="00462EDB"/>
    <w:rsid w:val="004641AC"/>
    <w:rsid w:val="004656AA"/>
    <w:rsid w:val="00472C13"/>
    <w:rsid w:val="00482C7A"/>
    <w:rsid w:val="0049196E"/>
    <w:rsid w:val="00493193"/>
    <w:rsid w:val="00493CBD"/>
    <w:rsid w:val="004A2544"/>
    <w:rsid w:val="004B078B"/>
    <w:rsid w:val="004B19F6"/>
    <w:rsid w:val="004C6932"/>
    <w:rsid w:val="004D037C"/>
    <w:rsid w:val="004D19CC"/>
    <w:rsid w:val="004D35E6"/>
    <w:rsid w:val="004D3AE8"/>
    <w:rsid w:val="004D66BB"/>
    <w:rsid w:val="004E0314"/>
    <w:rsid w:val="004E30FD"/>
    <w:rsid w:val="004E3A72"/>
    <w:rsid w:val="004E4067"/>
    <w:rsid w:val="004E61D4"/>
    <w:rsid w:val="004F28CB"/>
    <w:rsid w:val="004F2DA8"/>
    <w:rsid w:val="00500BB1"/>
    <w:rsid w:val="00501331"/>
    <w:rsid w:val="00507CA4"/>
    <w:rsid w:val="0051041B"/>
    <w:rsid w:val="00514730"/>
    <w:rsid w:val="005155C0"/>
    <w:rsid w:val="00524DB8"/>
    <w:rsid w:val="00533602"/>
    <w:rsid w:val="00541C55"/>
    <w:rsid w:val="00553259"/>
    <w:rsid w:val="0055537F"/>
    <w:rsid w:val="00567984"/>
    <w:rsid w:val="00567CE7"/>
    <w:rsid w:val="00574BA6"/>
    <w:rsid w:val="00581810"/>
    <w:rsid w:val="00595720"/>
    <w:rsid w:val="005A0438"/>
    <w:rsid w:val="005A7197"/>
    <w:rsid w:val="005B050B"/>
    <w:rsid w:val="005B1347"/>
    <w:rsid w:val="005B58A4"/>
    <w:rsid w:val="005C4421"/>
    <w:rsid w:val="005C7165"/>
    <w:rsid w:val="005C7449"/>
    <w:rsid w:val="005D1F48"/>
    <w:rsid w:val="005D356E"/>
    <w:rsid w:val="005D7481"/>
    <w:rsid w:val="005F6774"/>
    <w:rsid w:val="00603E30"/>
    <w:rsid w:val="006066BE"/>
    <w:rsid w:val="00607F70"/>
    <w:rsid w:val="00616D13"/>
    <w:rsid w:val="006210E1"/>
    <w:rsid w:val="00631F43"/>
    <w:rsid w:val="00633855"/>
    <w:rsid w:val="00637C7B"/>
    <w:rsid w:val="006443D8"/>
    <w:rsid w:val="006459A9"/>
    <w:rsid w:val="006461B4"/>
    <w:rsid w:val="00647BDA"/>
    <w:rsid w:val="00650D57"/>
    <w:rsid w:val="00653A7A"/>
    <w:rsid w:val="006550BC"/>
    <w:rsid w:val="00655397"/>
    <w:rsid w:val="006607AE"/>
    <w:rsid w:val="00660F26"/>
    <w:rsid w:val="00662F73"/>
    <w:rsid w:val="006663B9"/>
    <w:rsid w:val="006710B0"/>
    <w:rsid w:val="00671503"/>
    <w:rsid w:val="006761C6"/>
    <w:rsid w:val="00676CAC"/>
    <w:rsid w:val="0068109B"/>
    <w:rsid w:val="0068155E"/>
    <w:rsid w:val="006860D9"/>
    <w:rsid w:val="0069472F"/>
    <w:rsid w:val="006948EC"/>
    <w:rsid w:val="00695832"/>
    <w:rsid w:val="00697904"/>
    <w:rsid w:val="006A1642"/>
    <w:rsid w:val="006A1D7E"/>
    <w:rsid w:val="006B079E"/>
    <w:rsid w:val="006C050E"/>
    <w:rsid w:val="006C219F"/>
    <w:rsid w:val="006C2219"/>
    <w:rsid w:val="006C477E"/>
    <w:rsid w:val="006D1850"/>
    <w:rsid w:val="006D6E26"/>
    <w:rsid w:val="006E5653"/>
    <w:rsid w:val="006F409E"/>
    <w:rsid w:val="006F50F2"/>
    <w:rsid w:val="006F6968"/>
    <w:rsid w:val="006F72B0"/>
    <w:rsid w:val="006F7C35"/>
    <w:rsid w:val="00701598"/>
    <w:rsid w:val="00701CD7"/>
    <w:rsid w:val="00702386"/>
    <w:rsid w:val="00703127"/>
    <w:rsid w:val="0071276E"/>
    <w:rsid w:val="007163B1"/>
    <w:rsid w:val="007217BB"/>
    <w:rsid w:val="00730C7E"/>
    <w:rsid w:val="0073271C"/>
    <w:rsid w:val="0073361E"/>
    <w:rsid w:val="0073644E"/>
    <w:rsid w:val="007458DE"/>
    <w:rsid w:val="00752117"/>
    <w:rsid w:val="007558C2"/>
    <w:rsid w:val="00766CC3"/>
    <w:rsid w:val="00770A08"/>
    <w:rsid w:val="00772C59"/>
    <w:rsid w:val="007743F9"/>
    <w:rsid w:val="00784A9B"/>
    <w:rsid w:val="00795E30"/>
    <w:rsid w:val="00797E33"/>
    <w:rsid w:val="007A4CA9"/>
    <w:rsid w:val="007A716F"/>
    <w:rsid w:val="007B00C6"/>
    <w:rsid w:val="007B522C"/>
    <w:rsid w:val="007C1193"/>
    <w:rsid w:val="007D6EF3"/>
    <w:rsid w:val="007F4537"/>
    <w:rsid w:val="007F752C"/>
    <w:rsid w:val="00801960"/>
    <w:rsid w:val="008107FA"/>
    <w:rsid w:val="00812C48"/>
    <w:rsid w:val="00824538"/>
    <w:rsid w:val="00825481"/>
    <w:rsid w:val="0083366E"/>
    <w:rsid w:val="008337B6"/>
    <w:rsid w:val="00835C0D"/>
    <w:rsid w:val="00835FCD"/>
    <w:rsid w:val="008377F0"/>
    <w:rsid w:val="0084576F"/>
    <w:rsid w:val="00847A47"/>
    <w:rsid w:val="00862249"/>
    <w:rsid w:val="008642CA"/>
    <w:rsid w:val="0086443C"/>
    <w:rsid w:val="00865A13"/>
    <w:rsid w:val="00866D54"/>
    <w:rsid w:val="00873FB1"/>
    <w:rsid w:val="00875F31"/>
    <w:rsid w:val="0087770A"/>
    <w:rsid w:val="00880DA9"/>
    <w:rsid w:val="008A6CD0"/>
    <w:rsid w:val="008B5DF8"/>
    <w:rsid w:val="008C5E2F"/>
    <w:rsid w:val="008D2094"/>
    <w:rsid w:val="008D28F7"/>
    <w:rsid w:val="008D29B0"/>
    <w:rsid w:val="008E5048"/>
    <w:rsid w:val="008E5B37"/>
    <w:rsid w:val="008E7FE1"/>
    <w:rsid w:val="008F01BB"/>
    <w:rsid w:val="008F628F"/>
    <w:rsid w:val="00901B5F"/>
    <w:rsid w:val="00904A96"/>
    <w:rsid w:val="00904D42"/>
    <w:rsid w:val="00905CB6"/>
    <w:rsid w:val="009107E3"/>
    <w:rsid w:val="009162CF"/>
    <w:rsid w:val="009165BC"/>
    <w:rsid w:val="009228D1"/>
    <w:rsid w:val="0092348E"/>
    <w:rsid w:val="00923A78"/>
    <w:rsid w:val="0092584C"/>
    <w:rsid w:val="0092777D"/>
    <w:rsid w:val="00935BEC"/>
    <w:rsid w:val="0094107A"/>
    <w:rsid w:val="00942414"/>
    <w:rsid w:val="009461C0"/>
    <w:rsid w:val="00946FAC"/>
    <w:rsid w:val="0095364A"/>
    <w:rsid w:val="00953C95"/>
    <w:rsid w:val="009542BE"/>
    <w:rsid w:val="009560EF"/>
    <w:rsid w:val="00962649"/>
    <w:rsid w:val="00963918"/>
    <w:rsid w:val="00963DF1"/>
    <w:rsid w:val="00965253"/>
    <w:rsid w:val="009674FB"/>
    <w:rsid w:val="00970264"/>
    <w:rsid w:val="0097117A"/>
    <w:rsid w:val="00972F83"/>
    <w:rsid w:val="00973F30"/>
    <w:rsid w:val="00980726"/>
    <w:rsid w:val="009836C3"/>
    <w:rsid w:val="00984DA9"/>
    <w:rsid w:val="00985980"/>
    <w:rsid w:val="00991992"/>
    <w:rsid w:val="00991CEE"/>
    <w:rsid w:val="0099786E"/>
    <w:rsid w:val="009A4CEF"/>
    <w:rsid w:val="009B0AAE"/>
    <w:rsid w:val="009E06FB"/>
    <w:rsid w:val="009F438C"/>
    <w:rsid w:val="009F5235"/>
    <w:rsid w:val="00A025F6"/>
    <w:rsid w:val="00A13501"/>
    <w:rsid w:val="00A22740"/>
    <w:rsid w:val="00A271CC"/>
    <w:rsid w:val="00A327C3"/>
    <w:rsid w:val="00A4108C"/>
    <w:rsid w:val="00A430BF"/>
    <w:rsid w:val="00A5309F"/>
    <w:rsid w:val="00A57E93"/>
    <w:rsid w:val="00A709C6"/>
    <w:rsid w:val="00A82A79"/>
    <w:rsid w:val="00A83E06"/>
    <w:rsid w:val="00A94261"/>
    <w:rsid w:val="00A945E6"/>
    <w:rsid w:val="00AA354C"/>
    <w:rsid w:val="00AA4935"/>
    <w:rsid w:val="00AA724D"/>
    <w:rsid w:val="00AB40F2"/>
    <w:rsid w:val="00AB65B1"/>
    <w:rsid w:val="00AC3359"/>
    <w:rsid w:val="00AC50F2"/>
    <w:rsid w:val="00AC6701"/>
    <w:rsid w:val="00AD30BD"/>
    <w:rsid w:val="00AD6355"/>
    <w:rsid w:val="00AD76D3"/>
    <w:rsid w:val="00AE2578"/>
    <w:rsid w:val="00AE68A0"/>
    <w:rsid w:val="00AF0E0A"/>
    <w:rsid w:val="00AF2F86"/>
    <w:rsid w:val="00AF5B8D"/>
    <w:rsid w:val="00B00163"/>
    <w:rsid w:val="00B10990"/>
    <w:rsid w:val="00B11DC2"/>
    <w:rsid w:val="00B11DF7"/>
    <w:rsid w:val="00B11DFC"/>
    <w:rsid w:val="00B150E4"/>
    <w:rsid w:val="00B16076"/>
    <w:rsid w:val="00B174F3"/>
    <w:rsid w:val="00B214ED"/>
    <w:rsid w:val="00B25B00"/>
    <w:rsid w:val="00B32169"/>
    <w:rsid w:val="00B344ED"/>
    <w:rsid w:val="00B44107"/>
    <w:rsid w:val="00B4483F"/>
    <w:rsid w:val="00B44CFC"/>
    <w:rsid w:val="00B456A5"/>
    <w:rsid w:val="00B5316A"/>
    <w:rsid w:val="00B627CB"/>
    <w:rsid w:val="00B7239E"/>
    <w:rsid w:val="00B76F3F"/>
    <w:rsid w:val="00B8022B"/>
    <w:rsid w:val="00B87C8E"/>
    <w:rsid w:val="00B92C48"/>
    <w:rsid w:val="00BB45EA"/>
    <w:rsid w:val="00BB5331"/>
    <w:rsid w:val="00BC586D"/>
    <w:rsid w:val="00BD0D6A"/>
    <w:rsid w:val="00BD281D"/>
    <w:rsid w:val="00BD47ED"/>
    <w:rsid w:val="00BD70CB"/>
    <w:rsid w:val="00BD79F8"/>
    <w:rsid w:val="00BE65EA"/>
    <w:rsid w:val="00C04407"/>
    <w:rsid w:val="00C123C3"/>
    <w:rsid w:val="00C139C6"/>
    <w:rsid w:val="00C17CB1"/>
    <w:rsid w:val="00C316F9"/>
    <w:rsid w:val="00C3310B"/>
    <w:rsid w:val="00C4086F"/>
    <w:rsid w:val="00C41762"/>
    <w:rsid w:val="00C45333"/>
    <w:rsid w:val="00C6008B"/>
    <w:rsid w:val="00C61BFB"/>
    <w:rsid w:val="00C70F75"/>
    <w:rsid w:val="00C764F7"/>
    <w:rsid w:val="00C76AAB"/>
    <w:rsid w:val="00C82907"/>
    <w:rsid w:val="00C84133"/>
    <w:rsid w:val="00C91846"/>
    <w:rsid w:val="00C935CC"/>
    <w:rsid w:val="00C94CDA"/>
    <w:rsid w:val="00C952CA"/>
    <w:rsid w:val="00CA06ED"/>
    <w:rsid w:val="00CA37FE"/>
    <w:rsid w:val="00CA4D4F"/>
    <w:rsid w:val="00CB4A32"/>
    <w:rsid w:val="00CB5268"/>
    <w:rsid w:val="00CB6884"/>
    <w:rsid w:val="00CB76B8"/>
    <w:rsid w:val="00CC7528"/>
    <w:rsid w:val="00CE12B5"/>
    <w:rsid w:val="00CE2F3E"/>
    <w:rsid w:val="00CE6B26"/>
    <w:rsid w:val="00CF2647"/>
    <w:rsid w:val="00CF6DC5"/>
    <w:rsid w:val="00CF6FBE"/>
    <w:rsid w:val="00CF7D7C"/>
    <w:rsid w:val="00D027DE"/>
    <w:rsid w:val="00D1388F"/>
    <w:rsid w:val="00D14856"/>
    <w:rsid w:val="00D21039"/>
    <w:rsid w:val="00D33370"/>
    <w:rsid w:val="00D34A5F"/>
    <w:rsid w:val="00D41DF4"/>
    <w:rsid w:val="00D4446B"/>
    <w:rsid w:val="00D458A1"/>
    <w:rsid w:val="00D45A4C"/>
    <w:rsid w:val="00D502FB"/>
    <w:rsid w:val="00D563A7"/>
    <w:rsid w:val="00D5684D"/>
    <w:rsid w:val="00D63AD3"/>
    <w:rsid w:val="00D706D6"/>
    <w:rsid w:val="00D82D93"/>
    <w:rsid w:val="00D85350"/>
    <w:rsid w:val="00D93C9B"/>
    <w:rsid w:val="00DA0113"/>
    <w:rsid w:val="00DC3649"/>
    <w:rsid w:val="00DD1AA1"/>
    <w:rsid w:val="00DD40B1"/>
    <w:rsid w:val="00DD5CC1"/>
    <w:rsid w:val="00DD77A2"/>
    <w:rsid w:val="00DE3AE1"/>
    <w:rsid w:val="00DF0EAD"/>
    <w:rsid w:val="00DF0F18"/>
    <w:rsid w:val="00DF5345"/>
    <w:rsid w:val="00DF66D8"/>
    <w:rsid w:val="00DF7FC0"/>
    <w:rsid w:val="00E033A9"/>
    <w:rsid w:val="00E054F2"/>
    <w:rsid w:val="00E107AC"/>
    <w:rsid w:val="00E11267"/>
    <w:rsid w:val="00E13511"/>
    <w:rsid w:val="00E36A18"/>
    <w:rsid w:val="00E429C9"/>
    <w:rsid w:val="00E46D83"/>
    <w:rsid w:val="00E50942"/>
    <w:rsid w:val="00E544B4"/>
    <w:rsid w:val="00E5504C"/>
    <w:rsid w:val="00E5785C"/>
    <w:rsid w:val="00E6096E"/>
    <w:rsid w:val="00E62264"/>
    <w:rsid w:val="00E64F18"/>
    <w:rsid w:val="00E72B8A"/>
    <w:rsid w:val="00E7394B"/>
    <w:rsid w:val="00E839DA"/>
    <w:rsid w:val="00E87BD9"/>
    <w:rsid w:val="00E911B5"/>
    <w:rsid w:val="00E93431"/>
    <w:rsid w:val="00E94B30"/>
    <w:rsid w:val="00E96B96"/>
    <w:rsid w:val="00EA4779"/>
    <w:rsid w:val="00EA7031"/>
    <w:rsid w:val="00EB3102"/>
    <w:rsid w:val="00EB364A"/>
    <w:rsid w:val="00EB767F"/>
    <w:rsid w:val="00EC316E"/>
    <w:rsid w:val="00EC3EA5"/>
    <w:rsid w:val="00EC4547"/>
    <w:rsid w:val="00ED1362"/>
    <w:rsid w:val="00ED788E"/>
    <w:rsid w:val="00EE2D46"/>
    <w:rsid w:val="00EE4B82"/>
    <w:rsid w:val="00F00583"/>
    <w:rsid w:val="00F00EF7"/>
    <w:rsid w:val="00F0105A"/>
    <w:rsid w:val="00F03A17"/>
    <w:rsid w:val="00F03F3E"/>
    <w:rsid w:val="00F04405"/>
    <w:rsid w:val="00F05E31"/>
    <w:rsid w:val="00F06D30"/>
    <w:rsid w:val="00F071D1"/>
    <w:rsid w:val="00F07BD5"/>
    <w:rsid w:val="00F122C3"/>
    <w:rsid w:val="00F14D94"/>
    <w:rsid w:val="00F17447"/>
    <w:rsid w:val="00F1783C"/>
    <w:rsid w:val="00F17BF4"/>
    <w:rsid w:val="00F2270D"/>
    <w:rsid w:val="00F25977"/>
    <w:rsid w:val="00F268CF"/>
    <w:rsid w:val="00F35C14"/>
    <w:rsid w:val="00F42C11"/>
    <w:rsid w:val="00F50933"/>
    <w:rsid w:val="00F57B95"/>
    <w:rsid w:val="00F619AC"/>
    <w:rsid w:val="00F66ADF"/>
    <w:rsid w:val="00F75409"/>
    <w:rsid w:val="00F77CE6"/>
    <w:rsid w:val="00F84335"/>
    <w:rsid w:val="00F84A2C"/>
    <w:rsid w:val="00F84A6B"/>
    <w:rsid w:val="00F84BC2"/>
    <w:rsid w:val="00F9333C"/>
    <w:rsid w:val="00F96345"/>
    <w:rsid w:val="00FA4FB5"/>
    <w:rsid w:val="00FA5ACD"/>
    <w:rsid w:val="00FB0793"/>
    <w:rsid w:val="00FB0F98"/>
    <w:rsid w:val="00FC60B8"/>
    <w:rsid w:val="00FE38B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5C08DE7D"/>
  <w15:docId w15:val="{B73C2D62-018E-408F-BB23-D86AD58F41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sz w:val="22"/>
        <w:szCs w:val="22"/>
        <w:lang w:val="ru-RU" w:eastAsia="ru-RU" w:bidi="ar-SA"/>
      </w:rPr>
    </w:rPrDefault>
    <w:pPrDefault/>
  </w:docDefaults>
  <w:latentStyles w:defLockedState="0" w:defUIPriority="99" w:defSemiHidden="0" w:defUnhideWhenUsed="0" w:defQFormat="0" w:count="371">
    <w:lsdException w:name="Normal" w:locked="1" w:uiPriority="0" w:qFormat="1"/>
    <w:lsdException w:name="heading 1" w:locked="1" w:qFormat="1"/>
    <w:lsdException w:name="heading 2" w:locked="1" w:qFormat="1"/>
    <w:lsdException w:name="heading 3" w:locked="1" w:qFormat="1"/>
    <w:lsdException w:name="heading 4" w:locked="1" w:qFormat="1"/>
    <w:lsdException w:name="heading 5" w:locked="1" w:qFormat="1"/>
    <w:lsdException w:name="heading 6" w:locked="1" w:qFormat="1"/>
    <w:lsdException w:name="heading 7" w:locked="1" w:semiHidden="1" w:uiPriority="9" w:unhideWhenUsed="1" w:qFormat="1"/>
    <w:lsdException w:name="heading 8" w:locked="1" w:semiHidden="1" w:uiPriority="9" w:unhideWhenUsed="1" w:qFormat="1"/>
    <w:lsdException w:name="heading 9" w:locked="1"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locked="1" w:semiHidden="1" w:uiPriority="39" w:unhideWhenUsed="1"/>
    <w:lsdException w:name="toc 2" w:locked="1" w:semiHidden="1" w:uiPriority="39" w:unhideWhenUsed="1"/>
    <w:lsdException w:name="toc 3" w:locked="1" w:semiHidden="1" w:uiPriority="39" w:unhideWhenUsed="1"/>
    <w:lsdException w:name="toc 4" w:locked="1" w:semiHidden="1" w:uiPriority="39" w:unhideWhenUsed="1"/>
    <w:lsdException w:name="toc 5" w:locked="1" w:semiHidden="1" w:uiPriority="39" w:unhideWhenUsed="1"/>
    <w:lsdException w:name="toc 6" w:locked="1" w:semiHidden="1" w:uiPriority="39" w:unhideWhenUsed="1"/>
    <w:lsdException w:name="toc 7" w:locked="1" w:semiHidden="1" w:uiPriority="39" w:unhideWhenUsed="1"/>
    <w:lsdException w:name="toc 8" w:locked="1" w:semiHidden="1" w:uiPriority="39" w:unhideWhenUsed="1"/>
    <w:lsdException w:name="toc 9" w:locked="1" w:semiHidden="1" w:uiPriority="39" w:unhideWhenUsed="1"/>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locked="1" w:semiHidden="1" w:uiPriority="35"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locked="1" w:qFormat="1"/>
    <w:lsdException w:name="Closing" w:locked="1" w:semiHidden="1" w:unhideWhenUsed="1"/>
    <w:lsdException w:name="Signature" w:locked="1" w:semiHidden="1" w:unhideWhenUsed="1"/>
    <w:lsdException w:name="Default Paragraph Font" w:locked="1" w:semiHidden="1" w:uiPriority="1" w:unhideWhenUsed="1"/>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locked="1"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locked="1" w:uiPriority="22" w:qFormat="1"/>
    <w:lsdException w:name="Emphasis" w:locked="1"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locked="1" w:uiPriority="59"/>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Pr>
      <w:rFonts w:ascii="Times New Roman" w:eastAsia="Times New Roman" w:hAnsi="Times New Roman"/>
      <w:sz w:val="20"/>
      <w:szCs w:val="20"/>
    </w:rPr>
  </w:style>
  <w:style w:type="paragraph" w:styleId="1">
    <w:name w:val="heading 1"/>
    <w:basedOn w:val="a"/>
    <w:next w:val="a"/>
    <w:link w:val="10"/>
    <w:uiPriority w:val="99"/>
    <w:qFormat/>
    <w:pPr>
      <w:jc w:val="center"/>
      <w:outlineLvl w:val="0"/>
    </w:pPr>
    <w:rPr>
      <w:b/>
      <w:bCs/>
      <w:sz w:val="24"/>
      <w:szCs w:val="24"/>
    </w:rPr>
  </w:style>
  <w:style w:type="paragraph" w:styleId="2">
    <w:name w:val="heading 2"/>
    <w:basedOn w:val="a"/>
    <w:next w:val="a"/>
    <w:link w:val="20"/>
    <w:uiPriority w:val="99"/>
    <w:qFormat/>
    <w:pPr>
      <w:ind w:firstLine="709"/>
      <w:jc w:val="both"/>
      <w:outlineLvl w:val="1"/>
    </w:pPr>
    <w:rPr>
      <w:b/>
      <w:bCs/>
      <w:color w:val="000000"/>
      <w:sz w:val="24"/>
      <w:szCs w:val="24"/>
    </w:rPr>
  </w:style>
  <w:style w:type="paragraph" w:styleId="3">
    <w:name w:val="heading 3"/>
    <w:basedOn w:val="a"/>
    <w:next w:val="a"/>
    <w:link w:val="30"/>
    <w:uiPriority w:val="99"/>
    <w:qFormat/>
    <w:pPr>
      <w:keepNext/>
      <w:keepLines/>
      <w:spacing w:before="280" w:after="80"/>
      <w:outlineLvl w:val="2"/>
    </w:pPr>
    <w:rPr>
      <w:b/>
      <w:bCs/>
      <w:sz w:val="28"/>
      <w:szCs w:val="28"/>
    </w:rPr>
  </w:style>
  <w:style w:type="paragraph" w:styleId="4">
    <w:name w:val="heading 4"/>
    <w:basedOn w:val="a"/>
    <w:next w:val="a"/>
    <w:link w:val="40"/>
    <w:uiPriority w:val="99"/>
    <w:qFormat/>
    <w:pPr>
      <w:keepNext/>
      <w:keepLines/>
      <w:spacing w:before="240" w:after="40"/>
      <w:outlineLvl w:val="3"/>
    </w:pPr>
    <w:rPr>
      <w:b/>
      <w:bCs/>
      <w:sz w:val="24"/>
      <w:szCs w:val="24"/>
    </w:rPr>
  </w:style>
  <w:style w:type="paragraph" w:styleId="5">
    <w:name w:val="heading 5"/>
    <w:basedOn w:val="a"/>
    <w:next w:val="a"/>
    <w:link w:val="50"/>
    <w:uiPriority w:val="99"/>
    <w:qFormat/>
    <w:pPr>
      <w:keepNext/>
      <w:keepLines/>
      <w:spacing w:before="220" w:after="40"/>
      <w:outlineLvl w:val="4"/>
    </w:pPr>
    <w:rPr>
      <w:b/>
      <w:bCs/>
      <w:sz w:val="22"/>
      <w:szCs w:val="22"/>
    </w:rPr>
  </w:style>
  <w:style w:type="paragraph" w:styleId="6">
    <w:name w:val="heading 6"/>
    <w:basedOn w:val="a"/>
    <w:next w:val="a"/>
    <w:link w:val="60"/>
    <w:uiPriority w:val="99"/>
    <w:qFormat/>
    <w:pPr>
      <w:keepNext/>
      <w:keepLines/>
      <w:spacing w:before="200" w:after="40"/>
      <w:outlineLvl w:val="5"/>
    </w:pPr>
    <w:rPr>
      <w:b/>
      <w:bCs/>
    </w:rPr>
  </w:style>
  <w:style w:type="paragraph" w:styleId="9">
    <w:name w:val="heading 9"/>
    <w:basedOn w:val="a"/>
    <w:next w:val="a"/>
    <w:link w:val="90"/>
    <w:uiPriority w:val="99"/>
    <w:qFormat/>
    <w:pPr>
      <w:spacing w:before="240" w:after="60"/>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locked/>
    <w:rPr>
      <w:rFonts w:ascii="Times New Roman" w:hAnsi="Times New Roman" w:cs="Times New Roman"/>
      <w:b/>
      <w:bCs/>
      <w:sz w:val="24"/>
      <w:szCs w:val="24"/>
      <w:lang w:eastAsia="ru-RU"/>
    </w:rPr>
  </w:style>
  <w:style w:type="character" w:customStyle="1" w:styleId="20">
    <w:name w:val="Заголовок 2 Знак"/>
    <w:basedOn w:val="a0"/>
    <w:link w:val="2"/>
    <w:uiPriority w:val="99"/>
    <w:locked/>
    <w:rPr>
      <w:rFonts w:ascii="Times New Roman" w:hAnsi="Times New Roman" w:cs="Times New Roman"/>
      <w:b/>
      <w:bCs/>
      <w:color w:val="000000"/>
      <w:sz w:val="24"/>
      <w:szCs w:val="24"/>
      <w:lang w:eastAsia="ru-RU"/>
    </w:rPr>
  </w:style>
  <w:style w:type="character" w:customStyle="1" w:styleId="30">
    <w:name w:val="Заголовок 3 Знак"/>
    <w:basedOn w:val="a0"/>
    <w:link w:val="3"/>
    <w:uiPriority w:val="99"/>
    <w:locked/>
    <w:rPr>
      <w:rFonts w:ascii="Times New Roman" w:hAnsi="Times New Roman" w:cs="Times New Roman"/>
      <w:b/>
      <w:bCs/>
      <w:sz w:val="28"/>
      <w:szCs w:val="28"/>
      <w:lang w:eastAsia="ru-RU"/>
    </w:rPr>
  </w:style>
  <w:style w:type="character" w:customStyle="1" w:styleId="40">
    <w:name w:val="Заголовок 4 Знак"/>
    <w:basedOn w:val="a0"/>
    <w:link w:val="4"/>
    <w:uiPriority w:val="99"/>
    <w:locked/>
    <w:rPr>
      <w:rFonts w:ascii="Times New Roman" w:hAnsi="Times New Roman" w:cs="Times New Roman"/>
      <w:b/>
      <w:bCs/>
      <w:sz w:val="24"/>
      <w:szCs w:val="24"/>
      <w:lang w:eastAsia="ru-RU"/>
    </w:rPr>
  </w:style>
  <w:style w:type="character" w:customStyle="1" w:styleId="50">
    <w:name w:val="Заголовок 5 Знак"/>
    <w:basedOn w:val="a0"/>
    <w:link w:val="5"/>
    <w:uiPriority w:val="99"/>
    <w:locked/>
    <w:rPr>
      <w:rFonts w:ascii="Times New Roman" w:hAnsi="Times New Roman" w:cs="Times New Roman"/>
      <w:b/>
      <w:bCs/>
      <w:lang w:eastAsia="ru-RU"/>
    </w:rPr>
  </w:style>
  <w:style w:type="character" w:customStyle="1" w:styleId="60">
    <w:name w:val="Заголовок 6 Знак"/>
    <w:basedOn w:val="a0"/>
    <w:link w:val="6"/>
    <w:uiPriority w:val="99"/>
    <w:locked/>
    <w:rPr>
      <w:rFonts w:ascii="Times New Roman" w:hAnsi="Times New Roman" w:cs="Times New Roman"/>
      <w:b/>
      <w:bCs/>
      <w:sz w:val="20"/>
      <w:szCs w:val="20"/>
      <w:lang w:eastAsia="ru-RU"/>
    </w:rPr>
  </w:style>
  <w:style w:type="character" w:customStyle="1" w:styleId="90">
    <w:name w:val="Заголовок 9 Знак"/>
    <w:basedOn w:val="a0"/>
    <w:link w:val="9"/>
    <w:uiPriority w:val="99"/>
    <w:locked/>
    <w:rPr>
      <w:rFonts w:ascii="Arial" w:hAnsi="Arial" w:cs="Arial"/>
      <w:lang w:eastAsia="ru-RU"/>
    </w:rPr>
  </w:style>
  <w:style w:type="table" w:customStyle="1" w:styleId="TableNormal1">
    <w:name w:val="Table Normal1"/>
    <w:uiPriority w:val="99"/>
    <w:rPr>
      <w:rFonts w:ascii="Times New Roman" w:eastAsia="Times New Roman" w:hAnsi="Times New Roman"/>
      <w:sz w:val="20"/>
      <w:szCs w:val="20"/>
    </w:rPr>
    <w:tblPr>
      <w:tblCellMar>
        <w:top w:w="0" w:type="dxa"/>
        <w:left w:w="0" w:type="dxa"/>
        <w:bottom w:w="0" w:type="dxa"/>
        <w:right w:w="0" w:type="dxa"/>
      </w:tblCellMar>
    </w:tblPr>
  </w:style>
  <w:style w:type="paragraph" w:styleId="a3">
    <w:name w:val="Title"/>
    <w:basedOn w:val="a"/>
    <w:next w:val="a"/>
    <w:link w:val="a4"/>
    <w:uiPriority w:val="99"/>
    <w:qFormat/>
    <w:pPr>
      <w:keepNext/>
      <w:keepLines/>
      <w:spacing w:before="480" w:after="120"/>
    </w:pPr>
    <w:rPr>
      <w:b/>
      <w:bCs/>
      <w:sz w:val="72"/>
      <w:szCs w:val="72"/>
    </w:rPr>
  </w:style>
  <w:style w:type="character" w:customStyle="1" w:styleId="a4">
    <w:name w:val="Заголовок Знак"/>
    <w:basedOn w:val="a0"/>
    <w:link w:val="a3"/>
    <w:uiPriority w:val="99"/>
    <w:locked/>
    <w:rPr>
      <w:rFonts w:ascii="Times New Roman" w:hAnsi="Times New Roman" w:cs="Times New Roman"/>
      <w:b/>
      <w:bCs/>
      <w:sz w:val="72"/>
      <w:szCs w:val="72"/>
      <w:lang w:eastAsia="ru-RU"/>
    </w:rPr>
  </w:style>
  <w:style w:type="paragraph" w:styleId="a5">
    <w:name w:val="Subtitle"/>
    <w:basedOn w:val="a"/>
    <w:next w:val="a"/>
    <w:link w:val="a6"/>
    <w:uiPriority w:val="99"/>
    <w:qFormat/>
    <w:pPr>
      <w:keepNext/>
      <w:keepLines/>
      <w:spacing w:before="360" w:after="80"/>
    </w:pPr>
    <w:rPr>
      <w:rFonts w:ascii="Georgia" w:hAnsi="Georgia" w:cs="Georgia"/>
      <w:i/>
      <w:iCs/>
      <w:color w:val="666666"/>
      <w:sz w:val="48"/>
      <w:szCs w:val="48"/>
    </w:rPr>
  </w:style>
  <w:style w:type="character" w:customStyle="1" w:styleId="a6">
    <w:name w:val="Подзаголовок Знак"/>
    <w:basedOn w:val="a0"/>
    <w:link w:val="a5"/>
    <w:uiPriority w:val="99"/>
    <w:locked/>
    <w:rPr>
      <w:rFonts w:ascii="Georgia" w:hAnsi="Georgia" w:cs="Georgia"/>
      <w:i/>
      <w:iCs/>
      <w:color w:val="666666"/>
      <w:sz w:val="48"/>
      <w:szCs w:val="48"/>
      <w:lang w:eastAsia="ru-RU"/>
    </w:rPr>
  </w:style>
  <w:style w:type="table" w:customStyle="1" w:styleId="a7">
    <w:name w:val="Стиль"/>
    <w:basedOn w:val="TableNormal1"/>
    <w:uiPriority w:val="99"/>
    <w:tblPr>
      <w:tblStyleRowBandSize w:val="1"/>
      <w:tblStyleColBandSize w:val="1"/>
      <w:tblCellMar>
        <w:top w:w="100" w:type="dxa"/>
        <w:left w:w="100" w:type="dxa"/>
        <w:bottom w:w="100" w:type="dxa"/>
        <w:right w:w="100" w:type="dxa"/>
      </w:tblCellMar>
    </w:tblPr>
  </w:style>
  <w:style w:type="table" w:customStyle="1" w:styleId="21">
    <w:name w:val="Стиль2"/>
    <w:basedOn w:val="TableNormal1"/>
    <w:uiPriority w:val="99"/>
    <w:tblPr>
      <w:tblStyleRowBandSize w:val="1"/>
      <w:tblStyleColBandSize w:val="1"/>
      <w:tblCellMar>
        <w:left w:w="108" w:type="dxa"/>
        <w:right w:w="108" w:type="dxa"/>
      </w:tblCellMar>
    </w:tblPr>
  </w:style>
  <w:style w:type="table" w:customStyle="1" w:styleId="11">
    <w:name w:val="Стиль1"/>
    <w:basedOn w:val="TableNormal1"/>
    <w:uiPriority w:val="99"/>
    <w:tblPr>
      <w:tblStyleRowBandSize w:val="1"/>
      <w:tblStyleColBandSize w:val="1"/>
      <w:tblCellMar>
        <w:top w:w="100" w:type="dxa"/>
        <w:left w:w="100" w:type="dxa"/>
        <w:bottom w:w="100" w:type="dxa"/>
        <w:right w:w="100" w:type="dxa"/>
      </w:tblCellMar>
    </w:tblPr>
  </w:style>
  <w:style w:type="paragraph" w:styleId="a8">
    <w:name w:val="annotation text"/>
    <w:basedOn w:val="a"/>
    <w:link w:val="a9"/>
    <w:uiPriority w:val="99"/>
    <w:semiHidden/>
  </w:style>
  <w:style w:type="character" w:customStyle="1" w:styleId="a9">
    <w:name w:val="Текст примечания Знак"/>
    <w:basedOn w:val="a0"/>
    <w:link w:val="a8"/>
    <w:uiPriority w:val="99"/>
    <w:semiHidden/>
    <w:locked/>
    <w:rPr>
      <w:rFonts w:ascii="Times New Roman" w:hAnsi="Times New Roman" w:cs="Times New Roman"/>
      <w:sz w:val="20"/>
      <w:szCs w:val="20"/>
      <w:lang w:eastAsia="ru-RU"/>
    </w:rPr>
  </w:style>
  <w:style w:type="character" w:styleId="aa">
    <w:name w:val="annotation reference"/>
    <w:basedOn w:val="a0"/>
    <w:uiPriority w:val="99"/>
    <w:semiHidden/>
    <w:rPr>
      <w:rFonts w:cs="Times New Roman"/>
      <w:sz w:val="16"/>
    </w:rPr>
  </w:style>
  <w:style w:type="paragraph" w:styleId="ab">
    <w:name w:val="Balloon Text"/>
    <w:basedOn w:val="a"/>
    <w:link w:val="ac"/>
    <w:uiPriority w:val="99"/>
    <w:semiHidden/>
    <w:rPr>
      <w:rFonts w:ascii="Segoe UI" w:hAnsi="Segoe UI" w:cs="Segoe UI"/>
      <w:sz w:val="18"/>
      <w:szCs w:val="18"/>
    </w:rPr>
  </w:style>
  <w:style w:type="character" w:customStyle="1" w:styleId="ac">
    <w:name w:val="Текст выноски Знак"/>
    <w:basedOn w:val="a0"/>
    <w:link w:val="ab"/>
    <w:uiPriority w:val="99"/>
    <w:semiHidden/>
    <w:locked/>
    <w:rPr>
      <w:rFonts w:ascii="Segoe UI" w:hAnsi="Segoe UI" w:cs="Segoe UI"/>
      <w:sz w:val="18"/>
      <w:szCs w:val="18"/>
      <w:lang w:eastAsia="ru-RU"/>
    </w:rPr>
  </w:style>
  <w:style w:type="paragraph" w:customStyle="1" w:styleId="12">
    <w:name w:val="Абзац списка1"/>
    <w:basedOn w:val="a"/>
    <w:uiPriority w:val="99"/>
    <w:pPr>
      <w:ind w:left="720"/>
    </w:pPr>
  </w:style>
  <w:style w:type="paragraph" w:customStyle="1" w:styleId="13">
    <w:name w:val="Рецензия1"/>
    <w:hidden/>
    <w:uiPriority w:val="99"/>
    <w:semiHidden/>
    <w:rPr>
      <w:rFonts w:ascii="Times New Roman" w:eastAsia="Times New Roman" w:hAnsi="Times New Roman"/>
      <w:sz w:val="20"/>
      <w:szCs w:val="20"/>
    </w:rPr>
  </w:style>
  <w:style w:type="paragraph" w:styleId="ad">
    <w:name w:val="header"/>
    <w:basedOn w:val="a"/>
    <w:link w:val="ae"/>
    <w:uiPriority w:val="99"/>
    <w:pPr>
      <w:tabs>
        <w:tab w:val="center" w:pos="4677"/>
        <w:tab w:val="right" w:pos="9355"/>
      </w:tabs>
    </w:pPr>
  </w:style>
  <w:style w:type="character" w:customStyle="1" w:styleId="ae">
    <w:name w:val="Верхний колонтитул Знак"/>
    <w:basedOn w:val="a0"/>
    <w:link w:val="ad"/>
    <w:uiPriority w:val="99"/>
    <w:locked/>
    <w:rPr>
      <w:rFonts w:ascii="Times New Roman" w:hAnsi="Times New Roman" w:cs="Times New Roman"/>
      <w:sz w:val="20"/>
      <w:szCs w:val="20"/>
      <w:lang w:eastAsia="ru-RU"/>
    </w:rPr>
  </w:style>
  <w:style w:type="paragraph" w:styleId="af">
    <w:name w:val="footer"/>
    <w:basedOn w:val="a"/>
    <w:link w:val="af0"/>
    <w:uiPriority w:val="99"/>
    <w:pPr>
      <w:tabs>
        <w:tab w:val="center" w:pos="4677"/>
        <w:tab w:val="right" w:pos="9355"/>
      </w:tabs>
    </w:pPr>
  </w:style>
  <w:style w:type="character" w:customStyle="1" w:styleId="af0">
    <w:name w:val="Нижний колонтитул Знак"/>
    <w:basedOn w:val="a0"/>
    <w:link w:val="af"/>
    <w:uiPriority w:val="99"/>
    <w:locked/>
    <w:rPr>
      <w:rFonts w:ascii="Times New Roman" w:hAnsi="Times New Roman" w:cs="Times New Roman"/>
      <w:sz w:val="20"/>
      <w:szCs w:val="20"/>
      <w:lang w:eastAsia="ru-RU"/>
    </w:rPr>
  </w:style>
  <w:style w:type="character" w:styleId="af1">
    <w:name w:val="Hyperlink"/>
    <w:basedOn w:val="a0"/>
    <w:uiPriority w:val="99"/>
    <w:rPr>
      <w:rFonts w:ascii="Times New Roman" w:hAnsi="Times New Roman" w:cs="Times New Roman"/>
      <w:color w:val="0000FF"/>
      <w:u w:val="single"/>
    </w:rPr>
  </w:style>
  <w:style w:type="paragraph" w:styleId="af2">
    <w:name w:val="Body Text"/>
    <w:basedOn w:val="a"/>
    <w:link w:val="af3"/>
    <w:uiPriority w:val="99"/>
    <w:pPr>
      <w:spacing w:after="120"/>
    </w:pPr>
    <w:rPr>
      <w:sz w:val="24"/>
      <w:szCs w:val="24"/>
    </w:rPr>
  </w:style>
  <w:style w:type="character" w:customStyle="1" w:styleId="af3">
    <w:name w:val="Основной текст Знак"/>
    <w:basedOn w:val="a0"/>
    <w:link w:val="af2"/>
    <w:uiPriority w:val="99"/>
    <w:locked/>
    <w:rPr>
      <w:rFonts w:ascii="Times New Roman" w:hAnsi="Times New Roman" w:cs="Times New Roman"/>
      <w:sz w:val="24"/>
      <w:szCs w:val="24"/>
      <w:lang w:eastAsia="ru-RU"/>
    </w:rPr>
  </w:style>
  <w:style w:type="paragraph" w:customStyle="1" w:styleId="ConsPlusNonformat">
    <w:name w:val="ConsPlusNonformat"/>
    <w:uiPriority w:val="99"/>
    <w:pPr>
      <w:autoSpaceDE w:val="0"/>
      <w:autoSpaceDN w:val="0"/>
      <w:adjustRightInd w:val="0"/>
    </w:pPr>
    <w:rPr>
      <w:rFonts w:ascii="Courier New" w:eastAsia="Times New Roman" w:hAnsi="Courier New" w:cs="Courier New"/>
      <w:sz w:val="20"/>
      <w:szCs w:val="20"/>
      <w:lang w:eastAsia="en-US"/>
    </w:rPr>
  </w:style>
  <w:style w:type="paragraph" w:customStyle="1" w:styleId="ConsPlusNormal">
    <w:name w:val="ConsPlusNormal"/>
    <w:pPr>
      <w:autoSpaceDE w:val="0"/>
      <w:autoSpaceDN w:val="0"/>
      <w:adjustRightInd w:val="0"/>
    </w:pPr>
    <w:rPr>
      <w:rFonts w:ascii="Arial" w:eastAsia="Times New Roman" w:hAnsi="Arial" w:cs="Arial"/>
      <w:sz w:val="20"/>
      <w:szCs w:val="20"/>
      <w:lang w:eastAsia="en-US"/>
    </w:rPr>
  </w:style>
  <w:style w:type="character" w:styleId="af4">
    <w:name w:val="page number"/>
    <w:basedOn w:val="a0"/>
    <w:uiPriority w:val="99"/>
    <w:rPr>
      <w:rFonts w:cs="Times New Roman"/>
    </w:rPr>
  </w:style>
  <w:style w:type="character" w:styleId="af5">
    <w:name w:val="Emphasis"/>
    <w:basedOn w:val="a0"/>
    <w:uiPriority w:val="99"/>
    <w:qFormat/>
    <w:rPr>
      <w:rFonts w:ascii="Times New Roman" w:hAnsi="Times New Roman" w:cs="Times New Roman"/>
      <w:i/>
    </w:rPr>
  </w:style>
  <w:style w:type="paragraph" w:customStyle="1" w:styleId="ConsPlusCell">
    <w:name w:val="ConsPlusCell"/>
    <w:uiPriority w:val="99"/>
    <w:pPr>
      <w:autoSpaceDE w:val="0"/>
      <w:autoSpaceDN w:val="0"/>
      <w:adjustRightInd w:val="0"/>
    </w:pPr>
    <w:rPr>
      <w:rFonts w:ascii="Arial" w:eastAsia="Times New Roman" w:hAnsi="Arial" w:cs="Arial"/>
      <w:sz w:val="20"/>
      <w:szCs w:val="20"/>
      <w:lang w:eastAsia="en-US"/>
    </w:rPr>
  </w:style>
  <w:style w:type="character" w:customStyle="1" w:styleId="BodyTextIndent3Char1">
    <w:name w:val="Body Text Indent 3 Char1"/>
    <w:uiPriority w:val="99"/>
    <w:locked/>
    <w:rPr>
      <w:sz w:val="16"/>
      <w:lang w:val="ru-RU" w:eastAsia="ru-RU"/>
    </w:rPr>
  </w:style>
  <w:style w:type="paragraph" w:styleId="31">
    <w:name w:val="Body Text Indent 3"/>
    <w:basedOn w:val="a"/>
    <w:link w:val="32"/>
    <w:uiPriority w:val="99"/>
    <w:pPr>
      <w:spacing w:after="120"/>
      <w:ind w:left="283"/>
    </w:pPr>
    <w:rPr>
      <w:sz w:val="16"/>
      <w:szCs w:val="16"/>
    </w:rPr>
  </w:style>
  <w:style w:type="character" w:customStyle="1" w:styleId="32">
    <w:name w:val="Основной текст с отступом 3 Знак"/>
    <w:basedOn w:val="a0"/>
    <w:link w:val="31"/>
    <w:uiPriority w:val="99"/>
    <w:locked/>
    <w:rPr>
      <w:rFonts w:ascii="Times New Roman" w:hAnsi="Times New Roman" w:cs="Times New Roman"/>
      <w:sz w:val="16"/>
      <w:szCs w:val="16"/>
      <w:lang w:eastAsia="ru-RU"/>
    </w:rPr>
  </w:style>
  <w:style w:type="character" w:customStyle="1" w:styleId="14">
    <w:name w:val="Знак Знак1"/>
    <w:uiPriority w:val="99"/>
    <w:locked/>
    <w:rPr>
      <w:sz w:val="16"/>
      <w:lang w:val="ru-RU" w:eastAsia="ru-RU"/>
    </w:rPr>
  </w:style>
  <w:style w:type="character" w:customStyle="1" w:styleId="15">
    <w:name w:val="Неразрешенное упоминание1"/>
    <w:uiPriority w:val="99"/>
    <w:rPr>
      <w:color w:val="605E5C"/>
      <w:shd w:val="clear" w:color="auto" w:fill="E1DFDD"/>
    </w:rPr>
  </w:style>
  <w:style w:type="paragraph" w:customStyle="1" w:styleId="newncpi">
    <w:name w:val="newncpi"/>
    <w:basedOn w:val="a"/>
    <w:pPr>
      <w:ind w:firstLine="567"/>
      <w:jc w:val="both"/>
    </w:pPr>
    <w:rPr>
      <w:sz w:val="24"/>
      <w:szCs w:val="24"/>
    </w:rPr>
  </w:style>
  <w:style w:type="paragraph" w:customStyle="1" w:styleId="-11">
    <w:name w:val="Цветной список - Акцент 11"/>
    <w:basedOn w:val="a"/>
    <w:uiPriority w:val="99"/>
    <w:pPr>
      <w:numPr>
        <w:numId w:val="4"/>
      </w:numPr>
      <w:tabs>
        <w:tab w:val="left" w:pos="1134"/>
      </w:tabs>
      <w:ind w:left="2487"/>
      <w:contextualSpacing/>
      <w:jc w:val="both"/>
    </w:pPr>
    <w:rPr>
      <w:sz w:val="24"/>
      <w:szCs w:val="24"/>
    </w:rPr>
  </w:style>
  <w:style w:type="character" w:customStyle="1" w:styleId="af6">
    <w:name w:val="Другое_"/>
    <w:link w:val="af7"/>
    <w:uiPriority w:val="99"/>
    <w:locked/>
    <w:rPr>
      <w:sz w:val="28"/>
      <w:shd w:val="clear" w:color="auto" w:fill="FFFFFF"/>
    </w:rPr>
  </w:style>
  <w:style w:type="paragraph" w:customStyle="1" w:styleId="af7">
    <w:name w:val="Другое"/>
    <w:basedOn w:val="a"/>
    <w:link w:val="af6"/>
    <w:uiPriority w:val="99"/>
    <w:pPr>
      <w:widowControl w:val="0"/>
      <w:shd w:val="clear" w:color="auto" w:fill="FFFFFF"/>
    </w:pPr>
    <w:rPr>
      <w:rFonts w:ascii="Calibri" w:eastAsia="Calibri" w:hAnsi="Calibri"/>
      <w:sz w:val="28"/>
    </w:rPr>
  </w:style>
  <w:style w:type="paragraph" w:styleId="af8">
    <w:name w:val="List Paragraph"/>
    <w:basedOn w:val="a"/>
    <w:uiPriority w:val="34"/>
    <w:qFormat/>
    <w:pPr>
      <w:tabs>
        <w:tab w:val="left" w:pos="1134"/>
      </w:tabs>
      <w:ind w:firstLine="709"/>
      <w:contextualSpacing/>
      <w:jc w:val="both"/>
    </w:pPr>
    <w:rPr>
      <w:sz w:val="24"/>
      <w:szCs w:val="24"/>
    </w:rPr>
  </w:style>
  <w:style w:type="character" w:customStyle="1" w:styleId="markedcontent">
    <w:name w:val="markedcontent"/>
    <w:uiPriority w:val="99"/>
  </w:style>
  <w:style w:type="character" w:customStyle="1" w:styleId="22">
    <w:name w:val="Неразрешенное упоминание2"/>
    <w:basedOn w:val="a0"/>
    <w:uiPriority w:val="99"/>
    <w:semiHidden/>
    <w:rPr>
      <w:rFonts w:cs="Times New Roman"/>
      <w:color w:val="605E5C"/>
      <w:shd w:val="clear" w:color="auto" w:fill="E1DFDD"/>
    </w:rPr>
  </w:style>
  <w:style w:type="character" w:customStyle="1" w:styleId="33">
    <w:name w:val="Неразрешенное упоминание3"/>
    <w:basedOn w:val="a0"/>
    <w:uiPriority w:val="99"/>
    <w:semiHidden/>
    <w:rPr>
      <w:rFonts w:cs="Times New Roman"/>
      <w:color w:val="605E5C"/>
      <w:shd w:val="clear" w:color="auto" w:fill="E1DFDD"/>
    </w:rPr>
  </w:style>
  <w:style w:type="character" w:customStyle="1" w:styleId="41">
    <w:name w:val="Неразрешенное упоминание4"/>
    <w:basedOn w:val="a0"/>
    <w:uiPriority w:val="99"/>
    <w:semiHidden/>
    <w:rPr>
      <w:rFonts w:cs="Times New Roman"/>
      <w:color w:val="605E5C"/>
      <w:shd w:val="clear" w:color="auto" w:fill="E1DFDD"/>
    </w:rPr>
  </w:style>
  <w:style w:type="character" w:customStyle="1" w:styleId="51">
    <w:name w:val="Неразрешенное упоминание5"/>
    <w:basedOn w:val="a0"/>
    <w:uiPriority w:val="99"/>
    <w:semiHidden/>
    <w:unhideWhenUsed/>
    <w:rsid w:val="006663B9"/>
    <w:rPr>
      <w:color w:val="605E5C"/>
      <w:shd w:val="clear" w:color="auto" w:fill="E1DFDD"/>
    </w:rPr>
  </w:style>
  <w:style w:type="character" w:customStyle="1" w:styleId="61">
    <w:name w:val="Неразрешенное упоминание6"/>
    <w:basedOn w:val="a0"/>
    <w:uiPriority w:val="99"/>
    <w:semiHidden/>
    <w:unhideWhenUsed/>
    <w:rsid w:val="00E5504C"/>
    <w:rPr>
      <w:color w:val="605E5C"/>
      <w:shd w:val="clear" w:color="auto" w:fill="E1DFDD"/>
    </w:rPr>
  </w:style>
  <w:style w:type="paragraph" w:customStyle="1" w:styleId="point">
    <w:name w:val="point"/>
    <w:basedOn w:val="a"/>
    <w:rsid w:val="00EA4779"/>
    <w:pPr>
      <w:spacing w:before="160" w:after="160"/>
      <w:ind w:firstLine="567"/>
      <w:jc w:val="both"/>
    </w:pPr>
    <w:rPr>
      <w:rFonts w:eastAsiaTheme="minorEastAsia"/>
      <w:sz w:val="24"/>
      <w:szCs w:val="24"/>
    </w:rPr>
  </w:style>
  <w:style w:type="paragraph" w:customStyle="1" w:styleId="p-normal">
    <w:name w:val="p-normal"/>
    <w:basedOn w:val="a"/>
    <w:rsid w:val="002B5165"/>
    <w:pPr>
      <w:spacing w:before="100" w:beforeAutospacing="1" w:after="100" w:afterAutospacing="1"/>
    </w:pPr>
    <w:rPr>
      <w:sz w:val="24"/>
      <w:szCs w:val="24"/>
    </w:rPr>
  </w:style>
  <w:style w:type="character" w:customStyle="1" w:styleId="word-wrapper">
    <w:name w:val="word-wrapper"/>
    <w:basedOn w:val="a0"/>
    <w:rsid w:val="002B5165"/>
  </w:style>
  <w:style w:type="paragraph" w:customStyle="1" w:styleId="newncpi0">
    <w:name w:val="newncpi0"/>
    <w:basedOn w:val="a"/>
    <w:rsid w:val="00C3310B"/>
    <w:pPr>
      <w:spacing w:before="100" w:beforeAutospacing="1" w:after="100" w:afterAutospacing="1"/>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29202378">
      <w:bodyDiv w:val="1"/>
      <w:marLeft w:val="0"/>
      <w:marRight w:val="0"/>
      <w:marTop w:val="0"/>
      <w:marBottom w:val="0"/>
      <w:divBdr>
        <w:top w:val="none" w:sz="0" w:space="0" w:color="auto"/>
        <w:left w:val="none" w:sz="0" w:space="0" w:color="auto"/>
        <w:bottom w:val="none" w:sz="0" w:space="0" w:color="auto"/>
        <w:right w:val="none" w:sz="0" w:space="0" w:color="auto"/>
      </w:divBdr>
    </w:div>
    <w:div w:id="1220508111">
      <w:bodyDiv w:val="1"/>
      <w:marLeft w:val="0"/>
      <w:marRight w:val="0"/>
      <w:marTop w:val="0"/>
      <w:marBottom w:val="0"/>
      <w:divBdr>
        <w:top w:val="none" w:sz="0" w:space="0" w:color="auto"/>
        <w:left w:val="none" w:sz="0" w:space="0" w:color="auto"/>
        <w:bottom w:val="none" w:sz="0" w:space="0" w:color="auto"/>
        <w:right w:val="none" w:sz="0" w:space="0" w:color="auto"/>
      </w:divBdr>
    </w:div>
    <w:div w:id="1272468518">
      <w:bodyDiv w:val="1"/>
      <w:marLeft w:val="0"/>
      <w:marRight w:val="0"/>
      <w:marTop w:val="0"/>
      <w:marBottom w:val="0"/>
      <w:divBdr>
        <w:top w:val="none" w:sz="0" w:space="0" w:color="auto"/>
        <w:left w:val="none" w:sz="0" w:space="0" w:color="auto"/>
        <w:bottom w:val="none" w:sz="0" w:space="0" w:color="auto"/>
        <w:right w:val="none" w:sz="0" w:space="0" w:color="auto"/>
      </w:divBdr>
    </w:div>
    <w:div w:id="1603879507">
      <w:bodyDiv w:val="1"/>
      <w:marLeft w:val="0"/>
      <w:marRight w:val="0"/>
      <w:marTop w:val="0"/>
      <w:marBottom w:val="0"/>
      <w:divBdr>
        <w:top w:val="none" w:sz="0" w:space="0" w:color="auto"/>
        <w:left w:val="none" w:sz="0" w:space="0" w:color="auto"/>
        <w:bottom w:val="none" w:sz="0" w:space="0" w:color="auto"/>
        <w:right w:val="none" w:sz="0" w:space="0" w:color="auto"/>
      </w:divBdr>
    </w:div>
    <w:div w:id="2051176732">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zakupki.butb.by" TargetMode="External"/><Relationship Id="rId13" Type="http://schemas.openxmlformats.org/officeDocument/2006/relationships/hyperlink" Target="file:///C:\Users\HpCorp\Downloads\Postanovlenie_17.03.2016_206(1).docx" TargetMode="External"/><Relationship Id="rId18" Type="http://schemas.openxmlformats.org/officeDocument/2006/relationships/hyperlink" Target="file:///C:\Users\HpCorp\Downloads\tx.dll?d=445446&amp;a=33" TargetMode="External"/><Relationship Id="rId26" Type="http://schemas.openxmlformats.org/officeDocument/2006/relationships/hyperlink" Target="about:blank" TargetMode="External"/><Relationship Id="rId3" Type="http://schemas.openxmlformats.org/officeDocument/2006/relationships/styles" Target="styles.xml"/><Relationship Id="rId21" Type="http://schemas.openxmlformats.org/officeDocument/2006/relationships/hyperlink" Target="file:///C:\Users\HpCorp\Downloads\tx.dll?d=197633&amp;a=11" TargetMode="Externa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file:///U:\2026\&#1040;&#1091;&#1082;&#1094;&#1080;&#1086;&#1085;&#1085;&#1099;&#1077;%20&#1076;&#1086;&#1082;&#1091;&#1084;&#1077;&#1085;&#1090;&#1099;\376%2026%20&#1056;&#1077;&#1072;&#1075;&#1077;&#1085;&#1090;&#1099;%20&#1076;&#1083;&#1103;%20&#1075;&#1077;&#1084;&#1086;&#1089;&#1090;&#1072;&#1079;&#1072;\376%2026%20&#1056;&#1077;&#1072;&#1075;&#1077;&#1085;&#1090;&#1099;%20&#1080;%20&#1088;&#1072;&#1089;&#1093;&#1086;&#1076;&#1085;&#1099;&#1077;%20&#1084;&#1072;&#1090;&#1077;&#1088;&#1080;&#1072;&#1083;&#1099;%20&#1076;&#1083;&#1103;%20&#1075;&#1077;&#1084;&#1086;&#1089;&#1090;&#1072;&#1079;&#1072;.docx" TargetMode="External"/><Relationship Id="rId17" Type="http://schemas.openxmlformats.org/officeDocument/2006/relationships/hyperlink" Target="file:///C:\Users\HpCorp\Downloads\tx.dll?d=197573&amp;a=13" TargetMode="External"/><Relationship Id="rId25" Type="http://schemas.openxmlformats.org/officeDocument/2006/relationships/hyperlink" Target="about:blank" TargetMode="External"/><Relationship Id="rId33"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file:///C:\Users\HpCorp\Downloads\tx.dll?d=626260&amp;a=2" TargetMode="External"/><Relationship Id="rId20" Type="http://schemas.openxmlformats.org/officeDocument/2006/relationships/hyperlink" Target="file:///C:\Users\HpCorp\Downloads\Postanovlenie_17.03.2016_206(1).docx" TargetMode="External"/><Relationship Id="rId29"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ooz@vitmt.by" TargetMode="External"/><Relationship Id="rId24" Type="http://schemas.openxmlformats.org/officeDocument/2006/relationships/hyperlink" Target="https://bii.by/tx.dll?d=55714&amp;a=2566" TargetMode="External"/><Relationship Id="rId32" Type="http://schemas.openxmlformats.org/officeDocument/2006/relationships/header" Target="header5.xml"/><Relationship Id="rId5" Type="http://schemas.openxmlformats.org/officeDocument/2006/relationships/webSettings" Target="webSettings.xml"/><Relationship Id="rId15" Type="http://schemas.openxmlformats.org/officeDocument/2006/relationships/hyperlink" Target="file:///C:\Users\HpCorp\Downloads\tx.dll?d=197633&amp;a=16" TargetMode="External"/><Relationship Id="rId23" Type="http://schemas.openxmlformats.org/officeDocument/2006/relationships/hyperlink" Target="file:///C:\Users\HpCorp\Downloads\tx.dll?d=445446&amp;a=33" TargetMode="External"/><Relationship Id="rId28" Type="http://schemas.openxmlformats.org/officeDocument/2006/relationships/header" Target="header1.xml"/><Relationship Id="rId10" Type="http://schemas.openxmlformats.org/officeDocument/2006/relationships/hyperlink" Target="mailto:info@vitmt.by" TargetMode="External"/><Relationship Id="rId19" Type="http://schemas.openxmlformats.org/officeDocument/2006/relationships/hyperlink" Target="file:///C:\Users\HpCorp\Downloads\Postanovlenie_17.03.2016_206(1).docx" TargetMode="External"/><Relationship Id="rId31" Type="http://schemas.openxmlformats.org/officeDocument/2006/relationships/header" Target="header4.xml"/><Relationship Id="rId4" Type="http://schemas.openxmlformats.org/officeDocument/2006/relationships/settings" Target="settings.xml"/><Relationship Id="rId9" Type="http://schemas.openxmlformats.org/officeDocument/2006/relationships/hyperlink" Target="mailto:zakupki@sportdispanser.by" TargetMode="External"/><Relationship Id="rId14" Type="http://schemas.openxmlformats.org/officeDocument/2006/relationships/hyperlink" Target="file:///C:\Users\HpCorp\Downloads\tx.dll?d=197633&amp;a=11" TargetMode="External"/><Relationship Id="rId22" Type="http://schemas.openxmlformats.org/officeDocument/2006/relationships/hyperlink" Target="file:///C:\Users\HpCorp\Downloads\Postanovlenie_17.03.2016_206(1).docx" TargetMode="External"/><Relationship Id="rId27" Type="http://schemas.openxmlformats.org/officeDocument/2006/relationships/hyperlink" Target="about:blank" TargetMode="External"/><Relationship Id="rId30" Type="http://schemas.openxmlformats.org/officeDocument/2006/relationships/header" Target="header3.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742F1DF-E1EB-4DC7-BB41-FE841855C6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1393</TotalTime>
  <Pages>26</Pages>
  <Words>13858</Words>
  <Characters>78997</Characters>
  <Application>Microsoft Office Word</Application>
  <DocSecurity>0</DocSecurity>
  <Lines>658</Lines>
  <Paragraphs>185</Paragraphs>
  <ScaleCrop>false</ScaleCrop>
  <HeadingPairs>
    <vt:vector size="2" baseType="variant">
      <vt:variant>
        <vt:lpstr>Название</vt:lpstr>
      </vt:variant>
      <vt:variant>
        <vt:i4>1</vt:i4>
      </vt:variant>
    </vt:vector>
  </HeadingPairs>
  <TitlesOfParts>
    <vt:vector size="1" baseType="lpstr">
      <vt:lpstr>УТВЕРЖДАЮ</vt:lpstr>
    </vt:vector>
  </TitlesOfParts>
  <Company>*</Company>
  <LinksUpToDate>false</LinksUpToDate>
  <CharactersWithSpaces>92670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УТВЕРЖДАЮ</dc:title>
  <dc:creator>Пользователь</dc:creator>
  <cp:lastModifiedBy>UserPC3097</cp:lastModifiedBy>
  <cp:revision>317</cp:revision>
  <cp:lastPrinted>2026-09-18T11:51:00Z</cp:lastPrinted>
  <dcterms:created xsi:type="dcterms:W3CDTF">2024-08-11T11:21:00Z</dcterms:created>
  <dcterms:modified xsi:type="dcterms:W3CDTF">2026-10-12T08:42:00Z</dcterms:modified>
</cp:coreProperties>
</file>