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06D42" w14:textId="716340F5" w:rsidR="00C07CDC" w:rsidRPr="007B6B98" w:rsidRDefault="009C7BCD" w:rsidP="0054066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7B6B98">
        <w:rPr>
          <w:rFonts w:ascii="Times New Roman" w:hAnsi="Times New Roman" w:cs="Times New Roman"/>
          <w:sz w:val="32"/>
          <w:szCs w:val="24"/>
        </w:rPr>
        <w:t>За</w:t>
      </w:r>
      <w:r w:rsidR="00930DB5" w:rsidRPr="007B6B98">
        <w:rPr>
          <w:rFonts w:ascii="Times New Roman" w:hAnsi="Times New Roman" w:cs="Times New Roman"/>
          <w:sz w:val="32"/>
          <w:szCs w:val="24"/>
        </w:rPr>
        <w:t>явка</w:t>
      </w:r>
      <w:r w:rsidRPr="007B6B98">
        <w:rPr>
          <w:rFonts w:ascii="Times New Roman" w:hAnsi="Times New Roman" w:cs="Times New Roman"/>
          <w:sz w:val="32"/>
          <w:szCs w:val="24"/>
        </w:rPr>
        <w:t xml:space="preserve"> </w:t>
      </w:r>
      <w:r w:rsidR="009607A2" w:rsidRPr="007B6B98">
        <w:rPr>
          <w:rFonts w:ascii="Times New Roman" w:hAnsi="Times New Roman" w:cs="Times New Roman"/>
          <w:sz w:val="32"/>
          <w:szCs w:val="24"/>
        </w:rPr>
        <w:t>на покупку</w:t>
      </w:r>
    </w:p>
    <w:p w14:paraId="07BFE48E" w14:textId="77777777" w:rsidR="0054066B" w:rsidRPr="0054066B" w:rsidRDefault="0054066B" w:rsidP="00540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572" w:type="dxa"/>
        <w:tblLook w:val="04A0" w:firstRow="1" w:lastRow="0" w:firstColumn="1" w:lastColumn="0" w:noHBand="0" w:noVBand="1"/>
      </w:tblPr>
      <w:tblGrid>
        <w:gridCol w:w="4253"/>
        <w:gridCol w:w="6237"/>
      </w:tblGrid>
      <w:tr w:rsidR="00C07CDC" w:rsidRPr="0054066B" w14:paraId="60BDDDCA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7B4C56BD" w14:textId="77777777" w:rsidR="00C07CDC" w:rsidRPr="0054066B" w:rsidRDefault="009C7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6B"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 и УНП Заказчика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3AA881BA" w14:textId="77777777" w:rsidR="00C07CDC" w:rsidRPr="0054066B" w:rsidRDefault="009C7BCD" w:rsidP="00EE4405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Учреждение образования «Полоцкий государственный университет имени Евфросинии Полоцкой»</w:t>
            </w:r>
          </w:p>
          <w:p w14:paraId="6D859A27" w14:textId="77777777" w:rsidR="00C07CDC" w:rsidRPr="0054066B" w:rsidRDefault="009C7BCD" w:rsidP="00EE440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11440, г"/>
              </w:smartTagPr>
              <w:r w:rsidRPr="0054066B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211440, г</w:t>
              </w:r>
            </w:smartTag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Новополоцк, ул. Блохина, 29, </w:t>
            </w:r>
          </w:p>
          <w:p w14:paraId="3977C55A" w14:textId="77777777" w:rsidR="00C07CDC" w:rsidRPr="0054066B" w:rsidRDefault="009C7BCD" w:rsidP="00EE440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УНП 300220696, ОКПО 02071694, </w:t>
            </w:r>
          </w:p>
          <w:p w14:paraId="42DAD8D9" w14:textId="45A4375C" w:rsidR="00C07CDC" w:rsidRPr="0054066B" w:rsidRDefault="009C7BCD" w:rsidP="00EE440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6B11A8" w:rsidRPr="006B11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BY32AKBB36329000028962100000 (</w:t>
            </w:r>
            <w:proofErr w:type="spellStart"/>
            <w:r w:rsidR="006B11A8" w:rsidRPr="006B11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внебюджет</w:t>
            </w:r>
            <w:proofErr w:type="spellEnd"/>
            <w:r w:rsidR="006B11A8" w:rsidRPr="006B11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="006B11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ВY68АКВВ36049000028952100000 (бюджет)</w:t>
            </w:r>
            <w:r w:rsidR="006B11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EE44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ЦБУ №214 ОАО «АСБ «Беларусбанк» г. Новополоцк, ул. Дружбы, 4, БИК АКВВВY2</w:t>
            </w:r>
            <w:r w:rsidRPr="0054066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</w:p>
        </w:tc>
      </w:tr>
      <w:tr w:rsidR="007B6B98" w:rsidRPr="0054066B" w14:paraId="42AE9039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6EF269DE" w14:textId="77777777" w:rsidR="007B6B98" w:rsidRPr="0054066B" w:rsidRDefault="007B6B98" w:rsidP="007B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6B">
              <w:rPr>
                <w:rFonts w:ascii="Times New Roman" w:hAnsi="Times New Roman" w:cs="Times New Roman"/>
                <w:sz w:val="24"/>
                <w:szCs w:val="24"/>
              </w:rPr>
              <w:t>Наименование вида процедуры государственной закупки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64D46188" w14:textId="77DDEBCA" w:rsidR="007B6B98" w:rsidRPr="0054066B" w:rsidRDefault="007B6B98" w:rsidP="007B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B98">
              <w:rPr>
                <w:rFonts w:ascii="Times New Roman" w:hAnsi="Times New Roman"/>
                <w:color w:val="000000"/>
                <w:sz w:val="24"/>
              </w:rPr>
              <w:t>Процедура закупки из одного источника на электронной торговой площадке</w:t>
            </w:r>
          </w:p>
        </w:tc>
      </w:tr>
      <w:tr w:rsidR="007B6B98" w:rsidRPr="009607A2" w14:paraId="12F293A7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04586CF4" w14:textId="06B23F62" w:rsidR="007B6B98" w:rsidRPr="00E854D1" w:rsidRDefault="007B6B98" w:rsidP="007B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4D1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 одного источника с указанием нормы законодательства о государственных закупках, предоставляющей такое право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4F588BA8" w14:textId="3324A542" w:rsidR="007B6B98" w:rsidRPr="004E2E3F" w:rsidRDefault="007B6B98" w:rsidP="00AB1A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E3F">
              <w:rPr>
                <w:rFonts w:ascii="Times New Roman" w:hAnsi="Times New Roman" w:cs="Times New Roman"/>
                <w:sz w:val="24"/>
                <w:szCs w:val="24"/>
              </w:rPr>
              <w:t>п.9 Приложения к Закону Республики Беларусь «О государственных закупках товаров (работ, услуг)» №419-З от 13.07.2012</w:t>
            </w:r>
          </w:p>
        </w:tc>
      </w:tr>
      <w:tr w:rsidR="007B6B98" w:rsidRPr="009607A2" w14:paraId="56BFBF2C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3AEB4E68" w14:textId="7D918D1C" w:rsidR="007B6B98" w:rsidRDefault="007B6B98" w:rsidP="007B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D7931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D7931">
              <w:rPr>
                <w:rFonts w:ascii="Times New Roman" w:hAnsi="Times New Roman" w:cs="Times New Roman"/>
                <w:sz w:val="24"/>
                <w:szCs w:val="24"/>
              </w:rPr>
              <w:t xml:space="preserve"> истечения срока предоставления документов и (или) сведений поставщиками (подрядчиками, исполнителями)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702BAE04" w14:textId="0FC3C103" w:rsidR="007B6B98" w:rsidRPr="000E056B" w:rsidRDefault="00D61193" w:rsidP="00147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1790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17904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B877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7B6B98" w:rsidRPr="009607A2" w14:paraId="05AA506B" w14:textId="77777777" w:rsidTr="00EE4405">
        <w:trPr>
          <w:trHeight w:val="393"/>
        </w:trPr>
        <w:tc>
          <w:tcPr>
            <w:tcW w:w="4253" w:type="dxa"/>
            <w:tcBorders>
              <w:bottom w:val="single" w:sz="4" w:space="0" w:color="auto"/>
            </w:tcBorders>
          </w:tcPr>
          <w:p w14:paraId="7651DC62" w14:textId="21C72030" w:rsidR="007B6B98" w:rsidRDefault="007B6B98" w:rsidP="007B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D7931">
              <w:rPr>
                <w:rFonts w:ascii="Times New Roman" w:hAnsi="Times New Roman" w:cs="Times New Roman"/>
                <w:sz w:val="24"/>
                <w:szCs w:val="24"/>
              </w:rPr>
              <w:t>рок размещения поставщиком (подрядчиком, исполнителем) на электронной торговой площадке запроса о разъяснении заявки на покупку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3D807F8E" w14:textId="248CD08E" w:rsidR="007B6B98" w:rsidRPr="000E056B" w:rsidRDefault="00D61193" w:rsidP="00CA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179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B6B98" w:rsidRPr="000E05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17904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B877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654A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6707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7B6B98" w:rsidRPr="009607A2" w14:paraId="7B2D815E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738F6DBA" w14:textId="4B5B72D0" w:rsidR="007B6B98" w:rsidRDefault="007B6B98" w:rsidP="007B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056B">
              <w:rPr>
                <w:rFonts w:ascii="Times New Roman" w:hAnsi="Times New Roman" w:cs="Times New Roman"/>
                <w:sz w:val="24"/>
                <w:szCs w:val="24"/>
              </w:rPr>
              <w:t>рок размещения заказчиком (организатором) на электронной торговой площадке ответа на запрос поставщика (подрядчика, исполнителя) о разъяснении заявки на покупку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607171F4" w14:textId="61D209D5" w:rsidR="007B6B98" w:rsidRPr="00BC1C31" w:rsidRDefault="00D61193" w:rsidP="00CA4E8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179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B6B98" w:rsidRPr="000E05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17904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B877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654A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6707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B6B9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</w:tbl>
    <w:tbl>
      <w:tblPr>
        <w:tblW w:w="5621" w:type="pct"/>
        <w:tblInd w:w="-577" w:type="dxa"/>
        <w:tblLook w:val="04A0" w:firstRow="1" w:lastRow="0" w:firstColumn="1" w:lastColumn="0" w:noHBand="0" w:noVBand="1"/>
      </w:tblPr>
      <w:tblGrid>
        <w:gridCol w:w="4226"/>
        <w:gridCol w:w="6204"/>
      </w:tblGrid>
      <w:tr w:rsidR="009E09D3" w:rsidRPr="009607A2" w14:paraId="55CB405C" w14:textId="77777777" w:rsidTr="006061DA">
        <w:trPr>
          <w:trHeight w:val="43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14:paraId="1EE517B5" w14:textId="77777777" w:rsidR="009E09D3" w:rsidRPr="0054066B" w:rsidRDefault="009E09D3" w:rsidP="00152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 предмете государственной закупки</w:t>
            </w:r>
          </w:p>
        </w:tc>
      </w:tr>
      <w:tr w:rsidR="00A85148" w:rsidRPr="009607A2" w14:paraId="4FF4350B" w14:textId="77777777" w:rsidTr="006061DA">
        <w:tc>
          <w:tcPr>
            <w:tcW w:w="5000" w:type="pct"/>
            <w:gridSpan w:val="2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14:paraId="13BCE043" w14:textId="77777777" w:rsidR="00A85148" w:rsidRPr="0054066B" w:rsidRDefault="00A85148" w:rsidP="00EE4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(лот) № 1</w:t>
            </w:r>
          </w:p>
        </w:tc>
      </w:tr>
      <w:tr w:rsidR="00653740" w:rsidRPr="009607A2" w14:paraId="7AE93789" w14:textId="77777777" w:rsidTr="00EE44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"/>
        </w:trPr>
        <w:tc>
          <w:tcPr>
            <w:tcW w:w="20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3C481" w14:textId="1EFBA578" w:rsidR="00653740" w:rsidRPr="009607A2" w:rsidRDefault="00653740" w:rsidP="00EE4405">
            <w:pPr>
              <w:pStyle w:val="table10"/>
              <w:rPr>
                <w:sz w:val="24"/>
                <w:szCs w:val="24"/>
                <w:highlight w:val="yellow"/>
              </w:rPr>
            </w:pPr>
            <w:r w:rsidRPr="0054066B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67D14" w14:textId="12470111" w:rsidR="00653740" w:rsidRPr="009607A2" w:rsidRDefault="00517904" w:rsidP="00147BC9">
            <w:pPr>
              <w:pStyle w:val="table10"/>
              <w:ind w:left="57"/>
              <w:rPr>
                <w:sz w:val="24"/>
                <w:szCs w:val="24"/>
                <w:highlight w:val="yellow"/>
              </w:rPr>
            </w:pPr>
            <w:r w:rsidRPr="00517904">
              <w:rPr>
                <w:sz w:val="24"/>
                <w:szCs w:val="24"/>
              </w:rPr>
              <w:t xml:space="preserve">Бланки приказов  </w:t>
            </w:r>
          </w:p>
        </w:tc>
      </w:tr>
      <w:tr w:rsidR="00653740" w:rsidRPr="009607A2" w14:paraId="31455228" w14:textId="77777777" w:rsidTr="00084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C2B31D" w14:textId="3C17F42B" w:rsidR="00653740" w:rsidRPr="00EE4405" w:rsidRDefault="00653740" w:rsidP="00EE4405">
            <w:pPr>
              <w:pStyle w:val="table10"/>
              <w:rPr>
                <w:sz w:val="24"/>
                <w:szCs w:val="24"/>
              </w:rPr>
            </w:pPr>
            <w:r w:rsidRPr="00EE4405">
              <w:rPr>
                <w:sz w:val="24"/>
                <w:szCs w:val="24"/>
              </w:rPr>
              <w:t xml:space="preserve">Объем </w:t>
            </w:r>
            <w:r w:rsidR="0054066B" w:rsidRPr="00EE4405">
              <w:rPr>
                <w:sz w:val="24"/>
                <w:szCs w:val="24"/>
              </w:rPr>
              <w:t>(количество) либо порядок определения такого объема (количества) в 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2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5E21D9" w14:textId="29833A8D" w:rsidR="00653740" w:rsidRPr="00EE4405" w:rsidRDefault="00517904" w:rsidP="00EE4405">
            <w:pPr>
              <w:pStyle w:val="table1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15 000 шт.</w:t>
            </w:r>
          </w:p>
        </w:tc>
      </w:tr>
      <w:tr w:rsidR="00653740" w:rsidRPr="009607A2" w14:paraId="780E9C35" w14:textId="77777777" w:rsidTr="00084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D9795" w14:textId="5A2561D0" w:rsidR="00653740" w:rsidRPr="00EE4405" w:rsidRDefault="00653740" w:rsidP="00EE4405">
            <w:pPr>
              <w:pStyle w:val="table10"/>
              <w:rPr>
                <w:sz w:val="24"/>
                <w:szCs w:val="24"/>
              </w:rPr>
            </w:pPr>
            <w:r w:rsidRPr="00EE4405">
              <w:rPr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CFACE" w14:textId="780879C5" w:rsidR="00653740" w:rsidRPr="00EE4405" w:rsidRDefault="00DD31C1" w:rsidP="00DD31C1">
            <w:pPr>
              <w:pStyle w:val="table10"/>
              <w:ind w:left="57"/>
              <w:rPr>
                <w:sz w:val="24"/>
                <w:szCs w:val="24"/>
                <w:lang w:val="be-BY"/>
              </w:rPr>
            </w:pPr>
            <w:r w:rsidRPr="00DD31C1">
              <w:rPr>
                <w:sz w:val="24"/>
                <w:szCs w:val="24"/>
                <w:lang w:val="be-BY"/>
              </w:rPr>
              <w:t>В течение 5 рабочих дней с момента получения предоплаты либо в течение 10 рабочих дней с момента заключения договора</w:t>
            </w:r>
          </w:p>
        </w:tc>
      </w:tr>
      <w:tr w:rsidR="00653740" w:rsidRPr="009607A2" w14:paraId="7725686C" w14:textId="77777777" w:rsidTr="00084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8B8241" w14:textId="4116435E" w:rsidR="00653740" w:rsidRPr="000E056B" w:rsidRDefault="00653740" w:rsidP="00EE4405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0F21E" w14:textId="5F911513" w:rsidR="00653740" w:rsidRPr="009607A2" w:rsidRDefault="00EE4405" w:rsidP="00EE4405">
            <w:pPr>
              <w:pStyle w:val="table10"/>
              <w:ind w:left="57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E4405">
              <w:rPr>
                <w:sz w:val="24"/>
                <w:szCs w:val="24"/>
              </w:rPr>
              <w:t>г. Новополоцк, ул. Блохина, 29</w:t>
            </w:r>
          </w:p>
        </w:tc>
      </w:tr>
      <w:tr w:rsidR="00653740" w:rsidRPr="009607A2" w14:paraId="7B537B02" w14:textId="77777777" w:rsidTr="00084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3FD6E" w14:textId="799DF2A2" w:rsidR="00653740" w:rsidRPr="000E056B" w:rsidRDefault="00653740" w:rsidP="00EE4405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0E056B">
              <w:rPr>
                <w:sz w:val="24"/>
                <w:szCs w:val="24"/>
              </w:rPr>
              <w:t>Предельная стоимость государственной закупки по части (лоту)</w:t>
            </w: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E4B17" w14:textId="4CB89609" w:rsidR="00653740" w:rsidRPr="009607A2" w:rsidRDefault="00517904" w:rsidP="00EE4405">
            <w:pPr>
              <w:pStyle w:val="table10"/>
              <w:ind w:left="57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1848,75</w:t>
            </w:r>
            <w:r w:rsidR="00B8777F" w:rsidRPr="00B8777F">
              <w:rPr>
                <w:sz w:val="24"/>
                <w:szCs w:val="24"/>
              </w:rPr>
              <w:t xml:space="preserve"> руб.</w:t>
            </w:r>
          </w:p>
        </w:tc>
      </w:tr>
      <w:tr w:rsidR="00653740" w:rsidRPr="009607A2" w14:paraId="4D661785" w14:textId="77777777" w:rsidTr="006061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2EAC5" w14:textId="5DF5DDA0" w:rsidR="00653740" w:rsidRPr="0054066B" w:rsidRDefault="00653740" w:rsidP="00EE4405">
            <w:pPr>
              <w:pStyle w:val="table10"/>
              <w:rPr>
                <w:sz w:val="24"/>
                <w:szCs w:val="24"/>
              </w:rPr>
            </w:pPr>
            <w:r w:rsidRPr="0054066B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  <w:r w:rsidR="0054066B" w:rsidRPr="0054066B">
              <w:rPr>
                <w:sz w:val="24"/>
                <w:szCs w:val="24"/>
              </w:rPr>
              <w:t>по лоту</w:t>
            </w: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568E7" w14:textId="753584DE" w:rsidR="00653740" w:rsidRPr="0054066B" w:rsidRDefault="0054066B" w:rsidP="00EE4405">
            <w:pPr>
              <w:pStyle w:val="table10"/>
              <w:ind w:left="57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653740" w:rsidRPr="0054066B">
              <w:rPr>
                <w:sz w:val="24"/>
                <w:szCs w:val="24"/>
              </w:rPr>
              <w:t>еспубликанский бюджет</w:t>
            </w:r>
            <w:r w:rsidR="00EE4405">
              <w:rPr>
                <w:sz w:val="24"/>
                <w:szCs w:val="24"/>
              </w:rPr>
              <w:t>, внебюджетные средства           бюджетной организации</w:t>
            </w:r>
          </w:p>
        </w:tc>
      </w:tr>
      <w:tr w:rsidR="00653740" w:rsidRPr="009607A2" w14:paraId="25D12A93" w14:textId="77777777" w:rsidTr="006061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/>
        </w:trPr>
        <w:tc>
          <w:tcPr>
            <w:tcW w:w="2026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97407" w14:textId="3522AB74" w:rsidR="00653740" w:rsidRPr="009607A2" w:rsidRDefault="00653740" w:rsidP="00653740">
            <w:pPr>
              <w:pStyle w:val="table10"/>
              <w:rPr>
                <w:sz w:val="24"/>
                <w:szCs w:val="24"/>
                <w:highlight w:val="yellow"/>
              </w:rPr>
            </w:pPr>
            <w:r w:rsidRPr="0054066B">
              <w:rPr>
                <w:sz w:val="24"/>
                <w:szCs w:val="24"/>
              </w:rPr>
              <w:t>Порядок оплаты</w:t>
            </w:r>
            <w:r w:rsidR="0054066B" w:rsidRPr="0054066B">
              <w:rPr>
                <w:sz w:val="24"/>
                <w:szCs w:val="24"/>
              </w:rPr>
              <w:t xml:space="preserve"> товаров (работ, услуг)</w:t>
            </w:r>
          </w:p>
        </w:tc>
        <w:tc>
          <w:tcPr>
            <w:tcW w:w="297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8FD2B" w14:textId="77777777" w:rsidR="00EE4405" w:rsidRPr="00EE4405" w:rsidRDefault="00EE4405" w:rsidP="00EE4405">
            <w:pPr>
              <w:pStyle w:val="table10"/>
              <w:ind w:left="57"/>
              <w:jc w:val="both"/>
              <w:rPr>
                <w:bCs/>
                <w:iCs/>
                <w:sz w:val="24"/>
                <w:szCs w:val="24"/>
              </w:rPr>
            </w:pPr>
            <w:r w:rsidRPr="00EE4405">
              <w:rPr>
                <w:bCs/>
                <w:iCs/>
                <w:sz w:val="24"/>
                <w:szCs w:val="24"/>
              </w:rPr>
              <w:t xml:space="preserve">За счет средств республиканского бюджета - путем размещения документов на оплату в органах государственного казначейства. </w:t>
            </w:r>
          </w:p>
          <w:p w14:paraId="704518B1" w14:textId="16853417" w:rsidR="00F50D8E" w:rsidRPr="009607A2" w:rsidRDefault="00EE4405" w:rsidP="00EE4405">
            <w:pPr>
              <w:pStyle w:val="table10"/>
              <w:ind w:left="57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 w:rsidRPr="00EE4405">
              <w:rPr>
                <w:bCs/>
                <w:iCs/>
                <w:sz w:val="24"/>
                <w:szCs w:val="24"/>
              </w:rPr>
              <w:lastRenderedPageBreak/>
              <w:t>За счет внебюджетных средств бюджетной организации - путем осуществления оплаты со счетов обслуживающего банка.</w:t>
            </w:r>
          </w:p>
        </w:tc>
      </w:tr>
      <w:tr w:rsidR="00F30D70" w:rsidRPr="009607A2" w14:paraId="755EE78C" w14:textId="77777777" w:rsidTr="006061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/>
        </w:trPr>
        <w:tc>
          <w:tcPr>
            <w:tcW w:w="2026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CAFD5" w14:textId="45BD831B" w:rsidR="00F30D70" w:rsidRPr="0054066B" w:rsidRDefault="00F30D70" w:rsidP="00F30D70">
            <w:pPr>
              <w:pStyle w:val="table10"/>
              <w:rPr>
                <w:sz w:val="24"/>
                <w:szCs w:val="24"/>
              </w:rPr>
            </w:pPr>
            <w:r w:rsidRPr="002D7931">
              <w:rPr>
                <w:sz w:val="24"/>
                <w:szCs w:val="24"/>
              </w:rPr>
              <w:lastRenderedPageBreak/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(при необходимости)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97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FB202" w14:textId="77777777" w:rsidR="00517904" w:rsidRDefault="00517904" w:rsidP="00517904">
            <w:pPr>
              <w:pStyle w:val="table10"/>
              <w:ind w:left="57"/>
              <w:jc w:val="both"/>
              <w:rPr>
                <w:bCs/>
                <w:iCs/>
                <w:sz w:val="24"/>
                <w:szCs w:val="24"/>
              </w:rPr>
            </w:pPr>
            <w:r w:rsidRPr="00517904">
              <w:rPr>
                <w:bCs/>
                <w:iCs/>
                <w:sz w:val="24"/>
                <w:szCs w:val="24"/>
              </w:rPr>
              <w:t>В соответствии с предоставленным образцом:</w:t>
            </w:r>
          </w:p>
          <w:p w14:paraId="20039F4D" w14:textId="267245BC" w:rsidR="00517904" w:rsidRDefault="00517904" w:rsidP="00517904">
            <w:pPr>
              <w:pStyle w:val="table10"/>
              <w:ind w:left="57"/>
              <w:jc w:val="both"/>
              <w:rPr>
                <w:bCs/>
                <w:iCs/>
                <w:sz w:val="24"/>
                <w:szCs w:val="24"/>
              </w:rPr>
            </w:pPr>
            <w:r w:rsidRPr="00517904">
              <w:rPr>
                <w:bCs/>
                <w:iCs/>
                <w:sz w:val="24"/>
                <w:szCs w:val="24"/>
              </w:rPr>
              <w:t>с изображением Государственного герба Республики Беларусь, цветные, нумерованные на обороте с 1-го номера, формат А4 (210х297 мм), плотность бумаги 80 г/м2.</w:t>
            </w:r>
          </w:p>
          <w:p w14:paraId="08EA0A2D" w14:textId="04FAD98C" w:rsidR="00517904" w:rsidRPr="00517904" w:rsidRDefault="00517904" w:rsidP="00517904">
            <w:pPr>
              <w:pStyle w:val="table10"/>
              <w:ind w:left="57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Товар должен быть новый.</w:t>
            </w:r>
          </w:p>
          <w:p w14:paraId="62125BF6" w14:textId="460310C8" w:rsidR="00F30D70" w:rsidRPr="00EE4405" w:rsidRDefault="00517904" w:rsidP="00517904">
            <w:pPr>
              <w:pStyle w:val="table10"/>
              <w:ind w:left="57"/>
              <w:jc w:val="both"/>
              <w:rPr>
                <w:bCs/>
                <w:iCs/>
                <w:sz w:val="24"/>
                <w:szCs w:val="24"/>
              </w:rPr>
            </w:pPr>
            <w:r w:rsidRPr="00517904">
              <w:rPr>
                <w:bCs/>
                <w:iCs/>
                <w:sz w:val="24"/>
                <w:szCs w:val="24"/>
              </w:rPr>
              <w:t>Гарантийный срок на товар должен быть не менее 12 месяцев.</w:t>
            </w:r>
          </w:p>
        </w:tc>
      </w:tr>
      <w:tr w:rsidR="00863ADD" w:rsidRPr="0054066B" w14:paraId="285C6DF0" w14:textId="77777777" w:rsidTr="00A55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5"/>
        </w:trPr>
        <w:tc>
          <w:tcPr>
            <w:tcW w:w="202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EDD7A" w14:textId="393E61DD" w:rsidR="00863ADD" w:rsidRPr="002D7931" w:rsidRDefault="00863ADD" w:rsidP="00152AB9">
            <w:pPr>
              <w:pStyle w:val="table10"/>
              <w:rPr>
                <w:sz w:val="24"/>
                <w:szCs w:val="24"/>
              </w:rPr>
            </w:pPr>
            <w:r w:rsidRPr="002D7931">
              <w:rPr>
                <w:sz w:val="24"/>
                <w:szCs w:val="24"/>
              </w:rPr>
              <w:t>Требования к поставщику (подрядчику, исполнителю), включая перечень документов и (или) сведений для их проверки</w:t>
            </w:r>
          </w:p>
        </w:tc>
        <w:tc>
          <w:tcPr>
            <w:tcW w:w="297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2AAC9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1. </w:t>
            </w: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val="be-BY" w:eastAsia="ru-RU"/>
              </w:rPr>
              <w:t>коп</w:t>
            </w:r>
            <w:proofErr w:type="spellStart"/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>ия</w:t>
            </w:r>
            <w:proofErr w:type="spellEnd"/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 свидетельства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регистрации;</w:t>
            </w:r>
          </w:p>
          <w:p w14:paraId="5CDEA19B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 2. 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отсутствие у юридического лица или индивидуального предпринимателя задолженности по уплате налогов, сборов (пошлин), пеней, а также отсутствие у юридического лица или индивидуального предпринимателя, являющихся резидентами, задолженности по уплате обязательных страховых взносов в бюджет государственного внебюджетного фонда социальной защиты населения Республики Беларусь. Данное требование не распространяется на юридическое лицо, в отношении которого возбуждено производство по делу о несостоятельности, а также на юридическое лицо или индивидуального предпринимателя, в отношении которых на дату подачи предложения в установленном Налоговым </w:t>
            </w:r>
            <w:hyperlink r:id="rId6" w:anchor="a2566" w:tooltip="+" w:history="1">
              <w:r w:rsidRPr="004A1F82">
                <w:rPr>
                  <w:rStyle w:val="a8"/>
                  <w:rFonts w:ascii="Times New Roman" w:eastAsia="Times New Roman" w:hAnsi="Times New Roman" w:cs="Times New Roman"/>
                  <w:bCs/>
                  <w:iCs/>
                  <w:snapToGrid w:val="0"/>
                  <w:color w:val="auto"/>
                  <w:spacing w:val="-4"/>
                  <w:szCs w:val="24"/>
                  <w:u w:val="none"/>
                  <w:lang w:eastAsia="ru-RU"/>
                </w:rPr>
                <w:t>кодексом</w:t>
              </w:r>
            </w:hyperlink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 Республики Беларусь, иными законодательными актами порядке предоставлены отсрочка и (или) рассрочка по уплате налогов, сборов (пошлин), пеней, обязательных страховых взносов в 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Термин «резидент» имеет значение, определенное </w:t>
            </w:r>
            <w:hyperlink r:id="rId7" w:anchor="a296" w:tooltip="+" w:history="1">
              <w:r w:rsidRPr="004A1F82">
                <w:rPr>
                  <w:rStyle w:val="a8"/>
                  <w:rFonts w:ascii="Times New Roman" w:eastAsia="Times New Roman" w:hAnsi="Times New Roman" w:cs="Times New Roman"/>
                  <w:bCs/>
                  <w:iCs/>
                  <w:snapToGrid w:val="0"/>
                  <w:color w:val="auto"/>
                  <w:spacing w:val="-4"/>
                  <w:szCs w:val="24"/>
                  <w:u w:val="none"/>
                  <w:lang w:eastAsia="ru-RU"/>
                </w:rPr>
                <w:t>частью первой</w:t>
              </w:r>
            </w:hyperlink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 подпункта 1.11 пункта 1 статьи 1 Закона Республики Беларусь от 22 июля 2003 г. № 226-З «О валютном регулировании и валютном контроле»;</w:t>
            </w:r>
          </w:p>
          <w:p w14:paraId="63EAA72D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napToGrid w:val="0"/>
                <w:spacing w:val="-4"/>
                <w:szCs w:val="24"/>
                <w:u w:val="single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/>
                <w:snapToGrid w:val="0"/>
                <w:spacing w:val="-4"/>
                <w:szCs w:val="24"/>
                <w:u w:val="single"/>
                <w:lang w:eastAsia="ru-RU"/>
              </w:rPr>
              <w:t>Соответствие данному требованию подтверждается:</w:t>
            </w:r>
          </w:p>
          <w:p w14:paraId="3C1C4A75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 - </w:t>
            </w:r>
            <w:r w:rsidRPr="004A1F82">
              <w:rPr>
                <w:rFonts w:ascii="Times New Roman" w:eastAsia="Times New Roman" w:hAnsi="Times New Roman" w:cs="Times New Roman"/>
                <w:b/>
                <w:iCs/>
                <w:snapToGrid w:val="0"/>
                <w:spacing w:val="-4"/>
                <w:szCs w:val="24"/>
                <w:lang w:eastAsia="ru-RU"/>
              </w:rPr>
              <w:t>в отношении участников, являющихся резидентами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, –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– на первое число месяца, предшествующего месяцу, в котором осуществляется рассмотрение предложения;</w:t>
            </w:r>
          </w:p>
          <w:p w14:paraId="24612D91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 - </w:t>
            </w:r>
            <w:r w:rsidRPr="004A1F82">
              <w:rPr>
                <w:rFonts w:ascii="Times New Roman" w:eastAsia="Times New Roman" w:hAnsi="Times New Roman" w:cs="Times New Roman"/>
                <w:b/>
                <w:iCs/>
                <w:snapToGrid w:val="0"/>
                <w:spacing w:val="-4"/>
                <w:szCs w:val="24"/>
                <w:lang w:eastAsia="ru-RU"/>
              </w:rPr>
              <w:t>участниками, не являющимися резидентами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3F1DDCF5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3. 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 пункта 3 ст. 16 Закона Республики Беларусь от 13 июля 2012 года "О государственных 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lastRenderedPageBreak/>
              <w:t>закупках товаров (работ, услуг)") не должно быть включено в 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77B26F34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Данное требование подтверждается путем проверки оператором электронной торговой площадки списка, за исключением случая совместного участия в процедуре государственной закупки нескольких лиц. В данном случае соответствие требованию подтверждается заявлением участника. Такое заявление подается по форме, установленной регламентом оператора электронной торговой площадки.</w:t>
            </w:r>
          </w:p>
          <w:p w14:paraId="136113AE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u w:val="single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u w:val="single"/>
                <w:lang w:eastAsia="ru-RU"/>
              </w:rPr>
              <w:t>3. Участник должен представить заявление о том, что:</w:t>
            </w:r>
          </w:p>
          <w:p w14:paraId="0E3CC25F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- участник с учетом положений статьи </w:t>
            </w:r>
            <w:proofErr w:type="gramStart"/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16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vertAlign w:val="superscript"/>
                <w:lang w:eastAsia="ru-RU"/>
              </w:rPr>
              <w:t>1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  Закона</w:t>
            </w:r>
            <w:proofErr w:type="gramEnd"/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 Республики Беларусь от 13 июля 2012 года "О государственных закупках товаров (работ, услуг)" не  аффилирован с заказчиком;</w:t>
            </w:r>
          </w:p>
          <w:p w14:paraId="4BF966EA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- участник, работник (работники) участника не оказывают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14:paraId="39EE05E3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- не является заказчиком (организатором) проводимой процедуры государственной закупки;</w:t>
            </w:r>
          </w:p>
          <w:p w14:paraId="7B6497FF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- не является работником заказчика;</w:t>
            </w:r>
          </w:p>
          <w:p w14:paraId="5D281D3A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- не находится в процессе ликвидации, реорганизации (за исключением юридического лица, к которому присоединяется другое юридическое лицо), в стадии прекращения деятельности;</w:t>
            </w:r>
          </w:p>
          <w:p w14:paraId="66F62331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- в отношении него не возбуждено производство по делу о банкротстве;</w:t>
            </w:r>
          </w:p>
          <w:p w14:paraId="0BB108F0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- предоставляет заявление о том, что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обслуживания, </w:t>
            </w:r>
            <w:r w:rsidRPr="004A1F82">
              <w:rPr>
                <w:rFonts w:ascii="Times New Roman" w:eastAsia="Times New Roman" w:hAnsi="Times New Roman" w:cs="Times New Roman"/>
                <w:b/>
                <w:i/>
                <w:snapToGrid w:val="0"/>
                <w:spacing w:val="-4"/>
                <w:szCs w:val="24"/>
                <w:u w:val="single"/>
                <w:lang w:eastAsia="ru-RU"/>
              </w:rPr>
              <w:t>в случае поставки товаров</w:t>
            </w: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 </w:t>
            </w:r>
            <w:r w:rsidRPr="004A1F82">
              <w:rPr>
                <w:rFonts w:ascii="Times New Roman" w:eastAsia="Times New Roman" w:hAnsi="Times New Roman" w:cs="Times New Roman"/>
                <w:b/>
                <w:i/>
                <w:snapToGrid w:val="0"/>
                <w:spacing w:val="-4"/>
                <w:szCs w:val="24"/>
                <w:u w:val="single"/>
                <w:lang w:eastAsia="ru-RU"/>
              </w:rPr>
              <w:t>(выполнении работ, оказании услуг) с использованием товарных знаков и (или) знаков обслуживания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;</w:t>
            </w:r>
          </w:p>
          <w:p w14:paraId="21B09583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- физическое лицо, в том числе индивидуальный предприниматель; лицо, осуществляющее полномочия единоличного исполнительного органа юридического лица – участника процедуры государственной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 считаются подвергавшимися административному взысканию за административные правонарушения, предусмотрен-</w:t>
            </w:r>
            <w:proofErr w:type="spellStart"/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ные</w:t>
            </w:r>
            <w:proofErr w:type="spellEnd"/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 в частях 1, 7, 8 и 10 статьи 14.4, частях 4 и 5 статьи 14.5 Кодекса Республики Беларусь об административных правонарушениях*;</w:t>
            </w:r>
          </w:p>
          <w:p w14:paraId="0E649085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- у участника процедуры государственной закупки – </w:t>
            </w:r>
            <w:r w:rsidRPr="004A1F82">
              <w:rPr>
                <w:rFonts w:ascii="Times New Roman" w:eastAsia="Times New Roman" w:hAnsi="Times New Roman" w:cs="Times New Roman"/>
                <w:b/>
                <w:bCs/>
                <w:snapToGrid w:val="0"/>
                <w:spacing w:val="-4"/>
                <w:szCs w:val="24"/>
                <w:lang w:eastAsia="ru-RU"/>
              </w:rPr>
              <w:t>физического лица</w:t>
            </w: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, </w:t>
            </w:r>
            <w:r w:rsidRPr="004A1F82">
              <w:rPr>
                <w:rFonts w:ascii="Times New Roman" w:eastAsia="Times New Roman" w:hAnsi="Times New Roman" w:cs="Times New Roman"/>
                <w:b/>
                <w:bCs/>
                <w:snapToGrid w:val="0"/>
                <w:spacing w:val="-4"/>
                <w:szCs w:val="24"/>
                <w:lang w:eastAsia="ru-RU"/>
              </w:rPr>
              <w:t>в том числе индивидуального предпринимателя</w:t>
            </w: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>, отсутствует не снятая или не погашенная в установленном порядке судимость за преступления, предусмотренные в статьях 209–212, 216, 235, 243–243</w:t>
            </w: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vertAlign w:val="superscript"/>
                <w:lang w:eastAsia="ru-RU"/>
              </w:rPr>
              <w:t>3</w:t>
            </w: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>, 424–426, 429–432 и 455 Уголовного кодекса Республики Беларусь (требование для физического лица, в том числе индивидуального предпринимателя – участника процедуры закупки);</w:t>
            </w:r>
          </w:p>
          <w:p w14:paraId="4308EE32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- у лица, осуществляющего полномочия единоличного исполнительного органа </w:t>
            </w:r>
            <w:r w:rsidRPr="004A1F82">
              <w:rPr>
                <w:rFonts w:ascii="Times New Roman" w:eastAsia="Times New Roman" w:hAnsi="Times New Roman" w:cs="Times New Roman"/>
                <w:b/>
                <w:iCs/>
                <w:snapToGrid w:val="0"/>
                <w:spacing w:val="-4"/>
                <w:szCs w:val="24"/>
                <w:lang w:eastAsia="ru-RU"/>
              </w:rPr>
              <w:t>юридического лица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 – участника процедуры государственной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отсутствует не снятая или не погашенная в установленном порядке судимость за преступления, предусмотренные в статьях 209–212, 216, 235, 243–243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vertAlign w:val="superscript"/>
                <w:lang w:eastAsia="ru-RU"/>
              </w:rPr>
              <w:t>3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 xml:space="preserve">, 424–426, 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lastRenderedPageBreak/>
              <w:t xml:space="preserve">429–432 и 455 Уголовного кодекса Республики Беларусь </w:t>
            </w: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>(требование для юридического лица – участника процедуры закупки)*;</w:t>
            </w:r>
          </w:p>
          <w:p w14:paraId="48A6D0A0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- юридическое лицо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14:paraId="429E6982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- физическое лицо, в том числе индивидуальный предприниматель, не включены в перечень граждан Республики Беларусь, иностранных граждан или лиц без гражданства, причастных к экстремистской деятельности; </w:t>
            </w:r>
          </w:p>
          <w:p w14:paraId="524282D5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 xml:space="preserve">- юридическое или физическое лицо, в том числе индивидуальный предприниматель, не включены в перечень организаций и физических лиц, в том числе индивидуальных предпринимателей, причастных к террористической деятельности; </w:t>
            </w:r>
          </w:p>
          <w:p w14:paraId="4E02566E" w14:textId="79F6C7D0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>- юридическое или физическое лицо, в том числе индивидуальный предприниматель, не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75CC5B49" w14:textId="1E9AAB4C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u w:val="single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u w:val="single"/>
                <w:lang w:eastAsia="ru-RU"/>
              </w:rPr>
              <w:t>Соответствие дополнительным требованиям, указанным в части третьей подпункта 1.7. Постановления Совета Министров №395 от 15 июня 2019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</w:t>
            </w:r>
          </w:p>
          <w:p w14:paraId="35D606CC" w14:textId="77777777" w:rsidR="00863ADD" w:rsidRPr="004A1F82" w:rsidRDefault="00863ADD" w:rsidP="00D273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val="be-BY" w:eastAsia="ru-RU"/>
              </w:rPr>
              <w:t>*ПР</w:t>
            </w:r>
            <w:r w:rsidRPr="004A1F82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Cs w:val="24"/>
                <w:lang w:eastAsia="ru-RU"/>
              </w:rPr>
              <w:t>ИМЕЧАНИЕ:</w:t>
            </w:r>
          </w:p>
          <w:p w14:paraId="2CBC57AD" w14:textId="090F9975" w:rsidR="00863ADD" w:rsidRPr="004A1F82" w:rsidRDefault="00863ADD" w:rsidP="00D273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</w:pPr>
            <w:r w:rsidRPr="004A1F82">
              <w:rPr>
                <w:rFonts w:ascii="Times New Roman" w:eastAsia="Times New Roman" w:hAnsi="Times New Roman" w:cs="Times New Roman"/>
                <w:snapToGrid w:val="0"/>
                <w:spacing w:val="-4"/>
                <w:szCs w:val="24"/>
                <w:lang w:eastAsia="ru-RU"/>
              </w:rPr>
              <w:t>В случае, если у юридического лица отсутствует лицо, осуществляющее полномочия его единоличного исполнительного органа, и (или) лицо, имеющее право давать юридическому лицу обязательные для исполнения указания на основании учредительных документов или заключенного договора, участнику процедуры государственной закупки следует указать об этом в заявлении. (Разъяснения МАРТ от 14.11.2022 «Об установлении дополнительных требований к участникам»).</w:t>
            </w:r>
          </w:p>
          <w:p w14:paraId="17836F95" w14:textId="507C5180" w:rsidR="00863ADD" w:rsidRPr="004A1F82" w:rsidRDefault="00863ADD" w:rsidP="00D2732E">
            <w:pPr>
              <w:pStyle w:val="table10"/>
              <w:ind w:left="57"/>
              <w:jc w:val="both"/>
              <w:rPr>
                <w:rFonts w:eastAsiaTheme="minorHAnsi" w:cstheme="minorBidi"/>
                <w:color w:val="000000"/>
                <w:sz w:val="22"/>
                <w:szCs w:val="24"/>
                <w:lang w:eastAsia="en-US"/>
              </w:rPr>
            </w:pPr>
            <w:r w:rsidRPr="004A1F82">
              <w:rPr>
                <w:bCs/>
                <w:iCs/>
                <w:sz w:val="22"/>
                <w:lang w:val="be-BY"/>
              </w:rPr>
              <w:t xml:space="preserve">В случае, если лицо, подавшее предложение, будет признано участником процедуры закупки из одного источника, необходимо будет предоставить заявление о соотвествии указанным выше требованиям, оформленное </w:t>
            </w:r>
            <w:r w:rsidRPr="004A1F82">
              <w:rPr>
                <w:b/>
                <w:bCs/>
                <w:iCs/>
                <w:sz w:val="22"/>
                <w:u w:val="single"/>
              </w:rPr>
              <w:t>не ранее чем за 5 рабочих дней до даты заключения договора</w:t>
            </w:r>
          </w:p>
        </w:tc>
      </w:tr>
      <w:tr w:rsidR="00863ADD" w:rsidRPr="0054066B" w14:paraId="76BDF061" w14:textId="77777777" w:rsidTr="00863A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2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3E23D" w14:textId="2BA0D59B" w:rsidR="00863ADD" w:rsidRPr="002D7931" w:rsidRDefault="00863ADD" w:rsidP="00152AB9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lastRenderedPageBreak/>
              <w:t>Требование о предоставлении обеспечения исполнения обязательств по договору, если заказчиком (организатором) установлено такое требование</w:t>
            </w:r>
          </w:p>
        </w:tc>
        <w:tc>
          <w:tcPr>
            <w:tcW w:w="297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B3931" w14:textId="11391052" w:rsidR="00863ADD" w:rsidRPr="000E056B" w:rsidRDefault="00863ADD" w:rsidP="003931A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Не </w:t>
            </w:r>
            <w:r w:rsidR="003931A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требуется</w:t>
            </w:r>
          </w:p>
        </w:tc>
      </w:tr>
      <w:tr w:rsidR="00863ADD" w:rsidRPr="0054066B" w14:paraId="7EB7DD09" w14:textId="77777777" w:rsidTr="00863A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8"/>
        </w:trPr>
        <w:tc>
          <w:tcPr>
            <w:tcW w:w="20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E7E3B" w14:textId="567485ED" w:rsidR="00863ADD" w:rsidRPr="000E056B" w:rsidRDefault="00863ADD" w:rsidP="00863ADD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>Иная информация</w:t>
            </w:r>
          </w:p>
        </w:tc>
        <w:tc>
          <w:tcPr>
            <w:tcW w:w="2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D7ED8" w14:textId="4F95B4E2" w:rsidR="00863ADD" w:rsidRPr="000E056B" w:rsidRDefault="00863ADD" w:rsidP="004A1F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</w:p>
        </w:tc>
      </w:tr>
    </w:tbl>
    <w:p w14:paraId="3300F49E" w14:textId="2DCD25E8" w:rsidR="00B8777F" w:rsidRDefault="00B8777F" w:rsidP="005B2D84">
      <w:pPr>
        <w:spacing w:after="0" w:line="240" w:lineRule="auto"/>
        <w:ind w:left="-567"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777F">
        <w:rPr>
          <w:rFonts w:ascii="Times New Roman" w:hAnsi="Times New Roman" w:cs="Times New Roman"/>
          <w:sz w:val="24"/>
          <w:szCs w:val="24"/>
        </w:rPr>
        <w:t xml:space="preserve">Просим предоставить информацию о возможности поставки товаров по предмету закупки на вышеуказанных условиях с </w:t>
      </w:r>
      <w:proofErr w:type="gramStart"/>
      <w:r w:rsidRPr="00B8777F">
        <w:rPr>
          <w:rFonts w:ascii="Times New Roman" w:hAnsi="Times New Roman" w:cs="Times New Roman"/>
          <w:sz w:val="24"/>
          <w:szCs w:val="24"/>
        </w:rPr>
        <w:t>указанием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8777F">
        <w:rPr>
          <w:rFonts w:ascii="Times New Roman" w:hAnsi="Times New Roman" w:cs="Times New Roman"/>
          <w:sz w:val="24"/>
          <w:szCs w:val="24"/>
        </w:rPr>
        <w:t xml:space="preserve"> цены</w:t>
      </w:r>
      <w:proofErr w:type="gramEnd"/>
      <w:r w:rsidRPr="00B8777F">
        <w:rPr>
          <w:rFonts w:ascii="Times New Roman" w:hAnsi="Times New Roman" w:cs="Times New Roman"/>
          <w:sz w:val="24"/>
          <w:szCs w:val="24"/>
        </w:rPr>
        <w:t xml:space="preserve"> предложения; условий оплаты; сроков поставки товаров; гарантийного срока; о том, что товар новый.</w:t>
      </w:r>
    </w:p>
    <w:p w14:paraId="244BDFEF" w14:textId="0CDDC5FB" w:rsidR="00A4140B" w:rsidRPr="003931A2" w:rsidRDefault="007B6B98" w:rsidP="005B2D84">
      <w:pPr>
        <w:spacing w:after="0" w:line="240" w:lineRule="auto"/>
        <w:ind w:left="-567"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31A2">
        <w:rPr>
          <w:rFonts w:ascii="Times New Roman" w:hAnsi="Times New Roman" w:cs="Times New Roman"/>
          <w:sz w:val="24"/>
          <w:szCs w:val="24"/>
        </w:rPr>
        <w:t xml:space="preserve">Документы и (или) сведения предоставляются поставщиками (подрядчиками, исполнителями) на белорусском и (или) русском языках посредством их размещения </w:t>
      </w:r>
      <w:r w:rsidRPr="003931A2">
        <w:rPr>
          <w:rFonts w:ascii="Times New Roman" w:hAnsi="Times New Roman" w:cs="Times New Roman"/>
          <w:sz w:val="24"/>
          <w:szCs w:val="24"/>
        </w:rPr>
        <w:br/>
        <w:t xml:space="preserve">на электронной торговой площадке в сроки, определенные заказчиком (организатором), </w:t>
      </w:r>
      <w:r w:rsidRPr="003931A2">
        <w:rPr>
          <w:rFonts w:ascii="Times New Roman" w:hAnsi="Times New Roman" w:cs="Times New Roman"/>
          <w:sz w:val="24"/>
          <w:szCs w:val="24"/>
        </w:rPr>
        <w:br/>
        <w:t>с обязательным их подписанием электронной цифровой подписью.</w:t>
      </w:r>
    </w:p>
    <w:p w14:paraId="6475623D" w14:textId="74625BCF" w:rsidR="00A12197" w:rsidRPr="003931A2" w:rsidRDefault="007B6B98" w:rsidP="005B2D84">
      <w:pPr>
        <w:spacing w:after="0" w:line="240" w:lineRule="auto"/>
        <w:ind w:left="-567"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31A2">
        <w:rPr>
          <w:rFonts w:ascii="Times New Roman" w:hAnsi="Times New Roman" w:cs="Times New Roman"/>
          <w:sz w:val="24"/>
          <w:szCs w:val="24"/>
        </w:rPr>
        <w:lastRenderedPageBreak/>
        <w:t>Документы и (или) сведения поставщика (подрядчика, исполнителя) должны содержать информацию, запрашиваемую заказчиком (организатором) в заявке на покупку.</w:t>
      </w:r>
    </w:p>
    <w:p w14:paraId="70A7FCE3" w14:textId="2B01F8AB" w:rsidR="00A4140B" w:rsidRPr="003931A2" w:rsidRDefault="005B2D84" w:rsidP="005B2D84">
      <w:pPr>
        <w:spacing w:after="0" w:line="240" w:lineRule="auto"/>
        <w:ind w:left="-567" w:right="-567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931A2">
        <w:rPr>
          <w:rFonts w:ascii="Times New Roman" w:hAnsi="Times New Roman" w:cs="Times New Roman"/>
          <w:sz w:val="24"/>
        </w:rPr>
        <w:t xml:space="preserve">Поставщик (подрядчик, исполнитель) вправе внести изменения и (или) дополнения в размещенные на электронной торговой площадке документы и (или) сведения или отозвать их до истечения срока предоставления документов и (или) сведений. </w:t>
      </w:r>
    </w:p>
    <w:p w14:paraId="70B3DB7E" w14:textId="77777777" w:rsidR="005B2D84" w:rsidRPr="003931A2" w:rsidRDefault="004A1F82" w:rsidP="005B2D84">
      <w:pPr>
        <w:spacing w:after="0" w:line="240" w:lineRule="auto"/>
        <w:ind w:left="-567"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31A2">
        <w:rPr>
          <w:rFonts w:ascii="Times New Roman" w:hAnsi="Times New Roman" w:cs="Times New Roman"/>
          <w:sz w:val="24"/>
          <w:szCs w:val="24"/>
        </w:rPr>
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7DBE2447" w14:textId="0282A604" w:rsidR="005B2D84" w:rsidRDefault="005B2D84" w:rsidP="005B2D84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5DBCE18F" w14:textId="12CA80DC" w:rsidR="00A12197" w:rsidRPr="004A1F82" w:rsidRDefault="00A12197" w:rsidP="005B2D84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4A1F82">
        <w:rPr>
          <w:rFonts w:ascii="Times New Roman" w:hAnsi="Times New Roman" w:cs="Times New Roman"/>
          <w:sz w:val="24"/>
          <w:szCs w:val="24"/>
        </w:rPr>
        <w:t>Исполнитель:</w:t>
      </w:r>
    </w:p>
    <w:p w14:paraId="02A49260" w14:textId="08CE9FFE" w:rsidR="004A1F82" w:rsidRDefault="003931A2" w:rsidP="005B2D84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Фелорец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Федоровна,</w:t>
      </w:r>
    </w:p>
    <w:p w14:paraId="1373FEE8" w14:textId="1EF1E407" w:rsidR="000E056B" w:rsidRPr="000E056B" w:rsidRDefault="004A1F82" w:rsidP="005B2D84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8(0214)59-95-22</w:t>
      </w:r>
      <w:r w:rsidR="003931A2">
        <w:rPr>
          <w:rFonts w:ascii="Times New Roman" w:hAnsi="Times New Roman" w:cs="Times New Roman"/>
          <w:sz w:val="24"/>
          <w:szCs w:val="24"/>
        </w:rPr>
        <w:t>, +375(29)897-25-53</w:t>
      </w:r>
    </w:p>
    <w:p w14:paraId="7EE46CC4" w14:textId="77777777" w:rsidR="00E434E0" w:rsidRPr="000E056B" w:rsidRDefault="00E434E0" w:rsidP="005B2D84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0D71EFF2" w14:textId="232BD115" w:rsidR="00C07CDC" w:rsidRDefault="00A12197" w:rsidP="005B2D84">
      <w:pPr>
        <w:spacing w:after="0" w:line="240" w:lineRule="auto"/>
        <w:ind w:left="-567" w:right="-567"/>
        <w:jc w:val="both"/>
        <w:rPr>
          <w:rFonts w:ascii="Times New Roman" w:hAnsi="Times New Roman" w:cs="Times New Roman"/>
          <w:sz w:val="24"/>
          <w:szCs w:val="24"/>
        </w:rPr>
      </w:pPr>
      <w:r w:rsidRPr="000E056B">
        <w:rPr>
          <w:rFonts w:ascii="Times New Roman" w:hAnsi="Times New Roman" w:cs="Times New Roman"/>
          <w:sz w:val="24"/>
          <w:szCs w:val="24"/>
        </w:rPr>
        <w:t>«</w:t>
      </w:r>
      <w:r w:rsidR="00355FBE">
        <w:rPr>
          <w:rFonts w:ascii="Times New Roman" w:hAnsi="Times New Roman" w:cs="Times New Roman"/>
          <w:sz w:val="24"/>
          <w:szCs w:val="24"/>
        </w:rPr>
        <w:t>12</w:t>
      </w:r>
      <w:r w:rsidRPr="000E056B">
        <w:rPr>
          <w:rFonts w:ascii="Times New Roman" w:hAnsi="Times New Roman" w:cs="Times New Roman"/>
          <w:sz w:val="24"/>
          <w:szCs w:val="24"/>
        </w:rPr>
        <w:t>»</w:t>
      </w:r>
      <w:r w:rsidR="00355FBE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="00E84DA8">
        <w:rPr>
          <w:rFonts w:ascii="Times New Roman" w:hAnsi="Times New Roman" w:cs="Times New Roman"/>
          <w:sz w:val="24"/>
          <w:szCs w:val="24"/>
        </w:rPr>
        <w:t xml:space="preserve"> 202</w:t>
      </w:r>
      <w:r w:rsidR="00B8777F">
        <w:rPr>
          <w:rFonts w:ascii="Times New Roman" w:hAnsi="Times New Roman" w:cs="Times New Roman"/>
          <w:sz w:val="24"/>
          <w:szCs w:val="24"/>
        </w:rPr>
        <w:t>6</w:t>
      </w:r>
      <w:r w:rsidR="00906E9A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C07CDC" w:rsidSect="00517904">
      <w:pgSz w:w="11906" w:h="16838"/>
      <w:pgMar w:top="567" w:right="90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1D26"/>
    <w:multiLevelType w:val="multilevel"/>
    <w:tmpl w:val="E68AF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0F0275"/>
    <w:multiLevelType w:val="hybridMultilevel"/>
    <w:tmpl w:val="326CE8EA"/>
    <w:lvl w:ilvl="0" w:tplc="C75CAFE4">
      <w:start w:val="37"/>
      <w:numFmt w:val="bullet"/>
      <w:lvlText w:val="-"/>
      <w:lvlJc w:val="left"/>
      <w:pPr>
        <w:ind w:left="1353" w:hanging="360"/>
      </w:pPr>
      <w:rPr>
        <w:rFonts w:ascii="Calibri" w:eastAsia="Times New Roman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CDC"/>
    <w:rsid w:val="00022BA1"/>
    <w:rsid w:val="00084383"/>
    <w:rsid w:val="00097F6B"/>
    <w:rsid w:val="000E056B"/>
    <w:rsid w:val="00147BC9"/>
    <w:rsid w:val="00152AB9"/>
    <w:rsid w:val="00160764"/>
    <w:rsid w:val="00163E85"/>
    <w:rsid w:val="001A6613"/>
    <w:rsid w:val="00240AB6"/>
    <w:rsid w:val="002434F7"/>
    <w:rsid w:val="00295223"/>
    <w:rsid w:val="002D7931"/>
    <w:rsid w:val="003045C1"/>
    <w:rsid w:val="003442AA"/>
    <w:rsid w:val="00355FBE"/>
    <w:rsid w:val="003931A2"/>
    <w:rsid w:val="00397B82"/>
    <w:rsid w:val="003A637E"/>
    <w:rsid w:val="003B3EDA"/>
    <w:rsid w:val="003F5BF7"/>
    <w:rsid w:val="00425323"/>
    <w:rsid w:val="00464E04"/>
    <w:rsid w:val="0047527F"/>
    <w:rsid w:val="00480069"/>
    <w:rsid w:val="004A1F82"/>
    <w:rsid w:val="004E2E3F"/>
    <w:rsid w:val="00517904"/>
    <w:rsid w:val="005347D8"/>
    <w:rsid w:val="0054066B"/>
    <w:rsid w:val="0059155E"/>
    <w:rsid w:val="00596783"/>
    <w:rsid w:val="005A2C2A"/>
    <w:rsid w:val="005B2D84"/>
    <w:rsid w:val="005F48D3"/>
    <w:rsid w:val="0060585C"/>
    <w:rsid w:val="006061DA"/>
    <w:rsid w:val="00653740"/>
    <w:rsid w:val="00670744"/>
    <w:rsid w:val="006767CF"/>
    <w:rsid w:val="006B11A8"/>
    <w:rsid w:val="006F4EFF"/>
    <w:rsid w:val="006F7DD5"/>
    <w:rsid w:val="00706C11"/>
    <w:rsid w:val="00730B32"/>
    <w:rsid w:val="00752E1C"/>
    <w:rsid w:val="007727B6"/>
    <w:rsid w:val="00785456"/>
    <w:rsid w:val="007B6B98"/>
    <w:rsid w:val="00815EC6"/>
    <w:rsid w:val="00835A6A"/>
    <w:rsid w:val="00863ADD"/>
    <w:rsid w:val="00866CCA"/>
    <w:rsid w:val="00885CF3"/>
    <w:rsid w:val="00895B23"/>
    <w:rsid w:val="00906E9A"/>
    <w:rsid w:val="00913CA3"/>
    <w:rsid w:val="00930DB5"/>
    <w:rsid w:val="009607A2"/>
    <w:rsid w:val="009C7BCD"/>
    <w:rsid w:val="009E09D3"/>
    <w:rsid w:val="00A12197"/>
    <w:rsid w:val="00A162A8"/>
    <w:rsid w:val="00A4140B"/>
    <w:rsid w:val="00A55F06"/>
    <w:rsid w:val="00A62795"/>
    <w:rsid w:val="00A85148"/>
    <w:rsid w:val="00AB1A4B"/>
    <w:rsid w:val="00B320FE"/>
    <w:rsid w:val="00B8777F"/>
    <w:rsid w:val="00BB4697"/>
    <w:rsid w:val="00BC1C31"/>
    <w:rsid w:val="00BE2EB0"/>
    <w:rsid w:val="00C07CDC"/>
    <w:rsid w:val="00C56816"/>
    <w:rsid w:val="00C77FF4"/>
    <w:rsid w:val="00C96A9B"/>
    <w:rsid w:val="00CA4E8C"/>
    <w:rsid w:val="00CF79D5"/>
    <w:rsid w:val="00D2732E"/>
    <w:rsid w:val="00D61193"/>
    <w:rsid w:val="00DB0554"/>
    <w:rsid w:val="00DD31C1"/>
    <w:rsid w:val="00DF3421"/>
    <w:rsid w:val="00DF5CBC"/>
    <w:rsid w:val="00E15E15"/>
    <w:rsid w:val="00E304CA"/>
    <w:rsid w:val="00E434E0"/>
    <w:rsid w:val="00E75E82"/>
    <w:rsid w:val="00E81811"/>
    <w:rsid w:val="00E84DA8"/>
    <w:rsid w:val="00E854D1"/>
    <w:rsid w:val="00EE4405"/>
    <w:rsid w:val="00F107D7"/>
    <w:rsid w:val="00F13DAD"/>
    <w:rsid w:val="00F30D70"/>
    <w:rsid w:val="00F50D8E"/>
    <w:rsid w:val="00F56A81"/>
    <w:rsid w:val="00F654A5"/>
    <w:rsid w:val="00F95A81"/>
    <w:rsid w:val="00FD6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F527C8"/>
  <w15:docId w15:val="{91511889-8FF2-44D1-8E0A-ACDFE2D0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paragraph" w:customStyle="1" w:styleId="2">
    <w:name w:val="Знак Знак2"/>
    <w:basedOn w:val="a"/>
    <w:uiPriority w:val="99"/>
    <w:pPr>
      <w:spacing w:after="160" w:line="240" w:lineRule="exact"/>
      <w:ind w:left="-108" w:right="-67" w:firstLine="468"/>
    </w:pPr>
    <w:rPr>
      <w:rFonts w:ascii="Arial" w:eastAsia="Times New Roman" w:hAnsi="Arial" w:cs="Arial"/>
      <w:lang w:val="en-US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E434E0"/>
    <w:rPr>
      <w:color w:val="605E5C"/>
      <w:shd w:val="clear" w:color="auto" w:fill="E1DFDD"/>
    </w:rPr>
  </w:style>
  <w:style w:type="paragraph" w:customStyle="1" w:styleId="xmsonormal">
    <w:name w:val="x_msonormal"/>
    <w:basedOn w:val="a"/>
    <w:rsid w:val="00A1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16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able10">
    <w:name w:val="table10"/>
    <w:basedOn w:val="a"/>
    <w:rsid w:val="009E09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justify">
    <w:name w:val="justify"/>
    <w:basedOn w:val="a"/>
    <w:rsid w:val="002434F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7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ii.by/tx.dll?d=63491&amp;a=29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i.by/tx.dll?d=55714&amp;a=25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92C79-A243-4E02-BDA5-BCE97A1E6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1898</Words>
  <Characters>10821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Федорец Татьяна Федоровна</cp:lastModifiedBy>
  <cp:revision>2</cp:revision>
  <cp:lastPrinted>2025-08-25T11:40:00Z</cp:lastPrinted>
  <dcterms:created xsi:type="dcterms:W3CDTF">2026-10-12T07:57:00Z</dcterms:created>
  <dcterms:modified xsi:type="dcterms:W3CDTF">2026-10-12T07:57:00Z</dcterms:modified>
</cp:coreProperties>
</file>