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143" w:type="dxa"/>
        <w:jc w:val="righ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4143"/>
      </w:tblGrid>
      <w:tr w:rsidR="00B141BC" w14:paraId="3D8908CD" w14:textId="77777777">
        <w:trPr>
          <w:jc w:val="right"/>
        </w:trPr>
        <w:tc>
          <w:tcPr>
            <w:tcW w:w="0" w:type="auto"/>
            <w:tcBorders>
              <w:top w:val="nil"/>
              <w:left w:val="nil"/>
              <w:bottom w:val="nil"/>
              <w:right w:val="nil"/>
            </w:tcBorders>
          </w:tcPr>
          <w:p w14:paraId="6C10047C" w14:textId="1787499F" w:rsidR="00B141BC" w:rsidRPr="004A6891" w:rsidRDefault="00F47823">
            <w:pPr>
              <w:rPr>
                <w:lang w:val="ru-RU"/>
              </w:rPr>
            </w:pPr>
            <w:r>
              <w:rPr>
                <w:rFonts w:ascii="Times New Roman" w:eastAsia="Times New Roman" w:hAnsi="Times New Roman" w:cs="Times New Roman"/>
                <w:sz w:val="24"/>
              </w:rPr>
              <w:t>УТВЕРЖДАЮ</w:t>
            </w:r>
            <w:r>
              <w:rPr>
                <w:rFonts w:ascii="Times New Roman" w:eastAsia="Times New Roman" w:hAnsi="Times New Roman" w:cs="Times New Roman"/>
                <w:sz w:val="24"/>
              </w:rPr>
              <w:br/>
              <w:t xml:space="preserve">Директор </w:t>
            </w:r>
            <w:r w:rsidR="005B095D">
              <w:rPr>
                <w:rFonts w:ascii="Times New Roman" w:eastAsia="Times New Roman" w:hAnsi="Times New Roman" w:cs="Times New Roman"/>
                <w:sz w:val="24"/>
                <w:lang w:val="ru-RU"/>
              </w:rPr>
              <w:t xml:space="preserve"> </w:t>
            </w:r>
            <w:r>
              <w:rPr>
                <w:rFonts w:ascii="Times New Roman" w:eastAsia="Times New Roman" w:hAnsi="Times New Roman" w:cs="Times New Roman"/>
                <w:sz w:val="24"/>
              </w:rPr>
              <w:t>ОАО "Ружаны-Агро""</w:t>
            </w:r>
            <w:r>
              <w:rPr>
                <w:rFonts w:ascii="Times New Roman" w:eastAsia="Times New Roman" w:hAnsi="Times New Roman" w:cs="Times New Roman"/>
                <w:sz w:val="24"/>
              </w:rPr>
              <w:br/>
              <w:t>___________А.И. Босак</w:t>
            </w:r>
            <w:r>
              <w:rPr>
                <w:rFonts w:ascii="Times New Roman" w:eastAsia="Times New Roman" w:hAnsi="Times New Roman" w:cs="Times New Roman"/>
                <w:sz w:val="24"/>
              </w:rPr>
              <w:br/>
            </w:r>
            <w:r w:rsidR="004A6891">
              <w:rPr>
                <w:lang w:val="ru-RU"/>
              </w:rPr>
              <w:t>«</w:t>
            </w:r>
            <w:r w:rsidR="001E57F4">
              <w:rPr>
                <w:lang w:val="ru-RU"/>
              </w:rPr>
              <w:t>12</w:t>
            </w:r>
            <w:r w:rsidR="00B34530">
              <w:rPr>
                <w:lang w:val="ru-RU"/>
              </w:rPr>
              <w:t xml:space="preserve">» </w:t>
            </w:r>
            <w:r w:rsidR="001E57F4">
              <w:rPr>
                <w:lang w:val="ru-RU"/>
              </w:rPr>
              <w:t>окт</w:t>
            </w:r>
            <w:r w:rsidR="00B34530">
              <w:rPr>
                <w:lang w:val="ru-RU"/>
              </w:rPr>
              <w:t>ября 2026 года</w:t>
            </w:r>
          </w:p>
        </w:tc>
      </w:tr>
    </w:tbl>
    <w:p w14:paraId="4D236EC6" w14:textId="77777777" w:rsidR="00B141BC" w:rsidRDefault="00B141BC">
      <w:pPr>
        <w:spacing w:after="0"/>
      </w:pPr>
    </w:p>
    <w:p w14:paraId="635D74A6" w14:textId="77777777" w:rsidR="00B141BC" w:rsidRDefault="00F47823">
      <w:pPr>
        <w:spacing w:after="0"/>
        <w:jc w:val="center"/>
      </w:pPr>
      <w:r>
        <w:rPr>
          <w:rFonts w:ascii="Times New Roman" w:eastAsia="Times New Roman" w:hAnsi="Times New Roman" w:cs="Times New Roman"/>
          <w:sz w:val="24"/>
        </w:rPr>
        <w:t>АУКЦИОННЫЕ ДОКУМЕНТЫ</w:t>
      </w:r>
    </w:p>
    <w:p w14:paraId="1350F287" w14:textId="77777777" w:rsidR="00B141BC" w:rsidRDefault="00B141BC">
      <w:pPr>
        <w:spacing w:after="0"/>
      </w:pPr>
    </w:p>
    <w:p w14:paraId="2374DFF0" w14:textId="77777777" w:rsidR="00B141BC" w:rsidRDefault="00F47823">
      <w:pPr>
        <w:spacing w:after="0"/>
        <w:ind w:firstLine="299"/>
        <w:jc w:val="both"/>
      </w:pPr>
      <w:r>
        <w:rPr>
          <w:rFonts w:ascii="Times New Roman" w:eastAsia="Times New Roman" w:hAnsi="Times New Roman" w:cs="Times New Roman"/>
          <w:b/>
          <w:sz w:val="24"/>
        </w:rPr>
        <w:t>I. Приглашение к участию в процедуре государственной закупки</w:t>
      </w:r>
    </w:p>
    <w:p w14:paraId="55BFCB2F" w14:textId="77777777" w:rsidR="00B141BC" w:rsidRDefault="00B141BC">
      <w:pPr>
        <w:spacing w:after="0"/>
      </w:pPr>
    </w:p>
    <w:tbl>
      <w:tblPr>
        <w:tblW w:w="0" w:type="auto"/>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4001"/>
        <w:gridCol w:w="6944"/>
      </w:tblGrid>
      <w:tr w:rsidR="00B141BC" w14:paraId="7129DFCF" w14:textId="77777777">
        <w:tc>
          <w:tcPr>
            <w:tcW w:w="0" w:type="auto"/>
          </w:tcPr>
          <w:p w14:paraId="39E2B17A" w14:textId="31092B23" w:rsidR="00B141BC" w:rsidRDefault="00F47823">
            <w:pPr>
              <w:spacing w:after="0"/>
            </w:pPr>
            <w:r>
              <w:rPr>
                <w:rFonts w:ascii="Times New Roman" w:eastAsia="Times New Roman" w:hAnsi="Times New Roman" w:cs="Times New Roman"/>
                <w:sz w:val="24"/>
              </w:rPr>
              <w:t>Вид процедуры закупки</w:t>
            </w:r>
          </w:p>
        </w:tc>
        <w:tc>
          <w:tcPr>
            <w:tcW w:w="0" w:type="auto"/>
          </w:tcPr>
          <w:p w14:paraId="48BF6245" w14:textId="77777777" w:rsidR="00B141BC" w:rsidRDefault="00F47823">
            <w:pPr>
              <w:spacing w:after="0"/>
            </w:pPr>
            <w:r>
              <w:rPr>
                <w:rFonts w:ascii="Times New Roman" w:eastAsia="Times New Roman" w:hAnsi="Times New Roman" w:cs="Times New Roman"/>
                <w:sz w:val="24"/>
              </w:rPr>
              <w:t>Электронный аукцион</w:t>
            </w:r>
          </w:p>
        </w:tc>
      </w:tr>
      <w:tr w:rsidR="00F47823" w14:paraId="67E9BAA6" w14:textId="77777777" w:rsidTr="00F47823">
        <w:tc>
          <w:tcPr>
            <w:tcW w:w="0" w:type="auto"/>
            <w:gridSpan w:val="2"/>
          </w:tcPr>
          <w:p w14:paraId="6E7BF3DE" w14:textId="77777777" w:rsidR="00B141BC" w:rsidRDefault="00F47823">
            <w:pPr>
              <w:spacing w:after="0"/>
              <w:jc w:val="center"/>
              <w:textAlignment w:val="center"/>
            </w:pPr>
            <w:r>
              <w:rPr>
                <w:rFonts w:ascii="Times New Roman" w:eastAsia="Times New Roman" w:hAnsi="Times New Roman" w:cs="Times New Roman"/>
                <w:b/>
                <w:sz w:val="24"/>
              </w:rPr>
              <w:t>Сведения о заказчике</w:t>
            </w:r>
          </w:p>
        </w:tc>
      </w:tr>
      <w:tr w:rsidR="00B141BC" w14:paraId="25D6EB92" w14:textId="77777777">
        <w:tc>
          <w:tcPr>
            <w:tcW w:w="0" w:type="auto"/>
          </w:tcPr>
          <w:p w14:paraId="0CAA4FD2" w14:textId="77777777" w:rsidR="00B141BC" w:rsidRDefault="00F47823">
            <w:pPr>
              <w:spacing w:after="0"/>
            </w:pPr>
            <w:r>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индивидуального предпринимателя)</w:t>
            </w:r>
          </w:p>
        </w:tc>
        <w:tc>
          <w:tcPr>
            <w:tcW w:w="0" w:type="auto"/>
          </w:tcPr>
          <w:p w14:paraId="7CC4D2C6" w14:textId="77777777" w:rsidR="00B141BC" w:rsidRDefault="00F47823">
            <w:pPr>
              <w:spacing w:after="0"/>
              <w:textAlignment w:val="center"/>
            </w:pPr>
            <w:r>
              <w:rPr>
                <w:rFonts w:ascii="Times New Roman" w:eastAsia="Times New Roman" w:hAnsi="Times New Roman" w:cs="Times New Roman"/>
                <w:sz w:val="24"/>
              </w:rPr>
              <w:t>Открытое акционерное общество "Ружаны-Агро"</w:t>
            </w:r>
          </w:p>
        </w:tc>
      </w:tr>
      <w:tr w:rsidR="00B141BC" w14:paraId="05354176" w14:textId="77777777">
        <w:tc>
          <w:tcPr>
            <w:tcW w:w="0" w:type="auto"/>
          </w:tcPr>
          <w:p w14:paraId="4117FA69" w14:textId="77777777" w:rsidR="00B141BC" w:rsidRDefault="00F47823">
            <w:pPr>
              <w:spacing w:after="0"/>
            </w:pPr>
            <w:r>
              <w:rPr>
                <w:rFonts w:ascii="Times New Roman" w:eastAsia="Times New Roman" w:hAnsi="Times New Roman" w:cs="Times New Roman"/>
                <w:sz w:val="24"/>
              </w:rPr>
              <w:t>Место нахождения (для юридического лица) либо место жительства (для индивидуального предпринимателя)</w:t>
            </w:r>
          </w:p>
        </w:tc>
        <w:tc>
          <w:tcPr>
            <w:tcW w:w="0" w:type="auto"/>
          </w:tcPr>
          <w:p w14:paraId="4FEE54BA" w14:textId="77777777" w:rsidR="00B141BC" w:rsidRDefault="00F47823">
            <w:pPr>
              <w:spacing w:after="0"/>
            </w:pPr>
            <w:r>
              <w:rPr>
                <w:rFonts w:ascii="Times New Roman" w:eastAsia="Times New Roman" w:hAnsi="Times New Roman" w:cs="Times New Roman"/>
                <w:sz w:val="24"/>
              </w:rPr>
              <w:t>Брестская область г.п. Ружаны ул. Урбановича, 39</w:t>
            </w:r>
          </w:p>
        </w:tc>
      </w:tr>
      <w:tr w:rsidR="00B141BC" w14:paraId="43D5619A" w14:textId="77777777">
        <w:tc>
          <w:tcPr>
            <w:tcW w:w="0" w:type="auto"/>
          </w:tcPr>
          <w:p w14:paraId="671CEFD5" w14:textId="77777777" w:rsidR="00B141BC" w:rsidRDefault="00F47823">
            <w:pPr>
              <w:spacing w:after="0"/>
            </w:pPr>
            <w:r>
              <w:rPr>
                <w:rFonts w:ascii="Times New Roman" w:eastAsia="Times New Roman" w:hAnsi="Times New Roman" w:cs="Times New Roman"/>
                <w:sz w:val="24"/>
              </w:rPr>
              <w:t>Учетный номер плательщика (при наличии)</w:t>
            </w:r>
          </w:p>
        </w:tc>
        <w:tc>
          <w:tcPr>
            <w:tcW w:w="0" w:type="auto"/>
          </w:tcPr>
          <w:p w14:paraId="5C299F69" w14:textId="77777777" w:rsidR="00B141BC" w:rsidRDefault="00F47823">
            <w:pPr>
              <w:spacing w:after="0"/>
            </w:pPr>
            <w:r>
              <w:rPr>
                <w:rFonts w:ascii="Times New Roman" w:eastAsia="Times New Roman" w:hAnsi="Times New Roman" w:cs="Times New Roman"/>
                <w:sz w:val="24"/>
              </w:rPr>
              <w:t>200026046</w:t>
            </w:r>
          </w:p>
        </w:tc>
      </w:tr>
      <w:tr w:rsidR="00F47823" w14:paraId="2822BE07" w14:textId="77777777" w:rsidTr="00F47823">
        <w:tc>
          <w:tcPr>
            <w:tcW w:w="0" w:type="auto"/>
            <w:gridSpan w:val="2"/>
          </w:tcPr>
          <w:p w14:paraId="430317A7" w14:textId="77777777" w:rsidR="00B141BC" w:rsidRDefault="00F47823">
            <w:pPr>
              <w:spacing w:after="0"/>
              <w:jc w:val="center"/>
              <w:textAlignment w:val="center"/>
            </w:pPr>
            <w:r>
              <w:rPr>
                <w:rFonts w:ascii="Times New Roman" w:eastAsia="Times New Roman" w:hAnsi="Times New Roman" w:cs="Times New Roman"/>
                <w:b/>
                <w:sz w:val="24"/>
              </w:rPr>
              <w:t>Сведения об электронном аукционе</w:t>
            </w:r>
          </w:p>
        </w:tc>
      </w:tr>
      <w:tr w:rsidR="00B141BC" w14:paraId="74B78811" w14:textId="77777777">
        <w:tc>
          <w:tcPr>
            <w:tcW w:w="0" w:type="auto"/>
          </w:tcPr>
          <w:p w14:paraId="57E0CCB0" w14:textId="77777777" w:rsidR="00B141BC" w:rsidRDefault="00F47823">
            <w:pPr>
              <w:spacing w:after="0"/>
            </w:pPr>
            <w:r>
              <w:rPr>
                <w:rFonts w:ascii="Times New Roman" w:eastAsia="Times New Roman" w:hAnsi="Times New Roman" w:cs="Times New Roman"/>
                <w:sz w:val="24"/>
              </w:rPr>
              <w:t>Дата истечения срока для подготовки и подачи предложений</w:t>
            </w:r>
          </w:p>
        </w:tc>
        <w:tc>
          <w:tcPr>
            <w:tcW w:w="0" w:type="auto"/>
          </w:tcPr>
          <w:p w14:paraId="661953FA" w14:textId="7C2EE20F" w:rsidR="00B141BC" w:rsidRPr="004A6891" w:rsidRDefault="004A6891">
            <w:pPr>
              <w:spacing w:after="0"/>
              <w:rPr>
                <w:lang w:val="ru-RU"/>
              </w:rPr>
            </w:pPr>
            <w:r>
              <w:rPr>
                <w:lang w:val="ru-RU"/>
              </w:rPr>
              <w:t>Согласно электронной формы площадки</w:t>
            </w:r>
          </w:p>
        </w:tc>
      </w:tr>
      <w:tr w:rsidR="00B141BC" w14:paraId="51D5162D" w14:textId="77777777">
        <w:tc>
          <w:tcPr>
            <w:tcW w:w="0" w:type="auto"/>
          </w:tcPr>
          <w:p w14:paraId="3FEBE3BF" w14:textId="49466BD4" w:rsidR="00B141BC" w:rsidRDefault="0087212B">
            <w:pPr>
              <w:spacing w:after="0"/>
            </w:pPr>
            <w:r>
              <w:rPr>
                <w:rFonts w:ascii="Times New Roman" w:eastAsia="Times New Roman" w:hAnsi="Times New Roman" w:cs="Times New Roman"/>
                <w:sz w:val="24"/>
                <w:lang w:val="ru-RU"/>
              </w:rPr>
              <w:t xml:space="preserve">Ориентировочная </w:t>
            </w:r>
            <w:r w:rsidR="00F47823">
              <w:rPr>
                <w:rFonts w:ascii="Times New Roman" w:eastAsia="Times New Roman" w:hAnsi="Times New Roman" w:cs="Times New Roman"/>
                <w:sz w:val="24"/>
              </w:rPr>
              <w:t xml:space="preserve"> стоимость предмета закупки</w:t>
            </w:r>
          </w:p>
        </w:tc>
        <w:tc>
          <w:tcPr>
            <w:tcW w:w="0" w:type="auto"/>
          </w:tcPr>
          <w:p w14:paraId="578CDBB2" w14:textId="2B9B0B0D" w:rsidR="00B141BC" w:rsidRPr="006C04A1" w:rsidRDefault="001A2DCC">
            <w:pPr>
              <w:spacing w:after="0"/>
              <w:textAlignment w:val="center"/>
              <w:rPr>
                <w:lang w:val="en-US"/>
              </w:rPr>
            </w:pPr>
            <w:r>
              <w:rPr>
                <w:lang w:val="ru-RU"/>
              </w:rPr>
              <w:t>75000</w:t>
            </w:r>
            <w:r w:rsidR="006C04A1">
              <w:rPr>
                <w:lang w:val="ru-RU"/>
              </w:rPr>
              <w:t xml:space="preserve"> </w:t>
            </w:r>
            <w:r w:rsidR="006C04A1">
              <w:rPr>
                <w:lang w:val="en-US"/>
              </w:rPr>
              <w:t>BYN</w:t>
            </w:r>
          </w:p>
        </w:tc>
      </w:tr>
      <w:tr w:rsidR="00B141BC" w14:paraId="3E955C47" w14:textId="77777777">
        <w:tc>
          <w:tcPr>
            <w:tcW w:w="0" w:type="auto"/>
          </w:tcPr>
          <w:p w14:paraId="76C0A65E" w14:textId="77777777" w:rsidR="00B141BC" w:rsidRDefault="00F47823">
            <w:pPr>
              <w:spacing w:after="0"/>
            </w:pPr>
            <w:r>
              <w:rPr>
                <w:rFonts w:ascii="Times New Roman" w:eastAsia="Times New Roman" w:hAnsi="Times New Roman" w:cs="Times New Roman"/>
                <w:sz w:val="24"/>
              </w:rPr>
              <w:t>Требования к участникам, документы и (или) сведения для проверки требований к участникам</w:t>
            </w:r>
          </w:p>
        </w:tc>
        <w:tc>
          <w:tcPr>
            <w:tcW w:w="0" w:type="auto"/>
          </w:tcPr>
          <w:p w14:paraId="0F67AE09" w14:textId="77777777" w:rsidR="00957DC6" w:rsidRDefault="00957DC6" w:rsidP="00957DC6">
            <w:pPr>
              <w:spacing w:after="0"/>
            </w:pPr>
            <w:r>
              <w:t>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настоящего пункта) не должно быть включено в реестр поставщиков (подрядчиков, исполнителей), временно не допускаемых к закупкам (далее - реестр);</w:t>
            </w:r>
          </w:p>
          <w:p w14:paraId="178C37CF" w14:textId="77777777" w:rsidR="00957DC6" w:rsidRDefault="00957DC6" w:rsidP="00957DC6">
            <w:pPr>
              <w:spacing w:after="0"/>
            </w:pPr>
            <w:r>
              <w:t>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945BDF0" w14:textId="77777777" w:rsidR="00957DC6" w:rsidRDefault="00957DC6" w:rsidP="00957DC6">
            <w:pPr>
              <w:spacing w:after="0"/>
            </w:pPr>
            <w: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039493CE" w14:textId="77777777" w:rsidR="00957DC6" w:rsidRDefault="00957DC6" w:rsidP="00957DC6">
            <w:pPr>
              <w:spacing w:after="0"/>
            </w:pPr>
            <w:r>
              <w:t xml:space="preserve">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w:t>
            </w:r>
            <w:r>
              <w:lastRenderedPageBreak/>
              <w:t>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75F703CC" w14:textId="77777777" w:rsidR="00957DC6" w:rsidRDefault="00957DC6" w:rsidP="00957DC6">
            <w:pPr>
              <w:spacing w:after="0"/>
            </w:pPr>
            <w: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2059B1A2" w14:textId="77777777" w:rsidR="00957DC6" w:rsidRDefault="00957DC6" w:rsidP="00957DC6">
            <w:pPr>
              <w:spacing w:after="0"/>
            </w:pPr>
            <w:r>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2C004588" w14:textId="77777777" w:rsidR="00957DC6" w:rsidRDefault="00957DC6" w:rsidP="00957DC6">
            <w:pPr>
              <w:spacing w:after="0"/>
            </w:pPr>
            <w:r>
              <w:t>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p>
          <w:p w14:paraId="2178364B" w14:textId="77777777" w:rsidR="00957DC6" w:rsidRDefault="00957DC6" w:rsidP="00957DC6">
            <w:pPr>
              <w:spacing w:after="0"/>
            </w:pPr>
            <w: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14:paraId="1BC7A474" w14:textId="77777777" w:rsidR="00957DC6" w:rsidRDefault="00957DC6" w:rsidP="00957DC6">
            <w:pPr>
              <w:spacing w:after="0"/>
            </w:pPr>
            <w:r>
              <w:t>юридическое или физическое лицо, в том числе индивидуальный предприниматель, с учетом положений пунктов 12 и 13 настоящего Порядка не должно быть аффилировано с закупающей организацией, организатором.</w:t>
            </w:r>
          </w:p>
          <w:p w14:paraId="54FCBB60" w14:textId="77777777" w:rsidR="00957DC6" w:rsidRDefault="00957DC6" w:rsidP="00957DC6">
            <w:pPr>
              <w:spacing w:after="0"/>
            </w:pPr>
            <w:r>
              <w:t>В случае проведения конкурса, электронного аукциона, процедуры запроса ценовых предложений соответствие требованию, установленному в абзаце втором части первой настоящего пункта, подтверждается путем проверки оператором электронной торговой площадки реестра.</w:t>
            </w:r>
          </w:p>
          <w:p w14:paraId="7EAD256B" w14:textId="77777777" w:rsidR="00957DC6" w:rsidRDefault="00957DC6" w:rsidP="00957DC6">
            <w:pPr>
              <w:spacing w:after="0"/>
            </w:pPr>
            <w:r>
              <w:t>Соответствие требованиям, установленным в абзацах третьем - десятом части первой настоящего пункта, подтверждается заявлением участника. В случае проведения конкурса, электронного аукциона, процедуры запроса ценовых предложений такое заявление подается по форме, определенной регламентом оператора электронной торговой площадки.</w:t>
            </w:r>
          </w:p>
          <w:p w14:paraId="19431BFC" w14:textId="77777777" w:rsidR="00B141BC" w:rsidRDefault="00B141BC">
            <w:pPr>
              <w:spacing w:after="0"/>
            </w:pPr>
          </w:p>
        </w:tc>
      </w:tr>
      <w:tr w:rsidR="00F47823" w14:paraId="43EDB786" w14:textId="77777777" w:rsidTr="00F47823">
        <w:tc>
          <w:tcPr>
            <w:tcW w:w="0" w:type="auto"/>
            <w:gridSpan w:val="2"/>
          </w:tcPr>
          <w:p w14:paraId="4BB8D731" w14:textId="70EC4C8D" w:rsidR="00B141BC" w:rsidRDefault="00F47823">
            <w:pPr>
              <w:spacing w:after="0"/>
              <w:jc w:val="center"/>
              <w:textAlignment w:val="center"/>
            </w:pPr>
            <w:r>
              <w:rPr>
                <w:rFonts w:ascii="Times New Roman" w:eastAsia="Times New Roman" w:hAnsi="Times New Roman" w:cs="Times New Roman"/>
                <w:b/>
                <w:sz w:val="24"/>
              </w:rPr>
              <w:lastRenderedPageBreak/>
              <w:t>Сведения о предмете закупки</w:t>
            </w:r>
          </w:p>
        </w:tc>
      </w:tr>
    </w:tbl>
    <w:p w14:paraId="25D79F56" w14:textId="3C200425" w:rsidR="005B095D" w:rsidRDefault="005B095D" w:rsidP="005B095D">
      <w:pPr>
        <w:spacing w:after="0"/>
        <w:ind w:firstLine="299"/>
        <w:jc w:val="both"/>
      </w:pPr>
    </w:p>
    <w:p w14:paraId="68AEE25A" w14:textId="5DBA714E" w:rsidR="006C04A1" w:rsidRDefault="001E57F4" w:rsidP="005B095D">
      <w:pPr>
        <w:spacing w:after="0"/>
        <w:ind w:firstLine="299"/>
        <w:jc w:val="both"/>
      </w:pPr>
      <w:r>
        <w:rPr>
          <w:noProof/>
        </w:rPr>
        <w:lastRenderedPageBreak/>
        <w:drawing>
          <wp:inline distT="0" distB="0" distL="0" distR="0" wp14:anchorId="54999873" wp14:editId="25488059">
            <wp:extent cx="6870065" cy="9070975"/>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BEBA8EAE-BF5A-486C-A8C5-ECC9F3942E4B}">
                          <a14:imgProps xmlns:a14="http://schemas.microsoft.com/office/drawing/2010/main">
                            <a14:imgLayer r:embed="rId5">
                              <a14:imgEffect>
                                <a14:sharpenSoften amount="50000"/>
                              </a14:imgEffect>
                            </a14:imgLayer>
                          </a14:imgProps>
                        </a:ext>
                      </a:extLst>
                    </a:blip>
                    <a:stretch>
                      <a:fillRect/>
                    </a:stretch>
                  </pic:blipFill>
                  <pic:spPr>
                    <a:xfrm>
                      <a:off x="0" y="0"/>
                      <a:ext cx="6870065" cy="9070975"/>
                    </a:xfrm>
                    <a:prstGeom prst="rect">
                      <a:avLst/>
                    </a:prstGeom>
                  </pic:spPr>
                </pic:pic>
              </a:graphicData>
            </a:graphic>
          </wp:inline>
        </w:drawing>
      </w:r>
    </w:p>
    <w:p w14:paraId="04F049CF" w14:textId="08C33F4A" w:rsidR="00B141BC" w:rsidRDefault="00F47823">
      <w:pPr>
        <w:spacing w:after="0"/>
        <w:ind w:firstLine="299"/>
        <w:jc w:val="both"/>
        <w:rPr>
          <w:rFonts w:ascii="Times New Roman" w:eastAsia="Times New Roman" w:hAnsi="Times New Roman" w:cs="Times New Roman"/>
          <w:b/>
          <w:sz w:val="24"/>
          <w:lang w:val="ru-RU"/>
        </w:rPr>
      </w:pPr>
      <w:r>
        <w:rPr>
          <w:rFonts w:ascii="Times New Roman" w:eastAsia="Times New Roman" w:hAnsi="Times New Roman" w:cs="Times New Roman"/>
          <w:b/>
          <w:sz w:val="24"/>
        </w:rPr>
        <w:lastRenderedPageBreak/>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электронном аукционе</w:t>
      </w:r>
    </w:p>
    <w:p w14:paraId="1564CC50"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r w:rsidRPr="00683C2E">
        <w:rPr>
          <w:rFonts w:ascii="Times New Roman" w:hAnsi="Times New Roman"/>
          <w:color w:val="000000"/>
          <w:sz w:val="24"/>
          <w:szCs w:val="24"/>
        </w:rPr>
        <w:t xml:space="preserve">К участию в процедуре закупки товаров согласно приложению 1, в том числе при приобретении товаров при заключении договора финансовой аренды (лизинга), при ориентировочной стоимости предмета закупки свыше 2000 базовых величин допускаются лица, предлагающие товары, происходящие из Республики Беларусь, а также государств, товарам из которых предоставляется национальный режим в соответствии с международными договорами Республики Беларусь, за исключением случая, определенного </w:t>
      </w:r>
      <w:r w:rsidRPr="00995AFD">
        <w:rPr>
          <w:rFonts w:ascii="Times New Roman" w:hAnsi="Times New Roman"/>
          <w:color w:val="000000" w:themeColor="text1"/>
          <w:sz w:val="24"/>
          <w:szCs w:val="24"/>
        </w:rPr>
        <w:t>в части первой пункта 16 настоящего</w:t>
      </w:r>
      <w:r w:rsidRPr="00683C2E">
        <w:rPr>
          <w:rFonts w:ascii="Times New Roman" w:hAnsi="Times New Roman"/>
          <w:color w:val="000000"/>
          <w:sz w:val="24"/>
          <w:szCs w:val="24"/>
        </w:rPr>
        <w:t xml:space="preserve"> </w:t>
      </w:r>
      <w:r w:rsidRPr="00232F20">
        <w:rPr>
          <w:rFonts w:ascii="Times New Roman" w:hAnsi="Times New Roman"/>
          <w:color w:val="000000"/>
          <w:sz w:val="24"/>
          <w:szCs w:val="24"/>
        </w:rPr>
        <w:t>Порядка</w:t>
      </w:r>
      <w:r>
        <w:rPr>
          <w:rFonts w:ascii="Times New Roman" w:hAnsi="Times New Roman"/>
          <w:color w:val="000000"/>
          <w:sz w:val="24"/>
          <w:szCs w:val="24"/>
        </w:rPr>
        <w:t>.</w:t>
      </w:r>
    </w:p>
    <w:p w14:paraId="56FECFAF"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bookmarkStart w:id="0" w:name="296"/>
      <w:bookmarkEnd w:id="0"/>
      <w:r w:rsidRPr="00683C2E">
        <w:rPr>
          <w:rFonts w:ascii="Times New Roman" w:hAnsi="Times New Roman"/>
          <w:color w:val="000000"/>
          <w:sz w:val="24"/>
          <w:szCs w:val="24"/>
        </w:rPr>
        <w:t>Документом, подтверждающим страну происхождения такого товара, является:</w:t>
      </w:r>
    </w:p>
    <w:p w14:paraId="08725660"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bookmarkStart w:id="1" w:name="297"/>
      <w:bookmarkEnd w:id="1"/>
      <w:r w:rsidRPr="00683C2E">
        <w:rPr>
          <w:rFonts w:ascii="Times New Roman" w:hAnsi="Times New Roman"/>
          <w:color w:val="000000"/>
          <w:sz w:val="24"/>
          <w:szCs w:val="24"/>
        </w:rPr>
        <w:t>для товаров, происходящих из Республики Беларусь, информация о которых включена в приложение к постановлению Совета Министров Республики Беларусь от 14 февраля 2022 г. №80, -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256866A3"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bookmarkStart w:id="2" w:name="298"/>
      <w:bookmarkEnd w:id="2"/>
      <w:r w:rsidRPr="00683C2E">
        <w:rPr>
          <w:rFonts w:ascii="Times New Roman" w:hAnsi="Times New Roman"/>
          <w:color w:val="000000"/>
          <w:sz w:val="24"/>
          <w:szCs w:val="24"/>
        </w:rPr>
        <w:t>для товаров, происходящих из Республики Беларусь, информация о которых не включена в приложение к постановлению Совета Министров Республики Беларусь от 14 февраля 2022 г. №80:</w:t>
      </w:r>
    </w:p>
    <w:p w14:paraId="313632D0"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bookmarkStart w:id="3" w:name="299"/>
      <w:bookmarkEnd w:id="3"/>
      <w:r w:rsidRPr="00683C2E">
        <w:rPr>
          <w:rFonts w:ascii="Times New Roman" w:hAnsi="Times New Roman"/>
          <w:color w:val="000000"/>
          <w:sz w:val="24"/>
          <w:szCs w:val="24"/>
        </w:rPr>
        <w:t>сертификат продукции собственного производства, выданный Белорусской торгово-промышленной палатой или ее унитарными предприятиями, либо его копия;</w:t>
      </w:r>
    </w:p>
    <w:p w14:paraId="074826DD"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bookmarkStart w:id="4" w:name="300"/>
      <w:bookmarkEnd w:id="4"/>
      <w:r w:rsidRPr="00683C2E">
        <w:rPr>
          <w:rFonts w:ascii="Times New Roman" w:hAnsi="Times New Roman"/>
          <w:color w:val="000000"/>
          <w:sz w:val="24"/>
          <w:szCs w:val="24"/>
        </w:rPr>
        <w:t>документ о происхождении товара, выданный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либо его копия. Указанный документ выдается по форме сертификата о происхождении товаров, установленной названными Правилами, и заполняется в порядке, определенном ими для сертификатов о происхождении товаров, с учетом особенностей, установленных Министерством антимонопольного регулирования и торговли;</w:t>
      </w:r>
    </w:p>
    <w:p w14:paraId="7607A2D4"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bookmarkStart w:id="5" w:name="301"/>
      <w:bookmarkEnd w:id="5"/>
      <w:r w:rsidRPr="00683C2E">
        <w:rPr>
          <w:rFonts w:ascii="Times New Roman" w:hAnsi="Times New Roman"/>
          <w:color w:val="000000"/>
          <w:sz w:val="24"/>
          <w:szCs w:val="24"/>
        </w:rPr>
        <w:t>для товаров, происходящих из государств - членов Евразийского экономического союза, в том числе из Республики Беларусь,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w:t>
      </w:r>
    </w:p>
    <w:p w14:paraId="1DFEA836"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bookmarkStart w:id="6" w:name="302"/>
      <w:bookmarkEnd w:id="6"/>
      <w:r w:rsidRPr="00683C2E">
        <w:rPr>
          <w:rFonts w:ascii="Times New Roman" w:hAnsi="Times New Roman"/>
          <w:color w:val="000000"/>
          <w:sz w:val="24"/>
          <w:szCs w:val="24"/>
        </w:rPr>
        <w:t>для товаров, происходящих из государств - участников Содружества Независимых Государств (кроме Республики Беларусь), - документ о происхождении товара, выданный уполномоченными органами (организациями) этих государств в соответствии с Соглашением о Правилах определения страны происхождения товаров в Содружестве Независимых Государств от 20 ноября 2009 года (в случае предложения таких товаров нерезидентом) либо Белорусской торгово-промышленной палатой или ее унитарными предприятиями (в случае предложения таких товаров резидентом), либо его копия;</w:t>
      </w:r>
    </w:p>
    <w:p w14:paraId="4D87E992"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bookmarkStart w:id="7" w:name="303"/>
      <w:bookmarkEnd w:id="7"/>
      <w:r w:rsidRPr="00683C2E">
        <w:rPr>
          <w:rFonts w:ascii="Times New Roman" w:hAnsi="Times New Roman"/>
          <w:color w:val="000000"/>
          <w:sz w:val="24"/>
          <w:szCs w:val="24"/>
        </w:rPr>
        <w:t>для товаров, происходящих из государств, не являющихся участниками Содружества Независимых Государств, - сертификат о происхождении товара (документ, его заменяющий), выданный уполномоченным органом (организацией) этих государств (в случае предложения таких товаров нерезидентом) либо Белорусской торгово-промышленной палатой или ее унитарными предприятиями (в случае предложения таких товаров резидентом), либо его копия.</w:t>
      </w:r>
    </w:p>
    <w:p w14:paraId="455FBAB2" w14:textId="77777777" w:rsidR="00CB0749" w:rsidRPr="00CB0749" w:rsidRDefault="00CB0749">
      <w:pPr>
        <w:spacing w:after="0"/>
        <w:ind w:firstLine="299"/>
        <w:jc w:val="both"/>
      </w:pPr>
    </w:p>
    <w:p w14:paraId="34CD08AF" w14:textId="77777777" w:rsidR="00B141BC" w:rsidRDefault="00B141BC">
      <w:pPr>
        <w:spacing w:after="0"/>
      </w:pPr>
    </w:p>
    <w:p w14:paraId="38D2F9B1" w14:textId="77777777" w:rsidR="00B141BC" w:rsidRDefault="00F47823">
      <w:pPr>
        <w:spacing w:after="0"/>
        <w:ind w:firstLine="299"/>
        <w:jc w:val="both"/>
      </w:pPr>
      <w:r>
        <w:rPr>
          <w:rFonts w:ascii="Times New Roman" w:eastAsia="Times New Roman" w:hAnsi="Times New Roman" w:cs="Times New Roman"/>
          <w:b/>
          <w:sz w:val="24"/>
        </w:rPr>
        <w:t>IV. Порядок формирования цены предложения</w:t>
      </w:r>
    </w:p>
    <w:p w14:paraId="10C1C628" w14:textId="77777777" w:rsidR="00B141BC" w:rsidRDefault="00F47823">
      <w:pPr>
        <w:spacing w:after="0"/>
        <w:ind w:firstLine="299"/>
        <w:jc w:val="both"/>
      </w:pPr>
      <w:r>
        <w:rPr>
          <w:rFonts w:ascii="Times New Roman" w:eastAsia="Times New Roman" w:hAnsi="Times New Roman" w:cs="Times New Roman"/>
          <w:sz w:val="24"/>
        </w:rPr>
        <w:t xml:space="preserve">Конечная цена предложения участника включает в себя стоимость товаров (работ, услуг), предлагаемых участником, в том числе налог на добавленную стоимость и другие налоги, сборы (пошлины), иные обязательные платежи, а также иные расходы (транспортировка, страхование и т.д.), уплачиваемые участником в связи с исполнением договора в случае признания его участником-победителем. Цена </w:t>
      </w:r>
      <w:r>
        <w:rPr>
          <w:rFonts w:ascii="Times New Roman" w:eastAsia="Times New Roman" w:hAnsi="Times New Roman" w:cs="Times New Roman"/>
          <w:sz w:val="24"/>
        </w:rPr>
        <w:lastRenderedPageBreak/>
        <w:t>предложения должна оставаться фиксированной в течение всего срока действия предложения, а также в период исполнения договора, кроме случаев, предусмотренных законодательством Республики Беларусь.</w:t>
      </w:r>
    </w:p>
    <w:p w14:paraId="74DBB19D" w14:textId="77777777" w:rsidR="00B141BC" w:rsidRDefault="00B141BC">
      <w:pPr>
        <w:spacing w:after="0"/>
      </w:pPr>
    </w:p>
    <w:p w14:paraId="2B39C002" w14:textId="77777777" w:rsidR="00B141BC" w:rsidRDefault="00F47823">
      <w:pPr>
        <w:spacing w:after="0"/>
        <w:ind w:firstLine="299"/>
        <w:jc w:val="both"/>
      </w:pPr>
      <w:r>
        <w:rPr>
          <w:rFonts w:ascii="Times New Roman" w:eastAsia="Times New Roman" w:hAnsi="Times New Roman" w:cs="Times New Roman"/>
          <w:b/>
          <w:sz w:val="24"/>
        </w:rPr>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p>
    <w:p w14:paraId="6187DCD3" w14:textId="77777777" w:rsidR="00B141BC" w:rsidRDefault="00F47823">
      <w:pPr>
        <w:spacing w:after="0"/>
        <w:ind w:firstLine="299"/>
        <w:jc w:val="both"/>
      </w:pPr>
      <w:r>
        <w:rPr>
          <w:rFonts w:ascii="Times New Roman" w:eastAsia="Times New Roman" w:hAnsi="Times New Roman" w:cs="Times New Roman"/>
          <w:sz w:val="24"/>
        </w:rPr>
        <w:t>Белорусский  рубль</w:t>
      </w:r>
    </w:p>
    <w:p w14:paraId="342F6B29" w14:textId="77777777" w:rsidR="00B141BC" w:rsidRDefault="00B141BC">
      <w:pPr>
        <w:spacing w:after="0"/>
      </w:pPr>
    </w:p>
    <w:p w14:paraId="66C2EB6A" w14:textId="77777777" w:rsidR="00B141BC" w:rsidRDefault="00B141BC">
      <w:pPr>
        <w:spacing w:after="0"/>
      </w:pPr>
    </w:p>
    <w:p w14:paraId="5ECE204A" w14:textId="0FCFD67D" w:rsidR="00B141BC" w:rsidRPr="005B095D" w:rsidRDefault="00F47823">
      <w:pPr>
        <w:spacing w:after="0"/>
        <w:ind w:firstLine="299"/>
        <w:jc w:val="both"/>
        <w:rPr>
          <w:lang w:val="ru-RU"/>
        </w:rPr>
      </w:pPr>
      <w:r>
        <w:rPr>
          <w:rFonts w:ascii="Times New Roman" w:eastAsia="Times New Roman" w:hAnsi="Times New Roman" w:cs="Times New Roman"/>
          <w:b/>
          <w:sz w:val="24"/>
        </w:rPr>
        <w:t>VI. Акты законодательства о закупках, в соответствии с которыми проводится процедура закупки</w:t>
      </w:r>
      <w:r w:rsidR="005B095D">
        <w:rPr>
          <w:rFonts w:ascii="Times New Roman" w:eastAsia="Times New Roman" w:hAnsi="Times New Roman" w:cs="Times New Roman"/>
          <w:b/>
          <w:sz w:val="24"/>
          <w:lang w:val="ru-RU"/>
        </w:rPr>
        <w:t>.</w:t>
      </w:r>
    </w:p>
    <w:p w14:paraId="212679DB" w14:textId="5ADD96DB" w:rsidR="00957DC6" w:rsidRPr="005B095D" w:rsidRDefault="00F47823" w:rsidP="00957DC6">
      <w:pPr>
        <w:widowControl w:val="0"/>
        <w:autoSpaceDE w:val="0"/>
        <w:autoSpaceDN w:val="0"/>
        <w:adjustRightInd w:val="0"/>
        <w:spacing w:after="0" w:line="240" w:lineRule="auto"/>
        <w:jc w:val="center"/>
        <w:rPr>
          <w:rFonts w:ascii="Times New Roman" w:hAnsi="Times New Roman"/>
          <w:b/>
          <w:bCs/>
          <w:color w:val="000000"/>
          <w:sz w:val="24"/>
          <w:szCs w:val="24"/>
          <w:lang w:val="ru-RU"/>
        </w:rPr>
      </w:pPr>
      <w:r>
        <w:rPr>
          <w:rFonts w:ascii="Times New Roman" w:eastAsia="Times New Roman" w:hAnsi="Times New Roman" w:cs="Times New Roman"/>
          <w:sz w:val="24"/>
        </w:rPr>
        <w:t xml:space="preserve">Настоящий электронный аукцион проводится </w:t>
      </w:r>
      <w:r w:rsidR="00957DC6">
        <w:rPr>
          <w:rFonts w:ascii="Times New Roman" w:eastAsia="Times New Roman" w:hAnsi="Times New Roman" w:cs="Times New Roman"/>
          <w:sz w:val="24"/>
          <w:lang w:val="ru-RU"/>
        </w:rPr>
        <w:t xml:space="preserve"> согласно </w:t>
      </w:r>
      <w:r w:rsidR="00957DC6">
        <w:rPr>
          <w:rFonts w:ascii="Times New Roman" w:hAnsi="Times New Roman"/>
          <w:b/>
          <w:bCs/>
          <w:color w:val="000000"/>
          <w:sz w:val="24"/>
          <w:szCs w:val="24"/>
        </w:rPr>
        <w:t>ПОРЯДОК</w:t>
      </w:r>
      <w:r w:rsidR="005B095D">
        <w:rPr>
          <w:rFonts w:ascii="Times New Roman" w:hAnsi="Times New Roman"/>
          <w:b/>
          <w:bCs/>
          <w:color w:val="000000"/>
          <w:sz w:val="24"/>
          <w:szCs w:val="24"/>
          <w:lang w:val="ru-RU"/>
        </w:rPr>
        <w:t xml:space="preserve">А </w:t>
      </w:r>
      <w:r w:rsidR="00957DC6" w:rsidRPr="00683C2E">
        <w:rPr>
          <w:rFonts w:ascii="Times New Roman" w:hAnsi="Times New Roman"/>
          <w:b/>
          <w:bCs/>
          <w:color w:val="000000"/>
          <w:sz w:val="24"/>
          <w:szCs w:val="24"/>
        </w:rPr>
        <w:t xml:space="preserve">ОСУЩЕСТВЛЕНИЯ ЗАКУПОК ТОВАРОВ (РАБОТ, УСЛУГ) </w:t>
      </w:r>
      <w:r w:rsidR="005B095D">
        <w:rPr>
          <w:rFonts w:ascii="Times New Roman" w:hAnsi="Times New Roman"/>
          <w:b/>
          <w:bCs/>
          <w:color w:val="000000"/>
          <w:sz w:val="24"/>
          <w:szCs w:val="24"/>
          <w:lang w:val="ru-RU"/>
        </w:rPr>
        <w:t xml:space="preserve"> </w:t>
      </w:r>
      <w:r w:rsidR="00957DC6" w:rsidRPr="00683C2E">
        <w:rPr>
          <w:rFonts w:ascii="Times New Roman" w:hAnsi="Times New Roman"/>
          <w:b/>
          <w:bCs/>
          <w:color w:val="000000"/>
          <w:sz w:val="24"/>
          <w:szCs w:val="24"/>
        </w:rPr>
        <w:t>ЗА СЧЕТ СОБСТВЕННЫХ СРЕДСТВ</w:t>
      </w:r>
      <w:r w:rsidR="00957DC6">
        <w:rPr>
          <w:rFonts w:ascii="Times New Roman" w:hAnsi="Times New Roman"/>
          <w:b/>
          <w:bCs/>
          <w:color w:val="000000"/>
          <w:sz w:val="24"/>
          <w:szCs w:val="24"/>
        </w:rPr>
        <w:t xml:space="preserve"> В </w:t>
      </w:r>
      <w:r w:rsidR="005B095D">
        <w:rPr>
          <w:rFonts w:ascii="Times New Roman" w:hAnsi="Times New Roman"/>
          <w:b/>
          <w:bCs/>
          <w:color w:val="000000"/>
          <w:sz w:val="24"/>
          <w:szCs w:val="24"/>
          <w:lang w:val="ru-RU"/>
        </w:rPr>
        <w:t xml:space="preserve"> </w:t>
      </w:r>
      <w:r w:rsidR="00957DC6">
        <w:rPr>
          <w:rFonts w:ascii="Times New Roman" w:hAnsi="Times New Roman"/>
          <w:b/>
          <w:bCs/>
          <w:color w:val="000000"/>
          <w:sz w:val="24"/>
          <w:szCs w:val="24"/>
        </w:rPr>
        <w:t>ОТКРЫТОМ АКЦИОНЕРНОМ ОБЩЕСТВЕ «РУЖАНЫ-АГРО»</w:t>
      </w:r>
      <w:r w:rsidR="005B095D">
        <w:rPr>
          <w:rFonts w:ascii="Times New Roman" w:hAnsi="Times New Roman"/>
          <w:b/>
          <w:bCs/>
          <w:color w:val="000000"/>
          <w:sz w:val="24"/>
          <w:szCs w:val="24"/>
          <w:lang w:val="ru-RU"/>
        </w:rPr>
        <w:t xml:space="preserve"> и регламента торговой площадки.</w:t>
      </w:r>
    </w:p>
    <w:p w14:paraId="0267078A" w14:textId="5C1D8CC4" w:rsidR="00B141BC" w:rsidRDefault="00B141BC" w:rsidP="0087212B">
      <w:pPr>
        <w:spacing w:after="0"/>
        <w:ind w:firstLine="299"/>
        <w:jc w:val="both"/>
        <w:rPr>
          <w:rFonts w:ascii="Times New Roman" w:eastAsia="Times New Roman" w:hAnsi="Times New Roman" w:cs="Times New Roman"/>
          <w:sz w:val="24"/>
        </w:rPr>
      </w:pPr>
    </w:p>
    <w:p w14:paraId="51F7371C" w14:textId="140A02E5" w:rsidR="0087212B" w:rsidRDefault="0087212B" w:rsidP="0087212B">
      <w:pPr>
        <w:spacing w:after="0"/>
        <w:ind w:firstLine="299"/>
        <w:jc w:val="both"/>
        <w:rPr>
          <w:rFonts w:ascii="Times New Roman" w:eastAsia="Times New Roman" w:hAnsi="Times New Roman" w:cs="Times New Roman"/>
          <w:sz w:val="24"/>
        </w:rPr>
      </w:pPr>
    </w:p>
    <w:p w14:paraId="5F1DB6DF" w14:textId="77777777" w:rsidR="0087212B" w:rsidRDefault="0087212B" w:rsidP="0087212B">
      <w:pPr>
        <w:spacing w:after="0"/>
        <w:ind w:firstLine="299"/>
        <w:jc w:val="both"/>
      </w:pPr>
    </w:p>
    <w:p w14:paraId="4598F9B9" w14:textId="164CC283" w:rsidR="00B141BC" w:rsidRPr="006C04A1" w:rsidRDefault="00F47823">
      <w:pPr>
        <w:spacing w:after="0"/>
        <w:ind w:firstLine="299"/>
        <w:jc w:val="both"/>
        <w:rPr>
          <w:lang w:val="ru-RU"/>
        </w:rPr>
      </w:pPr>
      <w:r>
        <w:rPr>
          <w:rFonts w:ascii="Times New Roman" w:eastAsia="Times New Roman" w:hAnsi="Times New Roman" w:cs="Times New Roman"/>
          <w:b/>
          <w:sz w:val="24"/>
        </w:rPr>
        <w:t>VII. Условия применения преференциальной поправки:</w:t>
      </w:r>
      <w:r w:rsidR="006C04A1" w:rsidRPr="006C04A1">
        <w:rPr>
          <w:rFonts w:ascii="Times New Roman" w:eastAsia="Times New Roman" w:hAnsi="Times New Roman" w:cs="Times New Roman"/>
          <w:b/>
          <w:sz w:val="24"/>
          <w:lang w:val="ru-RU"/>
        </w:rPr>
        <w:t xml:space="preserve"> </w:t>
      </w:r>
      <w:r w:rsidR="006C04A1">
        <w:rPr>
          <w:rFonts w:ascii="Times New Roman" w:eastAsia="Times New Roman" w:hAnsi="Times New Roman" w:cs="Times New Roman"/>
          <w:b/>
          <w:sz w:val="24"/>
          <w:lang w:val="ru-RU"/>
        </w:rPr>
        <w:t>не</w:t>
      </w:r>
      <w:r w:rsidR="006C04A1" w:rsidRPr="006C04A1">
        <w:rPr>
          <w:rFonts w:ascii="Times New Roman" w:eastAsia="Times New Roman" w:hAnsi="Times New Roman" w:cs="Times New Roman"/>
          <w:b/>
          <w:sz w:val="24"/>
          <w:lang w:val="ru-RU"/>
        </w:rPr>
        <w:t xml:space="preserve"> </w:t>
      </w:r>
      <w:r w:rsidR="006C04A1">
        <w:rPr>
          <w:rFonts w:ascii="Times New Roman" w:eastAsia="Times New Roman" w:hAnsi="Times New Roman" w:cs="Times New Roman"/>
          <w:b/>
          <w:sz w:val="24"/>
          <w:lang w:val="ru-RU"/>
        </w:rPr>
        <w:t>применяется</w:t>
      </w:r>
    </w:p>
    <w:p w14:paraId="71B29F26" w14:textId="77777777" w:rsidR="00B141BC" w:rsidRDefault="00B141BC">
      <w:pPr>
        <w:spacing w:after="0"/>
      </w:pPr>
    </w:p>
    <w:p w14:paraId="6C907B60" w14:textId="554E4E43" w:rsidR="00B141BC" w:rsidRDefault="00F47823">
      <w:pPr>
        <w:spacing w:after="0"/>
        <w:ind w:firstLine="299"/>
        <w:jc w:val="both"/>
      </w:pPr>
      <w:r>
        <w:rPr>
          <w:rFonts w:ascii="Times New Roman" w:eastAsia="Times New Roman" w:hAnsi="Times New Roman" w:cs="Times New Roman"/>
          <w:b/>
          <w:sz w:val="24"/>
        </w:rPr>
        <w:t>X</w:t>
      </w:r>
      <w:r w:rsidR="00957DC6">
        <w:rPr>
          <w:rFonts w:ascii="Times New Roman" w:eastAsia="Times New Roman" w:hAnsi="Times New Roman" w:cs="Times New Roman"/>
          <w:b/>
          <w:sz w:val="24"/>
          <w:lang w:val="en-US"/>
        </w:rPr>
        <w:t>I</w:t>
      </w:r>
      <w:r>
        <w:rPr>
          <w:rFonts w:ascii="Times New Roman" w:eastAsia="Times New Roman" w:hAnsi="Times New Roman" w:cs="Times New Roman"/>
          <w:b/>
          <w:sz w:val="24"/>
        </w:rPr>
        <w:t>. Требования к содержанию и форме предложения с учетом регламента оператора электронной торговой площадки</w:t>
      </w:r>
    </w:p>
    <w:p w14:paraId="7DD9F467" w14:textId="77777777" w:rsidR="00B141BC" w:rsidRDefault="00F47823">
      <w:pPr>
        <w:spacing w:after="0"/>
        <w:ind w:firstLine="299"/>
        <w:jc w:val="both"/>
      </w:pPr>
      <w:r>
        <w:rPr>
          <w:rFonts w:ascii="Times New Roman" w:eastAsia="Times New Roman" w:hAnsi="Times New Roman" w:cs="Times New Roman"/>
          <w:sz w:val="24"/>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2D820E3A" w14:textId="075FC607" w:rsidR="00B141BC" w:rsidRDefault="00F47823">
      <w:pPr>
        <w:spacing w:after="0"/>
        <w:ind w:firstLine="299"/>
        <w:jc w:val="both"/>
      </w:pPr>
      <w:r>
        <w:rPr>
          <w:rFonts w:ascii="Times New Roman" w:eastAsia="Times New Roman" w:hAnsi="Times New Roman" w:cs="Times New Roman"/>
          <w:sz w:val="24"/>
        </w:rPr>
        <w:t>В случае, если предметом закупки являются товары, 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p>
    <w:p w14:paraId="716895D1" w14:textId="77777777" w:rsidR="00B141BC" w:rsidRDefault="00F47823">
      <w:pPr>
        <w:spacing w:after="0"/>
        <w:ind w:firstLine="299"/>
        <w:jc w:val="both"/>
      </w:pPr>
      <w:r>
        <w:rPr>
          <w:rFonts w:ascii="Times New Roman" w:eastAsia="Times New Roman" w:hAnsi="Times New Roman" w:cs="Times New Roman"/>
          <w:sz w:val="24"/>
        </w:rPr>
        <w:t>Предложение должно состоять из двух разделов и содержать следующие сведения:</w:t>
      </w:r>
    </w:p>
    <w:p w14:paraId="54486F75" w14:textId="77777777" w:rsidR="00B141BC" w:rsidRDefault="00B141BC">
      <w:pPr>
        <w:spacing w:after="0"/>
      </w:pPr>
    </w:p>
    <w:p w14:paraId="79E8B125" w14:textId="77777777" w:rsidR="00B141BC" w:rsidRDefault="00F47823">
      <w:pPr>
        <w:spacing w:after="0"/>
        <w:jc w:val="center"/>
      </w:pPr>
      <w:r>
        <w:rPr>
          <w:rFonts w:ascii="Times New Roman" w:eastAsia="Times New Roman" w:hAnsi="Times New Roman" w:cs="Times New Roman"/>
          <w:b/>
          <w:sz w:val="24"/>
        </w:rPr>
        <w:t>РАЗДЕЛ I</w:t>
      </w:r>
    </w:p>
    <w:tbl>
      <w:tblPr>
        <w:tblW w:w="0" w:type="auto"/>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9052"/>
        <w:gridCol w:w="1893"/>
      </w:tblGrid>
      <w:tr w:rsidR="00B141BC" w14:paraId="6441BAC7" w14:textId="77777777">
        <w:tc>
          <w:tcPr>
            <w:tcW w:w="0" w:type="auto"/>
          </w:tcPr>
          <w:p w14:paraId="6EE0C9E1" w14:textId="77777777" w:rsidR="00B141BC" w:rsidRDefault="00F47823">
            <w:pPr>
              <w:spacing w:after="0"/>
            </w:pPr>
            <w:r>
              <w:rPr>
                <w:rFonts w:ascii="Times New Roman" w:eastAsia="Times New Roman" w:hAnsi="Times New Roman" w:cs="Times New Roman"/>
                <w:sz w:val="24"/>
              </w:rPr>
              <w:t>Сведения о процедуре закупки</w:t>
            </w:r>
          </w:p>
        </w:tc>
        <w:tc>
          <w:tcPr>
            <w:tcW w:w="0" w:type="auto"/>
          </w:tcPr>
          <w:p w14:paraId="40ADBD3E" w14:textId="77777777" w:rsidR="00B141BC" w:rsidRDefault="00F47823">
            <w:pPr>
              <w:spacing w:after="0"/>
            </w:pPr>
            <w:r>
              <w:rPr>
                <w:rFonts w:ascii="Times New Roman" w:eastAsia="Times New Roman" w:hAnsi="Times New Roman" w:cs="Times New Roman"/>
                <w:sz w:val="24"/>
              </w:rPr>
              <w:t>Электронный аукцион</w:t>
            </w:r>
          </w:p>
        </w:tc>
      </w:tr>
      <w:tr w:rsidR="00B141BC" w14:paraId="21A03422" w14:textId="77777777">
        <w:tc>
          <w:tcPr>
            <w:tcW w:w="0" w:type="auto"/>
          </w:tcPr>
          <w:p w14:paraId="48A75A88" w14:textId="3441B08A" w:rsidR="00B141BC" w:rsidRDefault="00F47823">
            <w:pPr>
              <w:spacing w:after="0"/>
            </w:pPr>
            <w:r>
              <w:rPr>
                <w:rFonts w:ascii="Times New Roman" w:eastAsia="Times New Roman" w:hAnsi="Times New Roman" w:cs="Times New Roman"/>
                <w:sz w:val="24"/>
              </w:rPr>
              <w:t>Регистрационный номер процедуры закупки, присвоенной электронной торговой площадкой</w:t>
            </w:r>
          </w:p>
        </w:tc>
        <w:tc>
          <w:tcPr>
            <w:tcW w:w="0" w:type="auto"/>
          </w:tcPr>
          <w:p w14:paraId="5748DF02" w14:textId="77777777" w:rsidR="00B141BC" w:rsidRDefault="00B141BC"/>
        </w:tc>
      </w:tr>
      <w:tr w:rsidR="00F47823" w14:paraId="7E528005" w14:textId="77777777" w:rsidTr="00F47823">
        <w:tc>
          <w:tcPr>
            <w:tcW w:w="0" w:type="auto"/>
            <w:gridSpan w:val="2"/>
          </w:tcPr>
          <w:p w14:paraId="19FCBF1E" w14:textId="77777777" w:rsidR="00B141BC" w:rsidRDefault="00F47823">
            <w:pPr>
              <w:spacing w:after="0"/>
              <w:jc w:val="center"/>
              <w:textAlignment w:val="center"/>
            </w:pPr>
            <w:r>
              <w:rPr>
                <w:rFonts w:ascii="Times New Roman" w:eastAsia="Times New Roman" w:hAnsi="Times New Roman" w:cs="Times New Roman"/>
                <w:b/>
                <w:sz w:val="24"/>
              </w:rPr>
              <w:t>Сведения о предложении (частях(лотах) предложения)</w:t>
            </w:r>
          </w:p>
        </w:tc>
      </w:tr>
      <w:tr w:rsidR="00F47823" w14:paraId="04FFBD30" w14:textId="77777777" w:rsidTr="00F47823">
        <w:tc>
          <w:tcPr>
            <w:tcW w:w="0" w:type="auto"/>
            <w:gridSpan w:val="2"/>
          </w:tcPr>
          <w:p w14:paraId="3E06341B" w14:textId="77777777" w:rsidR="00B141BC" w:rsidRDefault="00F47823">
            <w:pPr>
              <w:spacing w:after="0"/>
              <w:jc w:val="center"/>
              <w:textAlignment w:val="center"/>
            </w:pPr>
            <w:r>
              <w:rPr>
                <w:rFonts w:ascii="Times New Roman" w:eastAsia="Times New Roman" w:hAnsi="Times New Roman" w:cs="Times New Roman"/>
                <w:sz w:val="24"/>
              </w:rPr>
              <w:t>Часть (лот) № ________</w:t>
            </w:r>
          </w:p>
        </w:tc>
      </w:tr>
      <w:tr w:rsidR="00B141BC" w14:paraId="310B5783" w14:textId="77777777">
        <w:tc>
          <w:tcPr>
            <w:tcW w:w="0" w:type="auto"/>
          </w:tcPr>
          <w:p w14:paraId="62099375" w14:textId="77777777" w:rsidR="00B141BC" w:rsidRDefault="00F47823">
            <w:pPr>
              <w:spacing w:after="0"/>
            </w:pPr>
            <w:r>
              <w:rPr>
                <w:rFonts w:ascii="Times New Roman" w:eastAsia="Times New Roman" w:hAnsi="Times New Roman" w:cs="Times New Roman"/>
                <w:sz w:val="24"/>
              </w:rPr>
              <w:t>Наименование предлагаемых товаров (работ, услуг)</w:t>
            </w:r>
          </w:p>
        </w:tc>
        <w:tc>
          <w:tcPr>
            <w:tcW w:w="0" w:type="auto"/>
          </w:tcPr>
          <w:p w14:paraId="246AD21D" w14:textId="77777777" w:rsidR="00B141BC" w:rsidRDefault="00B141BC"/>
        </w:tc>
      </w:tr>
      <w:tr w:rsidR="00B141BC" w14:paraId="710785B6" w14:textId="77777777">
        <w:tc>
          <w:tcPr>
            <w:tcW w:w="0" w:type="auto"/>
          </w:tcPr>
          <w:p w14:paraId="1B29002E" w14:textId="77777777" w:rsidR="00B141BC" w:rsidRDefault="00F47823">
            <w:pPr>
              <w:spacing w:after="0"/>
            </w:pPr>
            <w:r>
              <w:rPr>
                <w:rFonts w:ascii="Times New Roman" w:eastAsia="Times New Roman" w:hAnsi="Times New Roman" w:cs="Times New Roman"/>
                <w:sz w:val="24"/>
              </w:rPr>
              <w:t>Описание предлагаемых товаров (работ, услуг)</w:t>
            </w:r>
          </w:p>
        </w:tc>
        <w:tc>
          <w:tcPr>
            <w:tcW w:w="0" w:type="auto"/>
          </w:tcPr>
          <w:p w14:paraId="0EF8920C" w14:textId="77777777" w:rsidR="00B141BC" w:rsidRDefault="00B141BC"/>
        </w:tc>
      </w:tr>
      <w:tr w:rsidR="00B141BC" w14:paraId="5D01C17F" w14:textId="77777777">
        <w:tc>
          <w:tcPr>
            <w:tcW w:w="0" w:type="auto"/>
          </w:tcPr>
          <w:p w14:paraId="48A18F87" w14:textId="77777777" w:rsidR="00B141BC" w:rsidRDefault="00F47823">
            <w:pPr>
              <w:spacing w:after="0"/>
            </w:pPr>
            <w:r>
              <w:rPr>
                <w:rFonts w:ascii="Times New Roman" w:eastAsia="Times New Roman" w:hAnsi="Times New Roman" w:cs="Times New Roman"/>
                <w:sz w:val="24"/>
              </w:rPr>
              <w:t>Страна происхождения товаров (работ, услуг)</w:t>
            </w:r>
          </w:p>
        </w:tc>
        <w:tc>
          <w:tcPr>
            <w:tcW w:w="0" w:type="auto"/>
          </w:tcPr>
          <w:p w14:paraId="790C03FC" w14:textId="77777777" w:rsidR="00B141BC" w:rsidRDefault="00B141BC"/>
        </w:tc>
      </w:tr>
      <w:tr w:rsidR="00B141BC" w14:paraId="6B73C0CC" w14:textId="77777777">
        <w:tc>
          <w:tcPr>
            <w:tcW w:w="0" w:type="auto"/>
          </w:tcPr>
          <w:p w14:paraId="27691528" w14:textId="77777777" w:rsidR="00B141BC" w:rsidRDefault="00F47823">
            <w:pPr>
              <w:spacing w:after="0"/>
            </w:pPr>
            <w:r>
              <w:rPr>
                <w:rFonts w:ascii="Times New Roman" w:eastAsia="Times New Roman" w:hAnsi="Times New Roman" w:cs="Times New Roman"/>
                <w:sz w:val="24"/>
              </w:rPr>
              <w:t>Объем (количество), ед. изм.</w:t>
            </w:r>
          </w:p>
        </w:tc>
        <w:tc>
          <w:tcPr>
            <w:tcW w:w="0" w:type="auto"/>
          </w:tcPr>
          <w:p w14:paraId="055D6837" w14:textId="77777777" w:rsidR="00B141BC" w:rsidRDefault="00B141BC"/>
        </w:tc>
      </w:tr>
      <w:tr w:rsidR="001E57F4" w14:paraId="77BAF2F0" w14:textId="77777777">
        <w:tc>
          <w:tcPr>
            <w:tcW w:w="0" w:type="auto"/>
          </w:tcPr>
          <w:p w14:paraId="76F26712" w14:textId="71DDDCA3" w:rsidR="001E57F4" w:rsidRPr="001E57F4" w:rsidRDefault="001E57F4">
            <w:pPr>
              <w:spacing w:after="0"/>
              <w:rPr>
                <w:rFonts w:ascii="Times New Roman" w:eastAsia="Times New Roman" w:hAnsi="Times New Roman" w:cs="Times New Roman"/>
                <w:sz w:val="24"/>
                <w:lang w:val="ru-RU"/>
              </w:rPr>
            </w:pPr>
            <w:r>
              <w:rPr>
                <w:rFonts w:ascii="Times New Roman" w:eastAsia="Times New Roman" w:hAnsi="Times New Roman" w:cs="Times New Roman"/>
                <w:sz w:val="24"/>
                <w:lang w:val="ru-RU"/>
              </w:rPr>
              <w:t>Удостоверение качества на товар.</w:t>
            </w:r>
          </w:p>
        </w:tc>
        <w:tc>
          <w:tcPr>
            <w:tcW w:w="0" w:type="auto"/>
          </w:tcPr>
          <w:p w14:paraId="4C691E44" w14:textId="77777777" w:rsidR="001E57F4" w:rsidRDefault="001E57F4"/>
        </w:tc>
      </w:tr>
      <w:tr w:rsidR="00F47823" w14:paraId="72F8F6C1" w14:textId="77777777" w:rsidTr="00F47823">
        <w:tc>
          <w:tcPr>
            <w:tcW w:w="0" w:type="auto"/>
            <w:gridSpan w:val="2"/>
          </w:tcPr>
          <w:p w14:paraId="52B84280" w14:textId="77777777" w:rsidR="00B141BC" w:rsidRDefault="00F47823">
            <w:pPr>
              <w:spacing w:after="0"/>
              <w:jc w:val="center"/>
              <w:textAlignment w:val="center"/>
            </w:pPr>
            <w:r>
              <w:rPr>
                <w:rFonts w:ascii="Times New Roman" w:eastAsia="Times New Roman" w:hAnsi="Times New Roman" w:cs="Times New Roman"/>
                <w:b/>
                <w:sz w:val="24"/>
              </w:rPr>
              <w:t>Документы первого раздела предложения</w:t>
            </w:r>
          </w:p>
        </w:tc>
      </w:tr>
      <w:tr w:rsidR="00F47823" w14:paraId="258AE7AE" w14:textId="77777777" w:rsidTr="00F47823">
        <w:tc>
          <w:tcPr>
            <w:tcW w:w="0" w:type="auto"/>
            <w:gridSpan w:val="2"/>
          </w:tcPr>
          <w:p w14:paraId="541F3C61" w14:textId="3FAE771B" w:rsidR="00B141BC" w:rsidRDefault="00F47823">
            <w:pPr>
              <w:spacing w:after="0"/>
              <w:ind w:firstLine="299"/>
            </w:pPr>
            <w:r>
              <w:rPr>
                <w:rFonts w:ascii="Times New Roman" w:eastAsia="Times New Roman" w:hAnsi="Times New Roman" w:cs="Times New Roman"/>
                <w:sz w:val="24"/>
              </w:rPr>
              <w:t>Документы и (или) сведения, подтверждающие соответствие предмету закупки и требованиям к предмету закупки, установленным аукционными документами.</w:t>
            </w:r>
          </w:p>
          <w:p w14:paraId="67FC3C1A" w14:textId="77777777" w:rsidR="00B141BC" w:rsidRDefault="00F47823">
            <w:pPr>
              <w:spacing w:after="0"/>
              <w:ind w:firstLine="299"/>
            </w:pPr>
            <w:r>
              <w:rPr>
                <w:rFonts w:ascii="Times New Roman" w:eastAsia="Times New Roman" w:hAnsi="Times New Roman" w:cs="Times New Roman"/>
                <w:sz w:val="24"/>
              </w:rPr>
              <w:lastRenderedPageBreak/>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p>
          <w:p w14:paraId="529AADE7" w14:textId="77777777" w:rsidR="00B141BC" w:rsidRDefault="00F47823">
            <w:pPr>
              <w:spacing w:after="0"/>
              <w:ind w:firstLine="299"/>
            </w:pPr>
            <w:r>
              <w:rPr>
                <w:rFonts w:ascii="Times New Roman" w:eastAsia="Times New Roman" w:hAnsi="Times New Roman" w:cs="Times New Roman"/>
                <w:sz w:val="24"/>
              </w:rPr>
              <w:t>Заявление о согласии участника на размещение в открытом доступе предложения.</w:t>
            </w:r>
          </w:p>
        </w:tc>
      </w:tr>
      <w:tr w:rsidR="00F47823" w14:paraId="31E3425D" w14:textId="77777777" w:rsidTr="00F47823">
        <w:tc>
          <w:tcPr>
            <w:tcW w:w="0" w:type="auto"/>
            <w:gridSpan w:val="2"/>
          </w:tcPr>
          <w:p w14:paraId="5CE6B9B4" w14:textId="77777777" w:rsidR="00B141BC" w:rsidRDefault="00F47823">
            <w:pPr>
              <w:spacing w:after="0"/>
              <w:jc w:val="center"/>
              <w:textAlignment w:val="center"/>
            </w:pPr>
            <w:r>
              <w:rPr>
                <w:rFonts w:ascii="Times New Roman" w:eastAsia="Times New Roman" w:hAnsi="Times New Roman" w:cs="Times New Roman"/>
                <w:b/>
                <w:sz w:val="24"/>
              </w:rPr>
              <w:lastRenderedPageBreak/>
              <w:t>РАЗДЕЛ II</w:t>
            </w:r>
          </w:p>
        </w:tc>
      </w:tr>
      <w:tr w:rsidR="00F47823" w14:paraId="01C9AC16" w14:textId="77777777" w:rsidTr="00F47823">
        <w:tc>
          <w:tcPr>
            <w:tcW w:w="0" w:type="auto"/>
            <w:gridSpan w:val="2"/>
          </w:tcPr>
          <w:p w14:paraId="7675B9BB" w14:textId="77777777" w:rsidR="00B141BC" w:rsidRDefault="00F47823">
            <w:pPr>
              <w:spacing w:after="0"/>
              <w:jc w:val="center"/>
              <w:textAlignment w:val="center"/>
            </w:pPr>
            <w:r>
              <w:rPr>
                <w:rFonts w:ascii="Times New Roman" w:eastAsia="Times New Roman" w:hAnsi="Times New Roman" w:cs="Times New Roman"/>
                <w:b/>
                <w:sz w:val="24"/>
              </w:rPr>
              <w:t>Сведения об участнике</w:t>
            </w:r>
          </w:p>
        </w:tc>
      </w:tr>
      <w:tr w:rsidR="00B141BC" w14:paraId="4CA9C7E3" w14:textId="77777777">
        <w:tc>
          <w:tcPr>
            <w:tcW w:w="0" w:type="auto"/>
          </w:tcPr>
          <w:p w14:paraId="30DB72B4" w14:textId="77777777" w:rsidR="00B141BC" w:rsidRDefault="00F47823">
            <w:pPr>
              <w:spacing w:after="0"/>
            </w:pPr>
            <w:r>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0" w:type="auto"/>
          </w:tcPr>
          <w:p w14:paraId="6DCC2B66" w14:textId="77777777" w:rsidR="00B141BC" w:rsidRDefault="00B141BC"/>
        </w:tc>
      </w:tr>
      <w:tr w:rsidR="00B141BC" w14:paraId="76D7672F" w14:textId="77777777">
        <w:tc>
          <w:tcPr>
            <w:tcW w:w="0" w:type="auto"/>
          </w:tcPr>
          <w:p w14:paraId="28663598" w14:textId="77777777" w:rsidR="00B141BC" w:rsidRDefault="00F47823">
            <w:pPr>
              <w:spacing w:after="0"/>
            </w:pPr>
            <w:r>
              <w:rPr>
                <w:rFonts w:ascii="Times New Roman" w:eastAsia="Times New Roman" w:hAnsi="Times New Roman" w:cs="Times New Roman"/>
                <w:sz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0" w:type="auto"/>
          </w:tcPr>
          <w:p w14:paraId="7422D1CC" w14:textId="77777777" w:rsidR="00B141BC" w:rsidRDefault="00B141BC"/>
        </w:tc>
      </w:tr>
      <w:tr w:rsidR="00B141BC" w14:paraId="7B15A0A1" w14:textId="77777777">
        <w:tc>
          <w:tcPr>
            <w:tcW w:w="0" w:type="auto"/>
          </w:tcPr>
          <w:p w14:paraId="409E5B74" w14:textId="77777777" w:rsidR="00B141BC" w:rsidRDefault="00F47823">
            <w:pPr>
              <w:spacing w:after="0"/>
            </w:pPr>
            <w:r>
              <w:rPr>
                <w:rFonts w:ascii="Times New Roman" w:eastAsia="Times New Roman" w:hAnsi="Times New Roman" w:cs="Times New Roman"/>
                <w:sz w:val="24"/>
              </w:rPr>
              <w:t>Учетный номер плательщика (для юридического лица, индивидуального предпринимателя)</w:t>
            </w:r>
          </w:p>
        </w:tc>
        <w:tc>
          <w:tcPr>
            <w:tcW w:w="0" w:type="auto"/>
          </w:tcPr>
          <w:p w14:paraId="162741D7" w14:textId="77777777" w:rsidR="00B141BC" w:rsidRDefault="00B141BC"/>
        </w:tc>
      </w:tr>
      <w:tr w:rsidR="00B141BC" w14:paraId="41CFBF78" w14:textId="77777777">
        <w:tc>
          <w:tcPr>
            <w:tcW w:w="0" w:type="auto"/>
          </w:tcPr>
          <w:p w14:paraId="07C0444A" w14:textId="77777777" w:rsidR="00B141BC" w:rsidRDefault="00F47823">
            <w:pPr>
              <w:spacing w:after="0"/>
            </w:pPr>
            <w:r>
              <w:rPr>
                <w:rFonts w:ascii="Times New Roman" w:eastAsia="Times New Roman" w:hAnsi="Times New Roman" w:cs="Times New Roman"/>
                <w:sz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0" w:type="auto"/>
          </w:tcPr>
          <w:p w14:paraId="760891D6" w14:textId="77777777" w:rsidR="00B141BC" w:rsidRDefault="00B141BC"/>
        </w:tc>
      </w:tr>
      <w:tr w:rsidR="00F47823" w14:paraId="19820B88" w14:textId="77777777" w:rsidTr="00F47823">
        <w:tc>
          <w:tcPr>
            <w:tcW w:w="0" w:type="auto"/>
            <w:gridSpan w:val="2"/>
          </w:tcPr>
          <w:p w14:paraId="59F13AD4" w14:textId="77777777" w:rsidR="00B141BC" w:rsidRDefault="00F47823">
            <w:pPr>
              <w:spacing w:after="0"/>
              <w:jc w:val="center"/>
              <w:textAlignment w:val="center"/>
            </w:pPr>
            <w:r>
              <w:rPr>
                <w:rFonts w:ascii="Times New Roman" w:eastAsia="Times New Roman" w:hAnsi="Times New Roman" w:cs="Times New Roman"/>
                <w:b/>
                <w:sz w:val="24"/>
              </w:rPr>
              <w:t>Документы второго раздела предложения</w:t>
            </w:r>
          </w:p>
        </w:tc>
      </w:tr>
      <w:tr w:rsidR="00B141BC" w14:paraId="5E5914C5" w14:textId="77777777">
        <w:tc>
          <w:tcPr>
            <w:tcW w:w="0" w:type="auto"/>
          </w:tcPr>
          <w:p w14:paraId="2D011442" w14:textId="12EC19E4" w:rsidR="00B141BC" w:rsidRDefault="00F47823">
            <w:pPr>
              <w:spacing w:after="0"/>
            </w:pPr>
            <w:r>
              <w:rPr>
                <w:rFonts w:ascii="Times New Roman" w:eastAsia="Times New Roman" w:hAnsi="Times New Roman" w:cs="Times New Roman"/>
                <w:sz w:val="24"/>
              </w:rPr>
              <w:t>Наименование документа(ов):</w:t>
            </w:r>
            <w:r>
              <w:br/>
            </w:r>
            <w:r>
              <w:rPr>
                <w:rFonts w:ascii="Times New Roman" w:eastAsia="Times New Roman" w:hAnsi="Times New Roman" w:cs="Times New Roman"/>
                <w:sz w:val="24"/>
              </w:rPr>
              <w:t>представление которых установлено аукционными документами</w:t>
            </w:r>
          </w:p>
        </w:tc>
        <w:tc>
          <w:tcPr>
            <w:tcW w:w="0" w:type="auto"/>
          </w:tcPr>
          <w:p w14:paraId="1D72F621" w14:textId="77777777" w:rsidR="00B141BC" w:rsidRDefault="00B141BC"/>
        </w:tc>
      </w:tr>
    </w:tbl>
    <w:p w14:paraId="1A7EC008" w14:textId="77777777" w:rsidR="00B141BC" w:rsidRDefault="00B141BC">
      <w:pPr>
        <w:spacing w:after="0"/>
      </w:pPr>
    </w:p>
    <w:p w14:paraId="0B99AD0E" w14:textId="5A7E2543" w:rsidR="00B141BC" w:rsidRDefault="005B095D">
      <w:pPr>
        <w:spacing w:after="0"/>
        <w:ind w:firstLine="299"/>
        <w:jc w:val="both"/>
      </w:pPr>
      <w:r>
        <w:rPr>
          <w:rFonts w:ascii="Times New Roman" w:eastAsia="Times New Roman" w:hAnsi="Times New Roman" w:cs="Times New Roman"/>
          <w:b/>
          <w:sz w:val="24"/>
          <w:lang w:val="en-US"/>
        </w:rPr>
        <w:t>VIII</w:t>
      </w:r>
      <w:r w:rsidR="00F47823">
        <w:rPr>
          <w:rFonts w:ascii="Times New Roman" w:eastAsia="Times New Roman" w:hAnsi="Times New Roman" w:cs="Times New Roman"/>
          <w:b/>
          <w:sz w:val="24"/>
        </w:rPr>
        <w:t>. Договор</w:t>
      </w:r>
    </w:p>
    <w:p w14:paraId="2190A3C4" w14:textId="77777777" w:rsidR="00B141BC" w:rsidRDefault="00F47823">
      <w:pPr>
        <w:spacing w:after="0"/>
        <w:ind w:firstLine="299"/>
        <w:jc w:val="both"/>
      </w:pPr>
      <w:r>
        <w:rPr>
          <w:rFonts w:ascii="Times New Roman" w:eastAsia="Times New Roman" w:hAnsi="Times New Roman" w:cs="Times New Roman"/>
          <w:sz w:val="24"/>
        </w:rPr>
        <w:t>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44E75A17" w14:textId="34686A29" w:rsidR="00B141BC" w:rsidRDefault="00F47823">
      <w:pPr>
        <w:spacing w:after="0"/>
        <w:ind w:firstLine="299"/>
        <w:jc w:val="both"/>
        <w:rPr>
          <w:rFonts w:ascii="Times New Roman" w:eastAsia="Times New Roman" w:hAnsi="Times New Roman" w:cs="Times New Roman"/>
          <w:sz w:val="24"/>
        </w:rPr>
      </w:pPr>
      <w:r>
        <w:rPr>
          <w:rFonts w:ascii="Times New Roman" w:eastAsia="Times New Roman" w:hAnsi="Times New Roman" w:cs="Times New Roman"/>
          <w:sz w:val="24"/>
        </w:rPr>
        <w:t xml:space="preserve">В случае если предметом государственной закупки являются товары, договор между заказчиком и участником-победителем, не являющимся резидентом, заключается на условиях, указанных в аукционных документах, предложении этого участника и протоколе выбора участника-победителя,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косвенных налогов, взимаемых налоговыми органами при ввозе товаров на территорию Республики Беларусь, если они оплачиваются заказчиком. </w:t>
      </w:r>
    </w:p>
    <w:p w14:paraId="24BD732C" w14:textId="12F83561" w:rsidR="005B095D" w:rsidRPr="005B095D" w:rsidRDefault="005B095D" w:rsidP="005B095D"/>
    <w:p w14:paraId="57248E46" w14:textId="3072EA93" w:rsidR="005B095D" w:rsidRPr="005B095D" w:rsidRDefault="005B095D" w:rsidP="005B095D"/>
    <w:p w14:paraId="439DC665" w14:textId="16D0E4FD" w:rsidR="005B095D" w:rsidRDefault="005B095D" w:rsidP="005B095D">
      <w:pPr>
        <w:rPr>
          <w:rFonts w:ascii="Times New Roman" w:eastAsia="Times New Roman" w:hAnsi="Times New Roman" w:cs="Times New Roman"/>
          <w:sz w:val="24"/>
        </w:rPr>
      </w:pPr>
    </w:p>
    <w:p w14:paraId="66ED7EA5" w14:textId="4127ADFF" w:rsidR="005B095D" w:rsidRPr="005B095D" w:rsidRDefault="005B095D" w:rsidP="005B095D">
      <w:pPr>
        <w:tabs>
          <w:tab w:val="left" w:pos="2325"/>
        </w:tabs>
        <w:rPr>
          <w:lang w:val="ru-RU"/>
        </w:rPr>
      </w:pPr>
      <w:r>
        <w:tab/>
      </w:r>
      <w:r>
        <w:rPr>
          <w:lang w:val="ru-RU"/>
        </w:rPr>
        <w:t>Специалист  по маркетингу                                          Е.Ю Козлов</w:t>
      </w:r>
    </w:p>
    <w:sectPr w:rsidR="005B095D" w:rsidRPr="005B095D">
      <w:pgSz w:w="12240" w:h="15840"/>
      <w:pgMar w:top="990" w:right="565" w:bottom="565"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1BC"/>
    <w:rsid w:val="001A2DCC"/>
    <w:rsid w:val="001E57F4"/>
    <w:rsid w:val="003F1134"/>
    <w:rsid w:val="004A6891"/>
    <w:rsid w:val="004B0F72"/>
    <w:rsid w:val="00586FC2"/>
    <w:rsid w:val="005B095D"/>
    <w:rsid w:val="0065787C"/>
    <w:rsid w:val="006C04A1"/>
    <w:rsid w:val="0087212B"/>
    <w:rsid w:val="00957DC6"/>
    <w:rsid w:val="00B141BC"/>
    <w:rsid w:val="00B34530"/>
    <w:rsid w:val="00CB0749"/>
    <w:rsid w:val="00F47823"/>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1728B"/>
  <w15:docId w15:val="{226993ED-031A-448E-A3E4-87B950957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BY" w:eastAsia="ru-BY"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6624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1892</Words>
  <Characters>10787</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Евгений Козлов</cp:lastModifiedBy>
  <cp:revision>3</cp:revision>
  <cp:lastPrinted>2026-10-12T07:20:00Z</cp:lastPrinted>
  <dcterms:created xsi:type="dcterms:W3CDTF">2026-10-12T07:09:00Z</dcterms:created>
  <dcterms:modified xsi:type="dcterms:W3CDTF">2026-10-12T07:20:00Z</dcterms:modified>
</cp:coreProperties>
</file>