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EZ20261005394901 «ЗОИ-220/26 по выбору организации на выполнение работ по приведению озелененных придомовых территорий в пригодное для использования состояние»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