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4FF" w:rsidRDefault="007404FF">
      <w:pPr>
        <w:rPr>
          <w:rFonts w:ascii="Times New Roman" w:hAnsi="Times New Roman" w:cs="Times New Roman"/>
        </w:rPr>
      </w:pPr>
    </w:p>
    <w:p w:rsidR="001D1D1E" w:rsidRDefault="001D1D1E">
      <w:pPr>
        <w:rPr>
          <w:rFonts w:ascii="Times New Roman" w:hAnsi="Times New Roman" w:cs="Times New Roman"/>
        </w:rPr>
      </w:pPr>
    </w:p>
    <w:p w:rsidR="001D1D1E" w:rsidRPr="001D698C" w:rsidRDefault="00D50E8F" w:rsidP="001D1D1E">
      <w:pPr>
        <w:tabs>
          <w:tab w:val="left" w:pos="5103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                                                                                    </w:t>
      </w:r>
      <w:r w:rsidR="001D1D1E"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УТВЕРЖДАЮ</w:t>
      </w:r>
    </w:p>
    <w:p w:rsidR="001D1D1E" w:rsidRPr="001D698C" w:rsidRDefault="001D1D1E" w:rsidP="001D1D1E">
      <w:pPr>
        <w:tabs>
          <w:tab w:val="left" w:pos="5103"/>
        </w:tabs>
        <w:spacing w:after="0" w:line="280" w:lineRule="exac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Директор</w:t>
      </w:r>
    </w:p>
    <w:p w:rsidR="001D1D1E" w:rsidRPr="001D698C" w:rsidRDefault="001D1D1E" w:rsidP="001D1D1E">
      <w:pPr>
        <w:tabs>
          <w:tab w:val="left" w:pos="5103"/>
        </w:tabs>
        <w:spacing w:after="0" w:line="280" w:lineRule="exac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ОАО «</w:t>
      </w:r>
      <w:proofErr w:type="spellStart"/>
      <w:r w:rsidRPr="001D69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Климовичский</w:t>
      </w:r>
      <w:proofErr w:type="spellEnd"/>
      <w:r w:rsidRPr="001D69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КХП»</w:t>
      </w:r>
    </w:p>
    <w:p w:rsidR="001D1D1E" w:rsidRPr="001D698C" w:rsidRDefault="001D1D1E" w:rsidP="001D1D1E">
      <w:pPr>
        <w:tabs>
          <w:tab w:val="left" w:pos="5103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ab/>
      </w:r>
    </w:p>
    <w:p w:rsidR="001D1D1E" w:rsidRPr="001D698C" w:rsidRDefault="001D1D1E" w:rsidP="001D1D1E">
      <w:pPr>
        <w:tabs>
          <w:tab w:val="left" w:pos="5103"/>
        </w:tabs>
        <w:spacing w:after="0" w:line="28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ab/>
        <w:t>_________________Д.В. Мартинович</w:t>
      </w:r>
    </w:p>
    <w:p w:rsidR="001D1D1E" w:rsidRPr="001D698C" w:rsidRDefault="001D1D1E" w:rsidP="001D1D1E">
      <w:pPr>
        <w:tabs>
          <w:tab w:val="left" w:pos="5103"/>
        </w:tabs>
        <w:spacing w:after="0" w:line="280" w:lineRule="exac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«</w:t>
      </w:r>
      <w:r w:rsidR="00AF097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01</w:t>
      </w:r>
      <w:r w:rsidRPr="001D69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</w:t>
      </w:r>
      <w:r w:rsidR="00AF097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окт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ября</w:t>
      </w:r>
      <w:r w:rsidRPr="001D69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2026 г.</w:t>
      </w:r>
    </w:p>
    <w:p w:rsidR="001D1D1E" w:rsidRPr="001D698C" w:rsidRDefault="001D1D1E" w:rsidP="001D1D1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</w:pPr>
    </w:p>
    <w:p w:rsidR="001D1D1E" w:rsidRPr="001D698C" w:rsidRDefault="001D1D1E" w:rsidP="001D1D1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</w:pPr>
    </w:p>
    <w:p w:rsidR="001D1D1E" w:rsidRDefault="001D1D1E" w:rsidP="001D1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 xml:space="preserve">ДОКУМЕНТАЦИЯ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 xml:space="preserve">НА ЗАКУПКУ </w:t>
      </w:r>
    </w:p>
    <w:p w:rsidR="001D1D1E" w:rsidRPr="001D698C" w:rsidRDefault="001D1D1E" w:rsidP="001D1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 xml:space="preserve">Шрота соевого к процедуре запроса ценовых предложений № </w:t>
      </w:r>
      <w:r w:rsidR="00FD4F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20</w:t>
      </w:r>
      <w:bookmarkStart w:id="0" w:name="_GoBack"/>
      <w:bookmarkEnd w:id="0"/>
      <w:r w:rsidRPr="00035E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 xml:space="preserve"> ЗЦП/</w:t>
      </w:r>
      <w:r w:rsidR="00AF09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10</w:t>
      </w:r>
      <w:r w:rsidRPr="00035EF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.26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 xml:space="preserve"> </w:t>
      </w:r>
      <w:r w:rsidR="00D50E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 xml:space="preserve">                </w:t>
      </w:r>
      <w:r w:rsidR="00AF09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0</w:t>
      </w:r>
      <w:r w:rsidR="00AF097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1.10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.2026</w:t>
      </w:r>
    </w:p>
    <w:p w:rsidR="001D1D1E" w:rsidRDefault="001D1D1E" w:rsidP="001D1D1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t>Открытого акционерного общества</w:t>
      </w:r>
      <w:r w:rsidRPr="00BD6BD0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Pr="00BD6BD0">
        <w:rPr>
          <w:rFonts w:ascii="Times New Roman" w:hAnsi="Times New Roman" w:cs="Times New Roman"/>
          <w:b/>
          <w:sz w:val="28"/>
        </w:rPr>
        <w:t>Климовичский</w:t>
      </w:r>
      <w:proofErr w:type="spellEnd"/>
      <w:r w:rsidRPr="00BD6BD0">
        <w:rPr>
          <w:rFonts w:ascii="Times New Roman" w:hAnsi="Times New Roman" w:cs="Times New Roman"/>
          <w:b/>
          <w:sz w:val="28"/>
        </w:rPr>
        <w:t xml:space="preserve"> комбинат хлебопродуктов»</w:t>
      </w:r>
    </w:p>
    <w:p w:rsidR="001D1D1E" w:rsidRPr="001D698C" w:rsidRDefault="001D1D1E" w:rsidP="001D1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</w:pPr>
    </w:p>
    <w:p w:rsidR="001D1D1E" w:rsidRPr="001D698C" w:rsidRDefault="001D1D1E" w:rsidP="001D1D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СОДЕРЖАНИЕ</w:t>
      </w:r>
    </w:p>
    <w:p w:rsidR="001D1D1E" w:rsidRPr="001D698C" w:rsidRDefault="001D1D1E" w:rsidP="001D1D1E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РАЗДЕЛ I. Приглашение.</w:t>
      </w:r>
    </w:p>
    <w:p w:rsidR="001D1D1E" w:rsidRPr="001D698C" w:rsidRDefault="001D1D1E" w:rsidP="001D1D1E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РАЗДЕЛ II. Предмет закупки.</w:t>
      </w:r>
    </w:p>
    <w:p w:rsidR="001D1D1E" w:rsidRPr="001D698C" w:rsidRDefault="001D1D1E" w:rsidP="001D1D1E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РАЗДЕЛ III. Инструкции участникам процедуры закупки.</w:t>
      </w:r>
    </w:p>
    <w:p w:rsidR="001D1D1E" w:rsidRPr="001D698C" w:rsidRDefault="001D1D1E" w:rsidP="001D1D1E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Приложение 1. Форма (образец) предложения участника.</w:t>
      </w:r>
    </w:p>
    <w:p w:rsidR="001D1D1E" w:rsidRPr="001D698C" w:rsidRDefault="001D1D1E" w:rsidP="001D1D1E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Приложение 2. Проект договора.</w:t>
      </w:r>
    </w:p>
    <w:p w:rsidR="001D1D1E" w:rsidRPr="001D698C" w:rsidRDefault="001D1D1E" w:rsidP="001D1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</w:pPr>
      <w:bookmarkStart w:id="1" w:name="a126"/>
      <w:bookmarkEnd w:id="1"/>
    </w:p>
    <w:p w:rsidR="001D1D1E" w:rsidRPr="001D698C" w:rsidRDefault="001D1D1E" w:rsidP="001D1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РАЗДЕЛ I. ПРИГЛАШЕНИЕ</w:t>
      </w:r>
    </w:p>
    <w:p w:rsidR="001D1D1E" w:rsidRPr="001D698C" w:rsidRDefault="001D1D1E" w:rsidP="001D1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6946"/>
      </w:tblGrid>
      <w:tr w:rsidR="001D1D1E" w:rsidRPr="001D698C" w:rsidTr="00413061">
        <w:trPr>
          <w:trHeight w:val="18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1D1E" w:rsidRPr="001D698C" w:rsidRDefault="001D1D1E" w:rsidP="00413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Наименование вида процедуры закупки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1D1E" w:rsidRPr="001D698C" w:rsidRDefault="001D1D1E" w:rsidP="00413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Шрот соевый</w:t>
            </w:r>
          </w:p>
        </w:tc>
      </w:tr>
      <w:tr w:rsidR="001D1D1E" w:rsidRPr="001D698C" w:rsidTr="00413061">
        <w:trPr>
          <w:trHeight w:val="31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1D1E" w:rsidRPr="001D698C" w:rsidRDefault="001D1D1E" w:rsidP="00413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Наименование и юридический адрес Заказчика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1D1E" w:rsidRPr="001D698C" w:rsidRDefault="001D1D1E" w:rsidP="00413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Открытое акционерное общество «</w:t>
            </w:r>
            <w:proofErr w:type="spellStart"/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Климовичский</w:t>
            </w:r>
            <w:proofErr w:type="spellEnd"/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комбинат хлебопродуктов», 213632, Республика Беларусь, г. Климовичи, Элеваторная, 1</w:t>
            </w:r>
          </w:p>
          <w:p w:rsidR="001D1D1E" w:rsidRPr="001D698C" w:rsidRDefault="001D1D1E" w:rsidP="00413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УНП 700103252</w:t>
            </w:r>
          </w:p>
        </w:tc>
      </w:tr>
      <w:tr w:rsidR="001D1D1E" w:rsidRPr="001D698C" w:rsidTr="00413061">
        <w:trPr>
          <w:trHeight w:val="31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D1E" w:rsidRPr="001D698C" w:rsidRDefault="001D1D1E" w:rsidP="00413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396B9D">
              <w:rPr>
                <w:rFonts w:ascii="Times New Roman" w:hAnsi="Times New Roman" w:cs="Times New Roman"/>
              </w:rPr>
              <w:t>Код</w:t>
            </w:r>
            <w:proofErr w:type="spellEnd"/>
            <w:r w:rsidRPr="00396B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6B9D">
              <w:rPr>
                <w:rFonts w:ascii="Times New Roman" w:hAnsi="Times New Roman" w:cs="Times New Roman"/>
              </w:rPr>
              <w:t>по</w:t>
            </w:r>
            <w:proofErr w:type="spellEnd"/>
            <w:r w:rsidRPr="00396B9D">
              <w:rPr>
                <w:rFonts w:ascii="Times New Roman" w:hAnsi="Times New Roman" w:cs="Times New Roman"/>
              </w:rPr>
              <w:t xml:space="preserve"> ОКРБ 007-2012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1D1E" w:rsidRPr="001D698C" w:rsidRDefault="001D1D1E" w:rsidP="00413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B8782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41</w:t>
            </w:r>
            <w:r w:rsidRPr="00B8782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B8782C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B8782C">
              <w:rPr>
                <w:rFonts w:ascii="Times New Roman" w:hAnsi="Times New Roman" w:cs="Times New Roman"/>
              </w:rPr>
              <w:t>00</w:t>
            </w:r>
          </w:p>
        </w:tc>
      </w:tr>
      <w:tr w:rsidR="001D1D1E" w:rsidRPr="001D698C" w:rsidTr="00413061">
        <w:trPr>
          <w:trHeight w:val="296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1D1E" w:rsidRPr="001D698C" w:rsidRDefault="001D1D1E" w:rsidP="00413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Источник финансирования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1D1E" w:rsidRPr="001D698C" w:rsidRDefault="001D1D1E" w:rsidP="00413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Собственные средства предприятия</w:t>
            </w:r>
          </w:p>
        </w:tc>
      </w:tr>
      <w:tr w:rsidR="001D1D1E" w:rsidRPr="00E30749" w:rsidTr="00413061">
        <w:trPr>
          <w:trHeight w:val="603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1D1E" w:rsidRPr="001D698C" w:rsidRDefault="001D1D1E" w:rsidP="00413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Контактные лица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1D1E" w:rsidRPr="001D698C" w:rsidRDefault="001D1D1E" w:rsidP="00413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По вопросам проведения процедуры закупки:</w:t>
            </w:r>
          </w:p>
          <w:p w:rsidR="001D1D1E" w:rsidRPr="00EE3690" w:rsidRDefault="001D1D1E" w:rsidP="00413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Инженер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отдела снабжения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Какашинская Ирина Николаевна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            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тел. +375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29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159-01-86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 эл. почта: </w:t>
            </w:r>
            <w:proofErr w:type="spellStart"/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klim</w:t>
            </w:r>
            <w:proofErr w:type="spellEnd"/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_</w:t>
            </w:r>
            <w:proofErr w:type="spellStart"/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khp</w:t>
            </w:r>
            <w:proofErr w:type="spellEnd"/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_</w:t>
            </w:r>
            <w:proofErr w:type="spellStart"/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prov</w:t>
            </w:r>
            <w:proofErr w:type="spellEnd"/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@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mail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1D1D1E" w:rsidRPr="00FD4F34" w:rsidTr="00413061">
        <w:trPr>
          <w:trHeight w:val="90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D1E" w:rsidRPr="001D698C" w:rsidRDefault="001D1D1E" w:rsidP="00413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Порядок представления документов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D1E" w:rsidRPr="001D698C" w:rsidRDefault="001D1D1E" w:rsidP="004130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Предложение для участия в процедуре закупки формируется участником с помощью инструментария </w:t>
            </w: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электронной торговой площадки ОАО «Белорусская универсальная товарная биржа», доступ к которой обеспечивается с сайта в глобальной компьютерной сети Интернет zakupki.butb.by (далее – ЭТП) 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и размещается с использованием </w:t>
            </w: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электронной цифровой подписи (далее - ЭЦП) 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 закрытом доступе на ЭТП в течение установленного срока для подготовки и подачи предложений</w:t>
            </w:r>
          </w:p>
        </w:tc>
      </w:tr>
      <w:tr w:rsidR="001D1D1E" w:rsidRPr="001D698C" w:rsidTr="00413061">
        <w:trPr>
          <w:trHeight w:val="5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1D1E" w:rsidRPr="001D698C" w:rsidRDefault="001D1D1E" w:rsidP="00413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Срок для подготовки и подачи предложений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D1E" w:rsidRPr="001D698C" w:rsidRDefault="001D1D1E" w:rsidP="00F446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0</w:t>
            </w:r>
            <w:r w:rsidR="00F446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7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октября</w:t>
            </w:r>
            <w:r w:rsidRPr="001D69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2026 года</w:t>
            </w:r>
          </w:p>
        </w:tc>
      </w:tr>
    </w:tbl>
    <w:p w:rsidR="001D1D1E" w:rsidRDefault="001D1D1E">
      <w:pPr>
        <w:rPr>
          <w:rFonts w:ascii="Times New Roman" w:hAnsi="Times New Roman" w:cs="Times New Roman"/>
        </w:rPr>
      </w:pPr>
    </w:p>
    <w:p w:rsidR="001D1D1E" w:rsidRDefault="001D1D1E">
      <w:pPr>
        <w:rPr>
          <w:rFonts w:ascii="Times New Roman" w:hAnsi="Times New Roman" w:cs="Times New Roman"/>
        </w:rPr>
      </w:pPr>
    </w:p>
    <w:p w:rsidR="001D1D1E" w:rsidRPr="001D698C" w:rsidRDefault="001D1D1E" w:rsidP="001D1D1E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lastRenderedPageBreak/>
        <w:t>РАЗДЕЛ II. ПРЕДМЕТ ЗАКУПКИ</w:t>
      </w:r>
    </w:p>
    <w:p w:rsidR="001D1D1E" w:rsidRPr="001D698C" w:rsidRDefault="001D1D1E" w:rsidP="001D1D1E">
      <w:pPr>
        <w:widowControl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1. Наименование и количество (объем) подлежащих закупке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товаров (работ, услуг) 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и при необходимости требования к каждому из них:</w:t>
      </w:r>
    </w:p>
    <w:tbl>
      <w:tblPr>
        <w:tblStyle w:val="a4"/>
        <w:tblW w:w="9782" w:type="dxa"/>
        <w:tblInd w:w="-289" w:type="dxa"/>
        <w:tblLook w:val="04A0" w:firstRow="1" w:lastRow="0" w:firstColumn="1" w:lastColumn="0" w:noHBand="0" w:noVBand="1"/>
      </w:tblPr>
      <w:tblGrid>
        <w:gridCol w:w="4112"/>
        <w:gridCol w:w="5670"/>
      </w:tblGrid>
      <w:tr w:rsidR="001D1D1E" w:rsidRPr="00BD6BD0" w:rsidTr="001D1D1E">
        <w:tc>
          <w:tcPr>
            <w:tcW w:w="9782" w:type="dxa"/>
            <w:gridSpan w:val="2"/>
          </w:tcPr>
          <w:p w:rsidR="001D1D1E" w:rsidRPr="00C35AB1" w:rsidRDefault="001D1D1E" w:rsidP="001D1D1E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Шрот соевый</w:t>
            </w:r>
          </w:p>
        </w:tc>
      </w:tr>
      <w:tr w:rsidR="001D1D1E" w:rsidRPr="00C35AB1" w:rsidTr="001D1D1E">
        <w:tc>
          <w:tcPr>
            <w:tcW w:w="4112" w:type="dxa"/>
          </w:tcPr>
          <w:p w:rsidR="001D1D1E" w:rsidRPr="001D698C" w:rsidRDefault="001D1D1E" w:rsidP="001D1D1E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Количество</w:t>
            </w:r>
            <w:proofErr w:type="spellEnd"/>
            <w:r>
              <w:rPr>
                <w:sz w:val="24"/>
                <w:szCs w:val="24"/>
              </w:rPr>
              <w:t xml:space="preserve">, т. </w:t>
            </w:r>
          </w:p>
        </w:tc>
        <w:tc>
          <w:tcPr>
            <w:tcW w:w="5670" w:type="dxa"/>
          </w:tcPr>
          <w:p w:rsidR="001D1D1E" w:rsidRPr="003E6B96" w:rsidRDefault="001D1D1E" w:rsidP="00413061">
            <w:pPr>
              <w:widowControl w:val="0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1D1D1E" w:rsidRPr="00FD4F34" w:rsidTr="001D1D1E">
        <w:tc>
          <w:tcPr>
            <w:tcW w:w="4112" w:type="dxa"/>
          </w:tcPr>
          <w:p w:rsidR="001D1D1E" w:rsidRPr="001D698C" w:rsidRDefault="001D1D1E" w:rsidP="001D1D1E">
            <w:pPr>
              <w:widowControl w:val="0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D698C">
              <w:rPr>
                <w:sz w:val="24"/>
                <w:szCs w:val="24"/>
              </w:rPr>
              <w:t>Ориентировочная</w:t>
            </w:r>
            <w:proofErr w:type="spellEnd"/>
            <w:r w:rsidRPr="001D698C">
              <w:rPr>
                <w:sz w:val="24"/>
                <w:szCs w:val="24"/>
              </w:rPr>
              <w:t xml:space="preserve"> </w:t>
            </w:r>
            <w:proofErr w:type="spellStart"/>
            <w:r w:rsidRPr="001D698C">
              <w:rPr>
                <w:sz w:val="24"/>
                <w:szCs w:val="24"/>
              </w:rPr>
              <w:t>стоимость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5670" w:type="dxa"/>
          </w:tcPr>
          <w:p w:rsidR="001D1D1E" w:rsidRPr="001D1D1E" w:rsidRDefault="001D1D1E" w:rsidP="00413061">
            <w:pPr>
              <w:widowControl w:val="0"/>
              <w:spacing w:line="240" w:lineRule="auto"/>
              <w:ind w:firstLine="709"/>
              <w:jc w:val="both"/>
              <w:rPr>
                <w:sz w:val="24"/>
                <w:szCs w:val="24"/>
                <w:lang w:val="ru-RU"/>
              </w:rPr>
            </w:pPr>
            <w:r w:rsidRPr="001D1D1E">
              <w:rPr>
                <w:sz w:val="24"/>
                <w:szCs w:val="24"/>
                <w:lang w:val="ru-RU"/>
              </w:rPr>
              <w:t xml:space="preserve">432 000,00 </w:t>
            </w:r>
            <w:r w:rsidRPr="001D698C">
              <w:rPr>
                <w:sz w:val="24"/>
                <w:szCs w:val="24"/>
              </w:rPr>
              <w:t>BYN</w:t>
            </w:r>
            <w:r w:rsidRPr="001D1D1E">
              <w:rPr>
                <w:sz w:val="24"/>
                <w:szCs w:val="24"/>
                <w:lang w:val="ru-RU"/>
              </w:rPr>
              <w:t xml:space="preserve"> с учетом НДС (НДС 20%)</w:t>
            </w:r>
          </w:p>
        </w:tc>
      </w:tr>
    </w:tbl>
    <w:p w:rsidR="001D1D1E" w:rsidRPr="001D698C" w:rsidRDefault="001D1D1E" w:rsidP="001D1D1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firstLine="71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Ориентировочная стоимость закупки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включает в себя НДС 2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 xml:space="preserve">0%, расходы по доставке и др. обязательные платежи, связанные с </w:t>
      </w:r>
      <w:r>
        <w:rPr>
          <w:rFonts w:ascii="Times New Roman" w:hAnsi="Times New Roman" w:cs="Times New Roman"/>
          <w:sz w:val="24"/>
          <w:szCs w:val="24"/>
          <w:lang w:val="ru-RU"/>
        </w:rPr>
        <w:t>закупкой оборудования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D1D1E" w:rsidRPr="001D698C" w:rsidRDefault="001D1D1E" w:rsidP="001D1D1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firstLine="56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  <w:t xml:space="preserve">2. 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  <w:t>Предложение на часть запрашиваемого объема (количества) предмета закупки не д</w:t>
      </w:r>
      <w:r w:rsidRPr="001D69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  <w:t>опускается</w:t>
      </w: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  <w:t>.</w:t>
      </w:r>
      <w:r w:rsidRPr="001D69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  <w:t xml:space="preserve"> </w:t>
      </w:r>
    </w:p>
    <w:p w:rsidR="001D1D1E" w:rsidRPr="001D698C" w:rsidRDefault="001D1D1E" w:rsidP="001D1D1E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3. 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Т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ребования, предъявляемые к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товарам (работам, услугам)</w:t>
      </w:r>
    </w:p>
    <w:p w:rsidR="001D1D1E" w:rsidRPr="00272CB6" w:rsidRDefault="001D1D1E" w:rsidP="001D1D1E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245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          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 </w:t>
      </w:r>
      <w:r w:rsidRPr="00272CB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3.1</w:t>
      </w:r>
      <w:r w:rsidRPr="00272CB6"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  <w:t xml:space="preserve">. </w:t>
      </w:r>
      <w:r w:rsidRPr="00272CB6">
        <w:rPr>
          <w:rFonts w:ascii="Times New Roman" w:hAnsi="Times New Roman" w:cs="Times New Roman"/>
          <w:sz w:val="24"/>
          <w:szCs w:val="24"/>
          <w:lang w:val="ru-RU"/>
        </w:rPr>
        <w:t xml:space="preserve">Качественные характеристики: </w:t>
      </w:r>
    </w:p>
    <w:p w:rsidR="001D1D1E" w:rsidRPr="00272CB6" w:rsidRDefault="001D1D1E" w:rsidP="001D1D1E">
      <w:pPr>
        <w:spacing w:after="0"/>
        <w:ind w:left="-284"/>
        <w:rPr>
          <w:rFonts w:ascii="Times New Roman" w:hAnsi="Times New Roman" w:cs="Times New Roman"/>
          <w:sz w:val="24"/>
          <w:szCs w:val="24"/>
          <w:lang w:val="ru-RU"/>
        </w:rPr>
      </w:pPr>
      <w:r w:rsidRPr="00272CB6">
        <w:rPr>
          <w:rFonts w:ascii="Times New Roman" w:hAnsi="Times New Roman" w:cs="Times New Roman"/>
          <w:sz w:val="24"/>
          <w:szCs w:val="24"/>
          <w:lang w:val="ru-RU"/>
        </w:rPr>
        <w:t>- цвет от светло – жёлтого до светло - коричневого, запах – свойственный для шрота соевого без посторонних запахов;</w:t>
      </w:r>
    </w:p>
    <w:p w:rsidR="001D1D1E" w:rsidRPr="00272CB6" w:rsidRDefault="001D1D1E" w:rsidP="001D1D1E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72CB6">
        <w:rPr>
          <w:rFonts w:ascii="Times New Roman" w:hAnsi="Times New Roman" w:cs="Times New Roman"/>
          <w:sz w:val="24"/>
          <w:szCs w:val="24"/>
          <w:lang w:val="ru-RU"/>
        </w:rPr>
        <w:t>- массовая доля влаги, % 8 - 10;</w:t>
      </w:r>
    </w:p>
    <w:p w:rsidR="001D1D1E" w:rsidRPr="00272CB6" w:rsidRDefault="001D1D1E" w:rsidP="001D1D1E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72CB6">
        <w:rPr>
          <w:rFonts w:ascii="Times New Roman" w:hAnsi="Times New Roman" w:cs="Times New Roman"/>
          <w:sz w:val="24"/>
          <w:szCs w:val="24"/>
          <w:lang w:val="ru-RU"/>
        </w:rPr>
        <w:t>- массовая доля сырого пр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отеина в пересчете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а.с.в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., %,</w:t>
      </w:r>
      <w:r w:rsidRPr="00272CB6">
        <w:rPr>
          <w:rFonts w:ascii="Times New Roman" w:hAnsi="Times New Roman" w:cs="Times New Roman"/>
          <w:sz w:val="24"/>
          <w:szCs w:val="24"/>
          <w:lang w:val="ru-RU"/>
        </w:rPr>
        <w:t xml:space="preserve"> не менее – 45;</w:t>
      </w:r>
    </w:p>
    <w:p w:rsidR="001D1D1E" w:rsidRPr="00272CB6" w:rsidRDefault="001D1D1E" w:rsidP="001D1D1E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72CB6">
        <w:rPr>
          <w:rFonts w:ascii="Times New Roman" w:hAnsi="Times New Roman" w:cs="Times New Roman"/>
          <w:sz w:val="24"/>
          <w:szCs w:val="24"/>
          <w:lang w:val="ru-RU"/>
        </w:rPr>
        <w:t xml:space="preserve">- массовая доля золы, нерастворимой в соляной кислоте в пересчете на </w:t>
      </w:r>
      <w:proofErr w:type="spellStart"/>
      <w:r w:rsidRPr="00272CB6">
        <w:rPr>
          <w:rFonts w:ascii="Times New Roman" w:hAnsi="Times New Roman" w:cs="Times New Roman"/>
          <w:sz w:val="24"/>
          <w:szCs w:val="24"/>
          <w:lang w:val="ru-RU"/>
        </w:rPr>
        <w:t>а.с.в</w:t>
      </w:r>
      <w:proofErr w:type="spellEnd"/>
      <w:r w:rsidRPr="00272CB6">
        <w:rPr>
          <w:rFonts w:ascii="Times New Roman" w:hAnsi="Times New Roman" w:cs="Times New Roman"/>
          <w:sz w:val="24"/>
          <w:szCs w:val="24"/>
          <w:lang w:val="ru-RU"/>
        </w:rPr>
        <w:t>., %, не более 6,0;</w:t>
      </w:r>
    </w:p>
    <w:p w:rsidR="001D1D1E" w:rsidRPr="00272CB6" w:rsidRDefault="001D1D1E" w:rsidP="001D1D1E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72CB6">
        <w:rPr>
          <w:rFonts w:ascii="Times New Roman" w:hAnsi="Times New Roman" w:cs="Times New Roman"/>
          <w:sz w:val="24"/>
          <w:szCs w:val="24"/>
          <w:lang w:val="ru-RU"/>
        </w:rPr>
        <w:t xml:space="preserve">- массовая доля сырой клетчатки в пересчете на </w:t>
      </w:r>
      <w:proofErr w:type="spellStart"/>
      <w:r w:rsidRPr="00272CB6">
        <w:rPr>
          <w:rFonts w:ascii="Times New Roman" w:hAnsi="Times New Roman" w:cs="Times New Roman"/>
          <w:sz w:val="24"/>
          <w:szCs w:val="24"/>
          <w:lang w:val="ru-RU"/>
        </w:rPr>
        <w:t>а.с.в</w:t>
      </w:r>
      <w:proofErr w:type="spellEnd"/>
      <w:r w:rsidRPr="00272CB6">
        <w:rPr>
          <w:rFonts w:ascii="Times New Roman" w:hAnsi="Times New Roman" w:cs="Times New Roman"/>
          <w:sz w:val="24"/>
          <w:szCs w:val="24"/>
          <w:lang w:val="ru-RU"/>
        </w:rPr>
        <w:t>., %, не более 7,0;</w:t>
      </w:r>
    </w:p>
    <w:p w:rsidR="001D1D1E" w:rsidRPr="001D698C" w:rsidRDefault="001D1D1E" w:rsidP="001D1D1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Шрот подсолнечный должен соответствовать ГОСТ 12220 - 96.</w:t>
      </w:r>
    </w:p>
    <w:p w:rsidR="001D1D1E" w:rsidRDefault="001D1D1E" w:rsidP="001D1D1E">
      <w:pPr>
        <w:widowControl w:val="0"/>
        <w:spacing w:after="0" w:line="240" w:lineRule="auto"/>
        <w:ind w:left="-284" w:firstLine="568"/>
        <w:jc w:val="both"/>
        <w:rPr>
          <w:lang w:val="ru-RU"/>
        </w:rPr>
      </w:pPr>
      <w:r w:rsidRPr="00DA3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3.3. Для подтверждения качества товара необходимо предоставить следующие документы: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удостоверение о качестве, </w:t>
      </w:r>
      <w:r w:rsidRPr="00DA3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декларация о соответствии техническому регламенту </w:t>
      </w:r>
      <w:r w:rsidRPr="00DA32BC">
        <w:rPr>
          <w:rStyle w:val="inqyif"/>
          <w:rFonts w:ascii="Arial" w:hAnsi="Arial" w:cs="Arial"/>
          <w:b/>
          <w:bCs/>
          <w:color w:val="000000" w:themeColor="text1"/>
          <w:lang w:val="ru-RU"/>
        </w:rPr>
        <w:t xml:space="preserve">ТР </w:t>
      </w:r>
      <w:r>
        <w:rPr>
          <w:rStyle w:val="inqyif"/>
          <w:rFonts w:ascii="Arial" w:hAnsi="Arial" w:cs="Arial"/>
          <w:b/>
          <w:bCs/>
          <w:color w:val="000000" w:themeColor="text1"/>
          <w:lang w:val="ru-RU"/>
        </w:rPr>
        <w:t>2010</w:t>
      </w:r>
      <w:r w:rsidRPr="00DA32BC">
        <w:rPr>
          <w:rStyle w:val="inqyif"/>
          <w:rFonts w:ascii="Arial" w:hAnsi="Arial" w:cs="Arial"/>
          <w:b/>
          <w:bCs/>
          <w:color w:val="000000" w:themeColor="text1"/>
          <w:lang w:val="ru-RU"/>
        </w:rPr>
        <w:t>/</w:t>
      </w:r>
      <w:r>
        <w:rPr>
          <w:rStyle w:val="inqyif"/>
          <w:rFonts w:ascii="Arial" w:hAnsi="Arial" w:cs="Arial"/>
          <w:b/>
          <w:bCs/>
          <w:color w:val="000000" w:themeColor="text1"/>
          <w:lang w:val="ru-RU"/>
        </w:rPr>
        <w:t>25/</w:t>
      </w:r>
      <w:r>
        <w:rPr>
          <w:rStyle w:val="inqyif"/>
          <w:rFonts w:ascii="Arial" w:hAnsi="Arial" w:cs="Arial"/>
          <w:b/>
          <w:bCs/>
          <w:color w:val="000000" w:themeColor="text1"/>
        </w:rPr>
        <w:t>BY</w:t>
      </w:r>
      <w:r w:rsidRPr="00DA32BC">
        <w:rPr>
          <w:color w:val="000000" w:themeColor="text1"/>
          <w:lang w:val="ru-RU"/>
        </w:rPr>
        <w:t xml:space="preserve"> </w:t>
      </w:r>
      <w:r w:rsidRPr="00DA32B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Корма и кормовые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добавки.Безопасность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», протоколы испытаний на показатели безопасности, ветеринарный сертификат, акт карантинного фитосанитарного контроля и т.д.</w:t>
      </w:r>
      <w:r w:rsidRPr="00DA32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).</w:t>
      </w:r>
      <w:r w:rsidRPr="00AF7A4D">
        <w:rPr>
          <w:lang w:val="ru-RU"/>
        </w:rPr>
        <w:t xml:space="preserve"> </w:t>
      </w:r>
    </w:p>
    <w:p w:rsidR="001D1D1E" w:rsidRPr="001D698C" w:rsidRDefault="001D1D1E" w:rsidP="001D1D1E">
      <w:pPr>
        <w:widowControl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4.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Место и сроки поставки товара (выполнения, оказания) – за счет поставщика на складе Покупателя, Могилевская обл., г. Климовичи, ул. Элеваторная, 1. Срок поставки: в течении 5 календарных дней после подачи заявки Покупателя.</w:t>
      </w:r>
    </w:p>
    <w:p w:rsidR="001D1D1E" w:rsidRPr="00DA32BC" w:rsidRDefault="001D1D1E" w:rsidP="001D1D1E">
      <w:pPr>
        <w:widowControl w:val="0"/>
        <w:tabs>
          <w:tab w:val="left" w:pos="158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Форма, сроки и порядок оплаты: в течении 30 календарных дней с момента поставки товара на склад Покупателя.</w:t>
      </w:r>
    </w:p>
    <w:p w:rsidR="001D1D1E" w:rsidRPr="001D698C" w:rsidRDefault="001D1D1E" w:rsidP="001D1D1E">
      <w:pPr>
        <w:widowControl w:val="0"/>
        <w:tabs>
          <w:tab w:val="left" w:pos="-900"/>
        </w:tabs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6. Перечень документов и информации, которые участник представляет в подтверждение своих данных (требования к квалификационным данным участников процедуры закупки):</w:t>
      </w:r>
    </w:p>
    <w:p w:rsidR="001D1D1E" w:rsidRPr="001D698C" w:rsidRDefault="001D1D1E" w:rsidP="001D1D1E">
      <w:pPr>
        <w:widowControl w:val="0"/>
        <w:tabs>
          <w:tab w:val="left" w:pos="-900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6.1. сведения о цене 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без учета НДС, НДС 20%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).</w:t>
      </w:r>
    </w:p>
    <w:p w:rsidR="001D1D1E" w:rsidRPr="001D698C" w:rsidRDefault="001D1D1E" w:rsidP="001D1D1E">
      <w:pPr>
        <w:widowControl w:val="0"/>
        <w:tabs>
          <w:tab w:val="left" w:pos="-900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6.2. подтверждение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 w:bidi="ru-RU"/>
        </w:rPr>
        <w:t>показателей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 w:bidi="ru-RU"/>
        </w:rPr>
        <w:t>, согласно требованиям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пп.3.1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- 3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.3.</w:t>
      </w:r>
    </w:p>
    <w:p w:rsidR="001D1D1E" w:rsidRPr="001D698C" w:rsidRDefault="001D1D1E" w:rsidP="001D1D1E">
      <w:pPr>
        <w:widowControl w:val="0"/>
        <w:tabs>
          <w:tab w:val="left" w:pos="-900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6.3. заявление о том, что участник не находится в процессе ликвидации (в стадии прекращения деятельности, если участник является индивидуальным предпринимателем), реорганизации или признан в установленном законодательными актами порядке экономически несостоятельным (банкрот).</w:t>
      </w:r>
    </w:p>
    <w:p w:rsidR="001D1D1E" w:rsidRPr="001D698C" w:rsidRDefault="001D1D1E" w:rsidP="001D1D1E">
      <w:pPr>
        <w:widowControl w:val="0"/>
        <w:tabs>
          <w:tab w:val="left" w:pos="-900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6.4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. заявление о соответствии участника требованиям к участникам процедуры закупки, установленным в подпункте 1.1 пункта 1 Раздела 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</w:rPr>
        <w:t>III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документации о закупке.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(заявление подается по форме, определенной регламентом оператора электронной торговой площадки).</w:t>
      </w:r>
    </w:p>
    <w:p w:rsidR="001D1D1E" w:rsidRPr="001D698C" w:rsidRDefault="001D1D1E" w:rsidP="001D1D1E">
      <w:pPr>
        <w:widowControl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6.5</w:t>
      </w:r>
      <w:r w:rsidRPr="001D698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заявление участника в письменной форме, подписанное не ранее чем за пять рабочих дней до даты подачи предложения, содержащее обязательство об использовании при исполнении договора продукции, информация о которой включена в реестр промышленной продукции Республики Беларусь согласно </w:t>
      </w:r>
      <w:proofErr w:type="gramStart"/>
      <w:r w:rsidRPr="001D698C">
        <w:rPr>
          <w:rFonts w:ascii="Times New Roman" w:eastAsia="Calibri" w:hAnsi="Times New Roman" w:cs="Times New Roman"/>
          <w:sz w:val="24"/>
          <w:szCs w:val="24"/>
          <w:lang w:val="ru-RU"/>
        </w:rPr>
        <w:t>требованиям</w:t>
      </w:r>
      <w:r w:rsidR="00F44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D698C">
        <w:rPr>
          <w:rFonts w:ascii="Times New Roman" w:eastAsia="Calibri" w:hAnsi="Times New Roman" w:cs="Times New Roman"/>
          <w:sz w:val="24"/>
          <w:szCs w:val="24"/>
          <w:lang w:val="ru-RU"/>
        </w:rPr>
        <w:t>постановления Совета Министров Республики</w:t>
      </w:r>
      <w:proofErr w:type="gramEnd"/>
      <w:r w:rsidRPr="001D698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Беларусь от 14 февраля 2022 г. № 80, с указанием номера записи в реестре промышленной продукции Республики Беларусь.</w:t>
      </w:r>
    </w:p>
    <w:p w:rsidR="001D1D1E" w:rsidRPr="001D698C" w:rsidRDefault="001D1D1E" w:rsidP="001D1D1E">
      <w:pPr>
        <w:widowControl w:val="0"/>
        <w:tabs>
          <w:tab w:val="left" w:pos="-900"/>
        </w:tabs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 документы, определяющие полномочия должностного лица, имеющего право заключать договор и подавать предложение (доверенность, приказ, удостоверение или другие документы).</w:t>
      </w:r>
    </w:p>
    <w:p w:rsidR="001D1D1E" w:rsidRPr="001D698C" w:rsidRDefault="001D1D1E" w:rsidP="001D1D1E">
      <w:pPr>
        <w:widowControl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6.7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. копия свидетельства о государственной регистрации.</w:t>
      </w:r>
    </w:p>
    <w:p w:rsidR="001D1D1E" w:rsidRDefault="001D1D1E" w:rsidP="001D1D1E">
      <w:pPr>
        <w:widowControl w:val="0"/>
        <w:spacing w:after="0" w:line="240" w:lineRule="auto"/>
        <w:ind w:left="-426" w:firstLine="71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7. Критерии для выбора наилучшего ценового предложения и исполнителя: </w:t>
      </w:r>
      <w:r w:rsidRPr="00EF4985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цена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r w:rsidRPr="006E6D4C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условия оплаты, сроки поставки, гарантийный срок.</w:t>
      </w:r>
    </w:p>
    <w:p w:rsidR="001D1D1E" w:rsidRDefault="001D1D1E" w:rsidP="001D1D1E">
      <w:pPr>
        <w:widowControl w:val="0"/>
        <w:spacing w:after="0" w:line="240" w:lineRule="auto"/>
        <w:ind w:left="-426"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1D1D1E" w:rsidRDefault="001D1D1E" w:rsidP="001D1D1E">
      <w:pPr>
        <w:widowControl w:val="0"/>
        <w:spacing w:after="0" w:line="240" w:lineRule="auto"/>
        <w:ind w:left="-567" w:firstLine="85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Оценка предложений будет проводиться в соответствии со следующими критериями:</w:t>
      </w:r>
    </w:p>
    <w:p w:rsidR="001D1D1E" w:rsidRDefault="001D1D1E" w:rsidP="001D1D1E">
      <w:pPr>
        <w:pStyle w:val="1"/>
        <w:tabs>
          <w:tab w:val="left" w:pos="543"/>
        </w:tabs>
        <w:ind w:firstLine="284"/>
        <w:jc w:val="both"/>
        <w:rPr>
          <w:sz w:val="24"/>
          <w:szCs w:val="24"/>
        </w:rPr>
      </w:pPr>
      <w:r w:rsidRPr="00EF4985">
        <w:rPr>
          <w:sz w:val="24"/>
          <w:szCs w:val="24"/>
        </w:rPr>
        <w:t>Количество баллов по критерию</w:t>
      </w:r>
      <w:r>
        <w:rPr>
          <w:sz w:val="24"/>
          <w:szCs w:val="24"/>
        </w:rPr>
        <w:t>:</w:t>
      </w:r>
    </w:p>
    <w:p w:rsidR="001D1D1E" w:rsidRDefault="001D1D1E" w:rsidP="001D1D1E">
      <w:pPr>
        <w:pStyle w:val="1"/>
        <w:tabs>
          <w:tab w:val="left" w:pos="543"/>
        </w:tabs>
        <w:ind w:left="-851" w:firstLine="426"/>
        <w:rPr>
          <w:sz w:val="24"/>
          <w:szCs w:val="24"/>
        </w:rPr>
      </w:pPr>
      <w:r>
        <w:rPr>
          <w:sz w:val="24"/>
          <w:szCs w:val="24"/>
        </w:rPr>
        <w:t>- «ц</w:t>
      </w:r>
      <w:r w:rsidRPr="00EF4985">
        <w:rPr>
          <w:sz w:val="24"/>
          <w:szCs w:val="24"/>
        </w:rPr>
        <w:t xml:space="preserve">ена» устанавливается </w:t>
      </w:r>
      <w:r>
        <w:rPr>
          <w:sz w:val="24"/>
          <w:szCs w:val="24"/>
        </w:rPr>
        <w:t>8 баллов</w:t>
      </w:r>
      <w:r w:rsidRPr="00EF4985">
        <w:rPr>
          <w:sz w:val="24"/>
          <w:szCs w:val="24"/>
        </w:rPr>
        <w:t xml:space="preserve"> для п</w:t>
      </w:r>
      <w:r>
        <w:rPr>
          <w:sz w:val="24"/>
          <w:szCs w:val="24"/>
        </w:rPr>
        <w:t>редложения с минимальной ценой;</w:t>
      </w:r>
    </w:p>
    <w:p w:rsidR="001D1D1E" w:rsidRDefault="001D1D1E" w:rsidP="001D1D1E">
      <w:pPr>
        <w:pStyle w:val="1"/>
        <w:tabs>
          <w:tab w:val="left" w:pos="543"/>
        </w:tabs>
        <w:ind w:left="-851" w:firstLine="426"/>
        <w:rPr>
          <w:sz w:val="24"/>
          <w:szCs w:val="24"/>
        </w:rPr>
      </w:pPr>
      <w:r>
        <w:rPr>
          <w:sz w:val="24"/>
          <w:szCs w:val="24"/>
        </w:rPr>
        <w:t>- «</w:t>
      </w:r>
      <w:r>
        <w:rPr>
          <w:color w:val="000000" w:themeColor="text1"/>
          <w:sz w:val="24"/>
          <w:szCs w:val="24"/>
        </w:rPr>
        <w:t xml:space="preserve">условия оплаты» </w:t>
      </w:r>
      <w:r w:rsidRPr="006E6D4C">
        <w:rPr>
          <w:sz w:val="24"/>
          <w:szCs w:val="24"/>
        </w:rPr>
        <w:t xml:space="preserve">устанавливается </w:t>
      </w:r>
      <w:r>
        <w:rPr>
          <w:sz w:val="24"/>
          <w:szCs w:val="24"/>
        </w:rPr>
        <w:t>1 балла;</w:t>
      </w:r>
    </w:p>
    <w:p w:rsidR="001D1D1E" w:rsidRPr="001D1D1E" w:rsidRDefault="001D1D1E" w:rsidP="001D1D1E">
      <w:pPr>
        <w:pStyle w:val="1"/>
        <w:tabs>
          <w:tab w:val="left" w:pos="543"/>
        </w:tabs>
        <w:ind w:left="-851" w:firstLine="426"/>
        <w:rPr>
          <w:sz w:val="24"/>
          <w:szCs w:val="24"/>
        </w:rPr>
      </w:pPr>
      <w:r>
        <w:rPr>
          <w:sz w:val="24"/>
          <w:szCs w:val="24"/>
        </w:rPr>
        <w:t>- «</w:t>
      </w:r>
      <w:r w:rsidRPr="006E6D4C">
        <w:rPr>
          <w:color w:val="000000" w:themeColor="text1"/>
          <w:sz w:val="24"/>
          <w:szCs w:val="24"/>
        </w:rPr>
        <w:t>сроки поставки</w:t>
      </w:r>
      <w:r>
        <w:rPr>
          <w:color w:val="000000" w:themeColor="text1"/>
          <w:sz w:val="24"/>
          <w:szCs w:val="24"/>
        </w:rPr>
        <w:t>» устанавливается 1 балл;</w:t>
      </w:r>
    </w:p>
    <w:p w:rsidR="001D1D1E" w:rsidRDefault="001D1D1E" w:rsidP="001D1D1E">
      <w:pPr>
        <w:widowControl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           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8. Информация о возможности предоставления альтернативных предложений: предоставление альтернативных предложений не допускается.</w:t>
      </w:r>
    </w:p>
    <w:p w:rsidR="001D1D1E" w:rsidRDefault="001D1D1E" w:rsidP="001D1D1E">
      <w:pPr>
        <w:widowControl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1D1D1E" w:rsidRDefault="001D1D1E" w:rsidP="001D1D1E">
      <w:pPr>
        <w:widowControl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1D1D1E" w:rsidRPr="002376F9" w:rsidRDefault="001D1D1E" w:rsidP="001D1D1E">
      <w:pPr>
        <w:spacing w:line="259" w:lineRule="auto"/>
        <w:ind w:hanging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yellow"/>
          <w:lang w:val="ru-RU" w:eastAsia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РАЗДЕЛ III</w:t>
      </w:r>
    </w:p>
    <w:p w:rsidR="001D1D1E" w:rsidRPr="001D698C" w:rsidRDefault="001D1D1E" w:rsidP="001D1D1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ИНСТРУКЦИИ УЧАСТНИКАМ ПРОЦЕДУРЫ ЗАКУПКИ</w:t>
      </w:r>
    </w:p>
    <w:p w:rsidR="001D1D1E" w:rsidRPr="001D698C" w:rsidRDefault="001D1D1E" w:rsidP="001D1D1E">
      <w:pPr>
        <w:widowControl w:val="0"/>
        <w:spacing w:after="0" w:line="240" w:lineRule="auto"/>
        <w:ind w:left="-426" w:firstLine="85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Процедура закупки проводится в соответствии с требованиями 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 168, Порядком осуществления закупок товаров (работ, услуг) за счет собственных средств ОАО «</w:t>
      </w:r>
      <w:proofErr w:type="spellStart"/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Климовичский</w:t>
      </w:r>
      <w:proofErr w:type="spellEnd"/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КХП». </w:t>
      </w:r>
    </w:p>
    <w:p w:rsidR="001D1D1E" w:rsidRPr="001D698C" w:rsidRDefault="001D1D1E" w:rsidP="001D1D1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:rsidR="001D1D1E" w:rsidRPr="001D698C" w:rsidRDefault="001D1D1E" w:rsidP="001D1D1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1. Требования к участникам процедуры</w:t>
      </w:r>
    </w:p>
    <w:p w:rsidR="001D1D1E" w:rsidRPr="001D698C" w:rsidRDefault="001D1D1E" w:rsidP="001D1D1E">
      <w:pPr>
        <w:pStyle w:val="21"/>
        <w:spacing w:line="240" w:lineRule="auto"/>
        <w:ind w:left="-426" w:firstLine="710"/>
        <w:jc w:val="both"/>
        <w:rPr>
          <w:sz w:val="24"/>
          <w:szCs w:val="24"/>
        </w:rPr>
      </w:pPr>
      <w:r w:rsidRPr="001D698C">
        <w:rPr>
          <w:rFonts w:eastAsia="Calibri"/>
          <w:color w:val="000000" w:themeColor="text1"/>
          <w:sz w:val="24"/>
          <w:szCs w:val="24"/>
        </w:rPr>
        <w:t>1.1. </w:t>
      </w:r>
      <w:r w:rsidRPr="001D698C">
        <w:rPr>
          <w:sz w:val="24"/>
          <w:szCs w:val="24"/>
        </w:rPr>
        <w:t>К участию в процедуре закупки допускаются юридические и физические лица, в том числе индивидуальные предприниматели, соответствующие следующим требованиям:</w:t>
      </w:r>
    </w:p>
    <w:p w:rsidR="001D1D1E" w:rsidRPr="001D698C" w:rsidRDefault="001D1D1E" w:rsidP="001D1D1E">
      <w:pPr>
        <w:pStyle w:val="21"/>
        <w:ind w:left="-426" w:firstLine="710"/>
        <w:jc w:val="both"/>
        <w:rPr>
          <w:sz w:val="24"/>
          <w:szCs w:val="24"/>
        </w:rPr>
      </w:pPr>
      <w:r w:rsidRPr="001D698C">
        <w:rPr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закупкам;</w:t>
      </w:r>
    </w:p>
    <w:p w:rsidR="001D1D1E" w:rsidRPr="001D698C" w:rsidRDefault="001D1D1E" w:rsidP="001D1D1E">
      <w:pPr>
        <w:pStyle w:val="21"/>
        <w:ind w:left="-426" w:firstLine="710"/>
        <w:jc w:val="both"/>
        <w:rPr>
          <w:sz w:val="24"/>
          <w:szCs w:val="24"/>
        </w:rPr>
      </w:pPr>
      <w:r w:rsidRPr="001D698C">
        <w:rPr>
          <w:sz w:val="24"/>
          <w:szCs w:val="24"/>
        </w:rPr>
        <w:t>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1D1D1E" w:rsidRPr="001D698C" w:rsidRDefault="001D1D1E" w:rsidP="001D1D1E">
      <w:pPr>
        <w:pStyle w:val="21"/>
        <w:ind w:left="-426" w:firstLine="710"/>
        <w:jc w:val="both"/>
        <w:rPr>
          <w:sz w:val="24"/>
          <w:szCs w:val="24"/>
        </w:rPr>
      </w:pPr>
      <w:r w:rsidRPr="001D698C">
        <w:rPr>
          <w:sz w:val="24"/>
          <w:szCs w:val="24"/>
        </w:rPr>
        <w:t>отсутствие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243–243, 424–426, 429–432 и 455 Уголовного кодекса Республики Беларусь;</w:t>
      </w:r>
    </w:p>
    <w:p w:rsidR="001D1D1E" w:rsidRPr="001D698C" w:rsidRDefault="001D1D1E" w:rsidP="001D1D1E">
      <w:pPr>
        <w:pStyle w:val="21"/>
        <w:ind w:left="-426" w:firstLine="710"/>
        <w:jc w:val="both"/>
        <w:rPr>
          <w:sz w:val="24"/>
          <w:szCs w:val="24"/>
        </w:rPr>
      </w:pPr>
      <w:r w:rsidRPr="001D698C">
        <w:rPr>
          <w:sz w:val="24"/>
          <w:szCs w:val="24"/>
        </w:rPr>
        <w:t>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243–243, 424–426, 429–432 и 455 Уголовного кодекса Республики Беларусь;</w:t>
      </w:r>
    </w:p>
    <w:p w:rsidR="001D1D1E" w:rsidRPr="001D698C" w:rsidRDefault="001D1D1E" w:rsidP="001D1D1E">
      <w:pPr>
        <w:pStyle w:val="21"/>
        <w:ind w:left="-426" w:firstLine="710"/>
        <w:jc w:val="both"/>
        <w:rPr>
          <w:sz w:val="24"/>
          <w:szCs w:val="24"/>
        </w:rPr>
      </w:pPr>
      <w:r w:rsidRPr="001D698C">
        <w:rPr>
          <w:sz w:val="24"/>
          <w:szCs w:val="24"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1D1D1E" w:rsidRPr="001D698C" w:rsidRDefault="001D1D1E" w:rsidP="001D1D1E">
      <w:pPr>
        <w:pStyle w:val="21"/>
        <w:ind w:left="-426" w:firstLine="710"/>
        <w:jc w:val="both"/>
        <w:rPr>
          <w:sz w:val="24"/>
          <w:szCs w:val="24"/>
        </w:rPr>
      </w:pPr>
      <w:r w:rsidRPr="001D698C">
        <w:rPr>
          <w:sz w:val="24"/>
          <w:szCs w:val="24"/>
        </w:rPr>
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1D1D1E" w:rsidRPr="001D698C" w:rsidRDefault="001D1D1E" w:rsidP="001D1D1E">
      <w:pPr>
        <w:pStyle w:val="21"/>
        <w:ind w:left="-426" w:firstLine="710"/>
        <w:jc w:val="both"/>
        <w:rPr>
          <w:sz w:val="24"/>
          <w:szCs w:val="24"/>
        </w:rPr>
      </w:pPr>
      <w:r w:rsidRPr="001D698C">
        <w:rPr>
          <w:sz w:val="24"/>
          <w:szCs w:val="24"/>
        </w:rPr>
        <w:t xml:space="preserve"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</w:t>
      </w:r>
      <w:r w:rsidRPr="001D698C">
        <w:rPr>
          <w:sz w:val="24"/>
          <w:szCs w:val="24"/>
        </w:rPr>
        <w:lastRenderedPageBreak/>
        <w:t>предпринимателей, причастных к террористической деятельности;</w:t>
      </w:r>
    </w:p>
    <w:p w:rsidR="001D1D1E" w:rsidRPr="001D698C" w:rsidRDefault="001D1D1E" w:rsidP="001D1D1E">
      <w:pPr>
        <w:pStyle w:val="21"/>
        <w:tabs>
          <w:tab w:val="left" w:pos="284"/>
        </w:tabs>
        <w:ind w:left="-426" w:firstLine="710"/>
        <w:jc w:val="both"/>
        <w:rPr>
          <w:sz w:val="24"/>
          <w:szCs w:val="24"/>
        </w:rPr>
      </w:pPr>
      <w:r w:rsidRPr="001D698C">
        <w:rPr>
          <w:sz w:val="24"/>
          <w:szCs w:val="24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:rsidR="001D1D1E" w:rsidRPr="001D698C" w:rsidRDefault="001D1D1E" w:rsidP="001D1D1E">
      <w:pPr>
        <w:pStyle w:val="21"/>
        <w:spacing w:line="240" w:lineRule="auto"/>
        <w:ind w:left="-426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1D698C">
        <w:rPr>
          <w:sz w:val="24"/>
          <w:szCs w:val="24"/>
        </w:rPr>
        <w:t>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 168, не должно быть аффилировано с закупающей организацией.</w:t>
      </w:r>
    </w:p>
    <w:p w:rsidR="001D1D1E" w:rsidRPr="001D1D1E" w:rsidRDefault="001D1D1E" w:rsidP="001D1D1E">
      <w:pPr>
        <w:widowControl w:val="0"/>
        <w:spacing w:after="0" w:line="240" w:lineRule="auto"/>
        <w:ind w:left="-426"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>1.2. При приобретении работ, услуг, при выполнении (оказании) которых должна использоваться продукция согласно кодам 29.10.3, 29.10.4, 29.20.23, 28.30, 28.92.2, 28.92.5 общегосударственного классификатора Республики Беларусь ОКРБ 007-2012 «Классификатор продукции по видам экономической деятельности», к участию в процедуре закупки допускаются лица, которые при выполнении работ, оказании услуг будут использовать такую продукцию, информация о которой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>включена в реестр промышленной продукции Республики Беларусь согласно требованиям постановления Совета Министров Республики Беларусь от 14 февраля 2022 г. № 80.</w:t>
      </w:r>
    </w:p>
    <w:p w:rsidR="001D1D1E" w:rsidRPr="001D698C" w:rsidRDefault="001D1D1E" w:rsidP="001D1D1E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>Участник процедуры закупки должен представить заявление в письменной форме, подписанным не ранее чем за пять рабочих дней до даты подачи предложения, содержащее обязательство об использовании при исполнении договора продукции, информация о которой включена в реестр промышленной продукции Республики Беларусь согласно требованиям постановления Совета Министров Республики Беларусь от 14 февраля 2022</w:t>
      </w:r>
      <w:r w:rsidRPr="001D698C">
        <w:rPr>
          <w:rFonts w:ascii="Times New Roman" w:hAnsi="Times New Roman" w:cs="Times New Roman"/>
          <w:sz w:val="24"/>
          <w:szCs w:val="24"/>
        </w:rPr>
        <w:t> 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>г. №</w:t>
      </w:r>
      <w:r w:rsidRPr="001D698C">
        <w:rPr>
          <w:rFonts w:ascii="Times New Roman" w:hAnsi="Times New Roman" w:cs="Times New Roman"/>
          <w:sz w:val="24"/>
          <w:szCs w:val="24"/>
        </w:rPr>
        <w:t> 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>80 «О подтверждении производства промышленной продукции на территории Республики Беларусь», с указанием номера записи в реестре промышленной продукции Республики Беларусь согласно требованиям постановления Совета Министров Республики Беларусь от 14 февраля 2022 г. № 80.</w:t>
      </w:r>
    </w:p>
    <w:p w:rsidR="001D1D1E" w:rsidRPr="001D698C" w:rsidRDefault="001D1D1E" w:rsidP="001D1D1E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698C">
        <w:rPr>
          <w:rFonts w:ascii="Times New Roman" w:hAnsi="Times New Roman" w:cs="Times New Roman"/>
          <w:sz w:val="24"/>
          <w:szCs w:val="24"/>
          <w:lang w:val="ru-RU"/>
        </w:rPr>
        <w:t xml:space="preserve">1.3. При приобретении работ, услуг, указанных в подпункте 1.2 раздела </w:t>
      </w:r>
      <w:r w:rsidRPr="001D698C">
        <w:rPr>
          <w:rFonts w:ascii="Times New Roman" w:hAnsi="Times New Roman" w:cs="Times New Roman"/>
          <w:sz w:val="24"/>
          <w:szCs w:val="24"/>
        </w:rPr>
        <w:t>III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 xml:space="preserve"> документации, при выполнении, оказании которых будет использоваться продукция, информация о которой не включена в реестр промышленной продукции Республики Беларусь согласно </w:t>
      </w:r>
      <w:proofErr w:type="gramStart"/>
      <w:r w:rsidRPr="001D698C">
        <w:rPr>
          <w:rFonts w:ascii="Times New Roman" w:hAnsi="Times New Roman" w:cs="Times New Roman"/>
          <w:sz w:val="24"/>
          <w:szCs w:val="24"/>
          <w:lang w:val="ru-RU"/>
        </w:rPr>
        <w:t>требованиям постановления Совета Министров Республики</w:t>
      </w:r>
      <w:proofErr w:type="gramEnd"/>
      <w:r w:rsidRPr="001D698C">
        <w:rPr>
          <w:rFonts w:ascii="Times New Roman" w:hAnsi="Times New Roman" w:cs="Times New Roman"/>
          <w:sz w:val="24"/>
          <w:szCs w:val="24"/>
          <w:lang w:val="ru-RU"/>
        </w:rPr>
        <w:t xml:space="preserve"> Беларусь от 14 февраля 2022 г. № 80, то допуск участников к дальнейшему участию в процедуре закупки, осуществляется после согласования такого участия с Могилевским облисполкомом.</w:t>
      </w:r>
    </w:p>
    <w:p w:rsidR="001D1D1E" w:rsidRPr="001D698C" w:rsidRDefault="001D1D1E" w:rsidP="001D1D1E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D698C">
        <w:rPr>
          <w:rFonts w:ascii="Times New Roman" w:hAnsi="Times New Roman" w:cs="Times New Roman"/>
          <w:sz w:val="24"/>
          <w:szCs w:val="24"/>
          <w:lang w:val="ru-RU"/>
        </w:rPr>
        <w:t>1.4.</w:t>
      </w:r>
      <w:r w:rsidRPr="001D698C">
        <w:rPr>
          <w:rFonts w:ascii="Times New Roman" w:hAnsi="Times New Roman" w:cs="Times New Roman"/>
          <w:sz w:val="24"/>
          <w:szCs w:val="24"/>
        </w:rPr>
        <w:t> 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 xml:space="preserve">Участвовать в процедуре закупки могут исполнители, удовлетворяющие требованиям документации. </w:t>
      </w:r>
    </w:p>
    <w:p w:rsidR="001D1D1E" w:rsidRPr="001D698C" w:rsidRDefault="001D1D1E" w:rsidP="001D1D1E">
      <w:pPr>
        <w:widowControl w:val="0"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1D1D1E" w:rsidRPr="001D698C" w:rsidRDefault="001D1D1E" w:rsidP="001D1D1E">
      <w:pPr>
        <w:widowControl w:val="0"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2. Расходы на участие в процедуре</w:t>
      </w:r>
    </w:p>
    <w:p w:rsidR="001D1D1E" w:rsidRPr="001D698C" w:rsidRDefault="001D1D1E" w:rsidP="001D1D1E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Участник процедуры закупки несет все расходы, связанные с подготовкой и подачей своего предложения. Заказчик не отвечает и не имеет обязательств по этим расходам независимо от характера проведения и результатов процедуры.</w:t>
      </w:r>
    </w:p>
    <w:p w:rsidR="001D1D1E" w:rsidRPr="001D698C" w:rsidRDefault="001D1D1E" w:rsidP="001D1D1E">
      <w:pPr>
        <w:widowControl w:val="0"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1D1D1E" w:rsidRPr="001D698C" w:rsidRDefault="001D1D1E" w:rsidP="001D1D1E">
      <w:pPr>
        <w:widowControl w:val="0"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3. Разъяснение документации о закупке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3.1. Участник либо иное юридическое или физическое лицо, в том числе индивидуальный предприниматель, вправе с использованием инструментария ЭТП обратиться к заказчику с запросом о разъяснении документов для подготовки и подачи </w:t>
      </w:r>
      <w:r w:rsidRPr="001D698C">
        <w:rPr>
          <w:rFonts w:ascii="Times New Roman" w:eastAsia="Calibri" w:hAnsi="Times New Roman" w:cs="Times New Roman"/>
          <w:sz w:val="24"/>
          <w:szCs w:val="24"/>
          <w:lang w:val="ru-RU"/>
        </w:rPr>
        <w:t>предложений (без указания лица, направившего такой запрос), но</w:t>
      </w:r>
      <w:r w:rsidRPr="001D69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D698C">
        <w:rPr>
          <w:rFonts w:ascii="Times New Roman" w:eastAsia="Calibri" w:hAnsi="Times New Roman" w:cs="Times New Roman"/>
          <w:sz w:val="24"/>
          <w:szCs w:val="24"/>
          <w:lang w:val="ru-RU"/>
        </w:rPr>
        <w:t>не позднее трех рабочих дней до истечения срока для подготовки и подачи предложений.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3.2. Заказчик посредством инструментария ЭТП формирует с использованием </w:t>
      </w:r>
      <w:r w:rsidRPr="001D698C">
        <w:rPr>
          <w:rFonts w:ascii="Times New Roman" w:eastAsia="Calibri" w:hAnsi="Times New Roman" w:cs="Times New Roman"/>
          <w:sz w:val="24"/>
          <w:szCs w:val="24"/>
          <w:lang w:val="ru-RU"/>
        </w:rPr>
        <w:t>ЭЦП ответ на запрос не позднее одного рабочего дня, следующего за днем поступления такого запроса.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3.3. Запросы о разъяснении документов для подготовки и подачи предложений и ответы на них размещаются на ЭТП с использованием ЭЦП.</w:t>
      </w:r>
    </w:p>
    <w:p w:rsidR="001D1D1E" w:rsidRDefault="001D1D1E" w:rsidP="001D1D1E">
      <w:pPr>
        <w:widowControl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:rsidR="00144A85" w:rsidRDefault="00144A85" w:rsidP="001D1D1E">
      <w:pPr>
        <w:widowControl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:rsidR="00144A85" w:rsidRPr="001D698C" w:rsidRDefault="00144A85" w:rsidP="001D1D1E">
      <w:pPr>
        <w:widowControl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:rsidR="001D1D1E" w:rsidRPr="001D698C" w:rsidRDefault="001D1D1E" w:rsidP="001D1D1E">
      <w:pPr>
        <w:widowControl w:val="0"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4. Изменение и (или) дополнение документации о закупке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4.1. До истечения срока для подготовки и подачи предложений Заказчик вправе по собственному усмотрению или обоснованной просьбе участника либо иного юридического или физического лица, в том числе индивидуального предпринимателя, внести изменения в документацию о закупке, за исключением изменения и (или) дополнения предмета закупки и (или) требований к предмету закупки, требований к участникам процедуры закупки».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4.2. В случае, если изменения в документацию о закупке внесены в течение второй половины срока для подготовки и подачи предложений, такой срок должен быть продлен так, чтобы со дня размещения на ЭТП данных изменений (со дня направления данных изменений потенциальным участникам процедуры закупки, сведения о которой относятся к служебной информации ограниченного распространения)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4.3. Положения подпункта 5.2 не применяются в случае, если изменения в документацию о закупке в конкурентной процедуре закупки касаются только продления срока для подготовки и подачи предложений.</w:t>
      </w:r>
    </w:p>
    <w:p w:rsidR="001D1D1E" w:rsidRPr="001D698C" w:rsidRDefault="001D1D1E" w:rsidP="001D1D1E">
      <w:pPr>
        <w:widowControl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:rsidR="001D1D1E" w:rsidRPr="001D698C" w:rsidRDefault="001D1D1E" w:rsidP="001D1D1E">
      <w:pPr>
        <w:widowControl w:val="0"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5. Оформление предложения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5.1. Предложение для участия в процедуре закупки формируется участником с помощью инструментария ЭТП и размещается с использованием ЭЦП в закрытом доступе на ЭТП в течение установленного срока для подготовки и подачи предложений. Датой подачи предложения является дата, </w:t>
      </w:r>
      <w:r w:rsidRPr="001D69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  <w:t xml:space="preserve">когда участник посредством инструментария 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ЭТП </w:t>
      </w:r>
      <w:r w:rsidRPr="001D69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  <w:t>нажал кнопку «Подать предложение».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ru-RU"/>
        </w:rPr>
        <w:t>5.2. Для участия в процедуре закупки участник вправе подать только одно предложение, в котором указывается один или несколько лотов (форма предложения приведена в Приложении № 1).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5.3. Предложение составляется участником на белорусском и (или) русском языках (если иное не предусмотрено в документации о закупке) и подается посредством его размещения на ЭТП в срок для подготовки и подачи предложений.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5.4. Предложение должно быть подписано руководителем или иным должностным лицом или лицами, полномочия на подписание которых (кроме руководителя) должны подтверждаться доверенностью, приложенной к предложению.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5.5. До истечения срока для подготовки и подачи предложений участник вправе внести изменения и (или) дополнения в предложение либо отозвать свое предложение.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5.6. Обмен документами и сведениями между Заказчиком и участниками осуществляться посредством ЭТП.</w:t>
      </w:r>
    </w:p>
    <w:p w:rsidR="001D1D1E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5.7. Наименование валют, в которых может быть выражена цена предложения: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белорусский рубль.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1D1D1E" w:rsidRPr="001D698C" w:rsidRDefault="001D1D1E" w:rsidP="001D1D1E">
      <w:pPr>
        <w:widowControl w:val="0"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6. Рассмотрение предложений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6.1. Комиссия может посредством инструментария ЭТП обратиться к участнику с запросом о разъяснении предложения, в том числе с запросом недостающих документов и (или) сведений, с запросом о снижении цены предложения конкурса.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6.2. Комиссия по закупкам осуществляет рассмотрение предложений и выбирает участника-победителя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предложений. 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6.3. С учетом особенностей и (или) сложности предмета закупки, а также в иных случаях, определенных порядком осуществления закупок за счет собственных средств,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 и подачи предложений.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lastRenderedPageBreak/>
        <w:t>6.4. Срок рассмотрения предложений и выбора участника-победителя свыше 60 рабочих дней допускается в исключительных случаях по решению руководителя закупающей организации с приложением письменного обоснования такой необходимости.</w:t>
      </w:r>
    </w:p>
    <w:p w:rsidR="001D1D1E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:rsidR="001D1D1E" w:rsidRPr="001D698C" w:rsidRDefault="001D1D1E" w:rsidP="001D1D1E">
      <w:pPr>
        <w:widowControl w:val="0"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7. Отклонение предложений</w:t>
      </w:r>
    </w:p>
    <w:p w:rsidR="001D1D1E" w:rsidRPr="001D698C" w:rsidRDefault="001D1D1E" w:rsidP="001D1D1E">
      <w:pPr>
        <w:widowControl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7.1. Предложение участника конкурентной процедуры закупки отклоняется, если:</w:t>
      </w:r>
    </w:p>
    <w:p w:rsidR="00144A85" w:rsidRDefault="00144A85" w:rsidP="00144A85">
      <w:pPr>
        <w:widowControl w:val="0"/>
        <w:tabs>
          <w:tab w:val="left" w:pos="993"/>
        </w:tabs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- </w:t>
      </w:r>
      <w:r w:rsidR="001D1D1E"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участник или его предложение не соответствует требованиям документации о закупке;</w:t>
      </w:r>
    </w:p>
    <w:p w:rsidR="00144A85" w:rsidRDefault="00144A85" w:rsidP="00144A85">
      <w:pPr>
        <w:widowControl w:val="0"/>
        <w:tabs>
          <w:tab w:val="left" w:pos="993"/>
        </w:tabs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- </w:t>
      </w:r>
      <w:r w:rsidR="001D1D1E"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предложение участника содержит экономически невыгодные для закупающей организации условия;</w:t>
      </w:r>
    </w:p>
    <w:p w:rsidR="00144A85" w:rsidRDefault="00144A85" w:rsidP="00144A85">
      <w:pPr>
        <w:widowControl w:val="0"/>
        <w:tabs>
          <w:tab w:val="left" w:pos="993"/>
        </w:tabs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- </w:t>
      </w:r>
      <w:r w:rsidR="001D1D1E"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участник в предложенный срок не исправил ошибки или не устранил неточности, выявленные в предложении;</w:t>
      </w:r>
    </w:p>
    <w:p w:rsidR="00144A85" w:rsidRDefault="00144A85" w:rsidP="00144A85">
      <w:pPr>
        <w:widowControl w:val="0"/>
        <w:tabs>
          <w:tab w:val="left" w:pos="993"/>
        </w:tabs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- </w:t>
      </w:r>
      <w:r w:rsidR="001D1D1E"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участник, представивший предложение, не соответствует требованиям к участникам, в том числе установленным в подпункте 1.1 Раздела </w:t>
      </w:r>
      <w:r w:rsidR="001D1D1E"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III</w:t>
      </w:r>
      <w:r w:rsidR="001D1D1E"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документации о закупке;</w:t>
      </w:r>
    </w:p>
    <w:p w:rsidR="00144A85" w:rsidRDefault="00144A85" w:rsidP="00144A85">
      <w:pPr>
        <w:widowControl w:val="0"/>
        <w:tabs>
          <w:tab w:val="left" w:pos="993"/>
        </w:tabs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- </w:t>
      </w:r>
      <w:r w:rsidR="001D1D1E"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участник, представивший предложение, направил недостоверные документы и (или) сведения;</w:t>
      </w:r>
      <w:bookmarkStart w:id="2" w:name="a13"/>
      <w:bookmarkEnd w:id="2"/>
    </w:p>
    <w:p w:rsidR="001D1D1E" w:rsidRPr="001D698C" w:rsidRDefault="00144A85" w:rsidP="00144A85">
      <w:pPr>
        <w:widowControl w:val="0"/>
        <w:tabs>
          <w:tab w:val="left" w:pos="993"/>
        </w:tabs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- </w:t>
      </w:r>
      <w:r w:rsidR="001D1D1E"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представителя). </w:t>
      </w:r>
    </w:p>
    <w:p w:rsidR="001D1D1E" w:rsidRPr="001D698C" w:rsidRDefault="001D1D1E" w:rsidP="00144A85">
      <w:pPr>
        <w:widowControl w:val="0"/>
        <w:tabs>
          <w:tab w:val="left" w:pos="993"/>
        </w:tabs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Данная норма применяется с учетом приложения 2 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 168, товары иностранного происхождения (за исключением происходящих из государств, товарам из которых предоставлен национальный режим в соответствии с международными договорами Республики Беларусь) и поставщики, предлагающие такие товары, допускаются к участию в процедурах закупок (за исключением процедуры закупки из одного источника) в случае, если для участия в таких процедурах закупок подано менее двух предложений, содержащих информацию о поставке товара, происходящего из Республики Беларусь либо государств, товарам из которых предоставлен национальный режим в соответствии с международными договорами Республики Беларусь, и соответствующих требованиям документации о закупке.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7.2. Соответствие предлагаемых к закупке товаров (работ, услуг) их техническим и качественным характеристикам, определяет ответственное лицо (инициатор закупки) и (или) конкурсная комиссия.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7.3. Результаты рассмотрения предложений участников и решение о выборе участника-победителя (участников-победителей) процедуры закупки или признания ее несостоявшейся оформляются протоколами комиссии по закупкам, протокол размещается на электронной торговой площадке в течение трех рабочих дней с даты его подписания.</w:t>
      </w:r>
    </w:p>
    <w:p w:rsidR="001D1D1E" w:rsidRPr="001D698C" w:rsidRDefault="001D1D1E" w:rsidP="001D1D1E">
      <w:pPr>
        <w:widowControl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:rsidR="001D1D1E" w:rsidRPr="001D698C" w:rsidRDefault="001D1D1E" w:rsidP="001D1D1E">
      <w:pPr>
        <w:widowControl w:val="0"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8. Переговоры по снижению цены предложения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8.1. Комиссия может посредством инструментария ЭТП обратиться к участнику с запросом о снижении цены предложения.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cyan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8.2. 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8.3. В случае если все участники отказались от переговоров, комиссия принимает решение о результате проведенной процедуры закупки, на основании первоначальных предложений участников.</w:t>
      </w:r>
    </w:p>
    <w:p w:rsidR="001D1D1E" w:rsidRPr="001D698C" w:rsidRDefault="001D1D1E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8.4. Количество направляемых запросов о снижении цены предложений: не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ограничено. На каждый полученный запрос о снижении цены предложения участник вправе предоставить только один ответ.</w:t>
      </w:r>
    </w:p>
    <w:p w:rsidR="00144A85" w:rsidRDefault="00144A85" w:rsidP="00144A8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144A85" w:rsidRPr="001D698C" w:rsidRDefault="00144A85" w:rsidP="00144A8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9. Оценка предложений и выбор поставщика (подрядчика, исполнителя),</w:t>
      </w:r>
    </w:p>
    <w:p w:rsidR="00144A85" w:rsidRPr="001D698C" w:rsidRDefault="00144A85" w:rsidP="00144A8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 xml:space="preserve"> иные результаты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9.1. Оценка предложений осуществляется при наличии не менее двух предложений и соответствии этих предложений требованиям документации о закупке.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9.2. 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:rsidR="00144A85" w:rsidRPr="001D698C" w:rsidRDefault="00144A85" w:rsidP="00144A85">
      <w:pPr>
        <w:widowControl w:val="0"/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9.3. При оценке конкурсных предложений все предлагаемые участниками цены приводятся в сопоставимые условия (в случае их предоставления в разных валютах, будут переведены в белорусские рубли по обменному курсу Национального банка Республики Беларусь на дату установленного срока для подготовки и подачи предложений).</w:t>
      </w:r>
    </w:p>
    <w:p w:rsidR="00144A85" w:rsidRPr="001D698C" w:rsidRDefault="00144A85" w:rsidP="00144A85">
      <w:pPr>
        <w:widowControl w:val="0"/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9.4. Цены предложений участников будут оцениваться (сравниваться) без учета налога на добавленную стоимость (НДС).</w:t>
      </w:r>
    </w:p>
    <w:p w:rsidR="00144A85" w:rsidRPr="001D698C" w:rsidRDefault="00144A85" w:rsidP="00144A85">
      <w:pPr>
        <w:widowControl w:val="0"/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9.5. Оценка предложений участников будет осуществляться без применения преференциальной поправки.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9.6. Подведение итогов процедуры закупки и определение участника-победителя будет осуществлено на закрытом заседании конкурсной комиссии (обсуждение конкурсной комиссией предложений без участия участников).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9.7. Решение комиссии заказчика (организатора) о результатах процедуры закупки оформляется протоколом оценки и сравнения предложений, выбора участника-победителя или признания процедуры закупки несостоявшейся.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9.8. 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9.9. Протокол выбора участника-победителя (участников-победителей) процедуры закупки или признания ее несостоявшейся размещается на ЭТП в течение трех рабочих дней с даты его подписания. 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Сведения о наименовании и месте нахождения участников (участников-победителей) по заявлению участника по форме, установленной регламентом оператора ЭТП, не размещаются в открытом доступе. В таком случае указываются регистрационные номера таких участников, присвоенные ЭТП.</w:t>
      </w:r>
    </w:p>
    <w:p w:rsidR="00144A85" w:rsidRPr="001D698C" w:rsidRDefault="00144A85" w:rsidP="00144A85">
      <w:pPr>
        <w:ind w:left="-426" w:firstLine="71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9.10. </w:t>
      </w: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Комиссия по закупкам вправе признать победителем единственного участника конкурентной процедуры закупки, если его предложение соответствует требованиям документации о закупке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. При этом в случае, если единственный участник конкурентной процедуры закупки, не является производителем или его сбытовой организацией (официальным торговым представителем), комиссия по закупкам вправе признать такого участника участником-победителем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 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9.11. Заказчик вправе отменить процедуру закупки на любом этапе ее проведения и не несет за это ответственность перед участниками процедуры закупки, в случаях:</w:t>
      </w:r>
    </w:p>
    <w:p w:rsidR="00144A85" w:rsidRPr="001D698C" w:rsidRDefault="00144A85" w:rsidP="00144A8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отсутствия финансирования;</w:t>
      </w:r>
    </w:p>
    <w:p w:rsidR="00144A85" w:rsidRPr="001D698C" w:rsidRDefault="00144A85" w:rsidP="00144A8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утраты необходимости приобретения товаров (работ, услуг);</w:t>
      </w:r>
    </w:p>
    <w:p w:rsidR="00144A85" w:rsidRPr="001D698C" w:rsidRDefault="00144A85" w:rsidP="00144A8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закупки;</w:t>
      </w:r>
    </w:p>
    <w:p w:rsidR="00144A85" w:rsidRPr="001D698C" w:rsidRDefault="00144A85" w:rsidP="00144A8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в случае выявления нарушений законодательства о закупках за счет собственных средств при организации и проведении процедуры закупки;</w:t>
      </w:r>
    </w:p>
    <w:p w:rsidR="00144A85" w:rsidRPr="001D698C" w:rsidRDefault="00144A85" w:rsidP="00144A85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при неполучении согласования допуска к участию в процедуре закупки, предусмотренного</w:t>
      </w: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в части первой пункта 16 Положения «О порядке осуществления закупок товаров (работ, услуг) за счет собственных средств», утвержденного постановлением Совета 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lastRenderedPageBreak/>
        <w:t>Министров Республики Беларусь от 07.04.2026 № 168.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Решение об отмене процедуры закупки с указанием причин отмены размещается на ЭТП не позднее трех рабочих дней, следующих за днем принятия такого решения.</w:t>
      </w:r>
    </w:p>
    <w:p w:rsidR="00144A85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9.12. Процедура закупки признается несостоявшейся в случаях, если:</w:t>
      </w:r>
    </w:p>
    <w:p w:rsidR="00144A85" w:rsidRDefault="00144A85" w:rsidP="00144A85">
      <w:pPr>
        <w:widowControl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 - 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поступило менее двух предложений на участие в процедуре закупки;</w:t>
      </w:r>
    </w:p>
    <w:p w:rsidR="00144A85" w:rsidRDefault="00144A85" w:rsidP="00144A85">
      <w:pPr>
        <w:widowControl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 - 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поступило менее двух предложений на участие в процедуре закупки и комиссия по закупкам не воспользовалась правом признания победителем единственного участника запроса ценовых предложений.</w:t>
      </w:r>
    </w:p>
    <w:p w:rsidR="00144A85" w:rsidRDefault="00144A85" w:rsidP="00144A85">
      <w:pPr>
        <w:widowControl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- 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отклонены все предложения, в том числе как содержащие экономически невыгодные для закупающей организации условия;</w:t>
      </w:r>
    </w:p>
    <w:p w:rsidR="00144A85" w:rsidRPr="001D698C" w:rsidRDefault="00144A85" w:rsidP="00144A85">
      <w:pPr>
        <w:widowControl w:val="0"/>
        <w:spacing w:after="0" w:line="240" w:lineRule="auto"/>
        <w:ind w:left="-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- 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участник-победитель процедуры закупки уклонился от заключения договора на закупку, в том числе, когда признан победителем участник, предложение которого присвоен следующий по степени выгодности порядковый номер.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bookmarkStart w:id="3" w:name="a131"/>
      <w:bookmarkEnd w:id="3"/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В случае, если до истечения срока для подготовки и подачи предложений не представлено ни одного предложения, оператор ЭТП в течение одного рабочего дня, следующего за днем истечения срока для подготовки и подачи предложений, в соответствии со своим регламентом формирует и размещает на ней протокол признания процедуры закупки несостоявшейся. В таком протоколе указываются адрес ЭТП, дата и время истечения срока для подготовки и подачи предложений, основание для признания процедуры закупки несостоявшейся. Операторы информационной системы «Тендеры» и ЭТП обеспечивают размещение такого протокола в информационной системе «Тендеры» в виде адресации (гиперссылки). Оператор ЭТП обеспечивает направление соответствующих уведомлений закупающей организации, участнику (при его наличии).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 xml:space="preserve">10. Заключение договора 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10.1.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Лицо, выбранное в качестве продавца по результатам первого этапа конкурса, будет являться продавцом имущества в рамках договора, заключенного с лизингодателем, победившим во втором этапе конкурса. Договор лизинга подлежит заключению между закупающей организацией и лизингодателем, победившим во втором этапе конкурса.</w:t>
      </w:r>
    </w:p>
    <w:p w:rsidR="00144A85" w:rsidRDefault="00144A85" w:rsidP="00144A85">
      <w:pPr>
        <w:widowControl w:val="0"/>
        <w:spacing w:after="0" w:line="240" w:lineRule="auto"/>
        <w:ind w:left="-426" w:firstLine="71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t>11. Обжалование</w:t>
      </w:r>
    </w:p>
    <w:p w:rsidR="00144A85" w:rsidRPr="001D698C" w:rsidRDefault="00144A85" w:rsidP="00144A85">
      <w:pPr>
        <w:widowControl w:val="0"/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Если действия (бездействие) и (или) решения заказчика, комиссии и (или) ее членов, оператора торговой площадки нарушают права и законные интересы участника либо иного юридического или физического лица, в том числе индивидуального предпринимателя, такое лицо вправе подать жалобу в уполномоченный орган или обжаловать такие действия (бездействие) и (или) решения в судебном порядке.</w:t>
      </w:r>
    </w:p>
    <w:p w:rsidR="00144A85" w:rsidRPr="001D698C" w:rsidRDefault="00144A85" w:rsidP="00144A85">
      <w:pPr>
        <w:spacing w:after="0" w:line="240" w:lineRule="auto"/>
        <w:ind w:left="-426" w:firstLine="71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:rsidR="00144A85" w:rsidRPr="001D698C" w:rsidRDefault="00144A85" w:rsidP="00144A85">
      <w:pPr>
        <w:tabs>
          <w:tab w:val="left" w:pos="7371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</w:t>
      </w:r>
      <w:r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Заместитель директора </w:t>
      </w:r>
    </w:p>
    <w:p w:rsidR="00144A85" w:rsidRPr="001D698C" w:rsidRDefault="00067BE3" w:rsidP="00067BE3">
      <w:pPr>
        <w:tabs>
          <w:tab w:val="left" w:pos="7371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</w:t>
      </w:r>
      <w:r w:rsidR="00144A85"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 коммерческим вопросам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                                                               </w:t>
      </w:r>
      <w:r w:rsidR="00144A85"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А.В. </w:t>
      </w:r>
      <w:proofErr w:type="spellStart"/>
      <w:r w:rsidR="00144A85" w:rsidRPr="001D698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Коробач</w:t>
      </w:r>
      <w:proofErr w:type="spellEnd"/>
    </w:p>
    <w:p w:rsidR="00144A85" w:rsidRPr="001D698C" w:rsidRDefault="00144A85" w:rsidP="00144A85">
      <w:pPr>
        <w:tabs>
          <w:tab w:val="left" w:pos="7371"/>
        </w:tabs>
        <w:spacing w:after="0" w:line="280" w:lineRule="exact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ru-RU"/>
        </w:rPr>
      </w:pPr>
    </w:p>
    <w:p w:rsidR="00144A85" w:rsidRDefault="00144A85" w:rsidP="00067BE3">
      <w:pPr>
        <w:tabs>
          <w:tab w:val="left" w:pos="7371"/>
        </w:tabs>
        <w:spacing w:after="0" w:line="280" w:lineRule="exact"/>
        <w:ind w:firstLine="284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44A8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Ответственный исполнитель:</w:t>
      </w:r>
    </w:p>
    <w:p w:rsidR="00067BE3" w:rsidRPr="00144A85" w:rsidRDefault="00067BE3" w:rsidP="00067BE3">
      <w:pPr>
        <w:tabs>
          <w:tab w:val="left" w:pos="7371"/>
        </w:tabs>
        <w:spacing w:after="0" w:line="280" w:lineRule="exact"/>
        <w:ind w:firstLine="284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144A85" w:rsidRDefault="00144A85" w:rsidP="00067BE3">
      <w:pPr>
        <w:tabs>
          <w:tab w:val="left" w:pos="7371"/>
        </w:tabs>
        <w:spacing w:after="0" w:line="280" w:lineRule="exact"/>
        <w:ind w:firstLine="284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Инженер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отдела снабжения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                                                 </w:t>
      </w:r>
      <w:r w:rsidR="00067BE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       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   И.Н. Какашинская</w:t>
      </w:r>
    </w:p>
    <w:p w:rsidR="00144A85" w:rsidRDefault="00144A85" w:rsidP="00144A85">
      <w:pPr>
        <w:tabs>
          <w:tab w:val="left" w:pos="7371"/>
        </w:tabs>
        <w:spacing w:after="0" w:line="280" w:lineRule="exact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144A85" w:rsidRDefault="00144A85" w:rsidP="00144A85">
      <w:pPr>
        <w:tabs>
          <w:tab w:val="left" w:pos="7371"/>
        </w:tabs>
        <w:spacing w:after="0" w:line="280" w:lineRule="exact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144A85" w:rsidRDefault="00144A85" w:rsidP="00144A85">
      <w:pPr>
        <w:tabs>
          <w:tab w:val="left" w:pos="7371"/>
        </w:tabs>
        <w:spacing w:after="0" w:line="280" w:lineRule="exact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144A85" w:rsidRDefault="00144A85" w:rsidP="00144A85">
      <w:pPr>
        <w:tabs>
          <w:tab w:val="left" w:pos="7371"/>
        </w:tabs>
        <w:spacing w:after="0" w:line="280" w:lineRule="exact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144A85" w:rsidRDefault="00144A85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67BE3" w:rsidRDefault="00067BE3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67BE3" w:rsidRDefault="00067BE3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67BE3" w:rsidRDefault="00067BE3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67BE3" w:rsidRPr="001D698C" w:rsidRDefault="00067BE3" w:rsidP="00067BE3">
      <w:pPr>
        <w:tabs>
          <w:tab w:val="left" w:pos="6663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u-RU"/>
        </w:rPr>
        <w:lastRenderedPageBreak/>
        <w:tab/>
        <w:t>Приложение 1</w:t>
      </w:r>
    </w:p>
    <w:p w:rsidR="00067BE3" w:rsidRPr="001D698C" w:rsidRDefault="00067BE3" w:rsidP="00067BE3">
      <w:pPr>
        <w:tabs>
          <w:tab w:val="left" w:pos="6663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ab/>
      </w:r>
      <w:r w:rsidRPr="001D698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ru-RU"/>
        </w:rPr>
        <w:t xml:space="preserve">(форма (образец) </w:t>
      </w:r>
    </w:p>
    <w:p w:rsidR="00067BE3" w:rsidRPr="001D698C" w:rsidRDefault="00067BE3" w:rsidP="00067BE3">
      <w:pPr>
        <w:tabs>
          <w:tab w:val="left" w:pos="6663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ru-RU"/>
        </w:rPr>
        <w:tab/>
        <w:t>предложения участника)</w:t>
      </w:r>
    </w:p>
    <w:p w:rsidR="00067BE3" w:rsidRPr="001D698C" w:rsidRDefault="00067BE3" w:rsidP="00067B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  <w:lang w:val="ru-RU" w:eastAsia="ru-RU"/>
        </w:rPr>
      </w:pPr>
    </w:p>
    <w:p w:rsidR="00067BE3" w:rsidRPr="001D698C" w:rsidRDefault="00067BE3" w:rsidP="00067B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ПРЕДЛОЖЕНИЕ</w:t>
      </w:r>
    </w:p>
    <w:p w:rsidR="00067BE3" w:rsidRPr="001D698C" w:rsidRDefault="00067BE3" w:rsidP="00067B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на процедуру закупки</w:t>
      </w:r>
    </w:p>
    <w:p w:rsidR="00067BE3" w:rsidRPr="001D698C" w:rsidRDefault="00067BE3" w:rsidP="00067B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yellow"/>
          <w:lang w:val="ru-RU" w:eastAsia="ru-RU"/>
        </w:rPr>
      </w:pPr>
    </w:p>
    <w:p w:rsidR="00067BE3" w:rsidRPr="001D698C" w:rsidRDefault="00067BE3" w:rsidP="00067BE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__________________________________________________________________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___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________</w:t>
      </w:r>
    </w:p>
    <w:p w:rsidR="00067BE3" w:rsidRPr="001D698C" w:rsidRDefault="00067BE3" w:rsidP="00067BE3">
      <w:pPr>
        <w:tabs>
          <w:tab w:val="left" w:pos="453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vertAlign w:val="superscript"/>
          <w:lang w:val="ru-RU"/>
        </w:rPr>
        <w:t>(наименование закупки, № закупки согласно ЭТП)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1. Сведения об участнике:</w:t>
      </w:r>
    </w:p>
    <w:p w:rsidR="00067BE3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1.1.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____________________________________________________________________</w:t>
      </w:r>
    </w:p>
    <w:p w:rsidR="00067BE3" w:rsidRPr="001D698C" w:rsidRDefault="00067BE3" w:rsidP="00067BE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 xml:space="preserve">           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Полное наименование (для юридического лица) либо фамилия, собственное имя, отчество (при наличии) (для физического лица,</w:t>
      </w:r>
    </w:p>
    <w:p w:rsidR="00067BE3" w:rsidRDefault="00067BE3" w:rsidP="00067B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______________________________  </w:t>
      </w:r>
    </w:p>
    <w:p w:rsidR="00067BE3" w:rsidRPr="001D698C" w:rsidRDefault="00067BE3" w:rsidP="00067B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в том числе индивидуального предпринимателя)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1.2. ____________________________________________________________________</w:t>
      </w:r>
    </w:p>
    <w:p w:rsidR="00067BE3" w:rsidRDefault="00067BE3" w:rsidP="00067BE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                 </w:t>
      </w:r>
      <w:r w:rsidRPr="00067BE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 xml:space="preserve">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 xml:space="preserve">Место нахождения (для юридического лица) либо место жительства (для физического лица, </w:t>
      </w:r>
    </w:p>
    <w:p w:rsidR="00067BE3" w:rsidRDefault="00067BE3" w:rsidP="00067BE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____________________________________________________________________________________________________________________</w:t>
      </w:r>
    </w:p>
    <w:p w:rsidR="00067BE3" w:rsidRPr="001D698C" w:rsidRDefault="00067BE3" w:rsidP="00067BE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 xml:space="preserve">                                                                            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в том числе индивидуального предпринимателя)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1.3.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____________________________________________________________________</w:t>
      </w:r>
    </w:p>
    <w:p w:rsidR="00067BE3" w:rsidRPr="001D698C" w:rsidRDefault="00067BE3" w:rsidP="00067B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vertAlign w:val="superscript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Учетный номер плательщика (для юридического лица, индивидуального предпринимателя)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1.4. ____________________________________________________________________</w:t>
      </w:r>
    </w:p>
    <w:p w:rsidR="00067BE3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067BE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 xml:space="preserve">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Данные документа, удостоверяющего личность (номер, дата выдачи, орган, выдавший документ),</w:t>
      </w:r>
      <w:r w:rsidRPr="001D698C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(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для физического лица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,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</w:p>
    <w:p w:rsidR="00067BE3" w:rsidRDefault="00067BE3" w:rsidP="00067BE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____________________________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 xml:space="preserve"> </w:t>
      </w:r>
    </w:p>
    <w:p w:rsidR="00067BE3" w:rsidRPr="001D698C" w:rsidRDefault="00067BE3" w:rsidP="00067BE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 xml:space="preserve">                                                                          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в том числе индивидуального предпринимателя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)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Изучив документы по процедуре закупке предлагаем осуществить поставку товара (выполнение работ, оказание услуг) и в случае признания нас победителем процедуры закупки подписать договор на следующих условиях: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2.1. Цена предложения: </w:t>
      </w:r>
      <w:r w:rsidRPr="001D69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указаны в спецификации.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ru-RU" w:eastAsia="ru-RU"/>
        </w:rPr>
      </w:pP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3. Поставляемый товар (работы, услуги) будет(</w:t>
      </w:r>
      <w:proofErr w:type="spellStart"/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ут</w:t>
      </w:r>
      <w:proofErr w:type="spellEnd"/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) соответствовать нижеследующим техническим и качественным характеристикам: 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</w:t>
      </w:r>
    </w:p>
    <w:p w:rsidR="00067BE3" w:rsidRPr="001D698C" w:rsidRDefault="00067BE3" w:rsidP="00067B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____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 xml:space="preserve">(Примечание: технические и качественные характеристики могут быть оформлены отдельным документом, но тогда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________________________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______________________________</w:t>
      </w:r>
    </w:p>
    <w:p w:rsidR="00067BE3" w:rsidRPr="001D698C" w:rsidRDefault="00067BE3" w:rsidP="00067B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ru-RU" w:eastAsia="ru-RU"/>
        </w:rPr>
        <w:t>обязательно необходимо указать ссылку на документ)</w:t>
      </w: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Страна происхождения товаров (работ,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услуг) ______________________________________________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_______________________________</w:t>
      </w:r>
    </w:p>
    <w:p w:rsidR="00067BE3" w:rsidRPr="001D698C" w:rsidRDefault="00067BE3" w:rsidP="00A25F5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3.2. Срок (график, период) и требования к поставке товара (выполнения работ, оказания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услуг)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_________________________________________________________________</w:t>
      </w:r>
      <w:r w:rsidR="00A25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</w:t>
      </w:r>
      <w:r w:rsidR="00A25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val="ru-RU" w:eastAsia="ru-RU"/>
        </w:rPr>
        <w:t>33. Гарантийный срок и обслуживание предлагаемого товара (работ, услуг) _____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4. Условия оплаты: </w:t>
      </w:r>
      <w:r w:rsidRPr="00141DB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отсрочка платежа</w:t>
      </w:r>
      <w:r w:rsidRPr="001D69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 xml:space="preserve">, в течение ____ календарных дней после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поставки оборудования</w:t>
      </w:r>
      <w:r w:rsidRPr="001D69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.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5. С</w:t>
      </w: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рок действия предложения: </w:t>
      </w:r>
      <w:r w:rsidRPr="001D698C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 период проведения процедуры закупки и до заключения договора с участником-победителем.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</w:p>
    <w:p w:rsidR="00067BE3" w:rsidRPr="001D698C" w:rsidRDefault="00067BE3" w:rsidP="00A25F5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6. </w:t>
      </w:r>
      <w:r w:rsidR="00A25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 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Контактное лицо (телефоны, эл. почта): _________________________</w:t>
      </w:r>
      <w:r w:rsidR="00A25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________________________________________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____________</w:t>
      </w: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 xml:space="preserve">7. В случае победы в процедуре закупке Участник принимает на себя обязательство заключить договор на закупку не позднее 20 (двадцати) календарных дней со дня размещения на ЭТП протокола выбора участника-победителя. </w:t>
      </w:r>
    </w:p>
    <w:p w:rsidR="00A25F5B" w:rsidRDefault="00A25F5B" w:rsidP="00067B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A25F5B" w:rsidRDefault="00A25F5B" w:rsidP="00067B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:rsidR="00067BE3" w:rsidRPr="001D698C" w:rsidRDefault="00067BE3" w:rsidP="00067B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 w:rsidRPr="001D698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  <w:t>8. Участник согласен с тем, что в случае признания его победителем в процедуре закупке и его отказе от заключения договора (контракта) поставки, Заказчик вправе присудить договор (контракт) поставки другому Участнику.</w:t>
      </w: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ru-RU" w:eastAsia="ru-RU"/>
        </w:rPr>
      </w:pP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Приложение:</w:t>
      </w: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1. Спецификация, на __ л. в 1 экз.</w:t>
      </w: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2. Документы, подтверждающие данные (</w:t>
      </w:r>
      <w:r w:rsidRPr="001D698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ru-RU" w:eastAsia="ru-RU"/>
        </w:rPr>
        <w:t>указать прилагаемые документы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), на __ л. в 1 экз.</w:t>
      </w:r>
    </w:p>
    <w:p w:rsidR="00A25F5B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3. При необходимости указать дополнительные сведения___________, на __</w:t>
      </w:r>
      <w:r w:rsidR="00A25F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_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л. </w:t>
      </w:r>
    </w:p>
    <w:p w:rsidR="00067BE3" w:rsidRPr="001D698C" w:rsidRDefault="00067BE3" w:rsidP="00A25F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в 1 экз.</w:t>
      </w:r>
    </w:p>
    <w:p w:rsidR="00A25F5B" w:rsidRDefault="00A25F5B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</w:p>
    <w:p w:rsidR="00A25F5B" w:rsidRDefault="00A25F5B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Участник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09"/>
        <w:gridCol w:w="2177"/>
        <w:gridCol w:w="4069"/>
      </w:tblGrid>
      <w:tr w:rsidR="00067BE3" w:rsidRPr="001D698C" w:rsidTr="0041306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1D698C" w:rsidRDefault="00A25F5B" w:rsidP="004130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____________________</w:t>
            </w:r>
          </w:p>
        </w:tc>
        <w:tc>
          <w:tcPr>
            <w:tcW w:w="1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1D698C" w:rsidRDefault="00A25F5B" w:rsidP="004130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 ________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____________________________</w:t>
            </w:r>
          </w:p>
        </w:tc>
      </w:tr>
      <w:tr w:rsidR="00067BE3" w:rsidRPr="001D698C" w:rsidTr="0041306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1D698C" w:rsidRDefault="00A25F5B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  <w:t xml:space="preserve">(должность)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  <w:t xml:space="preserve">   (подпись)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  <w:t>(Ф.И.О.)</w:t>
            </w:r>
          </w:p>
        </w:tc>
      </w:tr>
    </w:tbl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М.П.                                   </w:t>
      </w: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ru-RU" w:eastAsia="ru-RU"/>
        </w:rPr>
      </w:pP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ru-RU" w:eastAsia="ru-RU"/>
        </w:rPr>
      </w:pPr>
    </w:p>
    <w:p w:rsidR="00067BE3" w:rsidRPr="001D698C" w:rsidRDefault="00067BE3" w:rsidP="00067BE3">
      <w:pPr>
        <w:spacing w:line="259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ru-RU" w:eastAsia="ru-RU"/>
        </w:rPr>
        <w:br w:type="page"/>
      </w: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ru-RU" w:eastAsia="ru-RU"/>
        </w:rPr>
      </w:pPr>
    </w:p>
    <w:p w:rsidR="00067BE3" w:rsidRPr="001D698C" w:rsidRDefault="00067BE3" w:rsidP="00067B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СПЕЦИФИКАЦИЯ</w:t>
      </w: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br/>
        <w:t>на предлагаемые товары (работы, услуги) к предложению</w:t>
      </w:r>
    </w:p>
    <w:p w:rsidR="00067BE3" w:rsidRPr="001D698C" w:rsidRDefault="00067BE3" w:rsidP="00067B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</w:p>
    <w:p w:rsidR="00067BE3" w:rsidRPr="001D698C" w:rsidRDefault="00067BE3" w:rsidP="00067B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№ закупки ______________________________</w:t>
      </w: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 </w:t>
      </w:r>
    </w:p>
    <w:tbl>
      <w:tblPr>
        <w:tblW w:w="9073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851"/>
        <w:gridCol w:w="5954"/>
        <w:gridCol w:w="2268"/>
      </w:tblGrid>
      <w:tr w:rsidR="00067BE3" w:rsidRPr="00FD4F34" w:rsidTr="00A25F5B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№</w:t>
            </w: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лота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Наименование предлагаемых товаров (работ, услуг)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Цена за т</w:t>
            </w: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, без НДС, валюта платежа</w:t>
            </w:r>
          </w:p>
        </w:tc>
      </w:tr>
      <w:tr w:rsidR="00067BE3" w:rsidRPr="001D698C" w:rsidTr="00A25F5B">
        <w:trPr>
          <w:trHeight w:val="7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</w:tr>
      <w:tr w:rsidR="00067BE3" w:rsidRPr="001D698C" w:rsidTr="00A25F5B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 </w:t>
            </w:r>
          </w:p>
        </w:tc>
      </w:tr>
      <w:tr w:rsidR="00067BE3" w:rsidRPr="001D698C" w:rsidTr="00A25F5B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067BE3" w:rsidRPr="001D698C" w:rsidTr="00A25F5B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…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BE3" w:rsidRPr="001D698C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 </w:t>
      </w:r>
    </w:p>
    <w:p w:rsidR="00067BE3" w:rsidRPr="001D698C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Участник  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22"/>
        <w:gridCol w:w="2809"/>
        <w:gridCol w:w="4124"/>
      </w:tblGrid>
      <w:tr w:rsidR="00067BE3" w:rsidRPr="001D698C" w:rsidTr="0041306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1D698C" w:rsidRDefault="00A25F5B" w:rsidP="004130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12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 _________________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1D698C" w:rsidRDefault="00067BE3" w:rsidP="004130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D698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ru-RU"/>
              </w:rPr>
              <w:t>____________________________</w:t>
            </w:r>
          </w:p>
        </w:tc>
      </w:tr>
      <w:tr w:rsidR="00067BE3" w:rsidRPr="001D698C" w:rsidTr="0041306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A25F5B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A25F5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(должность)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A25F5B" w:rsidRDefault="00067BE3" w:rsidP="004130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A25F5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                  (подпись)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BE3" w:rsidRPr="00A25F5B" w:rsidRDefault="00067BE3" w:rsidP="00413061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A25F5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(Ф.И.О.)</w:t>
            </w:r>
          </w:p>
        </w:tc>
      </w:tr>
    </w:tbl>
    <w:p w:rsidR="00067BE3" w:rsidRPr="00976EA2" w:rsidRDefault="00067BE3" w:rsidP="00067BE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1D69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М.П.                                   </w:t>
      </w:r>
      <w:bookmarkStart w:id="4" w:name="a2"/>
      <w:bookmarkEnd w:id="4"/>
    </w:p>
    <w:p w:rsidR="00067BE3" w:rsidRDefault="00067BE3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p w:rsidR="00030D76" w:rsidRPr="001D1D1E" w:rsidRDefault="00030D76" w:rsidP="001D1D1E">
      <w:pPr>
        <w:ind w:firstLine="284"/>
        <w:rPr>
          <w:rFonts w:ascii="Times New Roman" w:hAnsi="Times New Roman" w:cs="Times New Roman"/>
          <w:lang w:val="ru-RU"/>
        </w:rPr>
      </w:pPr>
    </w:p>
    <w:sectPr w:rsidR="00030D76" w:rsidRPr="001D1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43E32"/>
    <w:multiLevelType w:val="hybridMultilevel"/>
    <w:tmpl w:val="8C8C718C"/>
    <w:lvl w:ilvl="0" w:tplc="E4BEE8CC">
      <w:start w:val="1"/>
      <w:numFmt w:val="bullet"/>
      <w:lvlText w:val="‒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913471E"/>
    <w:multiLevelType w:val="hybridMultilevel"/>
    <w:tmpl w:val="16D4159C"/>
    <w:lvl w:ilvl="0" w:tplc="E4BEE8C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E5257D0"/>
    <w:multiLevelType w:val="hybridMultilevel"/>
    <w:tmpl w:val="3B62A36A"/>
    <w:lvl w:ilvl="0" w:tplc="82FA59EA">
      <w:start w:val="1"/>
      <w:numFmt w:val="bullet"/>
      <w:lvlText w:val="›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D1E"/>
    <w:rsid w:val="00030D76"/>
    <w:rsid w:val="00067BE3"/>
    <w:rsid w:val="00144A85"/>
    <w:rsid w:val="001D1D1E"/>
    <w:rsid w:val="007404FF"/>
    <w:rsid w:val="00A25F5B"/>
    <w:rsid w:val="00AF097A"/>
    <w:rsid w:val="00D50E8F"/>
    <w:rsid w:val="00F4462F"/>
    <w:rsid w:val="00FD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F80C4"/>
  <w15:chartTrackingRefBased/>
  <w15:docId w15:val="{57E6AD65-26B4-4F6B-A385-0DDAF124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D1E"/>
    <w:pPr>
      <w:spacing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uiPriority w:val="99"/>
    <w:rsid w:val="001D1D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1D1D1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D1D1E"/>
    <w:pPr>
      <w:spacing w:line="252" w:lineRule="auto"/>
      <w:ind w:left="720"/>
      <w:contextualSpacing/>
    </w:pPr>
  </w:style>
  <w:style w:type="table" w:styleId="a4">
    <w:name w:val="Table Grid"/>
    <w:basedOn w:val="a1"/>
    <w:rsid w:val="001D1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qyif">
    <w:name w:val="inqyif"/>
    <w:basedOn w:val="a0"/>
    <w:rsid w:val="001D1D1E"/>
  </w:style>
  <w:style w:type="character" w:customStyle="1" w:styleId="a5">
    <w:name w:val="Основной текст_"/>
    <w:basedOn w:val="a0"/>
    <w:link w:val="1"/>
    <w:rsid w:val="001D1D1E"/>
    <w:rPr>
      <w:rFonts w:ascii="Times New Roman" w:eastAsia="Times New Roman" w:hAnsi="Times New Roman" w:cs="Times New Roman"/>
      <w:color w:val="242424"/>
      <w:sz w:val="26"/>
      <w:szCs w:val="26"/>
    </w:rPr>
  </w:style>
  <w:style w:type="paragraph" w:customStyle="1" w:styleId="1">
    <w:name w:val="Основной текст1"/>
    <w:basedOn w:val="a"/>
    <w:link w:val="a5"/>
    <w:rsid w:val="001D1D1E"/>
    <w:pPr>
      <w:widowControl w:val="0"/>
      <w:spacing w:after="0" w:line="262" w:lineRule="auto"/>
    </w:pPr>
    <w:rPr>
      <w:rFonts w:ascii="Times New Roman" w:eastAsia="Times New Roman" w:hAnsi="Times New Roman" w:cs="Times New Roman"/>
      <w:color w:val="242424"/>
      <w:sz w:val="26"/>
      <w:szCs w:val="26"/>
      <w:lang w:val="ru-RU"/>
    </w:rPr>
  </w:style>
  <w:style w:type="character" w:customStyle="1" w:styleId="2">
    <w:name w:val="Основной текст (2)_"/>
    <w:basedOn w:val="a0"/>
    <w:link w:val="21"/>
    <w:rsid w:val="001D1D1E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1D1D1E"/>
    <w:pPr>
      <w:widowControl w:val="0"/>
      <w:shd w:val="clear" w:color="auto" w:fill="FFFFFF"/>
      <w:spacing w:after="0" w:line="281" w:lineRule="exact"/>
    </w:pPr>
    <w:rPr>
      <w:rFonts w:ascii="Times New Roman" w:eastAsia="Times New Roman" w:hAnsi="Times New Roman" w:cs="Times New Roman"/>
      <w:sz w:val="30"/>
      <w:szCs w:val="30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50E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0E8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12</Pages>
  <Words>4321</Words>
  <Characters>24632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Какашинская (Снабжение)</dc:creator>
  <cp:keywords/>
  <dc:description/>
  <cp:lastModifiedBy>Ирина Какашинская (Снабжение)</cp:lastModifiedBy>
  <cp:revision>7</cp:revision>
  <cp:lastPrinted>2026-09-30T13:20:00Z</cp:lastPrinted>
  <dcterms:created xsi:type="dcterms:W3CDTF">2026-09-30T07:54:00Z</dcterms:created>
  <dcterms:modified xsi:type="dcterms:W3CDTF">2026-10-02T08:20:00Z</dcterms:modified>
</cp:coreProperties>
</file>