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F8D" w:rsidRDefault="00B65F8D" w:rsidP="00B65F8D">
      <w:pPr>
        <w:jc w:val="center"/>
        <w:rPr>
          <w:b/>
        </w:rPr>
      </w:pPr>
      <w:r w:rsidRPr="00B33944">
        <w:rPr>
          <w:b/>
        </w:rPr>
        <w:t xml:space="preserve">Д О Г О В О </w:t>
      </w:r>
      <w:proofErr w:type="gramStart"/>
      <w:r w:rsidRPr="00B33944">
        <w:rPr>
          <w:b/>
        </w:rPr>
        <w:t>Р</w:t>
      </w:r>
      <w:proofErr w:type="gramEnd"/>
      <w:r w:rsidRPr="00B33944">
        <w:rPr>
          <w:b/>
        </w:rPr>
        <w:t xml:space="preserve"> ПОДРЯДА  № _______</w:t>
      </w:r>
    </w:p>
    <w:p w:rsidR="00B65F8D" w:rsidRPr="00B33944" w:rsidRDefault="00B65F8D" w:rsidP="00B65F8D">
      <w:pPr>
        <w:jc w:val="center"/>
        <w:rPr>
          <w:b/>
        </w:rPr>
      </w:pPr>
    </w:p>
    <w:p w:rsidR="00B65F8D" w:rsidRDefault="00B65F8D" w:rsidP="00B65F8D">
      <w:r>
        <w:t>г. Могилев</w:t>
      </w:r>
      <w:r w:rsidRPr="00B33944">
        <w:tab/>
      </w:r>
      <w:r w:rsidRPr="00B33944">
        <w:tab/>
      </w:r>
      <w:r w:rsidRPr="00B33944">
        <w:tab/>
      </w:r>
      <w:r w:rsidRPr="00B33944">
        <w:tab/>
      </w:r>
      <w:r w:rsidRPr="00B33944">
        <w:tab/>
      </w:r>
      <w:r w:rsidRPr="00B33944">
        <w:tab/>
      </w:r>
      <w:r w:rsidRPr="00B33944">
        <w:tab/>
      </w:r>
      <w:r w:rsidRPr="00B33944">
        <w:tab/>
      </w:r>
      <w:r>
        <w:tab/>
        <w:t xml:space="preserve">    ________________</w:t>
      </w:r>
    </w:p>
    <w:p w:rsidR="00B65F8D" w:rsidRPr="00B33944" w:rsidRDefault="00B65F8D" w:rsidP="00B65F8D"/>
    <w:p w:rsidR="00B65F8D" w:rsidRPr="0062654C" w:rsidRDefault="00B65F8D" w:rsidP="00B65F8D">
      <w:pPr>
        <w:ind w:firstLine="708"/>
        <w:jc w:val="both"/>
        <w:rPr>
          <w:sz w:val="23"/>
          <w:szCs w:val="23"/>
        </w:rPr>
      </w:pPr>
      <w:r>
        <w:rPr>
          <w:b/>
          <w:sz w:val="23"/>
          <w:szCs w:val="23"/>
        </w:rPr>
        <w:t>________________________________________</w:t>
      </w:r>
      <w:r>
        <w:rPr>
          <w:sz w:val="23"/>
          <w:szCs w:val="23"/>
        </w:rPr>
        <w:t xml:space="preserve"> именуемое в дальнейшем «Подрядчик», в лице____________________________, действующего на основании _________________________________________, </w:t>
      </w:r>
      <w:r w:rsidRPr="00B33944">
        <w:t>и</w:t>
      </w:r>
      <w:r>
        <w:t xml:space="preserve"> </w:t>
      </w:r>
      <w:r>
        <w:rPr>
          <w:b/>
          <w:color w:val="000000"/>
        </w:rPr>
        <w:t xml:space="preserve">Открытое акционерное общество «Могилевский металлургический завод» (ОАО «ММЗ»), </w:t>
      </w:r>
      <w:r w:rsidRPr="00B33944">
        <w:t>именуемое в дальнейшем «Заказчик</w:t>
      </w:r>
      <w:r>
        <w:t>», в лице</w:t>
      </w:r>
      <w:r>
        <w:rPr>
          <w:color w:val="FF0000"/>
        </w:rPr>
        <w:t xml:space="preserve"> </w:t>
      </w:r>
      <w:r w:rsidRPr="0062654C">
        <w:t>директора Грибанова Андрея Анатольевича</w:t>
      </w:r>
      <w:r w:rsidRPr="00B33944">
        <w:rPr>
          <w:color w:val="000000"/>
        </w:rPr>
        <w:t xml:space="preserve">, действующего на основании </w:t>
      </w:r>
      <w:r>
        <w:rPr>
          <w:color w:val="000000"/>
        </w:rPr>
        <w:t>Устава</w:t>
      </w:r>
      <w:r w:rsidRPr="00B33944">
        <w:t>, с другой стороны, а вместе именуемые «Стороны», заключили договор о нижеследующем:</w:t>
      </w:r>
    </w:p>
    <w:p w:rsidR="00B65F8D" w:rsidRPr="0062654C" w:rsidRDefault="00B65F8D" w:rsidP="00B65F8D">
      <w:pPr>
        <w:rPr>
          <w:b/>
        </w:rPr>
      </w:pPr>
      <w:r w:rsidRPr="00B33944">
        <w:rPr>
          <w:b/>
        </w:rPr>
        <w:t>1. Предмет договора.</w:t>
      </w:r>
    </w:p>
    <w:p w:rsidR="00B65F8D" w:rsidRPr="0062654C" w:rsidRDefault="00B65F8D" w:rsidP="00B65F8D">
      <w:pPr>
        <w:jc w:val="both"/>
      </w:pPr>
      <w:r>
        <w:t>1.1. Подрядчик</w:t>
      </w:r>
      <w:r w:rsidRPr="0062654C">
        <w:t xml:space="preserve"> </w:t>
      </w:r>
      <w:r>
        <w:t>обязуется выполнить работу (услугу) из давальческого материала Заказчика и/или ремонт изделий Заказчика (далее-работы), а Заказчик обязуется принять результаты работ и оплатить в порядке и размерах, установленных в настоящем договоре.</w:t>
      </w:r>
    </w:p>
    <w:p w:rsidR="00B65F8D" w:rsidRPr="0062654C" w:rsidRDefault="00B65F8D" w:rsidP="00B65F8D">
      <w:pPr>
        <w:jc w:val="both"/>
      </w:pPr>
      <w:r w:rsidRPr="0062654C">
        <w:t xml:space="preserve">1.2. Подрядчик по просьбе Заказчика обязуется оказывать следующие </w:t>
      </w:r>
      <w:r>
        <w:t>работы</w:t>
      </w:r>
      <w:r w:rsidRPr="0062654C">
        <w:t>:</w:t>
      </w:r>
    </w:p>
    <w:p w:rsidR="00B65F8D" w:rsidRDefault="00B65F8D" w:rsidP="00B65F8D">
      <w:pPr>
        <w:jc w:val="both"/>
      </w:pPr>
      <w:r w:rsidRPr="0062654C">
        <w:t xml:space="preserve">- произвести на своих площадях восстановление (ремонт) рабочего профиля молотов согласно конструкторской документации ФШПЭ.0343 (молот нижний (ось ФШПЭ.716611.001) (ремонт)) и ФШПЭ.0342 (молот верхний (ось ФШПЭ.716611.001) (ремонт)) и предоставить в распоряжение Заказчику. Чертежи, необходимые для проведения ремонта молотов, высылаются посредством электронной почты. </w:t>
      </w:r>
    </w:p>
    <w:p w:rsidR="00B65F8D" w:rsidRDefault="00B65F8D" w:rsidP="00B65F8D">
      <w:pPr>
        <w:jc w:val="both"/>
      </w:pPr>
      <w:r>
        <w:t>1.3. Работы выполняются Подрядчиком без привлечения Субподрядчиков.</w:t>
      </w:r>
    </w:p>
    <w:p w:rsidR="00B65F8D" w:rsidRPr="0062654C" w:rsidRDefault="00B65F8D" w:rsidP="00B65F8D">
      <w:pPr>
        <w:jc w:val="both"/>
      </w:pPr>
      <w:r>
        <w:t>1.4. Место выполнения работ – по месту нахождения Подрядчика.</w:t>
      </w:r>
    </w:p>
    <w:p w:rsidR="00B65F8D" w:rsidRPr="0062654C" w:rsidRDefault="00B65F8D" w:rsidP="00B65F8D">
      <w:pPr>
        <w:jc w:val="both"/>
        <w:rPr>
          <w:b/>
        </w:rPr>
      </w:pPr>
      <w:r w:rsidRPr="0062654C">
        <w:rPr>
          <w:b/>
        </w:rPr>
        <w:t>2.Цена и форма расчета.</w:t>
      </w:r>
    </w:p>
    <w:p w:rsidR="00B65F8D" w:rsidRPr="0062654C" w:rsidRDefault="00B65F8D" w:rsidP="00B65F8D">
      <w:pPr>
        <w:jc w:val="both"/>
      </w:pPr>
      <w:r w:rsidRPr="0062654C">
        <w:t xml:space="preserve">2.1. </w:t>
      </w:r>
      <w:r>
        <w:t>Предварительная цена согласовывается протоколом согласования цен.</w:t>
      </w:r>
    </w:p>
    <w:p w:rsidR="00B65F8D" w:rsidRDefault="00B65F8D" w:rsidP="00B65F8D">
      <w:pPr>
        <w:jc w:val="both"/>
      </w:pPr>
      <w:r w:rsidRPr="0062654C">
        <w:t xml:space="preserve">2.2. </w:t>
      </w:r>
      <w:r>
        <w:t>Окончательная цена согласовывается по факту выполненных работ.</w:t>
      </w:r>
    </w:p>
    <w:p w:rsidR="00B65F8D" w:rsidRDefault="00B65F8D" w:rsidP="00B65F8D">
      <w:pPr>
        <w:autoSpaceDE w:val="0"/>
        <w:autoSpaceDN w:val="0"/>
        <w:adjustRightInd w:val="0"/>
        <w:jc w:val="both"/>
        <w:rPr>
          <w:rFonts w:ascii="Segoe UI" w:eastAsiaTheme="minorHAnsi" w:hAnsi="Segoe UI" w:cs="Segoe UI"/>
          <w:lang w:val="x-none" w:eastAsia="en-US"/>
        </w:rPr>
      </w:pPr>
      <w:r>
        <w:t xml:space="preserve">2.3. </w:t>
      </w:r>
      <w:r w:rsidRPr="009A6865">
        <w:rPr>
          <w:rFonts w:eastAsiaTheme="minorHAnsi"/>
          <w:lang w:val="x-none" w:eastAsia="en-US"/>
        </w:rPr>
        <w:t xml:space="preserve">Если в ходе выполнения </w:t>
      </w:r>
      <w:r>
        <w:rPr>
          <w:rFonts w:eastAsiaTheme="minorHAnsi"/>
          <w:lang w:eastAsia="en-US"/>
        </w:rPr>
        <w:t>работ</w:t>
      </w:r>
      <w:r w:rsidRPr="009A6865">
        <w:rPr>
          <w:rFonts w:eastAsiaTheme="minorHAnsi"/>
          <w:lang w:val="x-none" w:eastAsia="en-US"/>
        </w:rPr>
        <w:t xml:space="preserve"> по восстановлению (ремонту) молотов  выявляются скрытые дефекты, что влечет за собой необходимость использования большего количества материала для устранения таких дефектов и ведет к увеличе</w:t>
      </w:r>
      <w:r>
        <w:rPr>
          <w:rFonts w:eastAsiaTheme="minorHAnsi"/>
          <w:lang w:val="x-none" w:eastAsia="en-US"/>
        </w:rPr>
        <w:t>нию стоимости выполненн</w:t>
      </w:r>
      <w:r>
        <w:rPr>
          <w:rFonts w:eastAsiaTheme="minorHAnsi"/>
          <w:lang w:eastAsia="en-US"/>
        </w:rPr>
        <w:t>ых работ</w:t>
      </w:r>
      <w:r w:rsidRPr="009A6865">
        <w:rPr>
          <w:rFonts w:eastAsiaTheme="minorHAnsi"/>
          <w:lang w:val="x-none" w:eastAsia="en-US"/>
        </w:rPr>
        <w:t>, Подрядчик незамедлительно информирует об этом Заказчика в письменном виде п</w:t>
      </w:r>
      <w:r>
        <w:rPr>
          <w:rFonts w:eastAsiaTheme="minorHAnsi"/>
          <w:lang w:val="x-none" w:eastAsia="en-US"/>
        </w:rPr>
        <w:t>осредством электронной почт</w:t>
      </w:r>
      <w:r>
        <w:rPr>
          <w:rFonts w:eastAsiaTheme="minorHAnsi"/>
          <w:lang w:eastAsia="en-US"/>
        </w:rPr>
        <w:t xml:space="preserve">ы по электронному адресу </w:t>
      </w:r>
      <w:hyperlink r:id="rId5" w:history="1">
        <w:r w:rsidRPr="00112BD3">
          <w:rPr>
            <w:rStyle w:val="a3"/>
            <w:rFonts w:eastAsiaTheme="minorHAnsi"/>
            <w:lang w:val="en-US" w:eastAsia="en-US"/>
          </w:rPr>
          <w:t>umts</w:t>
        </w:r>
        <w:r w:rsidRPr="00112BD3">
          <w:rPr>
            <w:rStyle w:val="a3"/>
            <w:rFonts w:eastAsiaTheme="minorHAnsi"/>
            <w:lang w:eastAsia="en-US"/>
          </w:rPr>
          <w:t>3@</w:t>
        </w:r>
        <w:r w:rsidRPr="00112BD3">
          <w:rPr>
            <w:rStyle w:val="a3"/>
            <w:rFonts w:eastAsiaTheme="minorHAnsi"/>
            <w:lang w:val="en-US" w:eastAsia="en-US"/>
          </w:rPr>
          <w:t>mmz</w:t>
        </w:r>
        <w:r w:rsidRPr="00112BD3">
          <w:rPr>
            <w:rStyle w:val="a3"/>
            <w:rFonts w:eastAsiaTheme="minorHAnsi"/>
            <w:lang w:eastAsia="en-US"/>
          </w:rPr>
          <w:t>.</w:t>
        </w:r>
        <w:r w:rsidRPr="00112BD3">
          <w:rPr>
            <w:rStyle w:val="a3"/>
            <w:rFonts w:eastAsiaTheme="minorHAnsi"/>
            <w:lang w:val="en-US" w:eastAsia="en-US"/>
          </w:rPr>
          <w:t>by</w:t>
        </w:r>
      </w:hyperlink>
      <w:r>
        <w:rPr>
          <w:rFonts w:eastAsiaTheme="minorHAnsi"/>
          <w:lang w:eastAsia="en-US"/>
        </w:rPr>
        <w:t xml:space="preserve">, </w:t>
      </w:r>
      <w:hyperlink r:id="rId6" w:history="1">
        <w:r w:rsidRPr="00112BD3">
          <w:rPr>
            <w:rStyle w:val="a3"/>
            <w:rFonts w:eastAsiaTheme="minorHAnsi"/>
            <w:lang w:val="en-US" w:eastAsia="en-US"/>
          </w:rPr>
          <w:t>mmz</w:t>
        </w:r>
        <w:r w:rsidRPr="00112BD3">
          <w:rPr>
            <w:rStyle w:val="a3"/>
            <w:rFonts w:eastAsiaTheme="minorHAnsi"/>
            <w:lang w:eastAsia="en-US"/>
          </w:rPr>
          <w:t>@</w:t>
        </w:r>
        <w:r w:rsidRPr="00112BD3">
          <w:rPr>
            <w:rStyle w:val="a3"/>
            <w:rFonts w:eastAsiaTheme="minorHAnsi"/>
            <w:lang w:val="en-US" w:eastAsia="en-US"/>
          </w:rPr>
          <w:t>mmz</w:t>
        </w:r>
        <w:r w:rsidRPr="009A6865">
          <w:rPr>
            <w:rStyle w:val="a3"/>
            <w:rFonts w:eastAsiaTheme="minorHAnsi"/>
            <w:lang w:eastAsia="en-US"/>
          </w:rPr>
          <w:t>.</w:t>
        </w:r>
        <w:r w:rsidRPr="00112BD3">
          <w:rPr>
            <w:rStyle w:val="a3"/>
            <w:rFonts w:eastAsiaTheme="minorHAnsi"/>
            <w:lang w:val="en-US" w:eastAsia="en-US"/>
          </w:rPr>
          <w:t>by</w:t>
        </w:r>
      </w:hyperlink>
      <w:r w:rsidRPr="009A6865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val="x-none" w:eastAsia="en-US"/>
        </w:rPr>
        <w:t xml:space="preserve">. Выполнение </w:t>
      </w:r>
      <w:r>
        <w:rPr>
          <w:rFonts w:eastAsiaTheme="minorHAnsi"/>
          <w:lang w:eastAsia="en-US"/>
        </w:rPr>
        <w:t>работы</w:t>
      </w:r>
      <w:r w:rsidRPr="009A6865">
        <w:rPr>
          <w:rFonts w:eastAsiaTheme="minorHAnsi"/>
          <w:lang w:val="x-none" w:eastAsia="en-US"/>
        </w:rPr>
        <w:t xml:space="preserve"> в таком случае продолжается только после согласования стоимости ремонта с Заказчиком. В случае значительного увеличения стоимости</w:t>
      </w:r>
      <w:r>
        <w:rPr>
          <w:rFonts w:eastAsiaTheme="minorHAnsi"/>
          <w:lang w:val="x-none" w:eastAsia="en-US"/>
        </w:rPr>
        <w:t xml:space="preserve"> </w:t>
      </w:r>
      <w:r>
        <w:rPr>
          <w:rFonts w:eastAsiaTheme="minorHAnsi"/>
          <w:lang w:eastAsia="en-US"/>
        </w:rPr>
        <w:t>работ</w:t>
      </w:r>
      <w:r w:rsidRPr="009A6865">
        <w:rPr>
          <w:rFonts w:eastAsiaTheme="minorHAnsi"/>
          <w:lang w:val="x-none" w:eastAsia="en-US"/>
        </w:rPr>
        <w:t xml:space="preserve"> относительно предварительно согласованной цены, Заказчик имеет право отказаться от выполнения работ.</w:t>
      </w:r>
    </w:p>
    <w:p w:rsidR="00B65F8D" w:rsidRPr="0062654C" w:rsidRDefault="00B65F8D" w:rsidP="00B65F8D">
      <w:pPr>
        <w:jc w:val="both"/>
      </w:pPr>
      <w:r>
        <w:t>2.4</w:t>
      </w:r>
      <w:r w:rsidRPr="0062654C">
        <w:t xml:space="preserve">. </w:t>
      </w:r>
      <w:r>
        <w:t>Форма расчетов:</w:t>
      </w:r>
    </w:p>
    <w:p w:rsidR="00B65F8D" w:rsidRPr="0062654C" w:rsidRDefault="00B65F8D" w:rsidP="00B65F8D">
      <w:pPr>
        <w:jc w:val="both"/>
      </w:pPr>
      <w:r>
        <w:t>2.5</w:t>
      </w:r>
      <w:r w:rsidRPr="0062654C">
        <w:t>. Валюта платежа – белорусский рубль.</w:t>
      </w:r>
    </w:p>
    <w:p w:rsidR="00B65F8D" w:rsidRPr="0062654C" w:rsidRDefault="00B65F8D" w:rsidP="00B65F8D">
      <w:pPr>
        <w:jc w:val="both"/>
        <w:rPr>
          <w:b/>
        </w:rPr>
      </w:pPr>
      <w:r w:rsidRPr="0062654C">
        <w:rPr>
          <w:b/>
        </w:rPr>
        <w:t xml:space="preserve">3.Условия </w:t>
      </w:r>
      <w:r>
        <w:rPr>
          <w:b/>
        </w:rPr>
        <w:t>выполнения работ</w:t>
      </w:r>
    </w:p>
    <w:p w:rsidR="00B65F8D" w:rsidRPr="0062654C" w:rsidRDefault="00B65F8D" w:rsidP="00B65F8D">
      <w:pPr>
        <w:jc w:val="both"/>
      </w:pPr>
      <w:r w:rsidRPr="0062654C">
        <w:t xml:space="preserve">3.1. Срок выполнения работ – в течение </w:t>
      </w:r>
      <w:r>
        <w:rPr>
          <w:b/>
        </w:rPr>
        <w:t>___</w:t>
      </w:r>
      <w:r w:rsidRPr="0062654C">
        <w:rPr>
          <w:b/>
        </w:rPr>
        <w:t xml:space="preserve"> рабочих дней</w:t>
      </w:r>
      <w:r w:rsidRPr="0062654C">
        <w:t xml:space="preserve"> </w:t>
      </w:r>
      <w:proofErr w:type="gramStart"/>
      <w:r w:rsidRPr="0062654C">
        <w:t>с даты подписания</w:t>
      </w:r>
      <w:proofErr w:type="gramEnd"/>
      <w:r w:rsidRPr="0062654C">
        <w:t xml:space="preserve"> договора и передачи молотов, подлежащих ремонту.</w:t>
      </w:r>
    </w:p>
    <w:p w:rsidR="00B65F8D" w:rsidRDefault="00B65F8D" w:rsidP="00B65F8D">
      <w:pPr>
        <w:jc w:val="both"/>
      </w:pPr>
      <w:r w:rsidRPr="0062654C">
        <w:t xml:space="preserve">3.2. </w:t>
      </w:r>
      <w:r>
        <w:t xml:space="preserve">Поставка давальческого материала производится транспортом Заказчика и за его счет с оформлением товаросопроводительных документов без предъявления счета для его оплаты. </w:t>
      </w:r>
    </w:p>
    <w:p w:rsidR="00B65F8D" w:rsidRDefault="00B65F8D" w:rsidP="00B65F8D">
      <w:pPr>
        <w:jc w:val="both"/>
      </w:pPr>
      <w:r w:rsidRPr="0062654C">
        <w:t xml:space="preserve">3.3. </w:t>
      </w:r>
      <w:r>
        <w:t xml:space="preserve">По факту выполнения работы Подрядчик уведомляет Заказчика о готовности выполненной работы к сдаче по телефону либо </w:t>
      </w:r>
      <w:r>
        <w:rPr>
          <w:lang w:val="en-US"/>
        </w:rPr>
        <w:t>e</w:t>
      </w:r>
      <w:r w:rsidRPr="00AA191F">
        <w:t>-</w:t>
      </w:r>
      <w:r>
        <w:rPr>
          <w:lang w:val="en-US"/>
        </w:rPr>
        <w:t>mail</w:t>
      </w:r>
      <w:r>
        <w:t xml:space="preserve">, </w:t>
      </w:r>
      <w:proofErr w:type="gramStart"/>
      <w:r>
        <w:t>указанным</w:t>
      </w:r>
      <w:proofErr w:type="gramEnd"/>
      <w:r>
        <w:t xml:space="preserve"> в реквизитах.</w:t>
      </w:r>
    </w:p>
    <w:p w:rsidR="00B65F8D" w:rsidRDefault="00B65F8D" w:rsidP="00B65F8D">
      <w:pPr>
        <w:jc w:val="both"/>
      </w:pPr>
      <w:r>
        <w:t>Одновременно с результатом работы Подрядчик предоставляет Заказчику на подписание акт сдачи-приемки выполненных работ в двух экземплярах.</w:t>
      </w:r>
    </w:p>
    <w:p w:rsidR="00B65F8D" w:rsidRDefault="00B65F8D" w:rsidP="00B65F8D">
      <w:pPr>
        <w:jc w:val="both"/>
      </w:pPr>
      <w:r>
        <w:t>Заказчик в течение 10 рабочих дней после получения уведомления Подрядчика должен осмотреть и принять результат выполненной работы.</w:t>
      </w:r>
    </w:p>
    <w:p w:rsidR="00B65F8D" w:rsidRPr="00AA191F" w:rsidRDefault="00B65F8D" w:rsidP="00B65F8D">
      <w:pPr>
        <w:jc w:val="both"/>
      </w:pPr>
      <w:r>
        <w:t>Выборка готовых изделий осуществляется транспортом Заказчика и за его счет.</w:t>
      </w:r>
    </w:p>
    <w:p w:rsidR="00B65F8D" w:rsidRDefault="00B65F8D" w:rsidP="00B65F8D">
      <w:pPr>
        <w:jc w:val="both"/>
      </w:pPr>
      <w:r w:rsidRPr="0062654C">
        <w:t xml:space="preserve">3.4. </w:t>
      </w:r>
      <w:r>
        <w:t xml:space="preserve">По результатам приемки выполненной работы Заказчик обязан подписать акт сдачи-приемки выполненных работ в двух экземплярах, один из которых в течение 5-ти рабочих </w:t>
      </w:r>
      <w:r>
        <w:lastRenderedPageBreak/>
        <w:t>дней вернуть Подрядчику. При обнаружении недостатков выполненной работы Заказчик обязан указать их в акте сдачи-приемки выполненных работ.</w:t>
      </w:r>
    </w:p>
    <w:p w:rsidR="00B65F8D" w:rsidRDefault="00B65F8D" w:rsidP="00B65F8D">
      <w:pPr>
        <w:jc w:val="both"/>
      </w:pPr>
      <w:r>
        <w:t>Если Заказчик в установленный срок не подписывает акт сдачи-приемки выполненных работ и не предоставляет Подрядчику письменный мотивированный отказ, работы считаются выполненными, принятыми Заказчиком и подлежащими к оплате в полном объеме с должной даты подписания документов.</w:t>
      </w:r>
    </w:p>
    <w:p w:rsidR="00B65F8D" w:rsidRPr="0062654C" w:rsidRDefault="00B65F8D" w:rsidP="00B65F8D">
      <w:pPr>
        <w:jc w:val="both"/>
      </w:pPr>
      <w:r>
        <w:t>3.5. Заказчик несет ответственность за качество давальческого материала.</w:t>
      </w:r>
    </w:p>
    <w:p w:rsidR="00B65F8D" w:rsidRDefault="00B65F8D" w:rsidP="00B65F8D">
      <w:pPr>
        <w:jc w:val="both"/>
        <w:rPr>
          <w:b/>
        </w:rPr>
      </w:pPr>
      <w:r w:rsidRPr="0062654C">
        <w:rPr>
          <w:b/>
        </w:rPr>
        <w:t xml:space="preserve">4. Порядок сдачи-приемки </w:t>
      </w:r>
    </w:p>
    <w:p w:rsidR="00B65F8D" w:rsidRDefault="00B65F8D" w:rsidP="00B65F8D">
      <w:pPr>
        <w:jc w:val="both"/>
      </w:pPr>
      <w:r w:rsidRPr="0062654C">
        <w:t xml:space="preserve">4.1. </w:t>
      </w:r>
      <w:r>
        <w:t>Качество выполненной Подрядчиком работы должно соответствовать стандартам, действующим в Республике Беларусь. Приемка по качеству производится в соответствии с Положением о приемке товаров по количеству и качеству, утвержденным постановлением Совета Министров Республики Беларусь от 03.09.2008 г. №1290.</w:t>
      </w:r>
    </w:p>
    <w:p w:rsidR="00B65F8D" w:rsidRPr="0062654C" w:rsidRDefault="00B65F8D" w:rsidP="00B65F8D">
      <w:pPr>
        <w:jc w:val="both"/>
      </w:pPr>
      <w:r w:rsidRPr="0062654C">
        <w:t xml:space="preserve">4.2. </w:t>
      </w:r>
      <w:r>
        <w:t>Основанием для претензии по качеству является акт, составленный с участием представителя Подрядчика.</w:t>
      </w:r>
    </w:p>
    <w:p w:rsidR="00B65F8D" w:rsidRPr="0062654C" w:rsidRDefault="00B65F8D" w:rsidP="00B65F8D">
      <w:pPr>
        <w:jc w:val="both"/>
      </w:pPr>
      <w:r w:rsidRPr="0062654C">
        <w:t xml:space="preserve">4.3. </w:t>
      </w:r>
      <w:r>
        <w:t>Обязанности по настоящему договору считаются выполненными после подписания Сторонами акта выполненных работ.</w:t>
      </w:r>
    </w:p>
    <w:p w:rsidR="00B65F8D" w:rsidRPr="0062654C" w:rsidRDefault="00B65F8D" w:rsidP="00B65F8D">
      <w:pPr>
        <w:jc w:val="both"/>
      </w:pPr>
      <w:r w:rsidRPr="0062654C">
        <w:t xml:space="preserve">4.4. </w:t>
      </w:r>
      <w:r>
        <w:t>В случае выявления недостачи и/или ненадлежащего качества поступившего товара после оказания услуг производится вызов представителя Подрядчика. Уведомление о вызове представителя Подрядчика направляется Заказчиком в течение 24 часов с момента выявления недостачи и/или ненадлежащего качества товара посредством электронной почты, указанной в реквизитах. Сторонами составляется двухсторонний рекламационный акт с указанием выявленных недостатков, принятых решений по их устранению и сроков устранения недостатков.</w:t>
      </w:r>
    </w:p>
    <w:p w:rsidR="00B65F8D" w:rsidRDefault="00B65F8D" w:rsidP="00B65F8D">
      <w:pPr>
        <w:jc w:val="both"/>
      </w:pPr>
      <w:r w:rsidRPr="0062654C">
        <w:t xml:space="preserve">4.5. </w:t>
      </w:r>
      <w:r>
        <w:t>При установлении несоответствия качества товара технической документации товар подлежит возврату Подрядчику.</w:t>
      </w:r>
    </w:p>
    <w:p w:rsidR="00B65F8D" w:rsidRDefault="00B65F8D" w:rsidP="00B65F8D">
      <w:pPr>
        <w:jc w:val="both"/>
      </w:pPr>
      <w:r>
        <w:t>4.6. Если качество оказанных работ окажется не соответствующим требованиям конструкторской документации Заказчика и условиям договора, Заказчик вправе отказаться от принятия товара после проведения работ и оплаты оказанной услуги, а если она уже оплачена, потребовать возврата уплаченных сумм. Устранение дефектов или замена товара производится в срок не более 60 рабочих дней со дня сообщения Заказчика о выявленных дефектах. Затраты, связанные с заменой некачественного товара, оплачиваются Подрядчиком.</w:t>
      </w:r>
    </w:p>
    <w:p w:rsidR="00B65F8D" w:rsidRDefault="00B65F8D" w:rsidP="00B65F8D">
      <w:pPr>
        <w:jc w:val="both"/>
      </w:pPr>
      <w:r>
        <w:t>4.7. Подрядчик производит входной контроль поставляемого давальческого сырья. В случае обнаружения несоответствий по количеству и качеству вызов представителя Заказчика для составления акта обязателен. Возврат некачественного давальческого сырья и замена несоответствующих заготовок годными осуществляется силами и средствами Заказчика в течени</w:t>
      </w:r>
      <w:proofErr w:type="gramStart"/>
      <w:r>
        <w:t>и</w:t>
      </w:r>
      <w:proofErr w:type="gramEnd"/>
      <w:r>
        <w:t xml:space="preserve"> 20 рабочих дней с даты подписания акта о ненадлежащем качестве.</w:t>
      </w:r>
    </w:p>
    <w:p w:rsidR="00B65F8D" w:rsidRDefault="00B65F8D" w:rsidP="00B65F8D">
      <w:pPr>
        <w:jc w:val="both"/>
      </w:pPr>
      <w:r>
        <w:t>4.8. Гарантийные обязательства распространяются на период производства 10 000 осей с момента подписания обеими сторонами акта сдачи-приемки выполненных работ. В пределах названного гарантийного срока Подрядчик безвозмездно устраняет выявленные в процессе эксплуатации товара недостатки, если они возникли не в результате неправильной эксплуатации товара.</w:t>
      </w:r>
    </w:p>
    <w:p w:rsidR="00B65F8D" w:rsidRPr="0062654C" w:rsidRDefault="00B65F8D" w:rsidP="00B65F8D">
      <w:pPr>
        <w:jc w:val="both"/>
      </w:pPr>
      <w:r>
        <w:t>4.9. Товар после выполнения работ подлежит маркировке в соответствие с требованиями конструкторской документации Заказчика.</w:t>
      </w:r>
    </w:p>
    <w:p w:rsidR="00B65F8D" w:rsidRPr="0062654C" w:rsidRDefault="00B65F8D" w:rsidP="00B65F8D">
      <w:pPr>
        <w:rPr>
          <w:b/>
        </w:rPr>
      </w:pPr>
      <w:r w:rsidRPr="0062654C">
        <w:rPr>
          <w:b/>
        </w:rPr>
        <w:t>5.</w:t>
      </w:r>
      <w:r>
        <w:rPr>
          <w:b/>
        </w:rPr>
        <w:t xml:space="preserve"> Ответственность и срок действия договора</w:t>
      </w:r>
    </w:p>
    <w:p w:rsidR="00B65F8D" w:rsidRPr="0062654C" w:rsidRDefault="00B65F8D" w:rsidP="00B65F8D">
      <w:pPr>
        <w:jc w:val="both"/>
      </w:pPr>
      <w:r w:rsidRPr="0062654C">
        <w:t>6.1. Настоящий договор вступает в силу с момента подписания и действует до полного исполнения Сторонами обязательств.</w:t>
      </w:r>
    </w:p>
    <w:p w:rsidR="00B65F8D" w:rsidRDefault="00B65F8D" w:rsidP="00B65F8D">
      <w:pPr>
        <w:jc w:val="both"/>
      </w:pPr>
      <w:r w:rsidRPr="0062654C">
        <w:t xml:space="preserve">6.2. </w:t>
      </w:r>
      <w:r>
        <w:t>Стороны несут ответственность в соответствии с действующим законодательством Республики Беларусь.</w:t>
      </w:r>
    </w:p>
    <w:p w:rsidR="00B65F8D" w:rsidRDefault="00B65F8D" w:rsidP="00B65F8D">
      <w:pPr>
        <w:jc w:val="both"/>
      </w:pPr>
      <w:r>
        <w:t>6.3. За нарушение сроков исполнения обязательств виновная сторона уплачивает другой стороне пеню в размере 0,1% от суммы неисполненного обязательства за каждый день просрочки, но не более 10% от стоимости неисполненного обязательства.</w:t>
      </w:r>
    </w:p>
    <w:p w:rsidR="00B65F8D" w:rsidRPr="0062654C" w:rsidRDefault="00B65F8D" w:rsidP="00B65F8D">
      <w:pPr>
        <w:rPr>
          <w:b/>
        </w:rPr>
      </w:pPr>
      <w:r w:rsidRPr="0062654C">
        <w:rPr>
          <w:b/>
        </w:rPr>
        <w:lastRenderedPageBreak/>
        <w:t>7.Прочие условия.</w:t>
      </w:r>
    </w:p>
    <w:p w:rsidR="00B65F8D" w:rsidRPr="0062654C" w:rsidRDefault="00B65F8D" w:rsidP="00B65F8D">
      <w:pPr>
        <w:jc w:val="both"/>
      </w:pPr>
      <w:r w:rsidRPr="0062654C">
        <w:t>7.1.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 Документы, оформленные надлежащим образом, и, отправленные по факсимильной связи, имеют юридическую силу до получения оригиналов доку</w:t>
      </w:r>
      <w:r>
        <w:t>ментов, в течение 20 (двадцати) календарных дней.</w:t>
      </w:r>
    </w:p>
    <w:p w:rsidR="00B65F8D" w:rsidRPr="0062654C" w:rsidRDefault="00B65F8D" w:rsidP="00B65F8D">
      <w:pPr>
        <w:jc w:val="both"/>
      </w:pPr>
      <w:r w:rsidRPr="0062654C">
        <w:t>7.2. Стороны освобождаются от ответственности и в случае наступления форс-мажорных обстоятельств, как-то стихийные бедствия, пожары, запретительные действия властей. В таком случае сроки исполнения по договору продлеваются на весь срок действия вышеперечисленных обстоятельств.</w:t>
      </w:r>
    </w:p>
    <w:p w:rsidR="00B65F8D" w:rsidRPr="0062654C" w:rsidRDefault="00B65F8D" w:rsidP="00B65F8D">
      <w:pPr>
        <w:jc w:val="both"/>
      </w:pPr>
      <w:r w:rsidRPr="0062654C">
        <w:t>7.3. Во всем остальном стороны руководствуются законодательством РБ.</w:t>
      </w:r>
    </w:p>
    <w:p w:rsidR="00B65F8D" w:rsidRPr="0062654C" w:rsidRDefault="00B65F8D" w:rsidP="00B65F8D">
      <w:pPr>
        <w:jc w:val="both"/>
      </w:pPr>
      <w:r w:rsidRPr="0062654C">
        <w:t>7.4. Споры, вытекающие из исполнения настоящего договора, разрешаются Экономическим судом в порядке, установленном законодательством РБ. Претензионный порядок стороны признают обязательным. Срок ответа на претензию – 10 календарных дней.</w:t>
      </w:r>
    </w:p>
    <w:p w:rsidR="00B65F8D" w:rsidRPr="0062654C" w:rsidRDefault="00B65F8D" w:rsidP="00B65F8D">
      <w:pPr>
        <w:jc w:val="both"/>
      </w:pPr>
      <w:r w:rsidRPr="0062654C">
        <w:t>7.5. Договор составлен в двух экземплярах, по одному каждой стороне.</w:t>
      </w:r>
    </w:p>
    <w:p w:rsidR="00B65F8D" w:rsidRPr="0062654C" w:rsidRDefault="00B65F8D" w:rsidP="00B65F8D">
      <w:pPr>
        <w:jc w:val="both"/>
      </w:pPr>
      <w:r w:rsidRPr="0062654C">
        <w:t>7.6. Антикоррупционная оговорка (Приложение 1)</w:t>
      </w:r>
    </w:p>
    <w:p w:rsidR="00B65F8D" w:rsidRPr="0062654C" w:rsidRDefault="00B65F8D" w:rsidP="00B65F8D">
      <w:pPr>
        <w:spacing w:line="240" w:lineRule="atLeast"/>
        <w:rPr>
          <w:b/>
        </w:rPr>
      </w:pPr>
      <w:r>
        <w:rPr>
          <w:b/>
        </w:rPr>
        <w:t>8</w:t>
      </w:r>
      <w:r w:rsidRPr="0062654C">
        <w:rPr>
          <w:b/>
        </w:rPr>
        <w:t xml:space="preserve">. </w:t>
      </w:r>
      <w:r>
        <w:rPr>
          <w:b/>
        </w:rPr>
        <w:t>Ю</w:t>
      </w:r>
      <w:r w:rsidRPr="0062654C">
        <w:rPr>
          <w:b/>
        </w:rPr>
        <w:t>ридические адреса и банковские реквизиты сторон</w:t>
      </w: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B65F8D" w:rsidRPr="0062654C" w:rsidTr="00BD6185">
        <w:tc>
          <w:tcPr>
            <w:tcW w:w="4962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</w:pPr>
            <w:r w:rsidRPr="0062654C">
              <w:t xml:space="preserve">«ПОДРЯДЧИК»: </w:t>
            </w:r>
          </w:p>
        </w:tc>
        <w:tc>
          <w:tcPr>
            <w:tcW w:w="5103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</w:pPr>
            <w:r w:rsidRPr="0062654C">
              <w:t>«ЗАКАЗЧИК»:</w:t>
            </w:r>
          </w:p>
        </w:tc>
      </w:tr>
      <w:tr w:rsidR="00B65F8D" w:rsidRPr="0062654C" w:rsidTr="00BD6185">
        <w:tc>
          <w:tcPr>
            <w:tcW w:w="4962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  <w:rPr>
                <w:b/>
              </w:rPr>
            </w:pPr>
          </w:p>
        </w:tc>
        <w:tc>
          <w:tcPr>
            <w:tcW w:w="5103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  <w:rPr>
                <w:b/>
              </w:rPr>
            </w:pPr>
            <w:r w:rsidRPr="0062654C">
              <w:rPr>
                <w:b/>
              </w:rPr>
              <w:t>ОАО «ММЗ»</w:t>
            </w:r>
          </w:p>
        </w:tc>
      </w:tr>
      <w:tr w:rsidR="00B65F8D" w:rsidRPr="0062654C" w:rsidTr="00BD6185">
        <w:tc>
          <w:tcPr>
            <w:tcW w:w="4962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</w:pPr>
            <w:r w:rsidRPr="0062654C">
              <w:rPr>
                <w:u w:val="single"/>
              </w:rPr>
              <w:t>Почтовые реквизиты:</w:t>
            </w:r>
          </w:p>
        </w:tc>
        <w:tc>
          <w:tcPr>
            <w:tcW w:w="5103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  <w:rPr>
                <w:u w:val="single"/>
              </w:rPr>
            </w:pPr>
            <w:r w:rsidRPr="0062654C">
              <w:rPr>
                <w:u w:val="single"/>
              </w:rPr>
              <w:t>Почтовые реквизиты:</w:t>
            </w:r>
          </w:p>
        </w:tc>
      </w:tr>
      <w:tr w:rsidR="00B65F8D" w:rsidRPr="0062654C" w:rsidTr="00BD6185">
        <w:tc>
          <w:tcPr>
            <w:tcW w:w="4962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</w:pPr>
          </w:p>
        </w:tc>
        <w:tc>
          <w:tcPr>
            <w:tcW w:w="5103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</w:pPr>
            <w:r w:rsidRPr="0062654C">
              <w:t xml:space="preserve">212030, г. Могилев, ул. </w:t>
            </w:r>
            <w:proofErr w:type="spellStart"/>
            <w:r w:rsidRPr="0062654C">
              <w:t>Курако</w:t>
            </w:r>
            <w:proofErr w:type="spellEnd"/>
            <w:r w:rsidRPr="0062654C">
              <w:t>, 28</w:t>
            </w:r>
          </w:p>
        </w:tc>
      </w:tr>
      <w:tr w:rsidR="00B65F8D" w:rsidRPr="0062654C" w:rsidTr="00BD6185">
        <w:tc>
          <w:tcPr>
            <w:tcW w:w="4962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</w:pPr>
          </w:p>
        </w:tc>
        <w:tc>
          <w:tcPr>
            <w:tcW w:w="5103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</w:pPr>
            <w:r w:rsidRPr="0062654C">
              <w:t>УНП 700123720</w:t>
            </w:r>
          </w:p>
        </w:tc>
      </w:tr>
      <w:tr w:rsidR="00B65F8D" w:rsidRPr="0062654C" w:rsidTr="00BD6185">
        <w:tc>
          <w:tcPr>
            <w:tcW w:w="4962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  <w:rPr>
                <w:u w:val="single"/>
              </w:rPr>
            </w:pPr>
            <w:r w:rsidRPr="0062654C">
              <w:rPr>
                <w:u w:val="single"/>
              </w:rPr>
              <w:t>Банковские реквизиты:</w:t>
            </w:r>
          </w:p>
        </w:tc>
        <w:tc>
          <w:tcPr>
            <w:tcW w:w="5103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  <w:rPr>
                <w:u w:val="single"/>
              </w:rPr>
            </w:pPr>
            <w:r w:rsidRPr="0062654C">
              <w:rPr>
                <w:u w:val="single"/>
              </w:rPr>
              <w:t>Банковские реквизиты:</w:t>
            </w:r>
          </w:p>
        </w:tc>
      </w:tr>
      <w:tr w:rsidR="00B65F8D" w:rsidRPr="0062654C" w:rsidTr="00BD6185">
        <w:tc>
          <w:tcPr>
            <w:tcW w:w="4962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  <w:rPr>
                <w:lang w:val="en-US"/>
              </w:rPr>
            </w:pPr>
          </w:p>
        </w:tc>
        <w:tc>
          <w:tcPr>
            <w:tcW w:w="5103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</w:pPr>
            <w:proofErr w:type="gramStart"/>
            <w:r w:rsidRPr="0062654C">
              <w:t>р</w:t>
            </w:r>
            <w:proofErr w:type="gramEnd"/>
            <w:r w:rsidRPr="0062654C">
              <w:t>/с BY40AKBB30120515217237000000</w:t>
            </w:r>
          </w:p>
        </w:tc>
      </w:tr>
      <w:tr w:rsidR="00B65F8D" w:rsidRPr="0062654C" w:rsidTr="00BD6185">
        <w:tc>
          <w:tcPr>
            <w:tcW w:w="4962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</w:pPr>
          </w:p>
        </w:tc>
        <w:tc>
          <w:tcPr>
            <w:tcW w:w="5103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</w:pPr>
            <w:r w:rsidRPr="0062654C">
              <w:t>Банк-получатель: Могилевское областное</w:t>
            </w:r>
          </w:p>
        </w:tc>
      </w:tr>
      <w:tr w:rsidR="00B65F8D" w:rsidRPr="0062654C" w:rsidTr="00BD6185">
        <w:tc>
          <w:tcPr>
            <w:tcW w:w="4962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</w:pPr>
          </w:p>
        </w:tc>
        <w:tc>
          <w:tcPr>
            <w:tcW w:w="5103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</w:pPr>
            <w:r w:rsidRPr="0062654C">
              <w:t xml:space="preserve">управление № 700 ОАО «АСБ </w:t>
            </w:r>
            <w:proofErr w:type="spellStart"/>
            <w:r w:rsidRPr="0062654C">
              <w:t>Беларусбанк</w:t>
            </w:r>
            <w:proofErr w:type="spellEnd"/>
            <w:r w:rsidRPr="0062654C">
              <w:t>»</w:t>
            </w:r>
          </w:p>
        </w:tc>
      </w:tr>
      <w:tr w:rsidR="00B65F8D" w:rsidRPr="0062654C" w:rsidTr="00BD6185">
        <w:tc>
          <w:tcPr>
            <w:tcW w:w="4962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</w:pPr>
          </w:p>
        </w:tc>
        <w:tc>
          <w:tcPr>
            <w:tcW w:w="5103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</w:pPr>
            <w:r w:rsidRPr="0062654C">
              <w:t>BIC AKBBBY2X</w:t>
            </w:r>
          </w:p>
        </w:tc>
      </w:tr>
      <w:tr w:rsidR="00B65F8D" w:rsidRPr="0062654C" w:rsidTr="00BD6185">
        <w:tc>
          <w:tcPr>
            <w:tcW w:w="4962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</w:pPr>
          </w:p>
        </w:tc>
        <w:tc>
          <w:tcPr>
            <w:tcW w:w="5103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</w:pPr>
            <w:r w:rsidRPr="0062654C">
              <w:t xml:space="preserve">г. Могилев, ул. </w:t>
            </w:r>
            <w:proofErr w:type="gramStart"/>
            <w:r w:rsidRPr="0062654C">
              <w:t>Первомайская</w:t>
            </w:r>
            <w:proofErr w:type="gramEnd"/>
            <w:r w:rsidRPr="0062654C">
              <w:t>, д. 71а/2</w:t>
            </w:r>
          </w:p>
        </w:tc>
      </w:tr>
      <w:tr w:rsidR="00B65F8D" w:rsidRPr="0062654C" w:rsidTr="00BD6185">
        <w:tc>
          <w:tcPr>
            <w:tcW w:w="4962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</w:pPr>
          </w:p>
        </w:tc>
        <w:tc>
          <w:tcPr>
            <w:tcW w:w="5103" w:type="dxa"/>
            <w:shd w:val="clear" w:color="auto" w:fill="auto"/>
          </w:tcPr>
          <w:p w:rsidR="00B65F8D" w:rsidRPr="0062654C" w:rsidRDefault="00B65F8D" w:rsidP="00BD6185">
            <w:pPr>
              <w:spacing w:line="240" w:lineRule="atLeast"/>
            </w:pPr>
            <w:r w:rsidRPr="0062654C">
              <w:t xml:space="preserve">Тел/факс (0222) 74-16-05 </w:t>
            </w:r>
            <w:proofErr w:type="spellStart"/>
            <w:r w:rsidRPr="0062654C">
              <w:rPr>
                <w:lang w:val="en-US"/>
              </w:rPr>
              <w:t>umts</w:t>
            </w:r>
            <w:proofErr w:type="spellEnd"/>
            <w:r w:rsidRPr="0062654C">
              <w:t>3@</w:t>
            </w:r>
            <w:proofErr w:type="spellStart"/>
            <w:r w:rsidRPr="0062654C">
              <w:rPr>
                <w:lang w:val="en-US"/>
              </w:rPr>
              <w:t>mmz</w:t>
            </w:r>
            <w:proofErr w:type="spellEnd"/>
            <w:r w:rsidRPr="0062654C">
              <w:t>.</w:t>
            </w:r>
            <w:r w:rsidRPr="0062654C">
              <w:rPr>
                <w:lang w:val="en-US"/>
              </w:rPr>
              <w:t>by</w:t>
            </w:r>
          </w:p>
          <w:p w:rsidR="00B65F8D" w:rsidRPr="0062654C" w:rsidRDefault="00B65F8D" w:rsidP="00BD6185">
            <w:pPr>
              <w:spacing w:line="240" w:lineRule="atLeast"/>
            </w:pPr>
          </w:p>
        </w:tc>
      </w:tr>
    </w:tbl>
    <w:p w:rsidR="00B65F8D" w:rsidRPr="0062654C" w:rsidRDefault="00B65F8D" w:rsidP="00B65F8D">
      <w:pPr>
        <w:widowControl w:val="0"/>
        <w:autoSpaceDE w:val="0"/>
        <w:autoSpaceDN w:val="0"/>
        <w:spacing w:line="240" w:lineRule="atLeast"/>
        <w:jc w:val="both"/>
      </w:pPr>
      <w:r w:rsidRPr="0062654C">
        <w:rPr>
          <w:rFonts w:ascii="Courier New" w:hAnsi="Courier New" w:cs="Courier New"/>
          <w:sz w:val="20"/>
          <w:szCs w:val="20"/>
        </w:rPr>
        <w:t>___________________________</w:t>
      </w:r>
      <w:r w:rsidRPr="0062654C">
        <w:rPr>
          <w:rFonts w:ascii="Courier New" w:hAnsi="Courier New" w:cs="Courier New"/>
          <w:sz w:val="32"/>
        </w:rPr>
        <w:t xml:space="preserve"> </w:t>
      </w:r>
      <w:r w:rsidRPr="0062654C">
        <w:rPr>
          <w:rFonts w:ascii="Courier New" w:hAnsi="Courier New" w:cs="Courier New"/>
        </w:rPr>
        <w:t xml:space="preserve">           _________________ </w:t>
      </w:r>
      <w:r w:rsidRPr="0062654C">
        <w:t>А.А. Грибанов</w:t>
      </w:r>
    </w:p>
    <w:p w:rsidR="00B65F8D" w:rsidRPr="0062654C" w:rsidRDefault="00B65F8D" w:rsidP="00B65F8D">
      <w:pPr>
        <w:jc w:val="right"/>
        <w:rPr>
          <w:bCs/>
        </w:rPr>
      </w:pPr>
    </w:p>
    <w:p w:rsidR="00B65F8D" w:rsidRPr="0062654C" w:rsidRDefault="00B65F8D" w:rsidP="00B65F8D">
      <w:pPr>
        <w:jc w:val="right"/>
        <w:rPr>
          <w:bCs/>
        </w:rPr>
      </w:pPr>
    </w:p>
    <w:p w:rsidR="00B65F8D" w:rsidRPr="0062654C" w:rsidRDefault="00B65F8D" w:rsidP="00B65F8D">
      <w:pPr>
        <w:jc w:val="right"/>
        <w:rPr>
          <w:bCs/>
        </w:rPr>
      </w:pPr>
    </w:p>
    <w:p w:rsidR="00B65F8D" w:rsidRDefault="00B65F8D" w:rsidP="00B65F8D">
      <w:pPr>
        <w:jc w:val="right"/>
        <w:rPr>
          <w:bCs/>
        </w:rPr>
      </w:pPr>
    </w:p>
    <w:p w:rsidR="00B65F8D" w:rsidRDefault="00B65F8D" w:rsidP="00B65F8D">
      <w:pPr>
        <w:jc w:val="right"/>
        <w:rPr>
          <w:bCs/>
        </w:rPr>
      </w:pPr>
    </w:p>
    <w:p w:rsidR="00B65F8D" w:rsidRDefault="00B65F8D" w:rsidP="00B65F8D">
      <w:pPr>
        <w:jc w:val="right"/>
        <w:rPr>
          <w:bCs/>
        </w:rPr>
      </w:pPr>
    </w:p>
    <w:p w:rsidR="00B65F8D" w:rsidRDefault="00B65F8D" w:rsidP="00B65F8D">
      <w:pPr>
        <w:jc w:val="right"/>
        <w:rPr>
          <w:bCs/>
        </w:rPr>
      </w:pPr>
    </w:p>
    <w:p w:rsidR="00B65F8D" w:rsidRDefault="00B65F8D" w:rsidP="00B65F8D">
      <w:pPr>
        <w:jc w:val="right"/>
        <w:rPr>
          <w:bCs/>
        </w:rPr>
      </w:pPr>
    </w:p>
    <w:p w:rsidR="00B65F8D" w:rsidRDefault="00B65F8D" w:rsidP="00B65F8D">
      <w:pPr>
        <w:jc w:val="right"/>
        <w:rPr>
          <w:bCs/>
        </w:rPr>
      </w:pPr>
    </w:p>
    <w:p w:rsidR="00B65F8D" w:rsidRDefault="00B65F8D" w:rsidP="00B65F8D">
      <w:pPr>
        <w:jc w:val="right"/>
        <w:rPr>
          <w:bCs/>
        </w:rPr>
      </w:pPr>
    </w:p>
    <w:p w:rsidR="00B65F8D" w:rsidRDefault="00B65F8D" w:rsidP="00B65F8D">
      <w:pPr>
        <w:jc w:val="right"/>
        <w:rPr>
          <w:bCs/>
        </w:rPr>
      </w:pPr>
    </w:p>
    <w:p w:rsidR="00B65F8D" w:rsidRDefault="00B65F8D" w:rsidP="00B65F8D">
      <w:pPr>
        <w:jc w:val="right"/>
        <w:rPr>
          <w:bCs/>
        </w:rPr>
      </w:pPr>
    </w:p>
    <w:p w:rsidR="00B65F8D" w:rsidRDefault="00B65F8D" w:rsidP="00B65F8D">
      <w:pPr>
        <w:jc w:val="right"/>
        <w:rPr>
          <w:bCs/>
        </w:rPr>
      </w:pPr>
    </w:p>
    <w:p w:rsidR="00B65F8D" w:rsidRDefault="00B65F8D" w:rsidP="00B65F8D">
      <w:pPr>
        <w:jc w:val="right"/>
        <w:rPr>
          <w:bCs/>
        </w:rPr>
      </w:pPr>
    </w:p>
    <w:p w:rsidR="00B65F8D" w:rsidRDefault="00B65F8D" w:rsidP="00B65F8D">
      <w:pPr>
        <w:jc w:val="right"/>
        <w:rPr>
          <w:bCs/>
        </w:rPr>
      </w:pPr>
    </w:p>
    <w:p w:rsidR="00B65F8D" w:rsidRDefault="00B65F8D" w:rsidP="00B65F8D">
      <w:pPr>
        <w:jc w:val="right"/>
        <w:rPr>
          <w:bCs/>
        </w:rPr>
      </w:pPr>
    </w:p>
    <w:p w:rsidR="00B65F8D" w:rsidRDefault="00B65F8D" w:rsidP="00B65F8D">
      <w:pPr>
        <w:jc w:val="right"/>
        <w:rPr>
          <w:bCs/>
        </w:rPr>
      </w:pPr>
    </w:p>
    <w:p w:rsidR="00B65F8D" w:rsidRDefault="00B65F8D" w:rsidP="00B65F8D">
      <w:pPr>
        <w:jc w:val="right"/>
        <w:rPr>
          <w:bCs/>
        </w:rPr>
      </w:pPr>
    </w:p>
    <w:p w:rsidR="00B65F8D" w:rsidRDefault="00B65F8D" w:rsidP="00B65F8D">
      <w:pPr>
        <w:jc w:val="right"/>
        <w:rPr>
          <w:bCs/>
        </w:rPr>
      </w:pPr>
    </w:p>
    <w:p w:rsidR="00B65F8D" w:rsidRDefault="00B65F8D" w:rsidP="00B65F8D">
      <w:pPr>
        <w:jc w:val="right"/>
        <w:rPr>
          <w:bCs/>
        </w:rPr>
      </w:pPr>
    </w:p>
    <w:p w:rsidR="00B65F8D" w:rsidRPr="007E0E53" w:rsidRDefault="00B65F8D" w:rsidP="00B65F8D">
      <w:pPr>
        <w:jc w:val="right"/>
        <w:rPr>
          <w:bCs/>
        </w:rPr>
      </w:pPr>
      <w:r w:rsidRPr="007E0E53">
        <w:rPr>
          <w:bCs/>
        </w:rPr>
        <w:lastRenderedPageBreak/>
        <w:t>Приложение № 1</w:t>
      </w:r>
    </w:p>
    <w:p w:rsidR="00B65F8D" w:rsidRPr="007E0E53" w:rsidRDefault="00B65F8D" w:rsidP="00B65F8D">
      <w:pPr>
        <w:tabs>
          <w:tab w:val="left" w:pos="7801"/>
          <w:tab w:val="right" w:pos="10102"/>
        </w:tabs>
        <w:jc w:val="right"/>
        <w:rPr>
          <w:bCs/>
        </w:rPr>
      </w:pPr>
      <w:r w:rsidRPr="007E0E53">
        <w:rPr>
          <w:bCs/>
        </w:rPr>
        <w:t xml:space="preserve">к договору № ____ </w:t>
      </w:r>
    </w:p>
    <w:p w:rsidR="00B65F8D" w:rsidRPr="007E0E53" w:rsidRDefault="00B65F8D" w:rsidP="00B65F8D">
      <w:pPr>
        <w:jc w:val="center"/>
        <w:rPr>
          <w:bCs/>
        </w:rPr>
      </w:pPr>
      <w:r w:rsidRPr="007E0E53">
        <w:rPr>
          <w:bCs/>
        </w:rPr>
        <w:t xml:space="preserve">                                                                                                                          от «_»            2026г.</w:t>
      </w:r>
    </w:p>
    <w:p w:rsidR="00B65F8D" w:rsidRPr="0062654C" w:rsidRDefault="00B65F8D" w:rsidP="00B65F8D">
      <w:pPr>
        <w:jc w:val="center"/>
        <w:rPr>
          <w:bCs/>
        </w:rPr>
      </w:pPr>
      <w:r w:rsidRPr="0062654C">
        <w:rPr>
          <w:bCs/>
        </w:rPr>
        <w:t>АНТИКОРРУПЦИОННАЯ ОГОВОРКА</w:t>
      </w:r>
    </w:p>
    <w:p w:rsidR="00B65F8D" w:rsidRPr="0062654C" w:rsidRDefault="00B65F8D" w:rsidP="00B65F8D">
      <w:pPr>
        <w:jc w:val="center"/>
        <w:rPr>
          <w:bCs/>
        </w:rPr>
      </w:pPr>
      <w:r w:rsidRPr="0062654C">
        <w:rPr>
          <w:bCs/>
        </w:rPr>
        <w:t>(далее – Оговорка)</w:t>
      </w:r>
    </w:p>
    <w:p w:rsidR="00B65F8D" w:rsidRPr="0062654C" w:rsidRDefault="00B65F8D" w:rsidP="00B65F8D">
      <w:pPr>
        <w:ind w:left="-284"/>
        <w:jc w:val="both"/>
        <w:rPr>
          <w:lang w:eastAsia="en-US"/>
        </w:rPr>
      </w:pPr>
      <w:r w:rsidRPr="0062654C">
        <w:rPr>
          <w:lang w:eastAsia="en-US"/>
        </w:rPr>
        <w:t>Статья 1.</w:t>
      </w:r>
    </w:p>
    <w:p w:rsidR="00B65F8D" w:rsidRPr="0062654C" w:rsidRDefault="00B65F8D" w:rsidP="00B65F8D">
      <w:pPr>
        <w:ind w:left="-284" w:firstLine="540"/>
        <w:jc w:val="both"/>
        <w:rPr>
          <w:lang w:eastAsia="en-US"/>
        </w:rPr>
      </w:pPr>
      <w:proofErr w:type="gramStart"/>
      <w:r w:rsidRPr="0062654C">
        <w:rPr>
          <w:lang w:eastAsia="en-US"/>
        </w:rPr>
        <w:t>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B65F8D" w:rsidRPr="0062654C" w:rsidRDefault="00B65F8D" w:rsidP="00B65F8D">
      <w:pPr>
        <w:autoSpaceDE w:val="0"/>
        <w:autoSpaceDN w:val="0"/>
        <w:adjustRightInd w:val="0"/>
        <w:ind w:left="-284" w:firstLine="540"/>
        <w:jc w:val="both"/>
        <w:outlineLvl w:val="0"/>
        <w:rPr>
          <w:b/>
          <w:bCs/>
        </w:rPr>
      </w:pPr>
      <w:proofErr w:type="gramStart"/>
      <w:r w:rsidRPr="0062654C"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 / посредничество  во взяточничестве,  принятие незаконного вознаграждения,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proofErr w:type="gramEnd"/>
    </w:p>
    <w:p w:rsidR="00B65F8D" w:rsidRPr="0062654C" w:rsidRDefault="00B65F8D" w:rsidP="00B65F8D">
      <w:pPr>
        <w:ind w:left="-284" w:firstLine="540"/>
        <w:jc w:val="both"/>
        <w:rPr>
          <w:bCs/>
          <w:lang w:eastAsia="en-US"/>
        </w:rPr>
      </w:pPr>
      <w:r w:rsidRPr="0062654C">
        <w:rPr>
          <w:lang w:eastAsia="en-US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</w:t>
      </w:r>
      <w:r w:rsidRPr="0062654C">
        <w:rPr>
          <w:b/>
          <w:bCs/>
          <w:lang w:eastAsia="en-US"/>
        </w:rPr>
        <w:t xml:space="preserve"> </w:t>
      </w:r>
      <w:r w:rsidRPr="0062654C">
        <w:rPr>
          <w:bCs/>
          <w:lang w:eastAsia="en-US"/>
        </w:rPr>
        <w:t xml:space="preserve">Это подтверждение должно быть направлено в течение десяти рабочих дней </w:t>
      </w:r>
      <w:proofErr w:type="gramStart"/>
      <w:r w:rsidRPr="0062654C">
        <w:rPr>
          <w:bCs/>
          <w:lang w:eastAsia="en-US"/>
        </w:rPr>
        <w:t>с даты направления</w:t>
      </w:r>
      <w:proofErr w:type="gramEnd"/>
      <w:r w:rsidRPr="0062654C">
        <w:rPr>
          <w:bCs/>
          <w:lang w:eastAsia="en-US"/>
        </w:rPr>
        <w:t xml:space="preserve"> письменного уведомления.</w:t>
      </w:r>
    </w:p>
    <w:p w:rsidR="00B65F8D" w:rsidRPr="0062654C" w:rsidRDefault="00B65F8D" w:rsidP="00B65F8D">
      <w:pPr>
        <w:ind w:left="-284" w:firstLine="540"/>
        <w:jc w:val="both"/>
        <w:rPr>
          <w:b/>
          <w:bCs/>
          <w:lang w:eastAsia="en-US"/>
        </w:rPr>
      </w:pPr>
      <w:proofErr w:type="gramStart"/>
      <w:r w:rsidRPr="0062654C">
        <w:rPr>
          <w:lang w:eastAsia="en-US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</w:t>
      </w:r>
      <w:proofErr w:type="gramEnd"/>
      <w:r w:rsidRPr="0062654C">
        <w:rPr>
          <w:lang w:eastAsia="en-US"/>
        </w:rPr>
        <w:t xml:space="preserve"> доходов, полученных преступным путем.</w:t>
      </w:r>
    </w:p>
    <w:p w:rsidR="00B65F8D" w:rsidRPr="0062654C" w:rsidRDefault="00B65F8D" w:rsidP="00B65F8D">
      <w:pPr>
        <w:ind w:left="-284"/>
        <w:jc w:val="both"/>
        <w:rPr>
          <w:lang w:eastAsia="en-US"/>
        </w:rPr>
      </w:pPr>
      <w:r w:rsidRPr="0062654C">
        <w:rPr>
          <w:lang w:eastAsia="en-US"/>
        </w:rPr>
        <w:t>Статья 2.</w:t>
      </w:r>
    </w:p>
    <w:p w:rsidR="00B65F8D" w:rsidRPr="0062654C" w:rsidRDefault="00B65F8D" w:rsidP="00B65F8D">
      <w:pPr>
        <w:ind w:left="-284" w:firstLine="708"/>
        <w:jc w:val="both"/>
      </w:pPr>
      <w:proofErr w:type="gramStart"/>
      <w:r w:rsidRPr="0062654C">
        <w:t>В случае нарушения одной Стороной обязательств воздерживаться от запрещенных в Статье 1 настоящей Оговорки действий и/или неполучения другой Стороной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 без возмещения затрат (убытков) по исполнению обязательств по договору (контракту) другой Стороне.</w:t>
      </w:r>
      <w:proofErr w:type="gramEnd"/>
      <w:r w:rsidRPr="0062654C">
        <w:t xml:space="preserve"> В то же время, Сторона, по чьей инициативе </w:t>
      </w:r>
      <w:proofErr w:type="gramStart"/>
      <w:r w:rsidRPr="0062654C">
        <w:t>был</w:t>
      </w:r>
      <w:proofErr w:type="gramEnd"/>
      <w:r w:rsidRPr="0062654C">
        <w:t xml:space="preserve"> расторгнут настоящий Договор в соответствии с положениями настоящей Оговорки, вправе требовать возмещения реального ущерба, возникшего в результате такого расторжения.</w:t>
      </w:r>
    </w:p>
    <w:p w:rsidR="00B65F8D" w:rsidRPr="0062654C" w:rsidRDefault="00B65F8D" w:rsidP="00B65F8D">
      <w:pPr>
        <w:ind w:left="-284" w:firstLine="708"/>
        <w:jc w:val="both"/>
      </w:pPr>
      <w:r w:rsidRPr="0062654C">
        <w:t xml:space="preserve">Данное приложение является неотъемлемой частью договора №  от                2026 г.                                                                                                                                                              </w:t>
      </w:r>
    </w:p>
    <w:p w:rsidR="00B65F8D" w:rsidRPr="0062654C" w:rsidRDefault="00B65F8D" w:rsidP="00B65F8D">
      <w:pPr>
        <w:ind w:left="-284" w:firstLine="708"/>
        <w:jc w:val="both"/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B65F8D" w:rsidRPr="0062654C" w:rsidTr="00BD6185">
        <w:tc>
          <w:tcPr>
            <w:tcW w:w="4962" w:type="dxa"/>
            <w:shd w:val="clear" w:color="auto" w:fill="auto"/>
          </w:tcPr>
          <w:p w:rsidR="00B65F8D" w:rsidRDefault="00B65F8D" w:rsidP="00BD6185">
            <w:pPr>
              <w:spacing w:line="240" w:lineRule="atLeast"/>
            </w:pPr>
            <w:r w:rsidRPr="0062654C">
              <w:t xml:space="preserve">«ПОДРЯДЧИК»: </w:t>
            </w:r>
          </w:p>
          <w:p w:rsidR="00B65F8D" w:rsidRDefault="00B65F8D" w:rsidP="00BD6185">
            <w:pPr>
              <w:spacing w:line="240" w:lineRule="atLeast"/>
            </w:pPr>
          </w:p>
          <w:p w:rsidR="00B65F8D" w:rsidRPr="0062654C" w:rsidRDefault="00B65F8D" w:rsidP="00BD6185">
            <w:pPr>
              <w:spacing w:line="240" w:lineRule="atLeast"/>
            </w:pPr>
            <w:r>
              <w:t>_____________________</w:t>
            </w:r>
          </w:p>
        </w:tc>
        <w:tc>
          <w:tcPr>
            <w:tcW w:w="5103" w:type="dxa"/>
            <w:shd w:val="clear" w:color="auto" w:fill="auto"/>
          </w:tcPr>
          <w:p w:rsidR="00B65F8D" w:rsidRDefault="00B65F8D" w:rsidP="00BD6185">
            <w:pPr>
              <w:spacing w:line="240" w:lineRule="atLeast"/>
            </w:pPr>
            <w:r w:rsidRPr="0062654C">
              <w:t>«ЗАКАЗЧИК»:</w:t>
            </w:r>
          </w:p>
          <w:p w:rsidR="00B65F8D" w:rsidRDefault="00B65F8D" w:rsidP="00BD6185">
            <w:pPr>
              <w:spacing w:line="240" w:lineRule="atLeast"/>
            </w:pPr>
          </w:p>
          <w:p w:rsidR="00B65F8D" w:rsidRPr="0062654C" w:rsidRDefault="00B65F8D" w:rsidP="00BD6185">
            <w:pPr>
              <w:spacing w:line="240" w:lineRule="atLeast"/>
            </w:pPr>
            <w:r>
              <w:t>_____________________</w:t>
            </w:r>
          </w:p>
        </w:tc>
      </w:tr>
    </w:tbl>
    <w:p w:rsidR="00EA2BE2" w:rsidRDefault="00B65F8D">
      <w:bookmarkStart w:id="0" w:name="_GoBack"/>
      <w:bookmarkEnd w:id="0"/>
    </w:p>
    <w:sectPr w:rsidR="00EA2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72E"/>
    <w:rsid w:val="00B65F8D"/>
    <w:rsid w:val="00B70A44"/>
    <w:rsid w:val="00C0205B"/>
    <w:rsid w:val="00E4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F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5F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F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5F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mz@mmz.by" TargetMode="External"/><Relationship Id="rId5" Type="http://schemas.openxmlformats.org/officeDocument/2006/relationships/hyperlink" Target="mailto:umts3@mmz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1755</Words>
  <Characters>10008</Characters>
  <Application>Microsoft Office Word</Application>
  <DocSecurity>0</DocSecurity>
  <Lines>83</Lines>
  <Paragraphs>23</Paragraphs>
  <ScaleCrop>false</ScaleCrop>
  <Company/>
  <LinksUpToDate>false</LinksUpToDate>
  <CharactersWithSpaces>11740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Борбутько В.К.</dc:creator>
  <cp:keywords/>
  <dc:description/>
  <cp:lastModifiedBy>Борбутько В.К.</cp:lastModifiedBy>
  <cp:revision>2</cp:revision>
  <dcterms:created xsi:type="dcterms:W3CDTF">2026-09-30T13:02:00Z</dcterms:created>
  <dcterms:modified xsi:type="dcterms:W3CDTF">2026-09-30T13:02:00Z</dcterms:modified>
</cp:coreProperties>
</file>