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24" w:type="dxa"/>
        <w:tblInd w:w="-601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5245"/>
        <w:gridCol w:w="284"/>
        <w:gridCol w:w="5395"/>
      </w:tblGrid>
      <w:tr w:rsidR="00C7116F" w:rsidRPr="00623461" w14:paraId="19DF9F99" w14:textId="77777777" w:rsidTr="00C7116F">
        <w:tc>
          <w:tcPr>
            <w:tcW w:w="5245" w:type="dxa"/>
            <w:shd w:val="clear" w:color="auto" w:fill="auto"/>
          </w:tcPr>
          <w:p w14:paraId="05DC4FE8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56AB3065" wp14:editId="006C7C45">
                  <wp:simplePos x="0" y="0"/>
                  <wp:positionH relativeFrom="column">
                    <wp:posOffset>2894965</wp:posOffset>
                  </wp:positionH>
                  <wp:positionV relativeFrom="paragraph">
                    <wp:posOffset>43815</wp:posOffset>
                  </wp:positionV>
                  <wp:extent cx="990600" cy="982980"/>
                  <wp:effectExtent l="0" t="0" r="0" b="7620"/>
                  <wp:wrapNone/>
                  <wp:docPr id="4" name="Рисунок 4" descr="1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стэрства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энергетык</w:t>
            </w:r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Рэспубл</w:t>
            </w:r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Беларусь </w:t>
            </w:r>
          </w:p>
          <w:p w14:paraId="6FF23C36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Дзяржаўнае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вытворчае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3AFCE804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аб'яднанне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электраэнергетык</w:t>
            </w: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135DB9CC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Белэнерга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» </w:t>
            </w:r>
          </w:p>
          <w:p w14:paraId="0DAD8082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(ДВА «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Белэнерга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»)</w:t>
            </w:r>
          </w:p>
          <w:p w14:paraId="5427B3F2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 w:eastAsia="ru-RU"/>
              </w:rPr>
              <w:t>АДКРЫТАЕ АКЦЫЯНЕРНАЕ ТАВАРЫСТВА</w:t>
            </w: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«СПЕЦМАНТАЖАЎТАМАТЫКА»</w:t>
            </w:r>
          </w:p>
          <w:p w14:paraId="122F3803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220073, г.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Мінск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вул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.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Гусоўскага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, 6</w:t>
            </w:r>
          </w:p>
          <w:p w14:paraId="3884908D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тэл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. / факс: (017) 240 97 90,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-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mail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: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info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@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sma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.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by</w:t>
            </w:r>
          </w:p>
          <w:p w14:paraId="50AA334F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http://www.sma.by</w:t>
            </w:r>
          </w:p>
          <w:p w14:paraId="2C7F3F7B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Р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р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BY19PJCB30120345601000000933</w:t>
            </w:r>
          </w:p>
          <w:p w14:paraId="28B32D19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Цэнтр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банкаўскіх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паслуг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101 «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Пріорбанк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ААТ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Мінск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14:paraId="7CD5E2A2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вул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Ціміразева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65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а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BIC PJCBBY2X</w:t>
            </w:r>
          </w:p>
          <w:p w14:paraId="346456CA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УНП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100010024,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АКПА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04671352</w:t>
            </w:r>
          </w:p>
        </w:tc>
        <w:tc>
          <w:tcPr>
            <w:tcW w:w="284" w:type="dxa"/>
            <w:shd w:val="clear" w:color="auto" w:fill="auto"/>
          </w:tcPr>
          <w:p w14:paraId="086259A1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95" w:type="dxa"/>
            <w:shd w:val="clear" w:color="auto" w:fill="auto"/>
          </w:tcPr>
          <w:p w14:paraId="40152B96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Министерство энергетики Республики Беларусь </w:t>
            </w:r>
          </w:p>
          <w:p w14:paraId="0735F8E1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Государственное производственное </w:t>
            </w:r>
          </w:p>
          <w:p w14:paraId="3C998BFB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объединение электроэнергетики </w:t>
            </w:r>
          </w:p>
          <w:p w14:paraId="699BF785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«Белэнерго» </w:t>
            </w:r>
          </w:p>
          <w:p w14:paraId="1F739344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(ГПО «Белэнерго»)</w:t>
            </w:r>
          </w:p>
          <w:p w14:paraId="2FE56B66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ОТКРЫТОЕ АКЦИОНЕРНОЕ ОБЩЕСТВО «СПЕЦМОНТАЖАВТОМАТИКА»</w:t>
            </w:r>
          </w:p>
          <w:p w14:paraId="0F55FDC7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220073, г. Минск, ул.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Гусовского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, 6</w:t>
            </w:r>
          </w:p>
          <w:p w14:paraId="70F566F9" w14:textId="77777777" w:rsidR="00C7116F" w:rsidRPr="00DE6A42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тел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. /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факс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: (017) 240 97 90,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-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mail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: </w:t>
            </w:r>
            <w:hyperlink r:id="rId7" w:history="1">
              <w:r w:rsidRPr="00C7116F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info</w:t>
              </w:r>
              <w:r w:rsidRPr="00DE6A4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ru-RU" w:eastAsia="ru-RU"/>
                </w:rPr>
                <w:t>@</w:t>
              </w:r>
              <w:r w:rsidRPr="00C7116F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sma</w:t>
              </w:r>
              <w:r w:rsidRPr="00DE6A4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ru-RU" w:eastAsia="ru-RU"/>
                </w:rPr>
                <w:t>.</w:t>
              </w:r>
              <w:r w:rsidRPr="00C7116F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by</w:t>
              </w:r>
            </w:hyperlink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http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://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www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.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sma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.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by</w:t>
            </w:r>
          </w:p>
          <w:p w14:paraId="117C5AB1" w14:textId="77777777" w:rsidR="00C7116F" w:rsidRPr="00623461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Р</w:t>
            </w:r>
            <w:r w:rsidRPr="00623461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/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с</w:t>
            </w:r>
            <w:r w:rsidRPr="00623461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BY</w:t>
            </w:r>
            <w:r w:rsidRPr="00623461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19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PJCB</w:t>
            </w:r>
            <w:r w:rsidRPr="00623461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30120345601000000933</w:t>
            </w:r>
          </w:p>
          <w:p w14:paraId="6AAFF211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Центр банковских услуг № 101 «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Приорбанк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» ОАО г. Минск,</w:t>
            </w:r>
          </w:p>
          <w:p w14:paraId="7AE67819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ул. Тимирязева, 65 а, BIC PJCBBY2X</w:t>
            </w:r>
          </w:p>
          <w:p w14:paraId="769A55EF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УНП 100010024, ОКПО 04671352</w:t>
            </w:r>
          </w:p>
        </w:tc>
      </w:tr>
    </w:tbl>
    <w:p w14:paraId="32FA681B" w14:textId="77777777" w:rsidR="00C7116F" w:rsidRDefault="00C7116F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930"/>
        <w:gridCol w:w="5244"/>
      </w:tblGrid>
      <w:tr w:rsidR="006D4871" w:rsidRPr="00623461" w14:paraId="076F7796" w14:textId="77777777" w:rsidTr="006D4871">
        <w:tc>
          <w:tcPr>
            <w:tcW w:w="453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789E23" w14:textId="77777777" w:rsidR="006D4871" w:rsidRPr="006D4871" w:rsidRDefault="006D4871" w:rsidP="006D4871">
            <w:pPr>
              <w:spacing w:after="0" w:line="24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8"/>
                <w:kern w:val="36"/>
                <w:sz w:val="28"/>
                <w:szCs w:val="28"/>
                <w:lang w:val="ru-RU"/>
              </w:rPr>
              <w:t xml:space="preserve"> </w:t>
            </w:r>
            <w:r w:rsidRPr="006D4871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ru-RU"/>
              </w:rPr>
              <w:t>_____________Исх.№_______</w:t>
            </w:r>
          </w:p>
          <w:p w14:paraId="6D5785BF" w14:textId="77777777" w:rsidR="006D4871" w:rsidRPr="006D4871" w:rsidRDefault="006D4871" w:rsidP="006D4871">
            <w:pPr>
              <w:spacing w:after="0" w:line="24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88"/>
                <w:kern w:val="36"/>
                <w:sz w:val="28"/>
                <w:szCs w:val="28"/>
                <w:lang w:val="ru-RU"/>
              </w:rPr>
            </w:pPr>
            <w:r w:rsidRPr="006D4871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ru-RU"/>
              </w:rPr>
              <w:t>ПРЕДЛОЖЕНИЕ</w:t>
            </w:r>
            <w:r w:rsidRPr="006D4871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ru-RU"/>
              </w:rPr>
              <w:br/>
              <w:t>о</w:t>
            </w:r>
            <w:r w:rsidRPr="006D4871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 </w:t>
            </w:r>
            <w:r w:rsidRPr="006D4871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ru-RU"/>
              </w:rPr>
              <w:t>заключении договора</w:t>
            </w:r>
          </w:p>
        </w:tc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56787A" w14:textId="1A775B52" w:rsidR="00DE6A42" w:rsidRPr="006D4871" w:rsidRDefault="006D4871" w:rsidP="006D487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D48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ООО </w:t>
            </w:r>
            <w:r w:rsidR="00DE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«БСК-Энерго»</w:t>
            </w:r>
          </w:p>
          <w:p w14:paraId="544F7605" w14:textId="288E74EA" w:rsidR="006D4871" w:rsidRPr="006D4871" w:rsidRDefault="006D4871" w:rsidP="006D487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D48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РБ,</w:t>
            </w:r>
            <w:r w:rsidR="00DE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г.Минск</w:t>
            </w:r>
            <w:proofErr w:type="spellEnd"/>
            <w:r w:rsidR="00DE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DE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ул.Долгобродская</w:t>
            </w:r>
            <w:proofErr w:type="spellEnd"/>
            <w:r w:rsidR="00DE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, 18/1-5</w:t>
            </w:r>
            <w:r w:rsidRPr="006D48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5A4B59D5" w14:textId="77777777" w:rsidR="006D4871" w:rsidRDefault="006D4871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7C21DE4" w14:textId="4B8FB687" w:rsidR="00164B31" w:rsidRPr="00C7116F" w:rsidRDefault="00812538" w:rsidP="006D4871">
      <w:pPr>
        <w:pStyle w:val="justify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ОАО 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«СПЕЦМОНТАЖАВТОМАТИКА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в рамках процедуры закупки из одного источника предлагает заключить договор на закупку </w:t>
      </w:r>
      <w:proofErr w:type="spellStart"/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молниеприемника</w:t>
      </w:r>
      <w:proofErr w:type="spellEnd"/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опора </w:t>
      </w:r>
      <w:proofErr w:type="spellStart"/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высокомачтовая</w:t>
      </w:r>
      <w:proofErr w:type="spellEnd"/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объеме </w:t>
      </w:r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 шт., 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общей стоимостью </w:t>
      </w:r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>58 692,00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рублей (</w:t>
      </w:r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пятьдесят восемь тысяч шестьсот девяноста два 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рубл</w:t>
      </w:r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 00 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копеек). Срок поставки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>40 (сорок) банковских дней.</w:t>
      </w:r>
    </w:p>
    <w:p w14:paraId="0D0181AF" w14:textId="49A79A37" w:rsidR="00164B31" w:rsidRPr="00C7116F" w:rsidRDefault="00812538" w:rsidP="006D4871">
      <w:pPr>
        <w:pStyle w:val="justify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Основание проведения закупки из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одного источника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 - 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п.</w:t>
      </w:r>
      <w:r w:rsidR="0062346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37 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Положению о порядке осуществления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закупок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товаров (работ, услуг) за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счет собственных средств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утвержденному постановлением Совета Министров Республики Беларусь от 07.04.2026 № 168.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Источник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финансирования -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собственные средства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0DD8BF7D" w14:textId="77777777" w:rsidR="00164B31" w:rsidRPr="00C7116F" w:rsidRDefault="00812538" w:rsidP="006D4871">
      <w:pPr>
        <w:pStyle w:val="justify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Учитывая специфику 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деятельности ОАО «СПЕЦМОНТАЖАВТОМАТИКА»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просим направить на рассмотрение проект договора.</w:t>
      </w:r>
    </w:p>
    <w:p w14:paraId="4F36D8A1" w14:textId="77777777" w:rsidR="00164B31" w:rsidRPr="00C7116F" w:rsidRDefault="00812538" w:rsidP="006D4871">
      <w:pPr>
        <w:pStyle w:val="justify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До подписания договора также просим заполнить и подписать заявление о соответствии требованиям к участникам, установленным законодательством о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закупках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счет собственных средств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. Заявление необходимо представить в наш адрес до подписания договора.</w:t>
      </w:r>
    </w:p>
    <w:p w14:paraId="06217780" w14:textId="3EEE57D2" w:rsidR="00164B31" w:rsidRPr="00C7116F" w:rsidRDefault="00812538" w:rsidP="006D4871">
      <w:pPr>
        <w:pStyle w:val="justify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О готовности заключить договор либо о наличии возражений просим сообщить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 позднее </w:t>
      </w:r>
      <w:r w:rsidR="00C7116F" w:rsidRPr="006D4871"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  <w:t>15 часов 00 </w:t>
      </w:r>
      <w:proofErr w:type="gramStart"/>
      <w:r w:rsidR="00C7116F" w:rsidRPr="006D4871"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  <w:t xml:space="preserve">минут </w:t>
      </w:r>
      <w:r w:rsidR="00DE6A42"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  <w:t xml:space="preserve"> 22.09</w:t>
      </w:r>
      <w:r w:rsidRPr="006D4871"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  <w:t>.2026.</w:t>
      </w:r>
      <w:proofErr w:type="gramEnd"/>
    </w:p>
    <w:p w14:paraId="4CF22943" w14:textId="77777777" w:rsidR="00164B31" w:rsidRPr="00C7116F" w:rsidRDefault="00812538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592"/>
        <w:gridCol w:w="8592"/>
      </w:tblGrid>
      <w:tr w:rsidR="00164B31" w:rsidRPr="00623461" w14:paraId="347C7DBD" w14:textId="77777777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25DF49" w14:textId="77777777" w:rsidR="00164B31" w:rsidRPr="00C7116F" w:rsidRDefault="00812538">
            <w:pPr>
              <w:pStyle w:val="a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</w:t>
            </w:r>
            <w:proofErr w:type="spellEnd"/>
            <w:r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F3B53C" w14:textId="77777777" w:rsidR="00164B31" w:rsidRPr="00C7116F" w:rsidRDefault="00C7116F">
            <w:pPr>
              <w:pStyle w:val="a0-justify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Заявление о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соответствии требованиям к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участникам на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л. в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12538" w:rsidRPr="00C7116F">
              <w:rPr>
                <w:rStyle w:val="HTML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1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экз.</w:t>
            </w:r>
          </w:p>
        </w:tc>
      </w:tr>
    </w:tbl>
    <w:p w14:paraId="26F090D1" w14:textId="77777777" w:rsidR="00164B31" w:rsidRPr="00C7116F" w:rsidRDefault="00812538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536"/>
        <w:gridCol w:w="2268"/>
        <w:gridCol w:w="3380"/>
      </w:tblGrid>
      <w:tr w:rsidR="00164B31" w:rsidRPr="00C7116F" w14:paraId="08A49772" w14:textId="77777777">
        <w:trPr>
          <w:divId w:val="2041467778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F07940" w14:textId="77777777" w:rsidR="00164B31" w:rsidRPr="00C7116F" w:rsidRDefault="00C7116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689436" w14:textId="77777777" w:rsidR="00164B31" w:rsidRPr="00C7116F" w:rsidRDefault="00164B3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0A928A" w14:textId="77777777" w:rsidR="00164B31" w:rsidRPr="00C7116F" w:rsidRDefault="00C7116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Дардынский</w:t>
            </w:r>
            <w:proofErr w:type="spellEnd"/>
          </w:p>
        </w:tc>
      </w:tr>
    </w:tbl>
    <w:p w14:paraId="2D52A5B1" w14:textId="77777777" w:rsidR="00812538" w:rsidRPr="00C7116F" w:rsidRDefault="00812538" w:rsidP="00C7116F">
      <w:pPr>
        <w:pStyle w:val="justify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812538" w:rsidRPr="00C7116F" w:rsidSect="006D4871">
      <w:pgSz w:w="12240" w:h="15840"/>
      <w:pgMar w:top="284" w:right="616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550FE" w14:textId="77777777" w:rsidR="00E17559" w:rsidRDefault="00E17559" w:rsidP="00C7116F">
      <w:pPr>
        <w:spacing w:after="0" w:line="240" w:lineRule="auto"/>
      </w:pPr>
      <w:r>
        <w:separator/>
      </w:r>
    </w:p>
  </w:endnote>
  <w:endnote w:type="continuationSeparator" w:id="0">
    <w:p w14:paraId="4484FB61" w14:textId="77777777" w:rsidR="00E17559" w:rsidRDefault="00E17559" w:rsidP="00C7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CE43F" w14:textId="77777777" w:rsidR="00E17559" w:rsidRDefault="00E17559" w:rsidP="00C7116F">
      <w:pPr>
        <w:spacing w:after="0" w:line="240" w:lineRule="auto"/>
      </w:pPr>
      <w:r>
        <w:separator/>
      </w:r>
    </w:p>
  </w:footnote>
  <w:footnote w:type="continuationSeparator" w:id="0">
    <w:p w14:paraId="6B4AF89B" w14:textId="77777777" w:rsidR="00E17559" w:rsidRDefault="00E17559" w:rsidP="00C711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6C4"/>
    <w:rsid w:val="00014895"/>
    <w:rsid w:val="00164B31"/>
    <w:rsid w:val="004B26C4"/>
    <w:rsid w:val="00623461"/>
    <w:rsid w:val="006D4871"/>
    <w:rsid w:val="00812538"/>
    <w:rsid w:val="008E28F7"/>
    <w:rsid w:val="009657FE"/>
    <w:rsid w:val="00C7116F"/>
    <w:rsid w:val="00DE6A42"/>
    <w:rsid w:val="00E17559"/>
    <w:rsid w:val="00EF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E59DE"/>
  <w15:docId w15:val="{480B8F60-E1FF-47CC-B4D5-966D1D72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styleId="a3">
    <w:name w:val="Normal (Web)"/>
    <w:basedOn w:val="a"/>
    <w:uiPriority w:val="99"/>
    <w:semiHidden/>
    <w:unhideWhenUsed/>
    <w:pPr>
      <w:spacing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justify">
    <w:name w:val="justify"/>
    <w:basedOn w:val="a"/>
    <w:pPr>
      <w:spacing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line="240" w:lineRule="auto"/>
      <w:jc w:val="both"/>
    </w:pPr>
    <w:rPr>
      <w:rFonts w:ascii="Arial" w:hAnsi="Arial" w:cs="Arial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7116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7116F"/>
  </w:style>
  <w:style w:type="paragraph" w:styleId="a6">
    <w:name w:val="footer"/>
    <w:basedOn w:val="a"/>
    <w:link w:val="a7"/>
    <w:uiPriority w:val="99"/>
    <w:unhideWhenUsed/>
    <w:rsid w:val="00C7116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71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0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813"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ma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СМА</dc:creator>
  <cp:lastModifiedBy>User</cp:lastModifiedBy>
  <cp:revision>4</cp:revision>
  <cp:lastPrinted>2026-09-21T12:31:00Z</cp:lastPrinted>
  <dcterms:created xsi:type="dcterms:W3CDTF">2026-09-21T12:19:00Z</dcterms:created>
  <dcterms:modified xsi:type="dcterms:W3CDTF">2026-09-21T12:31:00Z</dcterms:modified>
</cp:coreProperties>
</file>