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CAE" w:rsidRDefault="000735E7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ED0CAE" w:rsidRPr="00C20306" w:rsidRDefault="000735E7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 2-2</w:t>
      </w:r>
      <w:r w:rsidR="00F36AA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</w:t>
      </w:r>
      <w:r w:rsidR="00DD1EC8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C20306">
        <w:rPr>
          <w:rFonts w:ascii="Times New Roman" w:hAnsi="Times New Roman" w:cs="Times New Roman"/>
          <w:sz w:val="28"/>
          <w:szCs w:val="28"/>
        </w:rPr>
        <w:t>т «</w:t>
      </w:r>
      <w:r w:rsidR="00916606" w:rsidRPr="00C20306">
        <w:rPr>
          <w:rFonts w:ascii="Times New Roman" w:hAnsi="Times New Roman" w:cs="Times New Roman"/>
          <w:sz w:val="28"/>
          <w:szCs w:val="28"/>
        </w:rPr>
        <w:t>1</w:t>
      </w:r>
      <w:r w:rsidR="00C20306" w:rsidRPr="004C302E">
        <w:rPr>
          <w:rFonts w:ascii="Times New Roman" w:hAnsi="Times New Roman" w:cs="Times New Roman"/>
          <w:sz w:val="28"/>
          <w:szCs w:val="28"/>
        </w:rPr>
        <w:t>7</w:t>
      </w:r>
      <w:r w:rsidR="00C367E1" w:rsidRPr="00C20306">
        <w:rPr>
          <w:rFonts w:ascii="Times New Roman" w:hAnsi="Times New Roman" w:cs="Times New Roman"/>
          <w:sz w:val="28"/>
          <w:szCs w:val="28"/>
        </w:rPr>
        <w:t xml:space="preserve">» </w:t>
      </w:r>
      <w:r w:rsidR="00DD1EC8" w:rsidRPr="00C20306">
        <w:rPr>
          <w:rFonts w:ascii="Times New Roman" w:hAnsi="Times New Roman" w:cs="Times New Roman"/>
          <w:sz w:val="28"/>
          <w:szCs w:val="28"/>
        </w:rPr>
        <w:t>сентября</w:t>
      </w:r>
      <w:r w:rsidRPr="00C20306">
        <w:rPr>
          <w:rFonts w:ascii="Times New Roman" w:hAnsi="Times New Roman" w:cs="Times New Roman"/>
          <w:sz w:val="28"/>
          <w:szCs w:val="28"/>
        </w:rPr>
        <w:t xml:space="preserve"> 202</w:t>
      </w:r>
      <w:r w:rsidR="003D7075" w:rsidRPr="00C20306">
        <w:rPr>
          <w:rFonts w:ascii="Times New Roman" w:hAnsi="Times New Roman" w:cs="Times New Roman"/>
          <w:sz w:val="28"/>
          <w:szCs w:val="28"/>
        </w:rPr>
        <w:t>6</w:t>
      </w:r>
      <w:r w:rsidRPr="00C203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D0CAE" w:rsidRDefault="00ED0CAE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</w:p>
    <w:p w:rsidR="00ED0CAE" w:rsidRDefault="00073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заседания комиссии по организации и проведению процедур государственных закупок лекарственных средств и лечебного питания, созданной в соответствии с приказом РУП «БЕЛФАРМАЦИЯ» от 16 марта 2022 г. № 101</w:t>
      </w:r>
    </w:p>
    <w:p w:rsidR="00ED0CAE" w:rsidRDefault="00ED0C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ED0CAE" w:rsidRDefault="000735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вопросу выбора участника-победителя или признания электронного аукциона </w:t>
      </w:r>
      <w:r w:rsidR="00DD1EC8" w:rsidRPr="00DD1E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AU20260629382107</w:t>
      </w:r>
      <w:r w:rsidR="00E57CC2" w:rsidRPr="00E57C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DD1EC8" w:rsidRPr="00DD1E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26/58 Лекарственное средство </w:t>
      </w:r>
      <w:proofErr w:type="spellStart"/>
      <w:r w:rsidR="00DD1EC8" w:rsidRPr="00DD1E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Беклометазон+Формотерол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несостоявшимся</w:t>
      </w:r>
      <w:proofErr w:type="gramEnd"/>
    </w:p>
    <w:p w:rsidR="00ED0CAE" w:rsidRPr="007E4F53" w:rsidRDefault="00ED0C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C6FA7" w:rsidRPr="004C302E" w:rsidRDefault="004C6FA7" w:rsidP="004C6FA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Состав комиссии:</w:t>
      </w:r>
    </w:p>
    <w:p w:rsidR="004C6FA7" w:rsidRPr="004C302E" w:rsidRDefault="004C6FA7" w:rsidP="004C6FA7">
      <w:pPr>
        <w:numPr>
          <w:ilvl w:val="0"/>
          <w:numId w:val="10"/>
        </w:numPr>
        <w:spacing w:after="0" w:line="240" w:lineRule="auto"/>
        <w:ind w:hanging="11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Богдан Е.Л.</w:t>
      </w:r>
    </w:p>
    <w:p w:rsidR="004C6FA7" w:rsidRPr="004C302E" w:rsidRDefault="004C6FA7" w:rsidP="004C6FA7">
      <w:pPr>
        <w:numPr>
          <w:ilvl w:val="0"/>
          <w:numId w:val="10"/>
        </w:numPr>
        <w:spacing w:after="0" w:line="240" w:lineRule="auto"/>
        <w:ind w:hanging="11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Гаврилов И.С.</w:t>
      </w:r>
    </w:p>
    <w:p w:rsidR="004C6FA7" w:rsidRPr="004C302E" w:rsidRDefault="004C6FA7" w:rsidP="004C6FA7">
      <w:pPr>
        <w:numPr>
          <w:ilvl w:val="0"/>
          <w:numId w:val="10"/>
        </w:numPr>
        <w:spacing w:after="0" w:line="240" w:lineRule="auto"/>
        <w:ind w:hanging="11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Лицкевич</w:t>
      </w:r>
      <w:proofErr w:type="spellEnd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 И.Ф.</w:t>
      </w:r>
    </w:p>
    <w:p w:rsidR="004C6FA7" w:rsidRPr="004C302E" w:rsidRDefault="004C6FA7" w:rsidP="004C6FA7">
      <w:pPr>
        <w:numPr>
          <w:ilvl w:val="0"/>
          <w:numId w:val="10"/>
        </w:numPr>
        <w:spacing w:after="0" w:line="240" w:lineRule="auto"/>
        <w:ind w:hanging="11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Лемешева Т.С.</w:t>
      </w:r>
    </w:p>
    <w:p w:rsidR="004C6FA7" w:rsidRPr="004C302E" w:rsidRDefault="004C6FA7" w:rsidP="004C6FA7">
      <w:pPr>
        <w:numPr>
          <w:ilvl w:val="0"/>
          <w:numId w:val="10"/>
        </w:numPr>
        <w:spacing w:after="0" w:line="240" w:lineRule="auto"/>
        <w:ind w:hanging="11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Наруцкая</w:t>
      </w:r>
      <w:proofErr w:type="spellEnd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 И.М.</w:t>
      </w:r>
    </w:p>
    <w:p w:rsidR="004C6FA7" w:rsidRPr="004C302E" w:rsidRDefault="004C6FA7" w:rsidP="004C6FA7">
      <w:pPr>
        <w:numPr>
          <w:ilvl w:val="0"/>
          <w:numId w:val="10"/>
        </w:numPr>
        <w:spacing w:after="0" w:line="240" w:lineRule="auto"/>
        <w:ind w:hanging="11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Полещук А.М.</w:t>
      </w:r>
    </w:p>
    <w:p w:rsidR="004C6FA7" w:rsidRPr="004C302E" w:rsidRDefault="004C6FA7" w:rsidP="004C6FA7">
      <w:pPr>
        <w:numPr>
          <w:ilvl w:val="0"/>
          <w:numId w:val="10"/>
        </w:numPr>
        <w:spacing w:after="0" w:line="240" w:lineRule="auto"/>
        <w:ind w:hanging="11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Трухан</w:t>
      </w:r>
      <w:proofErr w:type="spellEnd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 Т.П.</w:t>
      </w:r>
    </w:p>
    <w:p w:rsidR="00ED0CAE" w:rsidRPr="00290C95" w:rsidRDefault="00ED0C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0CAE" w:rsidRPr="00290C95" w:rsidRDefault="000735E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C95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Председательствовала:</w:t>
      </w:r>
    </w:p>
    <w:p w:rsidR="00ED0CAE" w:rsidRPr="00290C95" w:rsidRDefault="004C6FA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Трухан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Т.П.</w:t>
      </w:r>
    </w:p>
    <w:p w:rsidR="00916606" w:rsidRDefault="0091660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C6FA7" w:rsidRPr="004C302E" w:rsidRDefault="004C6FA7" w:rsidP="004C6FA7">
      <w:pPr>
        <w:spacing w:after="0" w:line="240" w:lineRule="auto"/>
        <w:ind w:left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Присутствовали:</w:t>
      </w:r>
    </w:p>
    <w:p w:rsidR="004C6FA7" w:rsidRPr="004C302E" w:rsidRDefault="004C6FA7" w:rsidP="004C6FA7">
      <w:pPr>
        <w:spacing w:after="0" w:line="240" w:lineRule="auto"/>
        <w:ind w:left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:rsidR="004C6FA7" w:rsidRPr="004C302E" w:rsidRDefault="004C6FA7" w:rsidP="004C6FA7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Гаврилов И.С.</w:t>
      </w:r>
    </w:p>
    <w:p w:rsidR="004C6FA7" w:rsidRPr="004C302E" w:rsidRDefault="004C6FA7" w:rsidP="004C6FA7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Лицкевич</w:t>
      </w:r>
      <w:proofErr w:type="spellEnd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 И.Ф.</w:t>
      </w:r>
    </w:p>
    <w:p w:rsidR="004C6FA7" w:rsidRPr="004C302E" w:rsidRDefault="004C6FA7" w:rsidP="004C6FA7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Наруцкая</w:t>
      </w:r>
      <w:proofErr w:type="spellEnd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 И.М.</w:t>
      </w:r>
    </w:p>
    <w:p w:rsidR="004C6FA7" w:rsidRPr="004C302E" w:rsidRDefault="004C6FA7" w:rsidP="004C6FA7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Полещук А.М.</w:t>
      </w:r>
    </w:p>
    <w:p w:rsidR="004C6FA7" w:rsidRPr="004C302E" w:rsidRDefault="004C6FA7" w:rsidP="004C6FA7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Трухан</w:t>
      </w:r>
      <w:proofErr w:type="spellEnd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 Т.П.</w:t>
      </w:r>
    </w:p>
    <w:p w:rsidR="004A0E80" w:rsidRPr="00290C95" w:rsidRDefault="004A0E80" w:rsidP="00916606">
      <w:pPr>
        <w:spacing w:after="0" w:line="240" w:lineRule="auto"/>
        <w:ind w:left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0CAE" w:rsidRPr="00083FA8" w:rsidRDefault="00ED0C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D0CAE" w:rsidRDefault="000735E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6F7E16">
        <w:rPr>
          <w:rFonts w:ascii="Times New Roman" w:hAnsi="Times New Roman"/>
          <w:sz w:val="28"/>
          <w:szCs w:val="28"/>
          <w:lang w:eastAsia="ru-RU"/>
        </w:rPr>
        <w:t>СЛУШАЛИ:</w:t>
      </w:r>
    </w:p>
    <w:p w:rsidR="00ED0CAE" w:rsidRDefault="000735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рассмотрении вторых разделов предложений у</w:t>
      </w:r>
      <w:r w:rsidR="003D5B75">
        <w:rPr>
          <w:rFonts w:ascii="Times New Roman" w:hAnsi="Times New Roman"/>
          <w:sz w:val="28"/>
          <w:szCs w:val="28"/>
          <w:lang w:eastAsia="ru-RU"/>
        </w:rPr>
        <w:t>частников электронного аукциона №</w:t>
      </w:r>
      <w:r w:rsidR="00F36AAA" w:rsidRPr="00F36AAA">
        <w:t xml:space="preserve"> </w:t>
      </w:r>
      <w:r w:rsidR="00AA2329" w:rsidRPr="00AA232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AU20260629382107</w:t>
      </w:r>
      <w:r w:rsidR="000E04B7" w:rsidRPr="00E57C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E04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AA2329" w:rsidRPr="00AA232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26/58 Лекарственное средство </w:t>
      </w:r>
      <w:proofErr w:type="spellStart"/>
      <w:r w:rsidR="00AA2329" w:rsidRPr="00AA232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Беклометазон+Формотерол</w:t>
      </w:r>
      <w:proofErr w:type="spellEnd"/>
      <w:r w:rsidR="000E04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D0CAE" w:rsidRDefault="00ED0C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ED0CAE" w:rsidRDefault="000735E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РЕШИЛИ:</w:t>
      </w:r>
    </w:p>
    <w:p w:rsidR="00ED0CAE" w:rsidRDefault="000735E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Отметить, что:</w:t>
      </w:r>
    </w:p>
    <w:p w:rsidR="00ED0CAE" w:rsidRDefault="000735E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лоту №</w:t>
      </w:r>
      <w:r w:rsidR="00BE74F2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E74F2" w:rsidRPr="00BE74F2">
        <w:rPr>
          <w:rFonts w:ascii="Times New Roman" w:hAnsi="Times New Roman"/>
          <w:sz w:val="28"/>
          <w:szCs w:val="28"/>
          <w:lang w:eastAsia="ru-RU"/>
        </w:rPr>
        <w:t xml:space="preserve">Лекарственное средство </w:t>
      </w:r>
      <w:proofErr w:type="spellStart"/>
      <w:r w:rsidR="00BE74F2" w:rsidRPr="00BE74F2">
        <w:rPr>
          <w:rFonts w:ascii="Times New Roman" w:hAnsi="Times New Roman"/>
          <w:sz w:val="28"/>
          <w:szCs w:val="28"/>
          <w:lang w:eastAsia="ru-RU"/>
        </w:rPr>
        <w:t>Беклометазон+Формотерол</w:t>
      </w:r>
      <w:proofErr w:type="spellEnd"/>
      <w:r w:rsidR="00BE74F2" w:rsidRPr="00BE74F2">
        <w:rPr>
          <w:rFonts w:ascii="Times New Roman" w:hAnsi="Times New Roman"/>
          <w:sz w:val="28"/>
          <w:szCs w:val="28"/>
          <w:lang w:eastAsia="ru-RU"/>
        </w:rPr>
        <w:t xml:space="preserve"> аэрозоль для ингаляций 100 мкг/доз 6 мкг/доз 120 доз </w:t>
      </w:r>
      <w:r>
        <w:rPr>
          <w:rFonts w:ascii="Times New Roman" w:hAnsi="Times New Roman"/>
          <w:sz w:val="28"/>
          <w:szCs w:val="28"/>
          <w:lang w:eastAsia="ru-RU"/>
        </w:rPr>
        <w:t>оператором электронной торговой площадки был обеспечен доступ ко вторым разделам предложений участников, сделавших последнюю и предпоследнюю ставки (таблица 1):</w:t>
      </w:r>
    </w:p>
    <w:p w:rsidR="00BE74F2" w:rsidRDefault="00BE74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8"/>
          <w:lang w:eastAsia="ru-RU"/>
        </w:rPr>
      </w:pPr>
    </w:p>
    <w:p w:rsidR="00ED0CAE" w:rsidRDefault="000735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36AAA">
        <w:rPr>
          <w:rFonts w:ascii="Times New Roman" w:hAnsi="Times New Roman"/>
          <w:sz w:val="24"/>
          <w:szCs w:val="28"/>
          <w:lang w:eastAsia="ru-RU"/>
        </w:rPr>
        <w:t>Таблица 1</w:t>
      </w:r>
    </w:p>
    <w:tbl>
      <w:tblPr>
        <w:tblW w:w="999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29"/>
        <w:gridCol w:w="2454"/>
        <w:gridCol w:w="2933"/>
        <w:gridCol w:w="1701"/>
        <w:gridCol w:w="2274"/>
      </w:tblGrid>
      <w:tr w:rsidR="00ED0CAE" w:rsidTr="00E83D3D">
        <w:trPr>
          <w:trHeight w:val="664"/>
          <w:tblCellSpacing w:w="5" w:type="nil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AE" w:rsidRPr="00D7542E" w:rsidRDefault="000735E7" w:rsidP="00D75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D7542E">
              <w:rPr>
                <w:rFonts w:ascii="Times New Roman" w:hAnsi="Times New Roman"/>
                <w:sz w:val="24"/>
                <w:lang w:eastAsia="ru-RU"/>
              </w:rPr>
              <w:t xml:space="preserve">N </w:t>
            </w:r>
            <w:proofErr w:type="gramStart"/>
            <w:r w:rsidRPr="00D7542E">
              <w:rPr>
                <w:rFonts w:ascii="Times New Roman" w:hAnsi="Times New Roman"/>
                <w:sz w:val="24"/>
                <w:lang w:eastAsia="ru-RU"/>
              </w:rPr>
              <w:t>п</w:t>
            </w:r>
            <w:proofErr w:type="gramEnd"/>
            <w:r w:rsidRPr="00D7542E">
              <w:rPr>
                <w:rFonts w:ascii="Times New Roman" w:hAnsi="Times New Roman"/>
                <w:sz w:val="24"/>
                <w:lang w:eastAsia="ru-RU"/>
              </w:rPr>
              <w:t>/п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AE" w:rsidRPr="00D7542E" w:rsidRDefault="000735E7" w:rsidP="00D75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D7542E">
              <w:rPr>
                <w:rFonts w:ascii="Times New Roman" w:hAnsi="Times New Roman"/>
                <w:sz w:val="24"/>
                <w:lang w:eastAsia="ru-RU"/>
              </w:rPr>
              <w:t>Регистрационный номер предложения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AE" w:rsidRPr="00D7542E" w:rsidRDefault="000735E7" w:rsidP="00D75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D7542E">
              <w:rPr>
                <w:rFonts w:ascii="Times New Roman" w:hAnsi="Times New Roman"/>
                <w:sz w:val="24"/>
                <w:lang w:eastAsia="ru-RU"/>
              </w:rPr>
              <w:t>Наименование 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AE" w:rsidRPr="00D7542E" w:rsidRDefault="000735E7" w:rsidP="00D75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D7542E">
              <w:rPr>
                <w:rFonts w:ascii="Times New Roman" w:hAnsi="Times New Roman"/>
                <w:sz w:val="24"/>
                <w:lang w:eastAsia="ru-RU"/>
              </w:rPr>
              <w:t>Величина сделанной ставки, бел</w:t>
            </w:r>
            <w:proofErr w:type="gramStart"/>
            <w:r w:rsidRPr="00D7542E">
              <w:rPr>
                <w:rFonts w:ascii="Times New Roman" w:hAnsi="Times New Roman"/>
                <w:sz w:val="24"/>
                <w:lang w:eastAsia="ru-RU"/>
              </w:rPr>
              <w:t>.</w:t>
            </w:r>
            <w:proofErr w:type="gramEnd"/>
            <w:r w:rsidRPr="00D7542E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gramStart"/>
            <w:r w:rsidRPr="00D7542E">
              <w:rPr>
                <w:rFonts w:ascii="Times New Roman" w:hAnsi="Times New Roman"/>
                <w:sz w:val="24"/>
                <w:lang w:eastAsia="ru-RU"/>
              </w:rPr>
              <w:lastRenderedPageBreak/>
              <w:t>р</w:t>
            </w:r>
            <w:proofErr w:type="gramEnd"/>
            <w:r w:rsidRPr="00D7542E">
              <w:rPr>
                <w:rFonts w:ascii="Times New Roman" w:hAnsi="Times New Roman"/>
                <w:sz w:val="24"/>
                <w:lang w:eastAsia="ru-RU"/>
              </w:rPr>
              <w:t>уб.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CAE" w:rsidRPr="00D7542E" w:rsidRDefault="000735E7" w:rsidP="00D75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D7542E">
              <w:rPr>
                <w:rFonts w:ascii="Times New Roman" w:hAnsi="Times New Roman"/>
                <w:sz w:val="24"/>
                <w:lang w:eastAsia="ru-RU"/>
              </w:rPr>
              <w:lastRenderedPageBreak/>
              <w:t>Применение преференции</w:t>
            </w:r>
          </w:p>
        </w:tc>
      </w:tr>
      <w:tr w:rsidR="004150DC" w:rsidTr="004150DC">
        <w:trPr>
          <w:trHeight w:val="358"/>
          <w:tblCellSpacing w:w="5" w:type="nil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0DC" w:rsidRPr="00D7542E" w:rsidRDefault="004150DC" w:rsidP="00415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lang w:val="en-US" w:eastAsia="ru-RU"/>
              </w:rPr>
            </w:pPr>
            <w:r w:rsidRPr="00D7542E">
              <w:rPr>
                <w:rFonts w:ascii="Times New Roman" w:hAnsi="Times New Roman"/>
                <w:sz w:val="24"/>
                <w:lang w:val="en-US" w:eastAsia="ru-RU"/>
              </w:rPr>
              <w:lastRenderedPageBreak/>
              <w:t>1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50DC" w:rsidRPr="00D22FEF" w:rsidRDefault="00BE74F2" w:rsidP="004150DC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22FEF">
              <w:rPr>
                <w:rFonts w:ascii="Times New Roman" w:hAnsi="Times New Roman"/>
                <w:sz w:val="24"/>
              </w:rPr>
              <w:t>O20260824433260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50DC" w:rsidRPr="003D7075" w:rsidRDefault="00BE74F2" w:rsidP="004150DC">
            <w:pPr>
              <w:jc w:val="center"/>
              <w:rPr>
                <w:rFonts w:ascii="Times New Roman" w:hAnsi="Times New Roman"/>
                <w:sz w:val="24"/>
              </w:rPr>
            </w:pPr>
            <w:r w:rsidRPr="00BE74F2">
              <w:rPr>
                <w:rFonts w:ascii="Times New Roman" w:hAnsi="Times New Roman"/>
                <w:sz w:val="24"/>
              </w:rPr>
              <w:t>ООО "ЮМБ-Фарм"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50DC" w:rsidRPr="003D7075" w:rsidRDefault="009B32D0" w:rsidP="004150DC">
            <w:pPr>
              <w:jc w:val="center"/>
              <w:rPr>
                <w:rFonts w:ascii="Times New Roman" w:hAnsi="Times New Roman"/>
                <w:sz w:val="24"/>
              </w:rPr>
            </w:pPr>
            <w:r w:rsidRPr="009B32D0">
              <w:rPr>
                <w:rFonts w:ascii="Times New Roman" w:hAnsi="Times New Roman"/>
                <w:sz w:val="24"/>
              </w:rPr>
              <w:t>4 000 935,93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50DC" w:rsidRPr="00D7542E" w:rsidRDefault="004150DC" w:rsidP="00415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D7542E">
              <w:rPr>
                <w:rFonts w:ascii="Times New Roman" w:hAnsi="Times New Roman"/>
                <w:sz w:val="24"/>
                <w:lang w:eastAsia="ru-RU"/>
              </w:rPr>
              <w:t>-</w:t>
            </w:r>
          </w:p>
        </w:tc>
      </w:tr>
      <w:tr w:rsidR="00BB1C62" w:rsidTr="004150DC">
        <w:trPr>
          <w:trHeight w:val="358"/>
          <w:tblCellSpacing w:w="5" w:type="nil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C62" w:rsidRPr="00D7542E" w:rsidRDefault="00BB1C62" w:rsidP="00415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1C62" w:rsidRPr="00D22FEF" w:rsidRDefault="00BE74F2" w:rsidP="004150DC">
            <w:pPr>
              <w:jc w:val="center"/>
              <w:rPr>
                <w:rFonts w:ascii="Times New Roman" w:hAnsi="Times New Roman"/>
                <w:sz w:val="24"/>
              </w:rPr>
            </w:pPr>
            <w:r w:rsidRPr="00D22FEF">
              <w:rPr>
                <w:rFonts w:ascii="Times New Roman" w:hAnsi="Times New Roman"/>
                <w:sz w:val="24"/>
              </w:rPr>
              <w:t>O20260701425222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1C62" w:rsidRDefault="00BE74F2" w:rsidP="004150DC">
            <w:pPr>
              <w:jc w:val="center"/>
              <w:rPr>
                <w:rFonts w:ascii="Times New Roman" w:hAnsi="Times New Roman"/>
                <w:sz w:val="24"/>
              </w:rPr>
            </w:pPr>
            <w:r w:rsidRPr="00BE74F2">
              <w:rPr>
                <w:rFonts w:ascii="Times New Roman" w:hAnsi="Times New Roman"/>
                <w:sz w:val="24"/>
              </w:rPr>
              <w:t>УП "КАПСИФАРМ"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1C62" w:rsidRPr="000E04B7" w:rsidRDefault="009B32D0" w:rsidP="004150DC">
            <w:pPr>
              <w:jc w:val="center"/>
              <w:rPr>
                <w:rFonts w:ascii="Times New Roman" w:hAnsi="Times New Roman"/>
                <w:sz w:val="24"/>
              </w:rPr>
            </w:pPr>
            <w:r w:rsidRPr="009B32D0">
              <w:rPr>
                <w:rFonts w:ascii="Times New Roman" w:hAnsi="Times New Roman"/>
                <w:sz w:val="24"/>
              </w:rPr>
              <w:t>4 006 907,48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1C62" w:rsidRPr="00D7542E" w:rsidRDefault="00BB1C62" w:rsidP="00415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</w:tbl>
    <w:p w:rsidR="00ED0CAE" w:rsidRDefault="000735E7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Установить, что:</w:t>
      </w:r>
    </w:p>
    <w:p w:rsidR="00ED0CAE" w:rsidRDefault="000735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2.1. по итогам рассмотрения вторых разделов предложений комиссией по государственным закупкам приняты следующие решения (таблица 2):</w:t>
      </w:r>
    </w:p>
    <w:p w:rsidR="00D7542E" w:rsidRDefault="00D754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D0CAE" w:rsidRDefault="000735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82180">
        <w:rPr>
          <w:rFonts w:ascii="Times New Roman" w:hAnsi="Times New Roman"/>
          <w:sz w:val="24"/>
          <w:szCs w:val="28"/>
          <w:lang w:eastAsia="ru-RU"/>
        </w:rPr>
        <w:t>Таблица 2</w:t>
      </w:r>
    </w:p>
    <w:tbl>
      <w:tblPr>
        <w:tblStyle w:val="ab"/>
        <w:tblW w:w="1006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25"/>
        <w:gridCol w:w="851"/>
        <w:gridCol w:w="2127"/>
        <w:gridCol w:w="2409"/>
        <w:gridCol w:w="1984"/>
        <w:gridCol w:w="2268"/>
      </w:tblGrid>
      <w:tr w:rsidR="00ED0CAE" w:rsidTr="000E04B7">
        <w:trPr>
          <w:trHeight w:val="600"/>
        </w:trPr>
        <w:tc>
          <w:tcPr>
            <w:tcW w:w="425" w:type="dxa"/>
            <w:vMerge w:val="restart"/>
          </w:tcPr>
          <w:p w:rsidR="00ED0CAE" w:rsidRDefault="000735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ED0CAE" w:rsidRDefault="000735E7" w:rsidP="00D7542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Регистрационный номер предложения</w:t>
            </w:r>
          </w:p>
        </w:tc>
        <w:tc>
          <w:tcPr>
            <w:tcW w:w="4536" w:type="dxa"/>
            <w:gridSpan w:val="2"/>
            <w:vAlign w:val="center"/>
          </w:tcPr>
          <w:p w:rsidR="00ED0CAE" w:rsidRDefault="000735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Участники, представившие предложения</w:t>
            </w:r>
          </w:p>
        </w:tc>
        <w:tc>
          <w:tcPr>
            <w:tcW w:w="1984" w:type="dxa"/>
            <w:vMerge w:val="restart"/>
          </w:tcPr>
          <w:p w:rsidR="00ED0CAE" w:rsidRDefault="000735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Предложение соответствует (не соответствует) требованиям аукционных документов </w:t>
            </w:r>
          </w:p>
        </w:tc>
        <w:tc>
          <w:tcPr>
            <w:tcW w:w="2268" w:type="dxa"/>
            <w:vMerge w:val="restart"/>
          </w:tcPr>
          <w:p w:rsidR="00ED0CAE" w:rsidRDefault="000735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отклонения предложений согласно пунктам 3, 4 статьи 44 Закона Республики Беларусь от 13 июля 2012г. № 419-З «О государственных закупках товаров (работ, услуг)»</w:t>
            </w:r>
          </w:p>
        </w:tc>
      </w:tr>
      <w:tr w:rsidR="00ED0CAE" w:rsidTr="00A409EE">
        <w:trPr>
          <w:trHeight w:val="948"/>
        </w:trPr>
        <w:tc>
          <w:tcPr>
            <w:tcW w:w="425" w:type="dxa"/>
            <w:vMerge/>
          </w:tcPr>
          <w:p w:rsidR="00ED0CAE" w:rsidRDefault="00ED0C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extDirection w:val="btLr"/>
          </w:tcPr>
          <w:p w:rsidR="00ED0CAE" w:rsidRDefault="00ED0CAE" w:rsidP="00D7542E">
            <w:pPr>
              <w:widowControl w:val="0"/>
              <w:autoSpaceDE w:val="0"/>
              <w:autoSpaceDN w:val="0"/>
              <w:adjustRightInd w:val="0"/>
              <w:ind w:left="113" w:right="113"/>
              <w:rPr>
                <w:rFonts w:ascii="Times New Roman" w:hAnsi="Times New Roman"/>
              </w:rPr>
            </w:pPr>
          </w:p>
        </w:tc>
        <w:tc>
          <w:tcPr>
            <w:tcW w:w="2127" w:type="dxa"/>
            <w:vAlign w:val="center"/>
          </w:tcPr>
          <w:p w:rsidR="00ED0CAE" w:rsidRDefault="000735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Полное наименование участника</w:t>
            </w:r>
          </w:p>
        </w:tc>
        <w:tc>
          <w:tcPr>
            <w:tcW w:w="2409" w:type="dxa"/>
            <w:vAlign w:val="center"/>
          </w:tcPr>
          <w:p w:rsidR="00ED0CAE" w:rsidRDefault="000735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нахождения (место жительства), УНП</w:t>
            </w:r>
          </w:p>
        </w:tc>
        <w:tc>
          <w:tcPr>
            <w:tcW w:w="1984" w:type="dxa"/>
            <w:vMerge/>
          </w:tcPr>
          <w:p w:rsidR="00ED0CAE" w:rsidRDefault="00ED0C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:rsidR="00ED0CAE" w:rsidRDefault="00ED0C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A82180" w:rsidTr="00A409EE">
        <w:trPr>
          <w:cantSplit/>
          <w:trHeight w:val="2273"/>
        </w:trPr>
        <w:tc>
          <w:tcPr>
            <w:tcW w:w="425" w:type="dxa"/>
            <w:vAlign w:val="center"/>
          </w:tcPr>
          <w:p w:rsidR="00A82180" w:rsidRPr="00D22FEF" w:rsidRDefault="00A82180" w:rsidP="00A821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22FE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A82180" w:rsidRPr="00D22FEF" w:rsidRDefault="00A409EE" w:rsidP="00A82180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D22FEF">
              <w:rPr>
                <w:rFonts w:ascii="Times New Roman" w:hAnsi="Times New Roman"/>
                <w:sz w:val="22"/>
              </w:rPr>
              <w:t>O20260824433260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2180" w:rsidRPr="00D7542E" w:rsidRDefault="00A409EE" w:rsidP="0068044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D16E34">
              <w:rPr>
                <w:rFonts w:ascii="Times New Roman" w:hAnsi="Times New Roman"/>
                <w:sz w:val="22"/>
              </w:rPr>
              <w:t>Общество с ограниченной ответственностью "ЮМБ-Фарм"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4B7" w:rsidRPr="00C74788" w:rsidRDefault="00C74788" w:rsidP="00B31CD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C74788">
              <w:rPr>
                <w:rFonts w:ascii="Times New Roman" w:hAnsi="Times New Roman"/>
                <w:sz w:val="22"/>
              </w:rPr>
              <w:t xml:space="preserve">220076, г. Минск, </w:t>
            </w:r>
            <w:proofErr w:type="spellStart"/>
            <w:r w:rsidRPr="00C74788">
              <w:rPr>
                <w:rFonts w:ascii="Times New Roman" w:hAnsi="Times New Roman"/>
                <w:sz w:val="22"/>
              </w:rPr>
              <w:t>ул.Ф.Скорины</w:t>
            </w:r>
            <w:proofErr w:type="spellEnd"/>
            <w:r w:rsidRPr="00C74788">
              <w:rPr>
                <w:rFonts w:ascii="Times New Roman" w:hAnsi="Times New Roman"/>
                <w:sz w:val="22"/>
              </w:rPr>
              <w:t>, д.8, пом.4</w:t>
            </w:r>
          </w:p>
          <w:p w:rsidR="00692815" w:rsidRPr="00C74788" w:rsidRDefault="00692815" w:rsidP="00B31CD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</w:rPr>
            </w:pPr>
          </w:p>
          <w:p w:rsidR="00692815" w:rsidRPr="00DD1EC8" w:rsidRDefault="00692815" w:rsidP="00B31CD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</w:rPr>
              <w:t>УНП</w:t>
            </w:r>
            <w:r w:rsidRPr="00DD1EC8">
              <w:rPr>
                <w:rFonts w:ascii="Times New Roman" w:hAnsi="Times New Roman"/>
                <w:sz w:val="22"/>
                <w:lang w:val="en-US"/>
              </w:rPr>
              <w:t xml:space="preserve">: </w:t>
            </w:r>
            <w:r w:rsidR="00C74788" w:rsidRPr="00C74788">
              <w:rPr>
                <w:rFonts w:ascii="Times New Roman" w:hAnsi="Times New Roman"/>
                <w:color w:val="000000"/>
                <w:sz w:val="22"/>
                <w:shd w:val="clear" w:color="auto" w:fill="FFFFFF"/>
                <w:lang w:val="en-US"/>
              </w:rPr>
              <w:t>193753085</w:t>
            </w:r>
          </w:p>
        </w:tc>
        <w:tc>
          <w:tcPr>
            <w:tcW w:w="1984" w:type="dxa"/>
          </w:tcPr>
          <w:p w:rsidR="00A82180" w:rsidRPr="00D7542E" w:rsidRDefault="00A82180" w:rsidP="00A82180">
            <w:pPr>
              <w:jc w:val="both"/>
              <w:rPr>
                <w:rFonts w:ascii="Times New Roman" w:hAnsi="Times New Roman"/>
                <w:sz w:val="24"/>
              </w:rPr>
            </w:pPr>
            <w:r w:rsidRPr="00A33FEA">
              <w:rPr>
                <w:rFonts w:ascii="Times New Roman" w:hAnsi="Times New Roman"/>
                <w:sz w:val="22"/>
              </w:rPr>
              <w:t>Представленное участником предложение соответствует требованиям аукционных документов</w:t>
            </w:r>
          </w:p>
        </w:tc>
        <w:tc>
          <w:tcPr>
            <w:tcW w:w="2268" w:type="dxa"/>
            <w:vAlign w:val="center"/>
          </w:tcPr>
          <w:p w:rsidR="00A82180" w:rsidRPr="00D7542E" w:rsidRDefault="00A82180" w:rsidP="00B31CD5">
            <w:pPr>
              <w:jc w:val="center"/>
              <w:rPr>
                <w:rFonts w:ascii="Times New Roman" w:hAnsi="Times New Roman"/>
                <w:sz w:val="24"/>
              </w:rPr>
            </w:pPr>
            <w:r w:rsidRPr="00D7542E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1CD5" w:rsidTr="00A409EE">
        <w:trPr>
          <w:cantSplit/>
          <w:trHeight w:val="2273"/>
        </w:trPr>
        <w:tc>
          <w:tcPr>
            <w:tcW w:w="425" w:type="dxa"/>
            <w:vAlign w:val="center"/>
          </w:tcPr>
          <w:p w:rsidR="00B31CD5" w:rsidRPr="00D22FEF" w:rsidRDefault="000810B2" w:rsidP="00A821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lang w:val="en-US"/>
              </w:rPr>
            </w:pPr>
            <w:r w:rsidRPr="00D22FEF">
              <w:rPr>
                <w:rFonts w:ascii="Times New Roman" w:hAnsi="Times New Roman"/>
                <w:sz w:val="22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B31CD5" w:rsidRPr="00D22FEF" w:rsidRDefault="00D22FEF" w:rsidP="00A82180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r w:rsidRPr="00D22FEF">
              <w:rPr>
                <w:rFonts w:ascii="Times New Roman" w:hAnsi="Times New Roman"/>
                <w:sz w:val="22"/>
              </w:rPr>
              <w:t>O20260701425222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CD5" w:rsidRPr="000E04B7" w:rsidRDefault="00D22FEF" w:rsidP="000810B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D16E34">
              <w:rPr>
                <w:rFonts w:ascii="Times New Roman" w:hAnsi="Times New Roman"/>
                <w:sz w:val="22"/>
              </w:rPr>
              <w:t>Торговое частное унитарное предприятие "КАПСИФАРМ"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1CD5" w:rsidRPr="00333189" w:rsidRDefault="00D16E34" w:rsidP="0068044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sz w:val="22"/>
              </w:rPr>
            </w:pPr>
            <w:r w:rsidRPr="00333189">
              <w:rPr>
                <w:rFonts w:ascii="Times New Roman" w:hAnsi="Times New Roman"/>
                <w:sz w:val="22"/>
              </w:rPr>
              <w:t xml:space="preserve">223016, Минская область Минский район Новодворский с/с, </w:t>
            </w:r>
            <w:proofErr w:type="spellStart"/>
            <w:r w:rsidRPr="00333189">
              <w:rPr>
                <w:rFonts w:ascii="Times New Roman" w:hAnsi="Times New Roman"/>
                <w:sz w:val="22"/>
              </w:rPr>
              <w:t>д</w:t>
            </w:r>
            <w:proofErr w:type="gramStart"/>
            <w:r w:rsidRPr="00333189">
              <w:rPr>
                <w:rFonts w:ascii="Times New Roman" w:hAnsi="Times New Roman"/>
                <w:sz w:val="22"/>
              </w:rPr>
              <w:t>.К</w:t>
            </w:r>
            <w:proofErr w:type="gramEnd"/>
            <w:r w:rsidRPr="00333189">
              <w:rPr>
                <w:rFonts w:ascii="Times New Roman" w:hAnsi="Times New Roman"/>
                <w:sz w:val="22"/>
              </w:rPr>
              <w:t>оролищевичи</w:t>
            </w:r>
            <w:proofErr w:type="spellEnd"/>
            <w:r w:rsidRPr="00333189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333189">
              <w:rPr>
                <w:rFonts w:ascii="Times New Roman" w:hAnsi="Times New Roman"/>
                <w:sz w:val="22"/>
              </w:rPr>
              <w:t>ул.Свислочская</w:t>
            </w:r>
            <w:proofErr w:type="spellEnd"/>
            <w:r w:rsidRPr="00333189">
              <w:rPr>
                <w:rFonts w:ascii="Times New Roman" w:hAnsi="Times New Roman"/>
                <w:sz w:val="22"/>
              </w:rPr>
              <w:t>, д.15, пом.18</w:t>
            </w:r>
          </w:p>
          <w:p w:rsidR="00692815" w:rsidRDefault="00692815" w:rsidP="0068044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  <w:p w:rsidR="00692815" w:rsidRPr="000810B2" w:rsidRDefault="00692815" w:rsidP="0068044E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333189">
              <w:rPr>
                <w:rFonts w:ascii="Times New Roman" w:hAnsi="Times New Roman"/>
                <w:sz w:val="22"/>
              </w:rPr>
              <w:t xml:space="preserve">УНП: </w:t>
            </w:r>
            <w:r w:rsidR="00333189" w:rsidRPr="00333189">
              <w:rPr>
                <w:rFonts w:ascii="Times New Roman" w:hAnsi="Times New Roman"/>
                <w:color w:val="000000"/>
                <w:sz w:val="22"/>
                <w:shd w:val="clear" w:color="auto" w:fill="FFFFFF"/>
              </w:rPr>
              <w:t>190414443</w:t>
            </w:r>
          </w:p>
        </w:tc>
        <w:tc>
          <w:tcPr>
            <w:tcW w:w="1984" w:type="dxa"/>
          </w:tcPr>
          <w:p w:rsidR="00B31CD5" w:rsidRPr="00D7542E" w:rsidRDefault="00B31CD5" w:rsidP="00A82180">
            <w:pPr>
              <w:jc w:val="both"/>
              <w:rPr>
                <w:rFonts w:ascii="Times New Roman" w:hAnsi="Times New Roman"/>
                <w:sz w:val="24"/>
              </w:rPr>
            </w:pPr>
            <w:r w:rsidRPr="00A33FEA">
              <w:rPr>
                <w:rFonts w:ascii="Times New Roman" w:hAnsi="Times New Roman"/>
                <w:sz w:val="22"/>
              </w:rPr>
              <w:t>Представленное участником предложение соответствует требованиям аукционных документов</w:t>
            </w:r>
          </w:p>
        </w:tc>
        <w:tc>
          <w:tcPr>
            <w:tcW w:w="2268" w:type="dxa"/>
            <w:vAlign w:val="center"/>
          </w:tcPr>
          <w:p w:rsidR="00B31CD5" w:rsidRPr="00D7542E" w:rsidRDefault="00B31CD5" w:rsidP="00B31CD5">
            <w:pPr>
              <w:jc w:val="center"/>
              <w:rPr>
                <w:rFonts w:ascii="Times New Roman" w:hAnsi="Times New Roman"/>
                <w:sz w:val="24"/>
              </w:rPr>
            </w:pPr>
            <w:r w:rsidRPr="00D7542E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7E4F53" w:rsidRPr="007F7A35" w:rsidRDefault="007E4F53" w:rsidP="002E1EE6">
      <w:pPr>
        <w:pStyle w:val="titlep"/>
        <w:spacing w:before="0" w:after="0"/>
        <w:ind w:firstLine="567"/>
        <w:jc w:val="both"/>
        <w:rPr>
          <w:rFonts w:eastAsia="Calibri"/>
          <w:b w:val="0"/>
          <w:bCs w:val="0"/>
          <w:sz w:val="28"/>
          <w:szCs w:val="28"/>
        </w:rPr>
      </w:pPr>
    </w:p>
    <w:p w:rsidR="004C302E" w:rsidRPr="004C302E" w:rsidRDefault="004C302E" w:rsidP="004C302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4C302E">
        <w:rPr>
          <w:rFonts w:ascii="Times New Roman" w:hAnsi="Times New Roman"/>
          <w:sz w:val="28"/>
          <w:szCs w:val="28"/>
          <w:lang w:eastAsia="ru-RU"/>
        </w:rPr>
        <w:t>Комиссией по государственным закупкам проверены сведения об отсутствии задолженности по уплате налогов, сборов (пошлин), пеней на первое число месяца, предшествующего месяцу, в котором осуществляется рассмотрение предложения участника, являющегося резидентом Республики Беларусь, через официальный сайт Министерства по налогам и сборам и сайт фонда социальной защиты населения Республики Беларусь в глобальной компьютерной сети Интернет.</w:t>
      </w:r>
      <w:proofErr w:type="gramEnd"/>
    </w:p>
    <w:p w:rsidR="00435AF7" w:rsidRDefault="00435AF7" w:rsidP="004C302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5AF7">
        <w:rPr>
          <w:rFonts w:ascii="Times New Roman" w:hAnsi="Times New Roman"/>
          <w:sz w:val="28"/>
          <w:szCs w:val="28"/>
          <w:lang w:eastAsia="ru-RU"/>
        </w:rPr>
        <w:t>Результаты проверки: задолженность отсутствует.</w:t>
      </w:r>
    </w:p>
    <w:p w:rsidR="0062195E" w:rsidRDefault="00F26D4C" w:rsidP="00435AF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2.2. </w:t>
      </w:r>
      <w:r w:rsidR="0068044E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="00F247C1">
        <w:rPr>
          <w:rFonts w:ascii="Times New Roman" w:hAnsi="Times New Roman"/>
          <w:sz w:val="28"/>
          <w:szCs w:val="28"/>
          <w:lang w:eastAsia="ru-RU"/>
        </w:rPr>
        <w:t>лоту № 1</w:t>
      </w:r>
      <w:r w:rsidR="000735E7">
        <w:rPr>
          <w:rFonts w:ascii="Times New Roman" w:hAnsi="Times New Roman"/>
          <w:sz w:val="28"/>
          <w:szCs w:val="28"/>
          <w:lang w:eastAsia="ru-RU"/>
        </w:rPr>
        <w:t xml:space="preserve"> участником-победителем определена компания </w:t>
      </w:r>
      <w:r w:rsidR="004D7CA6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="00F247C1">
        <w:rPr>
          <w:rFonts w:ascii="Times New Roman" w:hAnsi="Times New Roman"/>
          <w:sz w:val="28"/>
          <w:szCs w:val="28"/>
          <w:lang w:eastAsia="ru-RU"/>
        </w:rPr>
        <w:t>ЮМБ-Фарм ООО, РБ</w:t>
      </w:r>
      <w:r w:rsidR="004D7C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735E7">
        <w:rPr>
          <w:rFonts w:ascii="Times New Roman" w:hAnsi="Times New Roman"/>
          <w:sz w:val="28"/>
          <w:szCs w:val="28"/>
          <w:lang w:eastAsia="ru-RU"/>
        </w:rPr>
        <w:t>с поставкой лекарственного препарата «</w:t>
      </w:r>
      <w:proofErr w:type="spellStart"/>
      <w:r w:rsidR="00F247C1" w:rsidRPr="00F247C1">
        <w:rPr>
          <w:rFonts w:ascii="Times New Roman" w:hAnsi="Times New Roman"/>
          <w:sz w:val="28"/>
          <w:szCs w:val="28"/>
          <w:lang w:eastAsia="ru-RU"/>
        </w:rPr>
        <w:t>Респикомб</w:t>
      </w:r>
      <w:proofErr w:type="spellEnd"/>
      <w:r w:rsidR="00F247C1" w:rsidRPr="00F247C1">
        <w:rPr>
          <w:rFonts w:ascii="Times New Roman" w:hAnsi="Times New Roman"/>
          <w:sz w:val="28"/>
          <w:szCs w:val="28"/>
          <w:lang w:eastAsia="ru-RU"/>
        </w:rPr>
        <w:t xml:space="preserve">® Эйр аэрозоль для ингаляций дозированный 100мкг+6мкг/доза по 120 доз в первичной упаковке "баллон" по 1 </w:t>
      </w:r>
      <w:proofErr w:type="spellStart"/>
      <w:proofErr w:type="gramStart"/>
      <w:r w:rsidR="00F247C1" w:rsidRPr="00F247C1">
        <w:rPr>
          <w:rFonts w:ascii="Times New Roman" w:hAnsi="Times New Roman"/>
          <w:sz w:val="28"/>
          <w:szCs w:val="28"/>
          <w:lang w:eastAsia="ru-RU"/>
        </w:rPr>
        <w:t>шт</w:t>
      </w:r>
      <w:proofErr w:type="spellEnd"/>
      <w:proofErr w:type="gramEnd"/>
      <w:r w:rsidR="00F247C1" w:rsidRPr="00F247C1">
        <w:rPr>
          <w:rFonts w:ascii="Times New Roman" w:hAnsi="Times New Roman"/>
          <w:sz w:val="28"/>
          <w:szCs w:val="28"/>
          <w:lang w:eastAsia="ru-RU"/>
        </w:rPr>
        <w:t xml:space="preserve"> во вторичной упаковке "пачка картонная"</w:t>
      </w:r>
      <w:r w:rsidR="000735E7">
        <w:rPr>
          <w:rFonts w:ascii="Times New Roman" w:hAnsi="Times New Roman"/>
          <w:sz w:val="28"/>
          <w:szCs w:val="28"/>
          <w:lang w:eastAsia="ru-RU"/>
        </w:rPr>
        <w:t xml:space="preserve">» производства </w:t>
      </w:r>
      <w:r w:rsidR="00435AF7" w:rsidRPr="00435AF7">
        <w:rPr>
          <w:rFonts w:ascii="Times New Roman" w:hAnsi="Times New Roman"/>
          <w:sz w:val="28"/>
          <w:szCs w:val="28"/>
          <w:lang w:eastAsia="ru-RU"/>
        </w:rPr>
        <w:t>ПСК Фарма ООО, РФ</w:t>
      </w:r>
      <w:r w:rsidR="00435A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E04B7" w:rsidRPr="000E04B7">
        <w:rPr>
          <w:rFonts w:ascii="Times New Roman" w:hAnsi="Times New Roman"/>
          <w:sz w:val="28"/>
          <w:szCs w:val="28"/>
          <w:lang w:eastAsia="ru-RU"/>
        </w:rPr>
        <w:t xml:space="preserve">с ценой договора </w:t>
      </w:r>
      <w:r w:rsidR="00435AF7" w:rsidRPr="00435AF7">
        <w:rPr>
          <w:rFonts w:ascii="Times New Roman" w:hAnsi="Times New Roman"/>
          <w:sz w:val="28"/>
          <w:szCs w:val="28"/>
          <w:lang w:eastAsia="ru-RU"/>
        </w:rPr>
        <w:t>4 000 018,40 бел. руб. с учетом НДС.</w:t>
      </w:r>
    </w:p>
    <w:p w:rsidR="00ED0CAE" w:rsidRPr="004C302E" w:rsidRDefault="000735E7">
      <w:pPr>
        <w:widowControl w:val="0"/>
        <w:tabs>
          <w:tab w:val="left" w:pos="567"/>
          <w:tab w:val="left" w:pos="709"/>
          <w:tab w:val="right" w:pos="9781"/>
        </w:tabs>
        <w:autoSpaceDE w:val="0"/>
        <w:autoSpaceDN w:val="0"/>
        <w:adjustRightInd w:val="0"/>
        <w:spacing w:before="20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C9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</w:t>
      </w: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Голосовали: за </w:t>
      </w: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sym w:font="Symbol" w:char="F02D"/>
      </w:r>
      <w:r w:rsidR="00A75092"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C302E"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C302E" w:rsidRPr="004C302E">
        <w:rPr>
          <w:rFonts w:ascii="Times New Roman" w:eastAsia="Times New Roman" w:hAnsi="Times New Roman"/>
          <w:sz w:val="28"/>
          <w:szCs w:val="28"/>
          <w:lang w:eastAsia="ru-RU"/>
        </w:rPr>
        <w:t>пять</w:t>
      </w: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) член</w:t>
      </w:r>
      <w:r w:rsidR="004C302E" w:rsidRPr="004C302E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комиссии, против </w:t>
      </w: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sym w:font="Symbol" w:char="F02D"/>
      </w: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 0 (ноль).</w:t>
      </w:r>
    </w:p>
    <w:p w:rsidR="00CC23D1" w:rsidRPr="004C302E" w:rsidRDefault="00CC23D1">
      <w:pPr>
        <w:widowControl w:val="0"/>
        <w:tabs>
          <w:tab w:val="left" w:pos="567"/>
          <w:tab w:val="left" w:pos="709"/>
          <w:tab w:val="right" w:pos="9781"/>
        </w:tabs>
        <w:autoSpaceDE w:val="0"/>
        <w:autoSpaceDN w:val="0"/>
        <w:adjustRightInd w:val="0"/>
        <w:spacing w:before="20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0CAE" w:rsidRPr="004C302E" w:rsidRDefault="000735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комиссии</w:t>
      </w:r>
      <w:r w:rsidR="00CC23D1" w:rsidRPr="004C302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  <w:r w:rsidR="001F6BF1" w:rsidRPr="004C302E">
        <w:t xml:space="preserve"> </w:t>
      </w:r>
      <w:proofErr w:type="spellStart"/>
      <w:r w:rsidR="004C302E" w:rsidRPr="004C302E">
        <w:rPr>
          <w:rFonts w:ascii="Times New Roman" w:eastAsia="Times New Roman" w:hAnsi="Times New Roman"/>
          <w:sz w:val="28"/>
          <w:szCs w:val="28"/>
          <w:lang w:eastAsia="ru-RU"/>
        </w:rPr>
        <w:t>Т.П.Трухан</w:t>
      </w:r>
      <w:proofErr w:type="spellEnd"/>
    </w:p>
    <w:p w:rsidR="00ED0CAE" w:rsidRPr="004C302E" w:rsidRDefault="000735E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</w:t>
      </w:r>
      <w:r w:rsidRPr="004C302E">
        <w:rPr>
          <w:rFonts w:ascii="Times New Roman" w:eastAsia="Times New Roman" w:hAnsi="Times New Roman"/>
          <w:sz w:val="20"/>
          <w:szCs w:val="20"/>
          <w:lang w:eastAsia="ru-RU"/>
        </w:rPr>
        <w:t>(по</w:t>
      </w:r>
      <w:r w:rsidR="003B0FA2" w:rsidRPr="004C302E">
        <w:rPr>
          <w:rFonts w:ascii="Times New Roman" w:eastAsia="Times New Roman" w:hAnsi="Times New Roman"/>
          <w:sz w:val="20"/>
          <w:szCs w:val="20"/>
          <w:lang w:eastAsia="ru-RU"/>
        </w:rPr>
        <w:t xml:space="preserve">дпись)                   </w:t>
      </w:r>
      <w:r w:rsidRPr="004C302E">
        <w:rPr>
          <w:rFonts w:ascii="Times New Roman" w:eastAsia="Times New Roman" w:hAnsi="Times New Roman"/>
          <w:sz w:val="20"/>
          <w:szCs w:val="20"/>
          <w:lang w:eastAsia="ru-RU"/>
        </w:rPr>
        <w:t>(инициалы, фамилия)</w:t>
      </w:r>
    </w:p>
    <w:p w:rsidR="00ED0CAE" w:rsidRPr="004C302E" w:rsidRDefault="00ED0CA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ED0CAE" w:rsidRPr="004C302E" w:rsidRDefault="000735E7" w:rsidP="00DD7C1A">
      <w:pPr>
        <w:pStyle w:val="a3"/>
        <w:numPr>
          <w:ilvl w:val="0"/>
          <w:numId w:val="9"/>
        </w:numPr>
        <w:spacing w:after="0" w:line="360" w:lineRule="auto"/>
        <w:ind w:hanging="11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                                         </w:t>
      </w:r>
      <w:r w:rsidR="00A2277B" w:rsidRPr="004C302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</w:t>
      </w:r>
      <w:r w:rsidR="0053156F" w:rsidRPr="004C302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                  </w:t>
      </w:r>
      <w:proofErr w:type="spellStart"/>
      <w:r w:rsidR="004C302E" w:rsidRPr="004C302E">
        <w:rPr>
          <w:rFonts w:ascii="Times New Roman" w:eastAsia="Times New Roman" w:hAnsi="Times New Roman"/>
          <w:sz w:val="28"/>
          <w:szCs w:val="28"/>
          <w:lang w:eastAsia="ru-RU"/>
        </w:rPr>
        <w:t>И.С.Гаврилов</w:t>
      </w:r>
      <w:proofErr w:type="spellEnd"/>
    </w:p>
    <w:p w:rsidR="007844F3" w:rsidRPr="004C302E" w:rsidRDefault="00CC23D1" w:rsidP="00DD7C1A">
      <w:pPr>
        <w:pStyle w:val="a3"/>
        <w:numPr>
          <w:ilvl w:val="0"/>
          <w:numId w:val="9"/>
        </w:numPr>
        <w:spacing w:after="0" w:line="360" w:lineRule="auto"/>
        <w:ind w:hanging="1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</w:t>
      </w:r>
      <w:proofErr w:type="spellStart"/>
      <w:r w:rsidR="004C302E" w:rsidRPr="004C302E">
        <w:rPr>
          <w:rFonts w:ascii="Times New Roman" w:eastAsia="Times New Roman" w:hAnsi="Times New Roman"/>
          <w:sz w:val="28"/>
          <w:szCs w:val="28"/>
          <w:lang w:eastAsia="ru-RU"/>
        </w:rPr>
        <w:t>И.Ф.Лицкевич</w:t>
      </w:r>
      <w:proofErr w:type="spellEnd"/>
    </w:p>
    <w:p w:rsidR="004C302E" w:rsidRPr="004C302E" w:rsidRDefault="004C302E" w:rsidP="004C302E">
      <w:pPr>
        <w:pStyle w:val="a3"/>
        <w:numPr>
          <w:ilvl w:val="0"/>
          <w:numId w:val="9"/>
        </w:numPr>
        <w:spacing w:after="0" w:line="360" w:lineRule="auto"/>
        <w:ind w:hanging="1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</w:t>
      </w:r>
      <w:proofErr w:type="spellStart"/>
      <w:r w:rsidRPr="004C302E">
        <w:rPr>
          <w:rFonts w:ascii="Times New Roman" w:eastAsia="Times New Roman" w:hAnsi="Times New Roman"/>
          <w:sz w:val="28"/>
          <w:szCs w:val="28"/>
          <w:lang w:eastAsia="ru-RU"/>
        </w:rPr>
        <w:t>И.М.Наруцкая</w:t>
      </w:r>
      <w:proofErr w:type="spellEnd"/>
    </w:p>
    <w:p w:rsidR="007844F3" w:rsidRPr="004C302E" w:rsidRDefault="007844F3" w:rsidP="00DD7C1A">
      <w:pPr>
        <w:pStyle w:val="a3"/>
        <w:numPr>
          <w:ilvl w:val="0"/>
          <w:numId w:val="9"/>
        </w:numPr>
        <w:spacing w:after="0" w:line="360" w:lineRule="auto"/>
        <w:ind w:hanging="11"/>
        <w:contextualSpacing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302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                                                                        </w:t>
      </w:r>
      <w:proofErr w:type="spellStart"/>
      <w:r w:rsidR="004C302E" w:rsidRPr="004C302E">
        <w:rPr>
          <w:rFonts w:ascii="Times New Roman" w:eastAsia="Times New Roman" w:hAnsi="Times New Roman"/>
          <w:sz w:val="28"/>
          <w:szCs w:val="28"/>
          <w:lang w:eastAsia="ru-RU"/>
        </w:rPr>
        <w:t>А.М.Полещук</w:t>
      </w:r>
      <w:proofErr w:type="spellEnd"/>
    </w:p>
    <w:p w:rsidR="007844F3" w:rsidRPr="007844F3" w:rsidRDefault="007844F3" w:rsidP="007844F3">
      <w:pPr>
        <w:spacing w:line="36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277B" w:rsidRPr="00060C95" w:rsidRDefault="00A2277B" w:rsidP="00F46D7A">
      <w:pPr>
        <w:widowControl w:val="0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/>
          <w:color w:val="FF0000"/>
          <w:sz w:val="28"/>
          <w:szCs w:val="28"/>
          <w:u w:val="single"/>
          <w:lang w:eastAsia="ru-RU"/>
        </w:rPr>
      </w:pPr>
    </w:p>
    <w:sectPr w:rsidR="00A2277B" w:rsidRPr="00060C95" w:rsidSect="00A753BC">
      <w:footerReference w:type="default" r:id="rId9"/>
      <w:pgSz w:w="11907" w:h="16839" w:code="9"/>
      <w:pgMar w:top="709" w:right="567" w:bottom="851" w:left="1560" w:header="720" w:footer="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815" w:rsidRDefault="00692815">
      <w:pPr>
        <w:spacing w:after="0" w:line="240" w:lineRule="auto"/>
      </w:pPr>
      <w:r>
        <w:separator/>
      </w:r>
    </w:p>
  </w:endnote>
  <w:endnote w:type="continuationSeparator" w:id="0">
    <w:p w:rsidR="00692815" w:rsidRDefault="00692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815" w:rsidRDefault="0069281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C302E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815" w:rsidRDefault="00692815">
      <w:pPr>
        <w:spacing w:after="0" w:line="240" w:lineRule="auto"/>
      </w:pPr>
      <w:r>
        <w:separator/>
      </w:r>
    </w:p>
  </w:footnote>
  <w:footnote w:type="continuationSeparator" w:id="0">
    <w:p w:rsidR="00692815" w:rsidRDefault="00692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5949"/>
    <w:multiLevelType w:val="hybridMultilevel"/>
    <w:tmpl w:val="C7882E08"/>
    <w:lvl w:ilvl="0" w:tplc="422C01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90BB4"/>
    <w:multiLevelType w:val="hybridMultilevel"/>
    <w:tmpl w:val="6882BB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F0527F"/>
    <w:multiLevelType w:val="hybridMultilevel"/>
    <w:tmpl w:val="FA1A6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55291E"/>
    <w:multiLevelType w:val="hybridMultilevel"/>
    <w:tmpl w:val="97808C90"/>
    <w:lvl w:ilvl="0" w:tplc="3A509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90164E"/>
    <w:multiLevelType w:val="hybridMultilevel"/>
    <w:tmpl w:val="7144C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FD31C7"/>
    <w:multiLevelType w:val="hybridMultilevel"/>
    <w:tmpl w:val="BDD88972"/>
    <w:lvl w:ilvl="0" w:tplc="1046B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8383A"/>
    <w:multiLevelType w:val="hybridMultilevel"/>
    <w:tmpl w:val="C5083DF6"/>
    <w:lvl w:ilvl="0" w:tplc="76D2F36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E42524"/>
    <w:multiLevelType w:val="hybridMultilevel"/>
    <w:tmpl w:val="F58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023BB2"/>
    <w:multiLevelType w:val="hybridMultilevel"/>
    <w:tmpl w:val="ACB2D43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E7222CD"/>
    <w:multiLevelType w:val="hybridMultilevel"/>
    <w:tmpl w:val="EE302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FB0EA3"/>
    <w:multiLevelType w:val="hybridMultilevel"/>
    <w:tmpl w:val="5C6E5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A76109"/>
    <w:multiLevelType w:val="hybridMultilevel"/>
    <w:tmpl w:val="C7882E08"/>
    <w:lvl w:ilvl="0" w:tplc="422C01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2D3368"/>
    <w:multiLevelType w:val="hybridMultilevel"/>
    <w:tmpl w:val="5C6E5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412BBC"/>
    <w:multiLevelType w:val="hybridMultilevel"/>
    <w:tmpl w:val="5C6E5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E73077"/>
    <w:multiLevelType w:val="hybridMultilevel"/>
    <w:tmpl w:val="CF8A8876"/>
    <w:lvl w:ilvl="0" w:tplc="AC4EDE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0"/>
  </w:num>
  <w:num w:numId="5">
    <w:abstractNumId w:val="11"/>
  </w:num>
  <w:num w:numId="6">
    <w:abstractNumId w:val="13"/>
  </w:num>
  <w:num w:numId="7">
    <w:abstractNumId w:val="12"/>
  </w:num>
  <w:num w:numId="8">
    <w:abstractNumId w:val="5"/>
  </w:num>
  <w:num w:numId="9">
    <w:abstractNumId w:val="0"/>
  </w:num>
  <w:num w:numId="10">
    <w:abstractNumId w:val="14"/>
  </w:num>
  <w:num w:numId="11">
    <w:abstractNumId w:val="1"/>
  </w:num>
  <w:num w:numId="12">
    <w:abstractNumId w:val="4"/>
  </w:num>
  <w:num w:numId="13">
    <w:abstractNumId w:val="6"/>
  </w:num>
  <w:num w:numId="14">
    <w:abstractNumId w:val="9"/>
  </w:num>
  <w:num w:numId="1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CAE"/>
    <w:rsid w:val="00045713"/>
    <w:rsid w:val="0005068F"/>
    <w:rsid w:val="00060C95"/>
    <w:rsid w:val="000735E7"/>
    <w:rsid w:val="000810B2"/>
    <w:rsid w:val="00083FA8"/>
    <w:rsid w:val="000872CC"/>
    <w:rsid w:val="000D0E59"/>
    <w:rsid w:val="000D1623"/>
    <w:rsid w:val="000E04B7"/>
    <w:rsid w:val="00170445"/>
    <w:rsid w:val="001A4677"/>
    <w:rsid w:val="001B2EE0"/>
    <w:rsid w:val="001F6BF1"/>
    <w:rsid w:val="002038AE"/>
    <w:rsid w:val="00204957"/>
    <w:rsid w:val="00230942"/>
    <w:rsid w:val="00290C95"/>
    <w:rsid w:val="002A6F37"/>
    <w:rsid w:val="002B50BF"/>
    <w:rsid w:val="002E1EE6"/>
    <w:rsid w:val="002E7E88"/>
    <w:rsid w:val="00333189"/>
    <w:rsid w:val="003733AF"/>
    <w:rsid w:val="00385C06"/>
    <w:rsid w:val="003B0FA2"/>
    <w:rsid w:val="003C3270"/>
    <w:rsid w:val="003D5B75"/>
    <w:rsid w:val="003D7075"/>
    <w:rsid w:val="003E3353"/>
    <w:rsid w:val="003E36A7"/>
    <w:rsid w:val="003E4548"/>
    <w:rsid w:val="0040722C"/>
    <w:rsid w:val="0041416E"/>
    <w:rsid w:val="004150DC"/>
    <w:rsid w:val="00430A68"/>
    <w:rsid w:val="00435AF7"/>
    <w:rsid w:val="00455EE7"/>
    <w:rsid w:val="00461B1C"/>
    <w:rsid w:val="00462A35"/>
    <w:rsid w:val="004643DD"/>
    <w:rsid w:val="00470CDE"/>
    <w:rsid w:val="004909D8"/>
    <w:rsid w:val="004A0E80"/>
    <w:rsid w:val="004B0869"/>
    <w:rsid w:val="004C302E"/>
    <w:rsid w:val="004C38A7"/>
    <w:rsid w:val="004C6FA7"/>
    <w:rsid w:val="004D7CA6"/>
    <w:rsid w:val="004E5CF0"/>
    <w:rsid w:val="004E7B55"/>
    <w:rsid w:val="00517E1F"/>
    <w:rsid w:val="0053156F"/>
    <w:rsid w:val="005B6547"/>
    <w:rsid w:val="005D2732"/>
    <w:rsid w:val="005E49D4"/>
    <w:rsid w:val="005F01A4"/>
    <w:rsid w:val="00607DFB"/>
    <w:rsid w:val="00610198"/>
    <w:rsid w:val="0062195E"/>
    <w:rsid w:val="00643305"/>
    <w:rsid w:val="00667E73"/>
    <w:rsid w:val="00677044"/>
    <w:rsid w:val="0068044E"/>
    <w:rsid w:val="00683ED6"/>
    <w:rsid w:val="00692815"/>
    <w:rsid w:val="006B37CD"/>
    <w:rsid w:val="006B4D5A"/>
    <w:rsid w:val="006C6D4D"/>
    <w:rsid w:val="006F7E16"/>
    <w:rsid w:val="007161B9"/>
    <w:rsid w:val="00732277"/>
    <w:rsid w:val="007844F3"/>
    <w:rsid w:val="007E4F53"/>
    <w:rsid w:val="007F7A35"/>
    <w:rsid w:val="00841656"/>
    <w:rsid w:val="008B6105"/>
    <w:rsid w:val="008D60AD"/>
    <w:rsid w:val="008E05AF"/>
    <w:rsid w:val="008E3826"/>
    <w:rsid w:val="008F67DE"/>
    <w:rsid w:val="00916606"/>
    <w:rsid w:val="009A4989"/>
    <w:rsid w:val="009B32D0"/>
    <w:rsid w:val="009E7C30"/>
    <w:rsid w:val="00A12DD2"/>
    <w:rsid w:val="00A137C6"/>
    <w:rsid w:val="00A2277B"/>
    <w:rsid w:val="00A33FEA"/>
    <w:rsid w:val="00A409EE"/>
    <w:rsid w:val="00A67129"/>
    <w:rsid w:val="00A75092"/>
    <w:rsid w:val="00A753BC"/>
    <w:rsid w:val="00A82180"/>
    <w:rsid w:val="00A823C8"/>
    <w:rsid w:val="00A951B3"/>
    <w:rsid w:val="00AA2329"/>
    <w:rsid w:val="00AA5CAF"/>
    <w:rsid w:val="00AC45A1"/>
    <w:rsid w:val="00AE5F89"/>
    <w:rsid w:val="00B31CD5"/>
    <w:rsid w:val="00BB1C62"/>
    <w:rsid w:val="00BC4A38"/>
    <w:rsid w:val="00BE74F2"/>
    <w:rsid w:val="00C05BD8"/>
    <w:rsid w:val="00C134AC"/>
    <w:rsid w:val="00C20306"/>
    <w:rsid w:val="00C367E1"/>
    <w:rsid w:val="00C42A61"/>
    <w:rsid w:val="00C74788"/>
    <w:rsid w:val="00C945FE"/>
    <w:rsid w:val="00CC23D1"/>
    <w:rsid w:val="00D16E34"/>
    <w:rsid w:val="00D22FEF"/>
    <w:rsid w:val="00D7542E"/>
    <w:rsid w:val="00D93994"/>
    <w:rsid w:val="00DC1DFD"/>
    <w:rsid w:val="00DD1EC8"/>
    <w:rsid w:val="00DD7C1A"/>
    <w:rsid w:val="00E33C66"/>
    <w:rsid w:val="00E46EA9"/>
    <w:rsid w:val="00E57CC2"/>
    <w:rsid w:val="00E83D3D"/>
    <w:rsid w:val="00EB40A8"/>
    <w:rsid w:val="00ED0CAE"/>
    <w:rsid w:val="00F247C1"/>
    <w:rsid w:val="00F26D4C"/>
    <w:rsid w:val="00F36AAA"/>
    <w:rsid w:val="00F45C95"/>
    <w:rsid w:val="00F46D7A"/>
    <w:rsid w:val="00F92C15"/>
    <w:rsid w:val="00FA41E7"/>
    <w:rsid w:val="00FA61E5"/>
    <w:rsid w:val="00FD3605"/>
    <w:rsid w:val="00FF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topbg">
    <w:name w:val="top_bg"/>
    <w:basedOn w:val="a0"/>
  </w:style>
  <w:style w:type="character" w:customStyle="1" w:styleId="hc1">
    <w:name w:val="hc1"/>
    <w:basedOn w:val="a0"/>
  </w:style>
  <w:style w:type="character" w:customStyle="1" w:styleId="hc2">
    <w:name w:val="hc2"/>
    <w:basedOn w:val="a0"/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Calibri" w:eastAsia="Calibri" w:hAnsi="Calibri" w:cs="Times New Roman"/>
    </w:rPr>
  </w:style>
  <w:style w:type="paragraph" w:customStyle="1" w:styleId="newncpi">
    <w:name w:val="newncpi"/>
    <w:basedOn w:val="a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table" w:styleId="ab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p">
    <w:name w:val="titlep"/>
    <w:basedOn w:val="a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topbg">
    <w:name w:val="top_bg"/>
    <w:basedOn w:val="a0"/>
  </w:style>
  <w:style w:type="character" w:customStyle="1" w:styleId="hc1">
    <w:name w:val="hc1"/>
    <w:basedOn w:val="a0"/>
  </w:style>
  <w:style w:type="character" w:customStyle="1" w:styleId="hc2">
    <w:name w:val="hc2"/>
    <w:basedOn w:val="a0"/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Calibri" w:eastAsia="Calibri" w:hAnsi="Calibri" w:cs="Times New Roman"/>
    </w:rPr>
  </w:style>
  <w:style w:type="paragraph" w:customStyle="1" w:styleId="newncpi">
    <w:name w:val="newncpi"/>
    <w:basedOn w:val="a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table" w:styleId="ab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p">
    <w:name w:val="titlep"/>
    <w:basedOn w:val="a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A6C10-CAD1-442D-B438-FE33ABE55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2968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Полещук Анна Марьяновна</cp:lastModifiedBy>
  <cp:revision>399</cp:revision>
  <cp:lastPrinted>2025-12-24T09:08:00Z</cp:lastPrinted>
  <dcterms:created xsi:type="dcterms:W3CDTF">2020-03-05T11:03:00Z</dcterms:created>
  <dcterms:modified xsi:type="dcterms:W3CDTF">2026-09-17T14:20:00Z</dcterms:modified>
</cp:coreProperties>
</file>