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59B7" w:rsidRPr="00B4529B" w:rsidRDefault="00EF59B7" w:rsidP="00EF59B7">
      <w:pPr>
        <w:pStyle w:val="newncpi"/>
        <w:spacing w:after="120"/>
        <w:ind w:left="5670" w:hanging="141"/>
        <w:rPr>
          <w:sz w:val="30"/>
          <w:szCs w:val="30"/>
        </w:rPr>
      </w:pPr>
      <w:r w:rsidRPr="00B4529B">
        <w:rPr>
          <w:sz w:val="30"/>
          <w:szCs w:val="30"/>
        </w:rPr>
        <w:t>УТВЕРЖДАЮ</w:t>
      </w:r>
    </w:p>
    <w:p w:rsidR="00EF59B7" w:rsidRPr="00B4529B" w:rsidRDefault="00EF59B7" w:rsidP="00EF59B7">
      <w:pPr>
        <w:pStyle w:val="newncpi"/>
        <w:spacing w:line="280" w:lineRule="exact"/>
        <w:ind w:left="5670" w:hanging="141"/>
        <w:rPr>
          <w:sz w:val="30"/>
          <w:szCs w:val="30"/>
        </w:rPr>
      </w:pPr>
      <w:r w:rsidRPr="00B4529B">
        <w:rPr>
          <w:sz w:val="30"/>
          <w:szCs w:val="30"/>
        </w:rPr>
        <w:t xml:space="preserve">Начальник </w:t>
      </w:r>
      <w:r>
        <w:rPr>
          <w:sz w:val="30"/>
          <w:szCs w:val="30"/>
        </w:rPr>
        <w:t>учреждения «ЛТП № 2»</w:t>
      </w:r>
    </w:p>
    <w:p w:rsidR="00EF59B7" w:rsidRPr="00B4529B" w:rsidRDefault="00EF59B7" w:rsidP="00EF59B7">
      <w:pPr>
        <w:pStyle w:val="newncpi"/>
        <w:spacing w:line="280" w:lineRule="exact"/>
        <w:ind w:left="5670" w:hanging="141"/>
        <w:rPr>
          <w:sz w:val="30"/>
          <w:szCs w:val="30"/>
        </w:rPr>
      </w:pPr>
      <w:r w:rsidRPr="00B4529B">
        <w:rPr>
          <w:sz w:val="30"/>
          <w:szCs w:val="30"/>
        </w:rPr>
        <w:t>управления ДИН МВД</w:t>
      </w:r>
    </w:p>
    <w:p w:rsidR="00EF59B7" w:rsidRPr="00B4529B" w:rsidRDefault="00EF59B7" w:rsidP="00EF59B7">
      <w:pPr>
        <w:pStyle w:val="newncpi"/>
        <w:spacing w:line="280" w:lineRule="exact"/>
        <w:ind w:left="5670" w:hanging="141"/>
        <w:rPr>
          <w:sz w:val="30"/>
          <w:szCs w:val="30"/>
        </w:rPr>
      </w:pPr>
      <w:r w:rsidRPr="00B4529B">
        <w:rPr>
          <w:sz w:val="30"/>
          <w:szCs w:val="30"/>
        </w:rPr>
        <w:t>по Могилевской области</w:t>
      </w:r>
    </w:p>
    <w:p w:rsidR="00EF59B7" w:rsidRPr="00B4529B" w:rsidRDefault="00EF59B7" w:rsidP="00EF59B7">
      <w:pPr>
        <w:pStyle w:val="newncpi"/>
        <w:spacing w:line="280" w:lineRule="exact"/>
        <w:ind w:left="5670" w:hanging="141"/>
        <w:rPr>
          <w:sz w:val="30"/>
          <w:szCs w:val="30"/>
        </w:rPr>
      </w:pPr>
      <w:r w:rsidRPr="00B4529B">
        <w:rPr>
          <w:sz w:val="30"/>
          <w:szCs w:val="30"/>
        </w:rPr>
        <w:t>полковник внутренней службы</w:t>
      </w:r>
    </w:p>
    <w:p w:rsidR="00EF59B7" w:rsidRPr="00B4529B" w:rsidRDefault="00EF59B7" w:rsidP="00EF59B7">
      <w:pPr>
        <w:pStyle w:val="newncpi"/>
        <w:spacing w:before="120" w:after="120"/>
        <w:ind w:left="8647" w:hanging="141"/>
        <w:rPr>
          <w:sz w:val="30"/>
          <w:szCs w:val="30"/>
        </w:rPr>
      </w:pPr>
      <w:r>
        <w:rPr>
          <w:sz w:val="30"/>
          <w:szCs w:val="30"/>
        </w:rPr>
        <w:t>А.Н.Юрков</w:t>
      </w:r>
    </w:p>
    <w:p w:rsidR="00963BE9" w:rsidRDefault="00EF59B7" w:rsidP="00EF59B7">
      <w:pPr>
        <w:pStyle w:val="newncpi"/>
        <w:spacing w:line="280" w:lineRule="exact"/>
        <w:ind w:left="5670" w:hanging="141"/>
        <w:rPr>
          <w:sz w:val="30"/>
          <w:szCs w:val="30"/>
        </w:rPr>
      </w:pPr>
      <w:r>
        <w:rPr>
          <w:sz w:val="30"/>
          <w:szCs w:val="30"/>
        </w:rPr>
        <w:t xml:space="preserve">    .0</w:t>
      </w:r>
      <w:r w:rsidR="008B78F3">
        <w:rPr>
          <w:sz w:val="30"/>
          <w:szCs w:val="30"/>
        </w:rPr>
        <w:t>9</w:t>
      </w:r>
      <w:r>
        <w:rPr>
          <w:sz w:val="30"/>
          <w:szCs w:val="30"/>
        </w:rPr>
        <w:t>.2026</w:t>
      </w:r>
    </w:p>
    <w:p w:rsidR="00EF59B7" w:rsidRPr="00EF59B7" w:rsidRDefault="00EF59B7" w:rsidP="00EF59B7">
      <w:pPr>
        <w:pStyle w:val="newncpi"/>
        <w:spacing w:line="280" w:lineRule="exact"/>
        <w:ind w:left="5670" w:hanging="141"/>
        <w:rPr>
          <w:sz w:val="30"/>
          <w:szCs w:val="30"/>
        </w:rPr>
      </w:pPr>
    </w:p>
    <w:p w:rsidR="00963BE9" w:rsidRDefault="008B36D2">
      <w:pPr>
        <w:spacing w:after="0"/>
        <w:jc w:val="center"/>
      </w:pPr>
      <w:r>
        <w:rPr>
          <w:rFonts w:ascii="Times New Roman" w:eastAsia="Times New Roman" w:hAnsi="Times New Roman" w:cs="Times New Roman"/>
          <w:sz w:val="24"/>
        </w:rPr>
        <w:t>ДОКУМЕНТЫ, ПРЕДСТАВЛЯЕМЫЕ ЮРИДИЧЕСКОМУ ИЛИ ФИЗИЧЕСКОМУ ЛИЦУ,</w:t>
      </w:r>
    </w:p>
    <w:p w:rsidR="00963BE9" w:rsidRDefault="008B36D2">
      <w:pPr>
        <w:spacing w:after="0"/>
        <w:jc w:val="center"/>
      </w:pPr>
      <w:r>
        <w:rPr>
          <w:rFonts w:ascii="Times New Roman" w:eastAsia="Times New Roman" w:hAnsi="Times New Roman" w:cs="Times New Roman"/>
          <w:sz w:val="24"/>
        </w:rPr>
        <w:t>В ТОМ ЧИСЛЕ ИНДИВИДУАЛЬНОМУ ПРЕДПРИНИМАТЕЛЮ,</w:t>
      </w:r>
    </w:p>
    <w:p w:rsidR="00963BE9" w:rsidRDefault="008B36D2">
      <w:pPr>
        <w:spacing w:after="0"/>
        <w:jc w:val="center"/>
      </w:pPr>
      <w:r>
        <w:rPr>
          <w:rFonts w:ascii="Times New Roman" w:eastAsia="Times New Roman" w:hAnsi="Times New Roman" w:cs="Times New Roman"/>
          <w:sz w:val="24"/>
        </w:rPr>
        <w:t>ДЛЯ ПОДГОТОВКИ ПРЕДЛОЖЕНИЯ В ЦЕЛЯХ УЧАСТИЯ</w:t>
      </w:r>
    </w:p>
    <w:p w:rsidR="00963BE9" w:rsidRDefault="008B36D2">
      <w:pPr>
        <w:spacing w:after="0"/>
        <w:jc w:val="center"/>
      </w:pPr>
      <w:r>
        <w:rPr>
          <w:rFonts w:ascii="Times New Roman" w:eastAsia="Times New Roman" w:hAnsi="Times New Roman" w:cs="Times New Roman"/>
          <w:sz w:val="24"/>
        </w:rPr>
        <w:t>В ПРОЦЕДУРЕ ЗАПРОСА ЦЕНОВЫХ ПРЕДЛОЖЕНИЙ</w:t>
      </w:r>
    </w:p>
    <w:p w:rsidR="00963BE9" w:rsidRDefault="00963BE9">
      <w:pPr>
        <w:spacing w:after="0"/>
      </w:pP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I. Приглашение к участию в процедуре государственной закупки</w:t>
      </w:r>
    </w:p>
    <w:p w:rsidR="00963BE9" w:rsidRDefault="00963BE9">
      <w:pPr>
        <w:spacing w:after="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7"/>
        <w:gridCol w:w="6988"/>
      </w:tblGrid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Процедура запроса ценовых предложений</w:t>
            </w:r>
          </w:p>
        </w:tc>
      </w:tr>
      <w:tr w:rsidR="008B36D2" w:rsidTr="008B36D2">
        <w:tc>
          <w:tcPr>
            <w:tcW w:w="0" w:type="auto"/>
            <w:gridSpan w:val="2"/>
          </w:tcPr>
          <w:p w:rsidR="00963BE9" w:rsidRDefault="008B36D2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Сведения о заказчике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0" w:type="auto"/>
          </w:tcPr>
          <w:p w:rsidR="00963BE9" w:rsidRDefault="008B36D2" w:rsidP="00EF59B7">
            <w:pPr>
              <w:spacing w:after="0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Учреждение "Ле</w:t>
            </w:r>
            <w:r w:rsidR="00EF59B7">
              <w:rPr>
                <w:rFonts w:ascii="Times New Roman" w:eastAsia="Times New Roman" w:hAnsi="Times New Roman" w:cs="Times New Roman"/>
                <w:sz w:val="24"/>
              </w:rPr>
              <w:t>чебно-трудовой профилакторий № 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" управления Департамента исполнения наказаний Министерства внутренних дел по </w:t>
            </w:r>
            <w:r w:rsidR="00EF59B7">
              <w:rPr>
                <w:rFonts w:ascii="Times New Roman" w:eastAsia="Times New Roman" w:hAnsi="Times New Roman" w:cs="Times New Roman"/>
                <w:sz w:val="24"/>
              </w:rPr>
              <w:t>Могилевской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области.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0" w:type="auto"/>
          </w:tcPr>
          <w:p w:rsidR="00963BE9" w:rsidRPr="00EF59B7" w:rsidRDefault="00EF59B7" w:rsidP="00EF59B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Могилевская область, д, Староселье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963BE9" w:rsidRDefault="00EF59B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790209757</w:t>
            </w:r>
          </w:p>
        </w:tc>
      </w:tr>
      <w:tr w:rsidR="008B36D2" w:rsidTr="008B36D2">
        <w:tc>
          <w:tcPr>
            <w:tcW w:w="0" w:type="auto"/>
            <w:gridSpan w:val="2"/>
          </w:tcPr>
          <w:p w:rsidR="00963BE9" w:rsidRDefault="008B36D2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Сведения об организаторе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юридического лица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Учетный номер плательщика</w:t>
            </w:r>
          </w:p>
        </w:tc>
        <w:tc>
          <w:tcPr>
            <w:tcW w:w="0" w:type="auto"/>
          </w:tcPr>
          <w:p w:rsidR="00963BE9" w:rsidRDefault="00963BE9"/>
        </w:tc>
      </w:tr>
      <w:tr w:rsidR="008B36D2" w:rsidTr="008B36D2">
        <w:tc>
          <w:tcPr>
            <w:tcW w:w="0" w:type="auto"/>
            <w:gridSpan w:val="2"/>
          </w:tcPr>
          <w:p w:rsidR="00963BE9" w:rsidRDefault="008B36D2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Сведения о процедуре запроса ценовых предложений</w:t>
            </w:r>
          </w:p>
        </w:tc>
      </w:tr>
      <w:tr w:rsidR="00963BE9">
        <w:tc>
          <w:tcPr>
            <w:tcW w:w="0" w:type="auto"/>
          </w:tcPr>
          <w:p w:rsidR="00963BE9" w:rsidRPr="00D00B59" w:rsidRDefault="008B36D2">
            <w:pPr>
              <w:spacing w:after="0"/>
            </w:pPr>
            <w:r w:rsidRPr="00D00B59">
              <w:rPr>
                <w:rFonts w:ascii="Times New Roman" w:eastAsia="Times New Roman" w:hAnsi="Times New Roman" w:cs="Times New Roman"/>
                <w:sz w:val="24"/>
              </w:rPr>
              <w:t>Дата истечения срока для подготовки и подачи предложений</w:t>
            </w:r>
          </w:p>
        </w:tc>
        <w:tc>
          <w:tcPr>
            <w:tcW w:w="0" w:type="auto"/>
          </w:tcPr>
          <w:p w:rsidR="00963BE9" w:rsidRPr="00D00B59" w:rsidRDefault="00EF59B7" w:rsidP="00BA097D">
            <w:pPr>
              <w:spacing w:after="0"/>
            </w:pPr>
            <w:r w:rsidRPr="00D00B59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D00B59" w:rsidRPr="00D00B59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D00B59">
              <w:rPr>
                <w:rFonts w:ascii="Times New Roman" w:eastAsia="Times New Roman" w:hAnsi="Times New Roman" w:cs="Times New Roman"/>
                <w:sz w:val="24"/>
              </w:rPr>
              <w:t>.0</w:t>
            </w:r>
            <w:r w:rsidR="00150FDC" w:rsidRPr="00D00B59"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Pr="00D00B59">
              <w:rPr>
                <w:rFonts w:ascii="Times New Roman" w:eastAsia="Times New Roman" w:hAnsi="Times New Roman" w:cs="Times New Roman"/>
                <w:sz w:val="24"/>
              </w:rPr>
              <w:t>.2026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</w:tcPr>
          <w:p w:rsidR="00963BE9" w:rsidRDefault="008B78F3">
            <w:pPr>
              <w:spacing w:after="0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20 000</w:t>
            </w:r>
            <w:r w:rsidR="00EF59B7">
              <w:rPr>
                <w:rFonts w:ascii="Times New Roman" w:eastAsia="Times New Roman" w:hAnsi="Times New Roman" w:cs="Times New Roman"/>
                <w:sz w:val="24"/>
              </w:rPr>
              <w:t>,00</w:t>
            </w:r>
            <w:r w:rsidR="008B36D2">
              <w:rPr>
                <w:rFonts w:ascii="Times New Roman" w:eastAsia="Times New Roman" w:hAnsi="Times New Roman" w:cs="Times New Roman"/>
                <w:sz w:val="24"/>
              </w:rPr>
              <w:t xml:space="preserve"> BYN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0" w:type="auto"/>
          </w:tcPr>
          <w:p w:rsidR="00963BE9" w:rsidRDefault="008B36D2" w:rsidP="008B78F3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соответствии с </w:t>
            </w:r>
            <w:r w:rsidR="008B78F3" w:rsidRPr="008B78F3">
              <w:rPr>
                <w:rFonts w:ascii="Times New Roman" w:eastAsia="Times New Roman" w:hAnsi="Times New Roman" w:cs="Times New Roman"/>
                <w:sz w:val="24"/>
              </w:rPr>
              <w:t xml:space="preserve">с Гражданским кодексом Республики Беларусь,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и порядком осуществления закупок за счет собственных средств внебюджетных производственных мастерских учреждения «ЛТП №2» управления ДИН МВД по Могилевской области, утвержденным Приказом «Об осуществлении закупок товаров (работ, услуг) за счет собственных </w:t>
            </w:r>
            <w:r w:rsidR="008B78F3" w:rsidRPr="008B78F3">
              <w:rPr>
                <w:rFonts w:ascii="Times New Roman" w:eastAsia="Times New Roman" w:hAnsi="Times New Roman" w:cs="Times New Roman"/>
                <w:sz w:val="24"/>
              </w:rPr>
              <w:lastRenderedPageBreak/>
              <w:t>средств» от 28.05.2026 г. № 24.</w:t>
            </w:r>
            <w:r w:rsidR="008B78F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 участникам предъявляются следующие требования: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Соответствие требованию подтверждается: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Соответствие данному требованию подтверждается путем проверки оператором электронной торговой площадки.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:rsidR="00963BE9" w:rsidRDefault="008B78F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3</w:t>
            </w:r>
            <w:r w:rsidR="008B36D2">
              <w:rPr>
                <w:rFonts w:ascii="Times New Roman" w:eastAsia="Times New Roman" w:hAnsi="Times New Roman" w:cs="Times New Roman"/>
                <w:sz w:val="24"/>
              </w:rPr>
              <w:t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:rsidR="00963BE9" w:rsidRDefault="008B78F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8B36D2">
              <w:rPr>
                <w:rFonts w:ascii="Times New Roman" w:eastAsia="Times New Roman" w:hAnsi="Times New Roman" w:cs="Times New Roman"/>
                <w:sz w:val="24"/>
              </w:rPr>
              <w:t xml:space="preserve">. Юридическое лицо или индивидуальный предприниматель не должны являться заказчиком (организатором) проводимой процедуры 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8B36D2">
              <w:rPr>
                <w:rFonts w:ascii="Times New Roman" w:eastAsia="Times New Roman" w:hAnsi="Times New Roman" w:cs="Times New Roman"/>
                <w:sz w:val="24"/>
              </w:rPr>
              <w:t xml:space="preserve"> закупки.</w:t>
            </w:r>
          </w:p>
          <w:p w:rsidR="00963BE9" w:rsidRDefault="008B78F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8B36D2">
              <w:rPr>
                <w:rFonts w:ascii="Times New Roman" w:eastAsia="Times New Roman" w:hAnsi="Times New Roman" w:cs="Times New Roman"/>
                <w:sz w:val="24"/>
              </w:rPr>
              <w:t>. Физическое лицо не должно являться работником заказчика (организатора).</w:t>
            </w:r>
          </w:p>
          <w:p w:rsidR="00963BE9" w:rsidRDefault="008B78F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8B36D2">
              <w:rPr>
                <w:rFonts w:ascii="Times New Roman" w:eastAsia="Times New Roman" w:hAnsi="Times New Roman" w:cs="Times New Roman"/>
                <w:sz w:val="24"/>
              </w:rPr>
              <w:t>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963BE9" w:rsidRDefault="008B78F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8B36D2">
              <w:rPr>
                <w:rFonts w:ascii="Times New Roman" w:eastAsia="Times New Roman" w:hAnsi="Times New Roman" w:cs="Times New Roman"/>
                <w:sz w:val="24"/>
              </w:rPr>
              <w:t>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963BE9" w:rsidRDefault="008B78F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8B36D2">
              <w:rPr>
                <w:rFonts w:ascii="Times New Roman" w:eastAsia="Times New Roman" w:hAnsi="Times New Roman" w:cs="Times New Roman"/>
                <w:sz w:val="24"/>
              </w:rPr>
              <w:t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963BE9" w:rsidRDefault="008B78F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="008B36D2">
              <w:rPr>
                <w:rFonts w:ascii="Times New Roman" w:eastAsia="Times New Roman" w:hAnsi="Times New Roman" w:cs="Times New Roman"/>
                <w:sz w:val="24"/>
              </w:rPr>
              <w:t xml:space="preserve">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</w:t>
            </w:r>
            <w:r w:rsidR="008B36D2">
              <w:rPr>
                <w:rFonts w:ascii="Times New Roman" w:eastAsia="Times New Roman" w:hAnsi="Times New Roman" w:cs="Times New Roman"/>
                <w:sz w:val="24"/>
              </w:rPr>
              <w:lastRenderedPageBreak/>
              <w:t>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ст.14.4, частями 4 и 5 ст.14.5 Кодекса об административных правонарушениях;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8B78F3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2D6162"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>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2D6162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2D6162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>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2D6162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>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2D6162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Соответствие требованиям, указанным в п. 3 – 1</w:t>
            </w:r>
            <w:r w:rsidR="002D6162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, подтверждается заявлением участника по форме, установленной регламентом оператора электронной торговой площадки.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Не требуется</w:t>
            </w:r>
          </w:p>
        </w:tc>
      </w:tr>
      <w:tr w:rsidR="008B36D2" w:rsidTr="008B36D2">
        <w:tc>
          <w:tcPr>
            <w:tcW w:w="0" w:type="auto"/>
            <w:gridSpan w:val="2"/>
          </w:tcPr>
          <w:p w:rsidR="00963BE9" w:rsidRDefault="008B36D2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Сведения о предмете государственной закупки</w:t>
            </w:r>
          </w:p>
        </w:tc>
      </w:tr>
      <w:tr w:rsidR="008B36D2" w:rsidTr="008B36D2">
        <w:tc>
          <w:tcPr>
            <w:tcW w:w="0" w:type="auto"/>
            <w:gridSpan w:val="2"/>
            <w:vAlign w:val="center"/>
          </w:tcPr>
          <w:p w:rsidR="00963BE9" w:rsidRDefault="008B36D2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Часть (лот) №1 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63BE9" w:rsidRPr="00EF59B7" w:rsidRDefault="00EF59B7" w:rsidP="002D6162">
            <w:pPr>
              <w:spacing w:after="0"/>
              <w:textAlignment w:val="top"/>
              <w:rPr>
                <w:rFonts w:ascii="Times New Roman" w:eastAsia="Times New Roman" w:hAnsi="Times New Roman" w:cs="Times New Roman"/>
                <w:sz w:val="24"/>
              </w:rPr>
            </w:pPr>
            <w:r w:rsidRPr="00EF59B7">
              <w:rPr>
                <w:rFonts w:ascii="Times New Roman" w:eastAsia="Times New Roman" w:hAnsi="Times New Roman" w:cs="Times New Roman"/>
                <w:sz w:val="24"/>
              </w:rPr>
              <w:t xml:space="preserve">Котел </w:t>
            </w:r>
            <w:r w:rsidR="002D6162">
              <w:rPr>
                <w:rFonts w:ascii="Times New Roman" w:eastAsia="Times New Roman" w:hAnsi="Times New Roman" w:cs="Times New Roman"/>
                <w:sz w:val="24"/>
              </w:rPr>
              <w:t xml:space="preserve">длительного горения </w:t>
            </w:r>
            <w:r w:rsidRPr="00EF59B7">
              <w:rPr>
                <w:rFonts w:ascii="Times New Roman" w:eastAsia="Times New Roman" w:hAnsi="Times New Roman" w:cs="Times New Roman"/>
                <w:sz w:val="24"/>
              </w:rPr>
              <w:t xml:space="preserve"> 95</w:t>
            </w:r>
            <w:r w:rsidR="00845E12">
              <w:rPr>
                <w:rFonts w:ascii="Times New Roman" w:eastAsia="Times New Roman" w:hAnsi="Times New Roman" w:cs="Times New Roman"/>
                <w:sz w:val="24"/>
              </w:rPr>
              <w:t>-99</w:t>
            </w:r>
            <w:r w:rsidRPr="00EF59B7">
              <w:rPr>
                <w:rFonts w:ascii="Times New Roman" w:eastAsia="Times New Roman" w:hAnsi="Times New Roman" w:cs="Times New Roman"/>
                <w:sz w:val="24"/>
              </w:rPr>
              <w:t xml:space="preserve"> кВт (</w:t>
            </w:r>
            <w:r w:rsidR="002D6162">
              <w:rPr>
                <w:rFonts w:ascii="Times New Roman" w:eastAsia="Times New Roman" w:hAnsi="Times New Roman" w:cs="Times New Roman"/>
                <w:sz w:val="24"/>
              </w:rPr>
              <w:t>Татра КТ95</w:t>
            </w:r>
            <w:r w:rsidRPr="00EF59B7">
              <w:rPr>
                <w:rFonts w:ascii="Times New Roman" w:eastAsia="Times New Roman" w:hAnsi="Times New Roman" w:cs="Times New Roman"/>
                <w:sz w:val="24"/>
              </w:rPr>
              <w:t xml:space="preserve"> или аналог)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 (или несколько кодов) по ОКРБ 007-2012 (подвид)</w:t>
            </w:r>
          </w:p>
        </w:tc>
        <w:tc>
          <w:tcPr>
            <w:tcW w:w="0" w:type="auto"/>
          </w:tcPr>
          <w:p w:rsidR="00963BE9" w:rsidRPr="00150FDC" w:rsidRDefault="00EF59B7" w:rsidP="00EF59B7">
            <w:pPr>
              <w:spacing w:after="0"/>
              <w:textAlignment w:val="top"/>
              <w:rPr>
                <w:rFonts w:ascii="Times New Roman" w:eastAsia="Times New Roman" w:hAnsi="Times New Roman" w:cs="Times New Roman"/>
                <w:sz w:val="24"/>
              </w:rPr>
            </w:pPr>
            <w:r w:rsidRPr="00150FDC">
              <w:rPr>
                <w:rFonts w:ascii="Times New Roman" w:eastAsia="Times New Roman" w:hAnsi="Times New Roman" w:cs="Times New Roman"/>
                <w:sz w:val="24"/>
              </w:rPr>
              <w:t>25.21.12.720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Наименование в соответствии с ОКРБ 007-2012</w:t>
            </w:r>
          </w:p>
        </w:tc>
        <w:tc>
          <w:tcPr>
            <w:tcW w:w="0" w:type="auto"/>
          </w:tcPr>
          <w:p w:rsidR="00963BE9" w:rsidRPr="00150FDC" w:rsidRDefault="00EF59B7" w:rsidP="00EF59B7">
            <w:pPr>
              <w:spacing w:after="0"/>
              <w:textAlignment w:val="top"/>
              <w:rPr>
                <w:rFonts w:ascii="Times New Roman" w:eastAsia="Times New Roman" w:hAnsi="Times New Roman" w:cs="Times New Roman"/>
                <w:sz w:val="24"/>
              </w:rPr>
            </w:pPr>
            <w:r w:rsidRPr="00150FDC">
              <w:rPr>
                <w:rFonts w:ascii="Times New Roman" w:eastAsia="Times New Roman" w:hAnsi="Times New Roman" w:cs="Times New Roman"/>
                <w:sz w:val="24"/>
              </w:rPr>
              <w:t>Котлы центрального отопления для производства горячей воды или пара низкого давления, работающие с использованием прочих видов топлива, тепловой мощностью более 50 кВт, но не более 100 кВт, в том числе электрические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Объем (количество)</w:t>
            </w:r>
          </w:p>
        </w:tc>
        <w:tc>
          <w:tcPr>
            <w:tcW w:w="0" w:type="auto"/>
          </w:tcPr>
          <w:p w:rsidR="00963BE9" w:rsidRDefault="002D61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8B36D2">
              <w:rPr>
                <w:rFonts w:ascii="Times New Roman" w:eastAsia="Times New Roman" w:hAnsi="Times New Roman" w:cs="Times New Roman"/>
                <w:sz w:val="24"/>
              </w:rPr>
              <w:t xml:space="preserve"> шт.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963BE9" w:rsidRDefault="00150FDC">
            <w:pPr>
              <w:spacing w:after="0"/>
              <w:textAlignment w:val="top"/>
            </w:pPr>
            <w:r w:rsidRPr="00150FDC">
              <w:rPr>
                <w:rFonts w:ascii="Times New Roman" w:eastAsia="Times New Roman" w:hAnsi="Times New Roman" w:cs="Times New Roman"/>
                <w:sz w:val="24"/>
              </w:rPr>
              <w:t>до</w:t>
            </w:r>
            <w:r w:rsidR="00EF59B7" w:rsidRPr="00150FD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50FDC">
              <w:rPr>
                <w:rFonts w:ascii="Times New Roman" w:eastAsia="Times New Roman" w:hAnsi="Times New Roman" w:cs="Times New Roman"/>
                <w:sz w:val="24"/>
              </w:rPr>
              <w:t>01</w:t>
            </w:r>
            <w:r w:rsidR="00EF59B7" w:rsidRPr="00150FDC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150FDC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="008B36D2" w:rsidRPr="00150FDC">
              <w:rPr>
                <w:rFonts w:ascii="Times New Roman" w:eastAsia="Times New Roman" w:hAnsi="Times New Roman" w:cs="Times New Roman"/>
                <w:sz w:val="24"/>
              </w:rPr>
              <w:t>.2026</w:t>
            </w:r>
          </w:p>
        </w:tc>
      </w:tr>
      <w:tr w:rsidR="00EF59B7">
        <w:tc>
          <w:tcPr>
            <w:tcW w:w="0" w:type="auto"/>
          </w:tcPr>
          <w:p w:rsidR="00EF59B7" w:rsidRDefault="00EF59B7" w:rsidP="00EF59B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EF59B7" w:rsidRPr="00EF59B7" w:rsidRDefault="00EF59B7" w:rsidP="002D61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2134</w:t>
            </w:r>
            <w:r w:rsidR="002D6162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2, Могилевская область, д, Староселье</w:t>
            </w:r>
          </w:p>
        </w:tc>
      </w:tr>
      <w:tr w:rsidR="00EF59B7">
        <w:tc>
          <w:tcPr>
            <w:tcW w:w="0" w:type="auto"/>
          </w:tcPr>
          <w:p w:rsidR="00EF59B7" w:rsidRDefault="00EF59B7" w:rsidP="00EF59B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</w:tcPr>
          <w:p w:rsidR="00EF59B7" w:rsidRDefault="002D6162" w:rsidP="00EF59B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20 000</w:t>
            </w:r>
            <w:r w:rsidR="00EF59B7">
              <w:rPr>
                <w:rFonts w:ascii="Times New Roman" w:eastAsia="Times New Roman" w:hAnsi="Times New Roman" w:cs="Times New Roman"/>
                <w:sz w:val="24"/>
              </w:rPr>
              <w:t>,00 BYN</w:t>
            </w:r>
          </w:p>
        </w:tc>
      </w:tr>
      <w:tr w:rsidR="00EF59B7">
        <w:tc>
          <w:tcPr>
            <w:tcW w:w="0" w:type="auto"/>
          </w:tcPr>
          <w:p w:rsidR="00EF59B7" w:rsidRDefault="00EF59B7" w:rsidP="00EF59B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</w:tcPr>
          <w:p w:rsidR="00EF59B7" w:rsidRDefault="002D6162" w:rsidP="00EF59B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Собственные средства</w:t>
            </w:r>
          </w:p>
        </w:tc>
      </w:tr>
    </w:tbl>
    <w:p w:rsidR="00963BE9" w:rsidRDefault="00963BE9">
      <w:pPr>
        <w:spacing w:after="0"/>
      </w:pP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II. Описание предмета государственной закупки</w:t>
      </w:r>
    </w:p>
    <w:p w:rsidR="00963BE9" w:rsidRPr="00EF59B7" w:rsidRDefault="00EF59B7" w:rsidP="00EF59B7">
      <w:pPr>
        <w:pStyle w:val="a3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EF59B7">
        <w:rPr>
          <w:rFonts w:ascii="Times New Roman" w:eastAsia="Times New Roman" w:hAnsi="Times New Roman" w:cs="Times New Roman"/>
          <w:sz w:val="24"/>
        </w:rPr>
        <w:t>Принцип действия –</w:t>
      </w:r>
      <w:r w:rsidR="002D6162">
        <w:rPr>
          <w:rFonts w:ascii="Times New Roman" w:eastAsia="Times New Roman" w:hAnsi="Times New Roman" w:cs="Times New Roman"/>
          <w:sz w:val="24"/>
        </w:rPr>
        <w:t>длительного горения</w:t>
      </w:r>
      <w:r w:rsidRPr="00EF59B7">
        <w:rPr>
          <w:rFonts w:ascii="Times New Roman" w:eastAsia="Times New Roman" w:hAnsi="Times New Roman" w:cs="Times New Roman"/>
          <w:sz w:val="24"/>
        </w:rPr>
        <w:t>.</w:t>
      </w:r>
    </w:p>
    <w:p w:rsidR="00EF59B7" w:rsidRPr="00EF59B7" w:rsidRDefault="00EF59B7" w:rsidP="00EF59B7">
      <w:pPr>
        <w:pStyle w:val="a3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EF59B7">
        <w:rPr>
          <w:rFonts w:ascii="Times New Roman" w:eastAsia="Times New Roman" w:hAnsi="Times New Roman" w:cs="Times New Roman"/>
          <w:sz w:val="24"/>
        </w:rPr>
        <w:t xml:space="preserve">Мощность котла </w:t>
      </w:r>
      <w:r w:rsidR="00845E12">
        <w:rPr>
          <w:rFonts w:ascii="Times New Roman" w:eastAsia="Times New Roman" w:hAnsi="Times New Roman" w:cs="Times New Roman"/>
          <w:sz w:val="24"/>
        </w:rPr>
        <w:t>–</w:t>
      </w:r>
      <w:r w:rsidRPr="00EF59B7">
        <w:rPr>
          <w:rFonts w:ascii="Times New Roman" w:eastAsia="Times New Roman" w:hAnsi="Times New Roman" w:cs="Times New Roman"/>
          <w:sz w:val="24"/>
        </w:rPr>
        <w:t xml:space="preserve"> 95</w:t>
      </w:r>
      <w:r w:rsidR="00845E12">
        <w:rPr>
          <w:rFonts w:ascii="Times New Roman" w:eastAsia="Times New Roman" w:hAnsi="Times New Roman" w:cs="Times New Roman"/>
          <w:sz w:val="24"/>
        </w:rPr>
        <w:t>-99</w:t>
      </w:r>
      <w:r w:rsidRPr="00EF59B7">
        <w:rPr>
          <w:rFonts w:ascii="Times New Roman" w:eastAsia="Times New Roman" w:hAnsi="Times New Roman" w:cs="Times New Roman"/>
          <w:sz w:val="24"/>
        </w:rPr>
        <w:t xml:space="preserve"> кВт.</w:t>
      </w:r>
    </w:p>
    <w:p w:rsidR="00EF59B7" w:rsidRDefault="00EF59B7" w:rsidP="00EF59B7">
      <w:pPr>
        <w:pStyle w:val="a3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EF59B7">
        <w:rPr>
          <w:rFonts w:ascii="Times New Roman" w:eastAsia="Times New Roman" w:hAnsi="Times New Roman" w:cs="Times New Roman"/>
          <w:sz w:val="24"/>
        </w:rPr>
        <w:t>КПД котла – 8</w:t>
      </w:r>
      <w:r w:rsidR="002D6162">
        <w:rPr>
          <w:rFonts w:ascii="Times New Roman" w:eastAsia="Times New Roman" w:hAnsi="Times New Roman" w:cs="Times New Roman"/>
          <w:sz w:val="24"/>
        </w:rPr>
        <w:t>5</w:t>
      </w:r>
      <w:r w:rsidRPr="00EF59B7">
        <w:rPr>
          <w:rFonts w:ascii="Times New Roman" w:eastAsia="Times New Roman" w:hAnsi="Times New Roman" w:cs="Times New Roman"/>
          <w:sz w:val="24"/>
        </w:rPr>
        <w:t>-9</w:t>
      </w:r>
      <w:r w:rsidR="00845E12">
        <w:rPr>
          <w:rFonts w:ascii="Times New Roman" w:eastAsia="Times New Roman" w:hAnsi="Times New Roman" w:cs="Times New Roman"/>
          <w:sz w:val="24"/>
        </w:rPr>
        <w:t>5</w:t>
      </w:r>
      <w:r w:rsidRPr="00EF59B7">
        <w:rPr>
          <w:rFonts w:ascii="Times New Roman" w:eastAsia="Times New Roman" w:hAnsi="Times New Roman" w:cs="Times New Roman"/>
          <w:sz w:val="24"/>
        </w:rPr>
        <w:t xml:space="preserve"> %.</w:t>
      </w:r>
    </w:p>
    <w:p w:rsidR="008F7806" w:rsidRPr="00EF59B7" w:rsidRDefault="008F7806" w:rsidP="00EF59B7">
      <w:pPr>
        <w:pStyle w:val="a3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Отапливаемая площадь теплиц – </w:t>
      </w:r>
      <w:r w:rsidR="001059C6">
        <w:rPr>
          <w:rFonts w:ascii="Times New Roman" w:eastAsia="Times New Roman" w:hAnsi="Times New Roman" w:cs="Times New Roman"/>
          <w:sz w:val="24"/>
        </w:rPr>
        <w:t>1680</w:t>
      </w:r>
      <w:r>
        <w:rPr>
          <w:rFonts w:ascii="Times New Roman" w:eastAsia="Times New Roman" w:hAnsi="Times New Roman" w:cs="Times New Roman"/>
          <w:sz w:val="24"/>
        </w:rPr>
        <w:t xml:space="preserve"> м.кв.</w:t>
      </w:r>
    </w:p>
    <w:p w:rsidR="00EF59B7" w:rsidRPr="00EF59B7" w:rsidRDefault="00EF59B7" w:rsidP="00EF59B7">
      <w:pPr>
        <w:pStyle w:val="a3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EF59B7">
        <w:rPr>
          <w:rFonts w:ascii="Times New Roman" w:eastAsia="Times New Roman" w:hAnsi="Times New Roman" w:cs="Times New Roman"/>
          <w:sz w:val="24"/>
        </w:rPr>
        <w:t>Вид топлива – дрова и древесные отходы.</w:t>
      </w:r>
    </w:p>
    <w:p w:rsidR="00963BE9" w:rsidRDefault="00963BE9">
      <w:pPr>
        <w:spacing w:after="0"/>
      </w:pP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процедуре запроса ценовых предложений</w:t>
      </w: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t>Допуск участников производится согласно п. 1, 2 постановления Совета Министров Республики Беларусь от 17.03.2016 N 206 "О допуске товаров иностранного происхождения и поставщиков, предлагающих такие товары, к участию в процедурах государственных закупок".</w:t>
      </w: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t>Для подтверждения страны происхождения товара, происходящего из Республики Беларусь, участнику необходимо представить один из следующих документов:</w:t>
      </w:r>
    </w:p>
    <w:p w:rsidR="00963BE9" w:rsidRDefault="008B36D2">
      <w:pPr>
        <w:numPr>
          <w:ilvl w:val="0"/>
          <w:numId w:val="1"/>
        </w:num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копию.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:rsidR="00963BE9" w:rsidRDefault="008B36D2">
      <w:pPr>
        <w:numPr>
          <w:ilvl w:val="0"/>
          <w:numId w:val="1"/>
        </w:num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сертификат продукции собственного производства, выданный Белорусской торгово-промышленной палатой или ее унитарными предприятиями, их представительствами и филиалами, или его копию. В случае представления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:rsidR="00963BE9" w:rsidRDefault="008B36D2">
      <w:pPr>
        <w:numPr>
          <w:ilvl w:val="0"/>
          <w:numId w:val="1"/>
        </w:num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выписку из евразийского реестра промышленных товаров государств – членов Евразийского экономического союза, полученную в соответствии с пунктом 24 Правил определения страны происхождения отдельных видов товаров для целей государственных (муниципальных) закупок, </w:t>
      </w:r>
      <w:r>
        <w:rPr>
          <w:rFonts w:ascii="Times New Roman" w:eastAsia="Times New Roman" w:hAnsi="Times New Roman" w:cs="Times New Roman"/>
          <w:sz w:val="24"/>
        </w:rPr>
        <w:lastRenderedPageBreak/>
        <w:t>утвержденных Решением Совета Евразийской экономической комиссии от 23 ноября 2020 г. № 105, или ее копию;</w:t>
      </w:r>
    </w:p>
    <w:p w:rsidR="00963BE9" w:rsidRDefault="008B36D2">
      <w:pPr>
        <w:numPr>
          <w:ilvl w:val="0"/>
          <w:numId w:val="1"/>
        </w:num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копию.</w:t>
      </w: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t>Для подтверждения страны происхождения товара, происходящего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участнику необходимо представить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копию. Для товаров, происходящих из государств-членов Евразийского экономического союза, за исключением происходящих из Республики Беларусь, - выписку из евразийского реестра промышленных товаров государств – членов Евразийского экономического союза, полученную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105, или ее копию.</w:t>
      </w: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t>В случае предложения двумя и более участниками товара, страной происхождения которого является Республика Армения, Республика Беларусь, Республика Казахстан, Кыргызская Республика и (или) Российская Федерация, и представления документов о происхождении товара предложение участника с товаром из иных государств отклоняется.</w:t>
      </w: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t>В случае если подано менее двух предложений о поставке товара, происходящего из Республики Армения, Республики Беларусь, Республики Казахстан, Кыргызской Республики и (или) Российской Федерации, либо участником, предлагающим товар, происходящий из указанных стран, не представлены вышеуказанные документы, то все участники допускаются к процедуре государственной закупки в соответствии с законодательством.</w:t>
      </w:r>
    </w:p>
    <w:p w:rsidR="00963BE9" w:rsidRDefault="00963BE9">
      <w:pPr>
        <w:spacing w:after="0"/>
      </w:pP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IV. Порядок формирования цены предложения</w:t>
      </w: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 Цена предложения должна оставаться фиксированной в течение всего срока действия предложения, а также в период исполнения договора, кроме случаев, предусмотренных законодательством Республики Беларусь. Доставка осуществляется силами Поставщика. </w:t>
      </w:r>
    </w:p>
    <w:p w:rsidR="00963BE9" w:rsidRDefault="00963BE9">
      <w:pPr>
        <w:spacing w:after="0"/>
      </w:pP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</w:p>
    <w:p w:rsidR="00963BE9" w:rsidRDefault="00651923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Белорусский </w:t>
      </w:r>
      <w:r w:rsidR="008B36D2">
        <w:rPr>
          <w:rFonts w:ascii="Times New Roman" w:eastAsia="Times New Roman" w:hAnsi="Times New Roman" w:cs="Times New Roman"/>
          <w:sz w:val="24"/>
        </w:rPr>
        <w:t>рубль</w:t>
      </w:r>
    </w:p>
    <w:p w:rsidR="00963BE9" w:rsidRDefault="00963BE9">
      <w:pPr>
        <w:spacing w:after="0"/>
      </w:pP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VI. Порядок участия в процедуре государственной закупки субъектов малого и среднего предпринимательства</w:t>
      </w: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Не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3 к Постановлению Совета Министров Республики Беларусь от 15 </w:t>
      </w:r>
      <w:r>
        <w:rPr>
          <w:rFonts w:ascii="Times New Roman" w:eastAsia="Times New Roman" w:hAnsi="Times New Roman" w:cs="Times New Roman"/>
          <w:sz w:val="24"/>
        </w:rPr>
        <w:lastRenderedPageBreak/>
        <w:t>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услуг).</w:t>
      </w:r>
    </w:p>
    <w:p w:rsidR="00963BE9" w:rsidRDefault="00963BE9">
      <w:pPr>
        <w:spacing w:after="0"/>
      </w:pP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VII. Акты законодательства о государственных закупках, в соответствии с которыми проводится процедура государственной закупки</w:t>
      </w:r>
    </w:p>
    <w:p w:rsidR="00963BE9" w:rsidRDefault="008B36D2" w:rsidP="002D6162">
      <w:pPr>
        <w:autoSpaceDE w:val="0"/>
        <w:autoSpaceDN w:val="0"/>
        <w:adjustRightInd w:val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Настоящая процедура запроса ценовых предложений проводится в </w:t>
      </w:r>
      <w:r w:rsidR="002D6162" w:rsidRPr="002D6162">
        <w:rPr>
          <w:rFonts w:ascii="Times New Roman" w:eastAsia="Times New Roman" w:hAnsi="Times New Roman" w:cs="Times New Roman"/>
          <w:sz w:val="24"/>
        </w:rPr>
        <w:t>Настоящая процедура запроса ценовых предложений проводится в соответствии с Гражданским кодексом Республики Беларусь,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и порядком осуществления закупок за счет собственных средств внебюджетных производственных мастерских учреждения «ЛТП №2» управления ДИН МВД по Могилевской области, утвержденным Приказом «Об осуществлении закупок товаров (работ, услуг) за счет собственных</w:t>
      </w:r>
      <w:r w:rsidR="002D6162">
        <w:rPr>
          <w:rFonts w:ascii="Times New Roman" w:eastAsia="Times New Roman" w:hAnsi="Times New Roman" w:cs="Times New Roman"/>
          <w:sz w:val="24"/>
        </w:rPr>
        <w:t xml:space="preserve"> средств» от 28.05.2026 г. № 24</w:t>
      </w:r>
      <w:r>
        <w:rPr>
          <w:rFonts w:ascii="Times New Roman" w:eastAsia="Times New Roman" w:hAnsi="Times New Roman" w:cs="Times New Roman"/>
          <w:sz w:val="24"/>
        </w:rPr>
        <w:t>, постановлением Совета Министров Республики Беларусь от 17.03.2016 N 206 "О допуске товаров иностранного происхождения и поставщиков, предлагающих такие товары, к участию в процедурах государственных закупок", постановлением Министерства антимонопольного регулирования и торговли Республики Беларусь от 26.08.2020 N 56 "Об установлении примерных форм документов по процедурам государственных закупок"</w:t>
      </w:r>
    </w:p>
    <w:p w:rsidR="00963BE9" w:rsidRDefault="00963BE9">
      <w:pPr>
        <w:spacing w:after="0"/>
      </w:pP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VIII. Условия применения преференциальной поправки:</w:t>
      </w:r>
    </w:p>
    <w:p w:rsidR="00651923" w:rsidRPr="00651923" w:rsidRDefault="00651923" w:rsidP="00651923">
      <w:pPr>
        <w:spacing w:after="0"/>
        <w:ind w:firstLine="299"/>
        <w:jc w:val="both"/>
        <w:rPr>
          <w:rFonts w:ascii="Times New Roman" w:eastAsia="Times New Roman" w:hAnsi="Times New Roman" w:cs="Times New Roman"/>
          <w:sz w:val="24"/>
        </w:rPr>
      </w:pPr>
      <w:r w:rsidRPr="00651923">
        <w:rPr>
          <w:rFonts w:ascii="Times New Roman" w:eastAsia="Times New Roman" w:hAnsi="Times New Roman" w:cs="Times New Roman"/>
          <w:sz w:val="24"/>
        </w:rPr>
        <w:t>15 процентов - в случаях предложения:</w:t>
      </w:r>
    </w:p>
    <w:p w:rsidR="00651923" w:rsidRPr="00651923" w:rsidRDefault="00651923" w:rsidP="00651923">
      <w:pPr>
        <w:spacing w:after="0"/>
        <w:ind w:firstLine="299"/>
        <w:jc w:val="both"/>
        <w:rPr>
          <w:rFonts w:ascii="Times New Roman" w:eastAsia="Times New Roman" w:hAnsi="Times New Roman" w:cs="Times New Roman"/>
          <w:sz w:val="24"/>
        </w:rPr>
      </w:pPr>
      <w:bookmarkStart w:id="0" w:name="27"/>
      <w:bookmarkEnd w:id="0"/>
      <w:r w:rsidRPr="00651923">
        <w:rPr>
          <w:rFonts w:ascii="Times New Roman" w:eastAsia="Times New Roman" w:hAnsi="Times New Roman" w:cs="Times New Roman"/>
          <w:sz w:val="24"/>
        </w:rPr>
        <w:t>производимых участником товаров, включенных в приложение к постановлению Совета Министров Республики Беларусь от 14 февраля 2022 г. N 80 "О подтверждении производства промышленной продукции на территории Республики Беларусь" и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</w:t>
      </w:r>
    </w:p>
    <w:p w:rsidR="00651923" w:rsidRPr="00651923" w:rsidRDefault="00651923" w:rsidP="00651923">
      <w:pPr>
        <w:spacing w:after="0"/>
        <w:ind w:firstLine="299"/>
        <w:jc w:val="both"/>
        <w:rPr>
          <w:rFonts w:ascii="Times New Roman" w:eastAsia="Times New Roman" w:hAnsi="Times New Roman" w:cs="Times New Roman"/>
          <w:sz w:val="24"/>
        </w:rPr>
      </w:pPr>
      <w:bookmarkStart w:id="1" w:name="29"/>
      <w:bookmarkEnd w:id="1"/>
      <w:r w:rsidRPr="00651923">
        <w:rPr>
          <w:rFonts w:ascii="Times New Roman" w:eastAsia="Times New Roman" w:hAnsi="Times New Roman" w:cs="Times New Roman"/>
          <w:sz w:val="24"/>
        </w:rPr>
        <w:t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:rsidR="00651923" w:rsidRPr="00651923" w:rsidRDefault="00651923" w:rsidP="00651923">
      <w:pPr>
        <w:spacing w:after="0"/>
        <w:ind w:firstLine="299"/>
        <w:jc w:val="both"/>
        <w:rPr>
          <w:rFonts w:ascii="Times New Roman" w:eastAsia="Times New Roman" w:hAnsi="Times New Roman" w:cs="Times New Roman"/>
          <w:sz w:val="24"/>
        </w:rPr>
      </w:pPr>
      <w:bookmarkStart w:id="2" w:name="31"/>
      <w:bookmarkEnd w:id="2"/>
      <w:r w:rsidRPr="00651923">
        <w:rPr>
          <w:rFonts w:ascii="Times New Roman" w:eastAsia="Times New Roman" w:hAnsi="Times New Roman" w:cs="Times New Roman"/>
          <w:sz w:val="24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:rsidR="00651923" w:rsidRPr="00651923" w:rsidRDefault="00651923" w:rsidP="00651923">
      <w:pPr>
        <w:spacing w:after="0"/>
        <w:ind w:firstLine="299"/>
        <w:jc w:val="both"/>
        <w:rPr>
          <w:rFonts w:ascii="Times New Roman" w:eastAsia="Times New Roman" w:hAnsi="Times New Roman" w:cs="Times New Roman"/>
          <w:sz w:val="24"/>
        </w:rPr>
      </w:pPr>
      <w:bookmarkStart w:id="3" w:name="33"/>
      <w:bookmarkEnd w:id="3"/>
      <w:r w:rsidRPr="00651923">
        <w:rPr>
          <w:rFonts w:ascii="Times New Roman" w:eastAsia="Times New Roman" w:hAnsi="Times New Roman" w:cs="Times New Roman"/>
          <w:sz w:val="24"/>
        </w:rPr>
        <w:t>25 процентов - в случае предложения участником включенных в приложение 1-3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:rsidR="00963BE9" w:rsidRDefault="00963BE9">
      <w:pPr>
        <w:spacing w:after="0"/>
      </w:pP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IX. Размер и порядок оплаты услуг организатора</w:t>
      </w:r>
    </w:p>
    <w:p w:rsidR="00963BE9" w:rsidRDefault="00963BE9">
      <w:pPr>
        <w:spacing w:after="0"/>
      </w:pP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X. Требования к содержанию и форме предложения с учетом регламента оператора электронной торговой площадки</w:t>
      </w: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случае,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</w:t>
      </w:r>
      <w:r>
        <w:rPr>
          <w:rFonts w:ascii="Times New Roman" w:eastAsia="Times New Roman" w:hAnsi="Times New Roman" w:cs="Times New Roman"/>
          <w:sz w:val="24"/>
        </w:rPr>
        <w:lastRenderedPageBreak/>
        <w:t>географическое указание (при наличии), производителя (изготовителя) товара, страну происхождения товара.</w:t>
      </w: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t>Предложение должно содержать следующие сведения:</w:t>
      </w:r>
    </w:p>
    <w:p w:rsidR="00963BE9" w:rsidRDefault="00963BE9">
      <w:pPr>
        <w:spacing w:after="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98"/>
        <w:gridCol w:w="2257"/>
      </w:tblGrid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Процедура запроса ценовых предложений</w:t>
            </w:r>
          </w:p>
        </w:tc>
      </w:tr>
      <w:tr w:rsidR="008B36D2" w:rsidTr="008B36D2">
        <w:tc>
          <w:tcPr>
            <w:tcW w:w="0" w:type="auto"/>
            <w:gridSpan w:val="2"/>
          </w:tcPr>
          <w:p w:rsidR="00963BE9" w:rsidRDefault="008B36D2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Сведения о предложении (частях(лотах) предложения)</w:t>
            </w:r>
          </w:p>
        </w:tc>
      </w:tr>
      <w:tr w:rsidR="008B36D2" w:rsidTr="008B36D2">
        <w:tc>
          <w:tcPr>
            <w:tcW w:w="0" w:type="auto"/>
            <w:gridSpan w:val="2"/>
          </w:tcPr>
          <w:p w:rsidR="00963BE9" w:rsidRDefault="008B36D2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Часть (лот) № ________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963BE9" w:rsidRDefault="00963BE9">
            <w:pPr>
              <w:spacing w:after="0"/>
            </w:pP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Объем (количество), ед. изм.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Default="008B36D2" w:rsidP="002D616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 предложения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Заявление о согласии участника на размещение в открытом доступе его предложения</w:t>
            </w:r>
          </w:p>
        </w:tc>
        <w:tc>
          <w:tcPr>
            <w:tcW w:w="0" w:type="auto"/>
          </w:tcPr>
          <w:p w:rsidR="00963BE9" w:rsidRDefault="00963BE9"/>
        </w:tc>
      </w:tr>
      <w:tr w:rsidR="008B36D2" w:rsidTr="008B36D2">
        <w:tc>
          <w:tcPr>
            <w:tcW w:w="0" w:type="auto"/>
            <w:gridSpan w:val="2"/>
          </w:tcPr>
          <w:p w:rsidR="00963BE9" w:rsidRDefault="008B36D2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Сведения об участнике</w:t>
            </w:r>
          </w:p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Default="008B36D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Данные документа, удостоверяющего личность (номер, дата выдачи, орган выдавший документ), - для физического лица, в том числе индивидуального предпринимателя</w:t>
            </w:r>
          </w:p>
        </w:tc>
        <w:tc>
          <w:tcPr>
            <w:tcW w:w="0" w:type="auto"/>
          </w:tcPr>
          <w:p w:rsidR="00963BE9" w:rsidRDefault="00963BE9"/>
        </w:tc>
      </w:tr>
      <w:tr w:rsidR="00963BE9">
        <w:tc>
          <w:tcPr>
            <w:tcW w:w="0" w:type="auto"/>
          </w:tcPr>
          <w:p w:rsidR="00963BE9" w:rsidRPr="002D6162" w:rsidRDefault="008B36D2" w:rsidP="002D6162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документа(ов):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24"/>
              </w:rPr>
              <w:t>подтверждающих соответствие требованиям к участникам, подтверждающих право на приме</w:t>
            </w:r>
            <w:r w:rsidR="002D6162">
              <w:rPr>
                <w:rFonts w:ascii="Times New Roman" w:eastAsia="Times New Roman" w:hAnsi="Times New Roman" w:cs="Times New Roman"/>
                <w:sz w:val="24"/>
              </w:rPr>
              <w:t xml:space="preserve">нение преференциальной поправки,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0" w:type="auto"/>
          </w:tcPr>
          <w:p w:rsidR="00963BE9" w:rsidRDefault="00963BE9"/>
        </w:tc>
      </w:tr>
    </w:tbl>
    <w:p w:rsidR="00963BE9" w:rsidRDefault="00963BE9">
      <w:pPr>
        <w:spacing w:after="0"/>
      </w:pP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XI. Договор</w:t>
      </w: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963BE9" w:rsidRDefault="008B36D2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sectPr w:rsidR="00963BE9">
      <w:pgSz w:w="12240" w:h="15840"/>
      <w:pgMar w:top="990" w:right="565" w:bottom="565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0E2927"/>
    <w:multiLevelType w:val="hybridMultilevel"/>
    <w:tmpl w:val="D64829E2"/>
    <w:lvl w:ilvl="0" w:tplc="B952023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1" w15:restartNumberingAfterBreak="0">
    <w:nsid w:val="2C160F8F"/>
    <w:multiLevelType w:val="multilevel"/>
    <w:tmpl w:val="226CCFE4"/>
    <w:lvl w:ilvl="0"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155783"/>
    <w:multiLevelType w:val="hybridMultilevel"/>
    <w:tmpl w:val="8B386E24"/>
    <w:lvl w:ilvl="0" w:tplc="B9520238">
      <w:start w:val="1"/>
      <w:numFmt w:val="decimal"/>
      <w:lvlText w:val="%1."/>
      <w:lvlJc w:val="left"/>
      <w:pPr>
        <w:ind w:left="6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9" w:hanging="360"/>
      </w:pPr>
    </w:lvl>
    <w:lvl w:ilvl="2" w:tplc="0419001B" w:tentative="1">
      <w:start w:val="1"/>
      <w:numFmt w:val="lowerRoman"/>
      <w:lvlText w:val="%3."/>
      <w:lvlJc w:val="right"/>
      <w:pPr>
        <w:ind w:left="2099" w:hanging="180"/>
      </w:pPr>
    </w:lvl>
    <w:lvl w:ilvl="3" w:tplc="0419000F" w:tentative="1">
      <w:start w:val="1"/>
      <w:numFmt w:val="decimal"/>
      <w:lvlText w:val="%4."/>
      <w:lvlJc w:val="left"/>
      <w:pPr>
        <w:ind w:left="2819" w:hanging="360"/>
      </w:pPr>
    </w:lvl>
    <w:lvl w:ilvl="4" w:tplc="04190019" w:tentative="1">
      <w:start w:val="1"/>
      <w:numFmt w:val="lowerLetter"/>
      <w:lvlText w:val="%5."/>
      <w:lvlJc w:val="left"/>
      <w:pPr>
        <w:ind w:left="3539" w:hanging="360"/>
      </w:pPr>
    </w:lvl>
    <w:lvl w:ilvl="5" w:tplc="0419001B" w:tentative="1">
      <w:start w:val="1"/>
      <w:numFmt w:val="lowerRoman"/>
      <w:lvlText w:val="%6."/>
      <w:lvlJc w:val="right"/>
      <w:pPr>
        <w:ind w:left="4259" w:hanging="180"/>
      </w:pPr>
    </w:lvl>
    <w:lvl w:ilvl="6" w:tplc="0419000F" w:tentative="1">
      <w:start w:val="1"/>
      <w:numFmt w:val="decimal"/>
      <w:lvlText w:val="%7."/>
      <w:lvlJc w:val="left"/>
      <w:pPr>
        <w:ind w:left="4979" w:hanging="360"/>
      </w:pPr>
    </w:lvl>
    <w:lvl w:ilvl="7" w:tplc="04190019" w:tentative="1">
      <w:start w:val="1"/>
      <w:numFmt w:val="lowerLetter"/>
      <w:lvlText w:val="%8."/>
      <w:lvlJc w:val="left"/>
      <w:pPr>
        <w:ind w:left="5699" w:hanging="360"/>
      </w:pPr>
    </w:lvl>
    <w:lvl w:ilvl="8" w:tplc="0419001B" w:tentative="1">
      <w:start w:val="1"/>
      <w:numFmt w:val="lowerRoman"/>
      <w:lvlText w:val="%9."/>
      <w:lvlJc w:val="right"/>
      <w:pPr>
        <w:ind w:left="641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BE9"/>
    <w:rsid w:val="001059C6"/>
    <w:rsid w:val="00150FDC"/>
    <w:rsid w:val="002D6162"/>
    <w:rsid w:val="00651923"/>
    <w:rsid w:val="00845E12"/>
    <w:rsid w:val="008B36D2"/>
    <w:rsid w:val="008B78F3"/>
    <w:rsid w:val="008F7806"/>
    <w:rsid w:val="00963BE9"/>
    <w:rsid w:val="00BA097D"/>
    <w:rsid w:val="00C16ACD"/>
    <w:rsid w:val="00D00B59"/>
    <w:rsid w:val="00EF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06F06"/>
  <w15:docId w15:val="{2FDEB9FF-C014-4785-B396-36D7A59BC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EF59B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F5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3246</Words>
  <Characters>18504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10</cp:revision>
  <dcterms:created xsi:type="dcterms:W3CDTF">2026-04-23T06:48:00Z</dcterms:created>
  <dcterms:modified xsi:type="dcterms:W3CDTF">2026-09-17T11:38:00Z</dcterms:modified>
</cp:coreProperties>
</file>