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CE2263" w14:paraId="7B6695D1" w14:textId="77777777" w:rsidTr="00CE2263">
        <w:tc>
          <w:tcPr>
            <w:tcW w:w="5069" w:type="dxa"/>
          </w:tcPr>
          <w:p w14:paraId="5E66E3FD" w14:textId="77777777" w:rsidR="00CE2263" w:rsidRDefault="00CE2263" w:rsidP="00E56EF5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</w:p>
        </w:tc>
        <w:tc>
          <w:tcPr>
            <w:tcW w:w="5069" w:type="dxa"/>
          </w:tcPr>
          <w:p w14:paraId="5A1ECD1F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40303293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2E6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560F0C87" w14:textId="77777777" w:rsidR="00BE4D22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6AB0067C" w14:textId="6E6FE773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коммунального унитарного предприятия</w:t>
            </w: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«Жилищное коммунальное хозяйство Первомайского района </w:t>
            </w:r>
          </w:p>
          <w:p w14:paraId="7DF5B648" w14:textId="77777777" w:rsidR="00CE2263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г.Минска»</w:t>
            </w:r>
          </w:p>
          <w:p w14:paraId="565EF64B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С.Н.Рудь</w:t>
            </w:r>
            <w:bookmarkEnd w:id="0"/>
            <w:proofErr w:type="spellEnd"/>
          </w:p>
          <w:p w14:paraId="141B8B1E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2E64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14:paraId="7FB4B8A3" w14:textId="77777777" w:rsidR="00CE2263" w:rsidRPr="002E6455" w:rsidRDefault="00CE2263" w:rsidP="00CE2263">
            <w:pPr>
              <w:spacing w:line="28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E64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М. П.             </w:t>
            </w:r>
          </w:p>
          <w:p w14:paraId="2C4558A6" w14:textId="00F5D0B9" w:rsidR="00CE2263" w:rsidRDefault="00CE2263" w:rsidP="00CE2263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val="x-none" w:eastAsia="x-none"/>
              </w:rPr>
            </w:pPr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  _</w:t>
            </w:r>
            <w:proofErr w:type="gramEnd"/>
            <w:r w:rsidRPr="002E6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 20___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494E5708" w14:textId="77777777" w:rsidR="00903A27" w:rsidRDefault="00903A27" w:rsidP="00E56E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p w14:paraId="7E2E65E3" w14:textId="3BB5D237" w:rsidR="00D330A2" w:rsidRPr="00903A27" w:rsidRDefault="00D330A2" w:rsidP="00E56E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E22BD3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ЗАДАНИЕ НА ПРОЕКТИРОВАНИЕ</w:t>
      </w:r>
      <w:r w:rsidR="00903A27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(ПРЕДВАРИТЕЛЬНОЕ)</w:t>
      </w:r>
    </w:p>
    <w:p w14:paraId="5507A03D" w14:textId="5EF48D2F" w:rsidR="00D330A2" w:rsidRPr="00D330A2" w:rsidRDefault="00D330A2" w:rsidP="009B0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22B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объекту: </w:t>
      </w:r>
      <w:r w:rsidR="009B090A" w:rsidRPr="009B090A">
        <w:rPr>
          <w:rFonts w:ascii="Times New Roman" w:hAnsi="Times New Roman" w:cs="Times New Roman"/>
          <w:b/>
          <w:sz w:val="26"/>
          <w:szCs w:val="26"/>
        </w:rPr>
        <w:t>«</w:t>
      </w:r>
      <w:bookmarkStart w:id="1" w:name="_Hlk240303440"/>
      <w:bookmarkStart w:id="2" w:name="_GoBack"/>
      <w:r w:rsidR="00272FF0" w:rsidRPr="00903A27">
        <w:rPr>
          <w:rFonts w:ascii="Times New Roman" w:hAnsi="Times New Roman" w:cs="Times New Roman"/>
          <w:b/>
          <w:color w:val="FF0000"/>
          <w:sz w:val="26"/>
          <w:szCs w:val="26"/>
        </w:rPr>
        <w:t>Модернизация системы противодымной защиты и автоматической пожарной сигнализации в жилом доме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№ </w:t>
      </w:r>
      <w:r w:rsidR="00AC726E">
        <w:rPr>
          <w:rFonts w:ascii="Times New Roman" w:hAnsi="Times New Roman" w:cs="Times New Roman"/>
          <w:b/>
          <w:color w:val="FF0000"/>
          <w:sz w:val="26"/>
          <w:szCs w:val="26"/>
        </w:rPr>
        <w:t>21</w:t>
      </w:r>
      <w:r w:rsidR="007F4DAF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9B090A" w:rsidRPr="00903A27">
        <w:rPr>
          <w:rFonts w:ascii="Times New Roman" w:hAnsi="Times New Roman" w:cs="Times New Roman"/>
          <w:b/>
          <w:color w:val="FF0000"/>
          <w:sz w:val="26"/>
          <w:szCs w:val="26"/>
        </w:rPr>
        <w:t>по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ул. </w:t>
      </w:r>
      <w:r w:rsidR="00AC726E">
        <w:rPr>
          <w:rFonts w:ascii="Times New Roman" w:hAnsi="Times New Roman" w:cs="Times New Roman"/>
          <w:b/>
          <w:color w:val="FF0000"/>
          <w:sz w:val="26"/>
          <w:szCs w:val="26"/>
        </w:rPr>
        <w:t>50 лет Победы</w:t>
      </w:r>
      <w:r w:rsidR="00903A27" w:rsidRPr="00903A27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в г.Минске</w:t>
      </w:r>
      <w:bookmarkEnd w:id="1"/>
      <w:bookmarkEnd w:id="2"/>
      <w:r w:rsidR="009B090A" w:rsidRPr="009B090A">
        <w:rPr>
          <w:rFonts w:ascii="Times New Roman" w:hAnsi="Times New Roman" w:cs="Times New Roman"/>
          <w:b/>
          <w:sz w:val="26"/>
          <w:szCs w:val="26"/>
        </w:rPr>
        <w:t>»</w:t>
      </w:r>
    </w:p>
    <w:p w14:paraId="209B17DB" w14:textId="77777777" w:rsidR="00D330A2" w:rsidRPr="00D330A2" w:rsidRDefault="00D330A2" w:rsidP="00D330A2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"/>
        <w:gridCol w:w="3605"/>
        <w:gridCol w:w="892"/>
        <w:gridCol w:w="5034"/>
        <w:gridCol w:w="383"/>
      </w:tblGrid>
      <w:tr w:rsidR="00D330A2" w:rsidRPr="00D330A2" w14:paraId="1883B692" w14:textId="77777777" w:rsidTr="001975A7">
        <w:trPr>
          <w:gridBefore w:val="1"/>
          <w:wBefore w:w="53" w:type="pct"/>
          <w:trHeight w:val="625"/>
          <w:tblHeader/>
        </w:trPr>
        <w:tc>
          <w:tcPr>
            <w:tcW w:w="1799" w:type="pct"/>
          </w:tcPr>
          <w:p w14:paraId="78EF0246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Перечень основных данных</w:t>
            </w:r>
          </w:p>
          <w:p w14:paraId="04372FD8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 требований</w:t>
            </w:r>
          </w:p>
        </w:tc>
        <w:tc>
          <w:tcPr>
            <w:tcW w:w="3148" w:type="pct"/>
            <w:gridSpan w:val="3"/>
          </w:tcPr>
          <w:p w14:paraId="5433210C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 основных данных</w:t>
            </w:r>
          </w:p>
          <w:p w14:paraId="4887B050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 требований</w:t>
            </w:r>
          </w:p>
        </w:tc>
      </w:tr>
      <w:tr w:rsidR="00D330A2" w:rsidRPr="00D330A2" w14:paraId="7C593BD8" w14:textId="77777777" w:rsidTr="001975A7">
        <w:trPr>
          <w:gridBefore w:val="1"/>
          <w:wBefore w:w="53" w:type="pct"/>
          <w:trHeight w:val="584"/>
        </w:trPr>
        <w:tc>
          <w:tcPr>
            <w:tcW w:w="1799" w:type="pct"/>
          </w:tcPr>
          <w:p w14:paraId="0FFFB9C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Основание для проектиро</w:t>
            </w:r>
            <w:r w:rsidRPr="00B74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вания</w:t>
            </w:r>
          </w:p>
        </w:tc>
        <w:tc>
          <w:tcPr>
            <w:tcW w:w="3148" w:type="pct"/>
            <w:gridSpan w:val="3"/>
          </w:tcPr>
          <w:p w14:paraId="60871714" w14:textId="4A6DE4E2" w:rsidR="00A0078D" w:rsidRPr="00A0078D" w:rsidRDefault="00A0078D" w:rsidP="00A007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КУП «ЖКХ Первомайского района г.Минска»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О разрешении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проектно-изыскательных и</w:t>
            </w:r>
          </w:p>
          <w:p w14:paraId="398D49E9" w14:textId="77777777" w:rsidR="00D330A2" w:rsidRPr="00A0078D" w:rsidRDefault="00A0078D" w:rsidP="00A0078D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строительно-монтажных работ</w:t>
            </w:r>
          </w:p>
        </w:tc>
      </w:tr>
      <w:tr w:rsidR="00D330A2" w:rsidRPr="00D330A2" w14:paraId="0E47861F" w14:textId="77777777" w:rsidTr="001975A7">
        <w:trPr>
          <w:gridBefore w:val="1"/>
          <w:wBefore w:w="53" w:type="pct"/>
          <w:trHeight w:val="327"/>
        </w:trPr>
        <w:tc>
          <w:tcPr>
            <w:tcW w:w="1799" w:type="pct"/>
          </w:tcPr>
          <w:p w14:paraId="0659C34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Вид строительства</w:t>
            </w:r>
          </w:p>
        </w:tc>
        <w:tc>
          <w:tcPr>
            <w:tcW w:w="3148" w:type="pct"/>
            <w:gridSpan w:val="3"/>
          </w:tcPr>
          <w:p w14:paraId="3CA48322" w14:textId="77777777" w:rsidR="00D330A2" w:rsidRPr="00E92C2D" w:rsidRDefault="00736820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</w:t>
            </w:r>
          </w:p>
        </w:tc>
      </w:tr>
      <w:tr w:rsidR="00D330A2" w:rsidRPr="00D330A2" w14:paraId="58EB593E" w14:textId="77777777" w:rsidTr="001975A7">
        <w:trPr>
          <w:gridBefore w:val="1"/>
          <w:wBefore w:w="53" w:type="pct"/>
          <w:trHeight w:val="351"/>
        </w:trPr>
        <w:tc>
          <w:tcPr>
            <w:tcW w:w="1799" w:type="pct"/>
          </w:tcPr>
          <w:p w14:paraId="68F113C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Стадийность проектирования</w:t>
            </w:r>
          </w:p>
        </w:tc>
        <w:tc>
          <w:tcPr>
            <w:tcW w:w="3148" w:type="pct"/>
            <w:gridSpan w:val="3"/>
          </w:tcPr>
          <w:p w14:paraId="03907BD5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Одностадийный. Строительный проект</w:t>
            </w:r>
          </w:p>
        </w:tc>
      </w:tr>
      <w:tr w:rsidR="00D330A2" w:rsidRPr="00D330A2" w14:paraId="4C6977B3" w14:textId="77777777" w:rsidTr="001975A7">
        <w:trPr>
          <w:gridBefore w:val="1"/>
          <w:wBefore w:w="53" w:type="pct"/>
          <w:trHeight w:val="526"/>
        </w:trPr>
        <w:tc>
          <w:tcPr>
            <w:tcW w:w="1799" w:type="pct"/>
          </w:tcPr>
          <w:p w14:paraId="57CB889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Выделение очередей, пуско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softHyphen/>
              <w:t>вых комплексов, этапов строи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softHyphen/>
              <w:t>тельства</w:t>
            </w:r>
          </w:p>
        </w:tc>
        <w:tc>
          <w:tcPr>
            <w:tcW w:w="3148" w:type="pct"/>
            <w:gridSpan w:val="3"/>
          </w:tcPr>
          <w:p w14:paraId="36433C3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30A2" w:rsidRPr="00D330A2" w14:paraId="7EF19687" w14:textId="77777777" w:rsidTr="001975A7">
        <w:trPr>
          <w:gridBefore w:val="1"/>
          <w:wBefore w:w="53" w:type="pct"/>
          <w:trHeight w:val="485"/>
        </w:trPr>
        <w:tc>
          <w:tcPr>
            <w:tcW w:w="4947" w:type="pct"/>
            <w:gridSpan w:val="4"/>
          </w:tcPr>
          <w:p w14:paraId="0521DB95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Разрешительная документация на проектирование и строительство, передаваемая проектной организации-исполнителю для разработки проектной документации</w:t>
            </w:r>
          </w:p>
        </w:tc>
      </w:tr>
      <w:tr w:rsidR="00A0078D" w:rsidRPr="00D330A2" w14:paraId="40DE43DF" w14:textId="77777777" w:rsidTr="001975A7">
        <w:trPr>
          <w:gridBefore w:val="1"/>
          <w:wBefore w:w="53" w:type="pct"/>
          <w:trHeight w:val="862"/>
        </w:trPr>
        <w:tc>
          <w:tcPr>
            <w:tcW w:w="1799" w:type="pct"/>
          </w:tcPr>
          <w:p w14:paraId="1528AA1D" w14:textId="77777777" w:rsidR="00A0078D" w:rsidRPr="006E1DAB" w:rsidRDefault="00A0078D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Решение о разрешении про-</w:t>
            </w:r>
          </w:p>
          <w:p w14:paraId="5412D1C2" w14:textId="77777777" w:rsidR="00A0078D" w:rsidRPr="006E1DAB" w:rsidRDefault="00A0078D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ведения проектно - изыскательских работ и строительства объекта</w:t>
            </w:r>
          </w:p>
        </w:tc>
        <w:tc>
          <w:tcPr>
            <w:tcW w:w="3148" w:type="pct"/>
            <w:gridSpan w:val="3"/>
          </w:tcPr>
          <w:p w14:paraId="7105D44B" w14:textId="394E1ABC" w:rsidR="00A0078D" w:rsidRPr="00A0078D" w:rsidRDefault="00A0078D" w:rsidP="00B63F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КУП «ЖКХ Первомайского района г.Минска»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О разрешении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проектно-изыскательных и</w:t>
            </w:r>
          </w:p>
          <w:p w14:paraId="07AE32C4" w14:textId="77777777" w:rsidR="00A0078D" w:rsidRPr="00A0078D" w:rsidRDefault="00A0078D" w:rsidP="00B63F3A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78D"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строительно-монтажных работ</w:t>
            </w:r>
          </w:p>
        </w:tc>
      </w:tr>
      <w:tr w:rsidR="00D330A2" w:rsidRPr="00D330A2" w14:paraId="21F46E77" w14:textId="77777777" w:rsidTr="001975A7">
        <w:trPr>
          <w:gridBefore w:val="1"/>
          <w:wBefore w:w="53" w:type="pct"/>
          <w:trHeight w:val="541"/>
        </w:trPr>
        <w:tc>
          <w:tcPr>
            <w:tcW w:w="1799" w:type="pct"/>
          </w:tcPr>
          <w:p w14:paraId="29DEA47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 Архитектурно-планировочное задание</w:t>
            </w:r>
          </w:p>
        </w:tc>
        <w:tc>
          <w:tcPr>
            <w:tcW w:w="3148" w:type="pct"/>
            <w:gridSpan w:val="3"/>
          </w:tcPr>
          <w:p w14:paraId="5D585CF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D330A2" w:rsidRPr="00D330A2" w14:paraId="69026410" w14:textId="77777777" w:rsidTr="001975A7">
        <w:trPr>
          <w:gridBefore w:val="1"/>
          <w:wBefore w:w="53" w:type="pct"/>
          <w:trHeight w:val="69"/>
        </w:trPr>
        <w:tc>
          <w:tcPr>
            <w:tcW w:w="1799" w:type="pct"/>
          </w:tcPr>
          <w:p w14:paraId="393E9E2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  Заключения согласующих организаций</w:t>
            </w:r>
          </w:p>
        </w:tc>
        <w:tc>
          <w:tcPr>
            <w:tcW w:w="3148" w:type="pct"/>
            <w:gridSpan w:val="3"/>
          </w:tcPr>
          <w:p w14:paraId="3247011C" w14:textId="2CB60BAF" w:rsidR="00D330A2" w:rsidRPr="006E1DAB" w:rsidRDefault="00D330A2" w:rsidP="001F2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В соответствии с действующими нормами и техническими условиями.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роект согласовать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 организациями, выдавшими</w:t>
            </w:r>
            <w:r w:rsidRPr="0052590D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03A27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технические условия, а также </w:t>
            </w:r>
            <w:r w:rsidRPr="0052590D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 управлением архитектуры и строительства администрации Первомайского района г. Минска.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0A2" w:rsidRPr="00D330A2" w14:paraId="07F4B8CC" w14:textId="77777777" w:rsidTr="001975A7">
        <w:trPr>
          <w:gridBefore w:val="1"/>
          <w:wBefore w:w="53" w:type="pct"/>
          <w:trHeight w:val="744"/>
        </w:trPr>
        <w:tc>
          <w:tcPr>
            <w:tcW w:w="1799" w:type="pct"/>
          </w:tcPr>
          <w:p w14:paraId="1BC5B24D" w14:textId="77777777" w:rsidR="00D330A2" w:rsidRPr="00E62D61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 Технические условия на инженерно-техническое обес</w:t>
            </w: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печение объекта строитель</w:t>
            </w:r>
            <w:r w:rsidRPr="00E62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ства </w:t>
            </w:r>
          </w:p>
        </w:tc>
        <w:tc>
          <w:tcPr>
            <w:tcW w:w="3148" w:type="pct"/>
            <w:gridSpan w:val="3"/>
          </w:tcPr>
          <w:p w14:paraId="1D0FF347" w14:textId="7703CE28" w:rsidR="00D330A2" w:rsidRPr="00A67E32" w:rsidRDefault="00D330A2" w:rsidP="00A67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В соответствии с</w:t>
            </w:r>
            <w:r w:rsidR="00A67E32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техническими</w:t>
            </w:r>
            <w:r w:rsidR="00E12A22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условиями</w:t>
            </w:r>
          </w:p>
        </w:tc>
      </w:tr>
      <w:tr w:rsidR="00D330A2" w:rsidRPr="00D330A2" w14:paraId="65DF4A40" w14:textId="77777777" w:rsidTr="001975A7">
        <w:trPr>
          <w:gridBefore w:val="1"/>
          <w:wBefore w:w="53" w:type="pct"/>
          <w:trHeight w:val="214"/>
        </w:trPr>
        <w:tc>
          <w:tcPr>
            <w:tcW w:w="1799" w:type="pct"/>
          </w:tcPr>
          <w:p w14:paraId="526220F5" w14:textId="77777777" w:rsidR="00D330A2" w:rsidRPr="00E62D61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 w:rsidRPr="00E6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62D61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Основные технико-экономические показатели объекта, в том числе жилых или общественных зданий, их назначение (этажность, число секций и квартир, вместимость или пропускная способность)</w:t>
            </w:r>
          </w:p>
        </w:tc>
        <w:tc>
          <w:tcPr>
            <w:tcW w:w="3148" w:type="pct"/>
            <w:gridSpan w:val="3"/>
            <w:vAlign w:val="center"/>
          </w:tcPr>
          <w:p w14:paraId="19972F59" w14:textId="20561BB4" w:rsidR="009B090A" w:rsidRPr="00903A27" w:rsidRDefault="005D714F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Год постройки – 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2004</w:t>
            </w:r>
            <w:r w:rsidR="009B090A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</w:p>
          <w:p w14:paraId="580022BA" w14:textId="767047E7" w:rsidR="009B090A" w:rsidRPr="00903A27" w:rsidRDefault="005D714F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Число этажей – 1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B090A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184118A8" w14:textId="2B4509BC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Материал стен – 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кирпич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145BABC4" w14:textId="442DFFDE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Общая площадь – 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12207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1BD943AA" w14:textId="40DD5DE3" w:rsidR="009B090A" w:rsidRPr="00903A27" w:rsidRDefault="009B090A" w:rsidP="009B090A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Строительный объем здания – 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49994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3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790592D7" w14:textId="3DC4A334" w:rsidR="00D330A2" w:rsidRPr="009B090A" w:rsidRDefault="009B090A" w:rsidP="005D714F">
            <w:pPr>
              <w:pStyle w:val="a5"/>
              <w:rPr>
                <w:rFonts w:eastAsia="Calibri"/>
                <w:highlight w:val="yellow"/>
                <w:lang w:eastAsia="ru-RU"/>
              </w:rPr>
            </w:pP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Количество квартир – </w:t>
            </w:r>
            <w:r w:rsidR="00903A27"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129</w:t>
            </w:r>
            <w:r w:rsidRPr="00903A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шт.</w:t>
            </w:r>
          </w:p>
        </w:tc>
      </w:tr>
      <w:tr w:rsidR="00D330A2" w:rsidRPr="00D330A2" w14:paraId="6653DE86" w14:textId="77777777" w:rsidTr="001975A7">
        <w:trPr>
          <w:gridBefore w:val="1"/>
          <w:wBefore w:w="53" w:type="pct"/>
          <w:trHeight w:val="607"/>
        </w:trPr>
        <w:tc>
          <w:tcPr>
            <w:tcW w:w="1799" w:type="pct"/>
            <w:tcBorders>
              <w:bottom w:val="single" w:sz="4" w:space="0" w:color="auto"/>
            </w:tcBorders>
          </w:tcPr>
          <w:p w14:paraId="423054B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E1DAB">
              <w:rPr>
                <w:rFonts w:ascii="CCFMG E+ Futuris" w:eastAsia="Times New Roman" w:hAnsi="CCFMG E+ Futuris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и типы встроенных помещений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532FA82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2A89853E" w14:textId="77777777" w:rsidTr="001975A7">
        <w:trPr>
          <w:gridBefore w:val="1"/>
          <w:wBefore w:w="53" w:type="pct"/>
          <w:trHeight w:val="559"/>
        </w:trPr>
        <w:tc>
          <w:tcPr>
            <w:tcW w:w="1799" w:type="pct"/>
            <w:tcBorders>
              <w:bottom w:val="single" w:sz="4" w:space="0" w:color="auto"/>
            </w:tcBorders>
          </w:tcPr>
          <w:p w14:paraId="3A8CB78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Основные требования к внутренней перепланировке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368E79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62F2AE2F" w14:textId="77777777" w:rsidTr="001975A7">
        <w:trPr>
          <w:gridBefore w:val="1"/>
          <w:wBefore w:w="53" w:type="pct"/>
          <w:trHeight w:val="836"/>
        </w:trPr>
        <w:tc>
          <w:tcPr>
            <w:tcW w:w="1799" w:type="pct"/>
            <w:tcBorders>
              <w:bottom w:val="single" w:sz="4" w:space="0" w:color="auto"/>
            </w:tcBorders>
          </w:tcPr>
          <w:p w14:paraId="78C958E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Информация о капитальном</w:t>
            </w:r>
          </w:p>
          <w:p w14:paraId="5F63F39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ремонте и (или) модернизации</w:t>
            </w:r>
          </w:p>
          <w:p w14:paraId="18852D9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832E11B" w14:textId="77777777" w:rsidR="00D330A2" w:rsidRPr="006E1DAB" w:rsidRDefault="00D330A2" w:rsidP="0032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производит</w:t>
            </w:r>
            <w:r w:rsidR="0032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установленном законодательством порядке</w:t>
            </w:r>
          </w:p>
        </w:tc>
      </w:tr>
      <w:tr w:rsidR="00D330A2" w:rsidRPr="00D330A2" w14:paraId="6A4EF588" w14:textId="77777777" w:rsidTr="001975A7">
        <w:trPr>
          <w:gridBefore w:val="1"/>
          <w:wBefore w:w="53" w:type="pct"/>
          <w:trHeight w:val="672"/>
        </w:trPr>
        <w:tc>
          <w:tcPr>
            <w:tcW w:w="1799" w:type="pct"/>
            <w:tcBorders>
              <w:bottom w:val="single" w:sz="4" w:space="0" w:color="auto"/>
            </w:tcBorders>
          </w:tcPr>
          <w:p w14:paraId="1311381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6E1DAB">
              <w:rPr>
                <w:rFonts w:ascii="Arial" w:eastAsia="Calibri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Перечень работ и услуг, поручаемых заказчиком проектной организации-исполнителю (предмет договора подряда на выполнение проектных и изыскательских работ)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16A08260" w14:textId="673CC112" w:rsidR="00D330A2" w:rsidRDefault="00D330A2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инженерных изысканий и разработка проектно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 в полном объеме по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замене 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 защиты и автоматической пожарной сигнализации с требованием ТНПА</w:t>
            </w:r>
          </w:p>
          <w:p w14:paraId="20C7BD76" w14:textId="182E82E9" w:rsid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проектных работ в соответствии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3D3628" w14:textId="77777777" w:rsid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4DAC3F" w14:textId="3BDED925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модернизации предусмотреть</w:t>
            </w:r>
          </w:p>
          <w:p w14:paraId="20202412" w14:textId="1385B77F" w:rsidR="001975A7" w:rsidRPr="008A424D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Архитектурно-строительные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решения:</w:t>
            </w:r>
          </w:p>
          <w:p w14:paraId="0C1483D5" w14:textId="77777777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ремонт пола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</w:t>
            </w:r>
            <w:proofErr w:type="spellEnd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A124C30" w14:textId="427C0013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отделку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и потолка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венткамер</w:t>
            </w:r>
            <w:proofErr w:type="spellEnd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93C929" w14:textId="60F9C44A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восстановление существующей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вспомогательных помещениях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системы дымоудаления;</w:t>
            </w:r>
          </w:p>
          <w:p w14:paraId="3A1E8127" w14:textId="54D69BFA" w:rsidR="001975A7" w:rsidRPr="001975A7" w:rsidRDefault="001975A7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замену дверей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ткамеры</w:t>
            </w:r>
            <w:proofErr w:type="spellEnd"/>
            <w:r w:rsid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необходимости)</w:t>
            </w:r>
            <w:r w:rsidRPr="00197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5217A19" w14:textId="3DC7B09E" w:rsidR="001975A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ельного покрытия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местах прохода воздуховодов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8458705" w14:textId="4FF3306F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Противодымная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защита:</w:t>
            </w:r>
          </w:p>
          <w:p w14:paraId="33B0790F" w14:textId="30CF742B" w:rsid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замену оборудования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воздуховодов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подпора воздуха.</w:t>
            </w:r>
          </w:p>
          <w:p w14:paraId="18E7BEEB" w14:textId="7777777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пусконаладочные работы;</w:t>
            </w:r>
          </w:p>
          <w:p w14:paraId="0D93ED67" w14:textId="7777777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сигнал о пожаре н неисправности</w:t>
            </w:r>
          </w:p>
          <w:p w14:paraId="560CD548" w14:textId="15D1A39B" w:rsid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в диспетчерскую лифтов;</w:t>
            </w:r>
          </w:p>
          <w:p w14:paraId="3AC846F2" w14:textId="42742341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Электроснабжение</w:t>
            </w:r>
            <w:r w:rsidRPr="008A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5EAC2C03" w14:textId="2EAA8A43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электропитание оборудования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надежности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электроснабжения;</w:t>
            </w:r>
          </w:p>
          <w:p w14:paraId="0E214DBB" w14:textId="47DDB0A0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систему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уравнивания потенциалов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системы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20EE80" w14:textId="36F0C0D7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замену распределительных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групповых сетей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67E20E4" w14:textId="2F7C56E9" w:rsidR="008A424D" w:rsidRPr="008A424D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вентиляционных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светодиодными светильниками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ADE2B2" w14:textId="77777777" w:rsidR="008A424D" w:rsidRPr="00242AD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B65812" w14:textId="2FFCBC35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общего осмотра технического состояния инженерных сетей и конструктивных элементов здания;</w:t>
            </w:r>
          </w:p>
          <w:p w14:paraId="3C5D710C" w14:textId="0E553868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технического обследования строительных конструкций;</w:t>
            </w:r>
          </w:p>
          <w:p w14:paraId="67C6B046" w14:textId="4D5F26DF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строительного проекта в следующем составе:</w:t>
            </w:r>
          </w:p>
          <w:p w14:paraId="4C65623E" w14:textId="77777777" w:rsidR="00D330A2" w:rsidRPr="00185A85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архитектурн</w:t>
            </w:r>
            <w:r w:rsidR="00242AD7"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решения;</w:t>
            </w:r>
          </w:p>
          <w:p w14:paraId="6876C52E" w14:textId="77777777" w:rsidR="00242AD7" w:rsidRPr="00242AD7" w:rsidRDefault="00242AD7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конструктивные решения;</w:t>
            </w:r>
          </w:p>
          <w:p w14:paraId="2F775BB1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(электротехническая часть);</w:t>
            </w:r>
          </w:p>
          <w:p w14:paraId="110550F2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(технологическая часть);</w:t>
            </w:r>
          </w:p>
          <w:p w14:paraId="13FF1DDF" w14:textId="77777777" w:rsidR="00D52039" w:rsidRPr="00242AD7" w:rsidRDefault="00D52039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ротиводымная защита (строительная часть);</w:t>
            </w:r>
          </w:p>
          <w:p w14:paraId="3D29B234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лектрооборудование;</w:t>
            </w:r>
          </w:p>
          <w:p w14:paraId="03A64598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 пояснительная записка;</w:t>
            </w:r>
          </w:p>
          <w:p w14:paraId="1CC87D63" w14:textId="77777777" w:rsidR="00D330A2" w:rsidRPr="00242AD7" w:rsidRDefault="00D330A2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41518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организации строительства;</w:t>
            </w:r>
          </w:p>
          <w:p w14:paraId="527EF609" w14:textId="77777777" w:rsidR="00941518" w:rsidRPr="00242AD7" w:rsidRDefault="00941518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сметная часть;</w:t>
            </w:r>
          </w:p>
          <w:p w14:paraId="6BB1A483" w14:textId="20264D7B" w:rsidR="00D330A2" w:rsidRPr="00242AD7" w:rsidRDefault="008A424D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работ, предус</w:t>
            </w:r>
            <w:r w:rsidR="00784BD0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мотренные актами технических осм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отров и ТУ заинтересованных организаций.</w:t>
            </w:r>
          </w:p>
          <w:p w14:paraId="19012F5A" w14:textId="1708F3EC" w:rsidR="00D330A2" w:rsidRPr="00242AD7" w:rsidRDefault="008A424D" w:rsidP="008A4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75A7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огласование </w:t>
            </w:r>
            <w:r w:rsidR="00D330A2" w:rsidRPr="0024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 документации со всеми заинтересованными организациями.</w:t>
            </w:r>
          </w:p>
          <w:p w14:paraId="5D82499D" w14:textId="0BE052F9" w:rsidR="001975A7" w:rsidRPr="00242AD7" w:rsidRDefault="008A424D" w:rsidP="008A4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П</w:t>
            </w:r>
            <w:r w:rsidR="001975A7" w:rsidRPr="00242AD7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 xml:space="preserve">рохождение </w:t>
            </w:r>
            <w:r w:rsidR="00D330A2" w:rsidRPr="00242AD7"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государственной экспертизы (получение положительного заключения)</w:t>
            </w:r>
            <w:r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  <w:t>.</w:t>
            </w:r>
          </w:p>
        </w:tc>
      </w:tr>
      <w:tr w:rsidR="00D330A2" w:rsidRPr="00D330A2" w14:paraId="363C3381" w14:textId="77777777" w:rsidTr="001975A7">
        <w:trPr>
          <w:gridBefore w:val="1"/>
          <w:wBefore w:w="53" w:type="pct"/>
          <w:trHeight w:val="698"/>
        </w:trPr>
        <w:tc>
          <w:tcPr>
            <w:tcW w:w="1799" w:type="pct"/>
            <w:tcBorders>
              <w:bottom w:val="single" w:sz="4" w:space="0" w:color="auto"/>
            </w:tcBorders>
          </w:tcPr>
          <w:p w14:paraId="722E590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 Источники финансирования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7719DCE5" w14:textId="66D9AF42" w:rsidR="00D330A2" w:rsidRPr="006E1DAB" w:rsidRDefault="00A67E3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D330A2" w:rsidRPr="00D330A2" w14:paraId="1CC345A1" w14:textId="77777777" w:rsidTr="001975A7">
        <w:trPr>
          <w:gridBefore w:val="1"/>
          <w:wBefore w:w="53" w:type="pct"/>
          <w:trHeight w:val="1054"/>
        </w:trPr>
        <w:tc>
          <w:tcPr>
            <w:tcW w:w="1799" w:type="pct"/>
            <w:tcBorders>
              <w:bottom w:val="single" w:sz="4" w:space="0" w:color="auto"/>
            </w:tcBorders>
          </w:tcPr>
          <w:p w14:paraId="3E90AE8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Предполагаемые сроки на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чала и окончания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4F83987A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Предполагаемые даты: </w:t>
            </w:r>
          </w:p>
          <w:p w14:paraId="067D65B4" w14:textId="5FF919E4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строительства – </w:t>
            </w:r>
            <w:r w:rsidR="00670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712EB0"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9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14:paraId="61C34F3A" w14:textId="1B748403" w:rsidR="00D330A2" w:rsidRPr="006E1DAB" w:rsidRDefault="00D330A2" w:rsidP="00A67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строительства – </w:t>
            </w:r>
            <w:r w:rsidR="00A6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90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6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330A2" w:rsidRPr="00D330A2" w14:paraId="351ABE09" w14:textId="77777777" w:rsidTr="001975A7">
        <w:trPr>
          <w:gridBefore w:val="1"/>
          <w:wBefore w:w="53" w:type="pct"/>
          <w:trHeight w:val="353"/>
        </w:trPr>
        <w:tc>
          <w:tcPr>
            <w:tcW w:w="1799" w:type="pct"/>
            <w:tcBorders>
              <w:bottom w:val="single" w:sz="4" w:space="0" w:color="auto"/>
            </w:tcBorders>
          </w:tcPr>
          <w:p w14:paraId="0A52F80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Способ строительства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2C00C88E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Подрядный</w:t>
            </w:r>
          </w:p>
        </w:tc>
      </w:tr>
      <w:tr w:rsidR="00D330A2" w:rsidRPr="00D330A2" w14:paraId="2226B2CD" w14:textId="77777777" w:rsidTr="001975A7">
        <w:trPr>
          <w:gridBefore w:val="1"/>
          <w:wBefore w:w="53" w:type="pct"/>
          <w:trHeight w:val="636"/>
        </w:trPr>
        <w:tc>
          <w:tcPr>
            <w:tcW w:w="1799" w:type="pct"/>
            <w:tcBorders>
              <w:bottom w:val="single" w:sz="4" w:space="0" w:color="auto"/>
            </w:tcBorders>
          </w:tcPr>
          <w:p w14:paraId="5DF93FE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Наименование заказчика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3E164D13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  <w:p w14:paraId="7897B3E8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220049, </w:t>
            </w:r>
            <w:r w:rsidR="00784BD0"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г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.Минск, ул.Кедышко,27.</w:t>
            </w:r>
          </w:p>
          <w:p w14:paraId="6EDDBB99" w14:textId="77777777" w:rsidR="00784BD0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р/с 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val="en-US" w:eastAsia="x-none"/>
              </w:rPr>
              <w:t>BY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84АКВВ30120961100195500000 </w:t>
            </w:r>
          </w:p>
          <w:p w14:paraId="4B72C136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ОАО «АСБ Беларусбанк»,</w:t>
            </w:r>
          </w:p>
          <w:p w14:paraId="0C6B0C5D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БИК АКВВВ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val="en-US" w:eastAsia="x-none"/>
              </w:rPr>
              <w:t>Y</w:t>
            </w: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 xml:space="preserve">2Х, </w:t>
            </w:r>
          </w:p>
          <w:p w14:paraId="01C5F3CD" w14:textId="77777777" w:rsidR="00D330A2" w:rsidRPr="006E1DAB" w:rsidRDefault="00D330A2" w:rsidP="00D330A2">
            <w:pPr>
              <w:spacing w:after="0" w:line="264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</w:pPr>
            <w:r w:rsidRPr="006E1DAB">
              <w:rPr>
                <w:rFonts w:ascii="Times New Roman" w:eastAsia="MS Mincho" w:hAnsi="Times New Roman" w:cs="Times New Roman"/>
                <w:sz w:val="24"/>
                <w:szCs w:val="24"/>
                <w:lang w:eastAsia="x-none"/>
              </w:rPr>
              <w:t>УНП 192442481, ОКПО 382253685000</w:t>
            </w:r>
          </w:p>
        </w:tc>
      </w:tr>
      <w:tr w:rsidR="00D330A2" w:rsidRPr="00D330A2" w14:paraId="1C01FB13" w14:textId="77777777" w:rsidTr="001975A7">
        <w:trPr>
          <w:gridBefore w:val="1"/>
          <w:wBefore w:w="53" w:type="pct"/>
          <w:trHeight w:val="353"/>
        </w:trPr>
        <w:tc>
          <w:tcPr>
            <w:tcW w:w="1799" w:type="pct"/>
            <w:tcBorders>
              <w:bottom w:val="single" w:sz="4" w:space="0" w:color="auto"/>
            </w:tcBorders>
          </w:tcPr>
          <w:p w14:paraId="41A6263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Наименование проектной организации-исполнителя проектно-изыскательских работ</w:t>
            </w:r>
          </w:p>
        </w:tc>
        <w:tc>
          <w:tcPr>
            <w:tcW w:w="3148" w:type="pct"/>
            <w:gridSpan w:val="3"/>
            <w:tcBorders>
              <w:bottom w:val="single" w:sz="4" w:space="0" w:color="auto"/>
            </w:tcBorders>
          </w:tcPr>
          <w:p w14:paraId="3958BAC5" w14:textId="66C0C9D4" w:rsidR="00D330A2" w:rsidRPr="00941518" w:rsidRDefault="009F2B5B" w:rsidP="00B23B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10"/>
                <w:rFonts w:eastAsiaTheme="minorHAnsi"/>
                <w:b w:val="0"/>
                <w:lang w:val="ru-RU"/>
              </w:rPr>
              <w:t>по результатам процедуры закупки</w:t>
            </w:r>
            <w:r w:rsidR="00484479" w:rsidRPr="00484479">
              <w:rPr>
                <w:rStyle w:val="10"/>
                <w:rFonts w:eastAsiaTheme="minorHAnsi"/>
                <w:b w:val="0"/>
                <w:lang w:val="ru-RU"/>
              </w:rPr>
              <w:t xml:space="preserve"> </w:t>
            </w:r>
          </w:p>
        </w:tc>
      </w:tr>
      <w:tr w:rsidR="00D330A2" w:rsidRPr="00D330A2" w14:paraId="720740C3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707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C3C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архитектурно-</w:t>
            </w:r>
          </w:p>
          <w:p w14:paraId="78A83B6C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планировочным решениям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8638" w14:textId="028EDD36" w:rsidR="00705B15" w:rsidRPr="00A67E32" w:rsidRDefault="001975A7" w:rsidP="00705B1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Сохранение существующего положения</w:t>
            </w:r>
          </w:p>
          <w:p w14:paraId="018BFA20" w14:textId="7B351C3A" w:rsidR="005E1A47" w:rsidRPr="0071544E" w:rsidRDefault="005E1A47" w:rsidP="00D330A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</w:tr>
      <w:tr w:rsidR="00D330A2" w:rsidRPr="00D330A2" w14:paraId="0ADA80FE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545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050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дизайн-проекту интерьера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BA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MS Mincho" w:hAnsi="Times New Roman" w:cs="CCFMG E+ Futuris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7250E54B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1337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7A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мероприятиям</w:t>
            </w:r>
          </w:p>
          <w:p w14:paraId="5C3067B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по обеспечению безбарьерной среды обитания физически ослабленных лиц (в том числе инвалидов) различной категории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716B" w14:textId="033DCEF7" w:rsidR="00D330A2" w:rsidRPr="006E1DAB" w:rsidRDefault="009F2B5B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Определить проектом</w:t>
            </w:r>
            <w:r w:rsidR="005E1A47" w:rsidRPr="00A67E32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30A2" w:rsidRPr="00D330A2" w14:paraId="5C68D2EB" w14:textId="77777777" w:rsidTr="001975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" w:type="pct"/>
          <w:trHeight w:val="952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5CC4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конструктивным решениям, материалам несущих и ограждающих конструкций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B715" w14:textId="6AB15D30" w:rsidR="00CE2263" w:rsidRPr="00CE2263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Предусмотреть в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осстановление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отделки</w:t>
            </w:r>
          </w:p>
          <w:p w14:paraId="79CD84B3" w14:textId="226E04D6" w:rsidR="00D330A2" w:rsidRPr="006E1DAB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 производства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также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по ремонту шахты дымоудаления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шахты подпора (при необходимости).</w:t>
            </w:r>
          </w:p>
        </w:tc>
      </w:tr>
      <w:tr w:rsidR="00D330A2" w:rsidRPr="00D330A2" w14:paraId="6A478146" w14:textId="77777777" w:rsidTr="001975A7">
        <w:trPr>
          <w:gridBefore w:val="1"/>
          <w:wBefore w:w="53" w:type="pct"/>
          <w:trHeight w:val="710"/>
        </w:trPr>
        <w:tc>
          <w:tcPr>
            <w:tcW w:w="1799" w:type="pct"/>
          </w:tcPr>
          <w:p w14:paraId="3C70600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инженерным системам зданий и сооружений</w:t>
            </w:r>
          </w:p>
        </w:tc>
        <w:tc>
          <w:tcPr>
            <w:tcW w:w="3148" w:type="pct"/>
            <w:gridSpan w:val="3"/>
          </w:tcPr>
          <w:p w14:paraId="3E1FF00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техническим условиям на электроснабжение</w:t>
            </w:r>
          </w:p>
        </w:tc>
      </w:tr>
      <w:tr w:rsidR="00D330A2" w:rsidRPr="00D330A2" w14:paraId="00388DEB" w14:textId="77777777" w:rsidTr="001975A7">
        <w:trPr>
          <w:gridBefore w:val="1"/>
          <w:wBefore w:w="53" w:type="pct"/>
          <w:trHeight w:val="914"/>
        </w:trPr>
        <w:tc>
          <w:tcPr>
            <w:tcW w:w="1799" w:type="pct"/>
          </w:tcPr>
          <w:p w14:paraId="543740A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21.Требования по обеспечению</w:t>
            </w:r>
          </w:p>
          <w:p w14:paraId="66B75766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условий жизнедеятельности маломобильных категорий населения</w:t>
            </w:r>
          </w:p>
        </w:tc>
        <w:tc>
          <w:tcPr>
            <w:tcW w:w="3148" w:type="pct"/>
            <w:gridSpan w:val="3"/>
          </w:tcPr>
          <w:p w14:paraId="22A0C80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CFMG E+ Futuris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  <w:p w14:paraId="0D25DA68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330A2" w:rsidRPr="00D330A2" w14:paraId="5C3344BF" w14:textId="77777777" w:rsidTr="001975A7">
        <w:trPr>
          <w:gridBefore w:val="1"/>
          <w:wBefore w:w="53" w:type="pct"/>
          <w:trHeight w:val="846"/>
        </w:trPr>
        <w:tc>
          <w:tcPr>
            <w:tcW w:w="1799" w:type="pct"/>
          </w:tcPr>
          <w:p w14:paraId="14A92473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к благоустройству территории и малым архитектурным формам</w:t>
            </w:r>
          </w:p>
        </w:tc>
        <w:tc>
          <w:tcPr>
            <w:tcW w:w="3148" w:type="pct"/>
            <w:gridSpan w:val="3"/>
          </w:tcPr>
          <w:p w14:paraId="37E80C79" w14:textId="77777777" w:rsidR="00D330A2" w:rsidRPr="006E1DAB" w:rsidRDefault="00D330A2" w:rsidP="00D330A2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Отсутствуют</w:t>
            </w:r>
          </w:p>
        </w:tc>
      </w:tr>
      <w:tr w:rsidR="00D330A2" w:rsidRPr="00D330A2" w14:paraId="59A73EBA" w14:textId="77777777" w:rsidTr="001975A7">
        <w:trPr>
          <w:gridBefore w:val="1"/>
          <w:wBefore w:w="53" w:type="pct"/>
          <w:trHeight w:val="1352"/>
        </w:trPr>
        <w:tc>
          <w:tcPr>
            <w:tcW w:w="1799" w:type="pct"/>
          </w:tcPr>
          <w:p w14:paraId="35E127AF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23.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Требования по разработке</w:t>
            </w:r>
          </w:p>
          <w:p w14:paraId="19BC2551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3148" w:type="pct"/>
            <w:gridSpan w:val="3"/>
          </w:tcPr>
          <w:p w14:paraId="61F04581" w14:textId="77777777" w:rsidR="00D330A2" w:rsidRPr="006E1DAB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330A2" w:rsidRPr="00D330A2" w14:paraId="06B2077C" w14:textId="77777777" w:rsidTr="001975A7">
        <w:trPr>
          <w:gridBefore w:val="1"/>
          <w:wBefore w:w="53" w:type="pct"/>
          <w:trHeight w:val="778"/>
        </w:trPr>
        <w:tc>
          <w:tcPr>
            <w:tcW w:w="1799" w:type="pct"/>
          </w:tcPr>
          <w:p w14:paraId="001E4FBF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Требования и условия к разработке природоохран</w:t>
            </w: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мер и мероприятий</w:t>
            </w:r>
          </w:p>
        </w:tc>
        <w:tc>
          <w:tcPr>
            <w:tcW w:w="3148" w:type="pct"/>
            <w:gridSpan w:val="3"/>
          </w:tcPr>
          <w:p w14:paraId="25E614A0" w14:textId="77777777" w:rsidR="00D330A2" w:rsidRPr="006E1DAB" w:rsidRDefault="00D330A2" w:rsidP="00D330A2">
            <w:pPr>
              <w:spacing w:after="0" w:line="240" w:lineRule="auto"/>
              <w:ind w:right="-108"/>
              <w:rPr>
                <w:rFonts w:ascii="Times New Roman" w:eastAsia="MS Mincho" w:hAnsi="Times New Roman" w:cs="Times New Roman"/>
                <w:sz w:val="24"/>
                <w:szCs w:val="24"/>
                <w:lang w:val="x-none" w:eastAsia="x-none"/>
              </w:rPr>
            </w:pPr>
            <w:r w:rsidRPr="006E1DAB"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  <w:t>Отсутствуют</w:t>
            </w:r>
          </w:p>
        </w:tc>
      </w:tr>
      <w:tr w:rsidR="00D330A2" w:rsidRPr="00D330A2" w14:paraId="28C431FA" w14:textId="77777777" w:rsidTr="001975A7">
        <w:trPr>
          <w:gridBefore w:val="1"/>
          <w:wBefore w:w="53" w:type="pct"/>
          <w:trHeight w:val="621"/>
        </w:trPr>
        <w:tc>
          <w:tcPr>
            <w:tcW w:w="1799" w:type="pct"/>
          </w:tcPr>
          <w:p w14:paraId="76D5DB3D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Дополнительные требования</w:t>
            </w:r>
          </w:p>
          <w:p w14:paraId="0548A009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заказчика</w:t>
            </w:r>
          </w:p>
        </w:tc>
        <w:tc>
          <w:tcPr>
            <w:tcW w:w="3148" w:type="pct"/>
            <w:gridSpan w:val="3"/>
          </w:tcPr>
          <w:p w14:paraId="56F84400" w14:textId="77777777" w:rsidR="00D330A2" w:rsidRDefault="00D330A2" w:rsidP="007C14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val="be-BY" w:eastAsia="ru-RU"/>
              </w:rPr>
            </w:pP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Проектная документация передается заказчику в 5 экземплярах (4 экземпляра на бумажном носителе, 1 экземпляр в электронном виде, в т.ч. в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val="be-BY" w:eastAsia="ru-RU"/>
              </w:rPr>
              <w:t>СІС).</w:t>
            </w:r>
          </w:p>
          <w:p w14:paraId="1492A60A" w14:textId="6486BAC7" w:rsidR="00CE2263" w:rsidRPr="00CE2263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сводн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ом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сметн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ом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расчет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е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стоимости строительства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не учитывать с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редства, связанные с подвижным и разъездным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характером работ, с перевозкой рабочих-строителей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автомобильным транспортом и командированием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рабочих-строителей подрядчика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 xml:space="preserve">дополнительные </w:t>
            </w: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средства при производстве работ в</w:t>
            </w:r>
          </w:p>
          <w:p w14:paraId="4E3029E6" w14:textId="5F7FD3B6" w:rsidR="00CE2263" w:rsidRPr="006E1DAB" w:rsidRDefault="00CE2263" w:rsidP="00CE2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CE2263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зимнее время</w:t>
            </w:r>
            <w:r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, а также временные здания и сооружения</w:t>
            </w:r>
          </w:p>
        </w:tc>
      </w:tr>
      <w:tr w:rsidR="00D330A2" w:rsidRPr="00D330A2" w14:paraId="3B29B79C" w14:textId="77777777" w:rsidTr="001975A7">
        <w:trPr>
          <w:gridBefore w:val="1"/>
          <w:wBefore w:w="53" w:type="pct"/>
          <w:trHeight w:val="409"/>
        </w:trPr>
        <w:tc>
          <w:tcPr>
            <w:tcW w:w="1799" w:type="pct"/>
          </w:tcPr>
          <w:p w14:paraId="09BDF9FF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 Класс сложности объекта</w:t>
            </w:r>
          </w:p>
        </w:tc>
        <w:tc>
          <w:tcPr>
            <w:tcW w:w="3148" w:type="pct"/>
            <w:gridSpan w:val="3"/>
          </w:tcPr>
          <w:p w14:paraId="582C6BA0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К2</w:t>
            </w:r>
          </w:p>
        </w:tc>
      </w:tr>
      <w:tr w:rsidR="00D330A2" w:rsidRPr="00D330A2" w14:paraId="73DF1EFE" w14:textId="77777777" w:rsidTr="001975A7">
        <w:trPr>
          <w:gridBefore w:val="1"/>
          <w:wBefore w:w="53" w:type="pct"/>
          <w:trHeight w:val="571"/>
        </w:trPr>
        <w:tc>
          <w:tcPr>
            <w:tcW w:w="1799" w:type="pct"/>
          </w:tcPr>
          <w:p w14:paraId="4A75B762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 </w:t>
            </w:r>
            <w:r w:rsidRPr="006E1DAB">
              <w:rPr>
                <w:rFonts w:ascii="Times New Roman" w:eastAsia="Times New Roman" w:hAnsi="Times New Roman" w:cs="CCFMG E+ Futuris"/>
                <w:color w:val="000000"/>
                <w:sz w:val="24"/>
                <w:szCs w:val="24"/>
                <w:lang w:eastAsia="ru-RU"/>
              </w:rPr>
              <w:t>Предельная стоимость строительства</w:t>
            </w:r>
          </w:p>
        </w:tc>
        <w:tc>
          <w:tcPr>
            <w:tcW w:w="3148" w:type="pct"/>
            <w:gridSpan w:val="3"/>
          </w:tcPr>
          <w:p w14:paraId="21091108" w14:textId="77777777" w:rsidR="00D330A2" w:rsidRPr="006E1DAB" w:rsidRDefault="00324C62" w:rsidP="007C14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результатам разработки сметной документации</w:t>
            </w:r>
          </w:p>
        </w:tc>
      </w:tr>
      <w:tr w:rsidR="00D330A2" w:rsidRPr="00D330A2" w14:paraId="39285FCB" w14:textId="77777777" w:rsidTr="001975A7">
        <w:trPr>
          <w:gridBefore w:val="1"/>
          <w:wBefore w:w="53" w:type="pct"/>
          <w:trHeight w:val="699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F43A" w14:textId="77777777" w:rsidR="00D330A2" w:rsidRPr="00812DB0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Классификация по функциональному назначению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3BF3" w14:textId="77777777" w:rsidR="00D330A2" w:rsidRPr="00812DB0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– Многоквартирные дома секционного типа, секции жилого здания, блок-секции, элементы блокировки</w:t>
            </w:r>
          </w:p>
          <w:p w14:paraId="71AA9BD0" w14:textId="77777777" w:rsidR="00D330A2" w:rsidRPr="00812DB0" w:rsidRDefault="00D330A2" w:rsidP="00D33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2DB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(ТКП 45-1.02-157-2009)</w:t>
            </w:r>
          </w:p>
        </w:tc>
      </w:tr>
      <w:tr w:rsidR="00D330A2" w:rsidRPr="00D330A2" w14:paraId="3E626253" w14:textId="77777777" w:rsidTr="001975A7">
        <w:trPr>
          <w:gridBefore w:val="1"/>
          <w:wBefore w:w="53" w:type="pct"/>
          <w:trHeight w:val="471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181" w14:textId="77777777" w:rsidR="00D330A2" w:rsidRPr="006E1DAB" w:rsidRDefault="00D330A2" w:rsidP="00D33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Особые условия проектирования и строительства</w:t>
            </w:r>
          </w:p>
        </w:tc>
        <w:tc>
          <w:tcPr>
            <w:tcW w:w="3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BFE" w14:textId="77777777" w:rsidR="00D330A2" w:rsidRPr="006E1DAB" w:rsidRDefault="00D330A2" w:rsidP="00D330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1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B3AD4" w:rsidRPr="007B3AD4" w14:paraId="4497F29B" w14:textId="77777777" w:rsidTr="001975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191" w:type="pct"/>
          <w:trHeight w:val="1363"/>
        </w:trPr>
        <w:tc>
          <w:tcPr>
            <w:tcW w:w="2297" w:type="pct"/>
            <w:gridSpan w:val="3"/>
          </w:tcPr>
          <w:p w14:paraId="7F24ADD3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2D63DA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заказчика:</w:t>
            </w:r>
          </w:p>
          <w:p w14:paraId="115C6C4D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  <w:t xml:space="preserve"> </w:t>
            </w:r>
          </w:p>
          <w:p w14:paraId="21B3921A" w14:textId="5A2BBA7E" w:rsidR="007B3AD4" w:rsidRPr="007B3AD4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Заместитель главного инженера</w:t>
            </w:r>
          </w:p>
          <w:p w14:paraId="00F8B7E8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КУП «Жилищное коммунальное хозяйство Первомайского района г.Минска»</w:t>
            </w:r>
          </w:p>
          <w:p w14:paraId="60B3E531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706C858E" w14:textId="68DE5149" w:rsidR="007B3AD4" w:rsidRPr="006E2E45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_____________</w:t>
            </w:r>
            <w:r w:rsidR="006E2E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     </w:t>
            </w:r>
            <w:r w:rsidR="009F2B5B" w:rsidRPr="009F2B5B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А.В.Добранский</w:t>
            </w:r>
          </w:p>
          <w:p w14:paraId="0E4C8E74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2A01A0FA" w14:textId="77777777" w:rsidR="007B3AD4" w:rsidRPr="007B3AD4" w:rsidRDefault="007B3AD4" w:rsidP="002E64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«____» ______________________ 20</w:t>
            </w:r>
            <w:r w:rsidR="002E64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  <w:tc>
          <w:tcPr>
            <w:tcW w:w="2512" w:type="pct"/>
          </w:tcPr>
          <w:p w14:paraId="1B897070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2AB3575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проектной организации-исполнителя:</w:t>
            </w:r>
          </w:p>
          <w:p w14:paraId="7D2E88E4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Cs w:val="14"/>
                <w:u w:val="single"/>
                <w:lang w:eastAsia="ru-RU"/>
              </w:rPr>
            </w:pPr>
          </w:p>
          <w:p w14:paraId="70730D1D" w14:textId="70DBFCBC" w:rsid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427BB308" w14:textId="1E9001C4" w:rsidR="009F2B5B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5A0771A" w14:textId="77777777" w:rsidR="009F2B5B" w:rsidRPr="007B3AD4" w:rsidRDefault="009F2B5B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08CAF498" w14:textId="77777777" w:rsidR="00610FFA" w:rsidRDefault="00610FFA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</w:pPr>
          </w:p>
          <w:p w14:paraId="6D1623CA" w14:textId="4805CB14" w:rsidR="007B3AD4" w:rsidRPr="004204F0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________</w:t>
            </w:r>
            <w:r w:rsidR="00610FFA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_</w:t>
            </w:r>
            <w:r w:rsidR="006E2E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    </w:t>
            </w:r>
          </w:p>
          <w:p w14:paraId="0567DB8C" w14:textId="77777777" w:rsidR="007B3AD4" w:rsidRPr="007B3AD4" w:rsidRDefault="007B3AD4" w:rsidP="007B3AD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E3158" w14:textId="77777777" w:rsidR="007B3AD4" w:rsidRPr="007B3AD4" w:rsidRDefault="007B3AD4" w:rsidP="002E645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  <w:lang w:eastAsia="ru-RU"/>
              </w:rPr>
            </w:pP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«____» ____</w:t>
            </w:r>
            <w:r w:rsidR="00610FF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______ 20</w:t>
            </w:r>
            <w:r w:rsidR="002E64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  <w:r w:rsidRPr="007B3AD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</w:p>
        </w:tc>
      </w:tr>
    </w:tbl>
    <w:p w14:paraId="31B834A7" w14:textId="77777777" w:rsidR="00BF1B98" w:rsidRDefault="00BF1B98" w:rsidP="00D330A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CCFMG E+ Futuris"/>
          <w:color w:val="000000"/>
          <w:sz w:val="24"/>
          <w:szCs w:val="24"/>
          <w:lang w:eastAsia="ru-RU"/>
        </w:rPr>
      </w:pPr>
    </w:p>
    <w:sectPr w:rsidR="00BF1B98" w:rsidSect="001975A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CFMG E+ Futuris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5024B"/>
    <w:multiLevelType w:val="hybridMultilevel"/>
    <w:tmpl w:val="54140AC4"/>
    <w:lvl w:ilvl="0" w:tplc="AFCEE33C">
      <w:numFmt w:val="bullet"/>
      <w:lvlText w:val="·"/>
      <w:lvlJc w:val="left"/>
      <w:pPr>
        <w:ind w:left="2421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A2"/>
    <w:rsid w:val="00001713"/>
    <w:rsid w:val="00031A5A"/>
    <w:rsid w:val="00041F1C"/>
    <w:rsid w:val="00056BED"/>
    <w:rsid w:val="00064FEA"/>
    <w:rsid w:val="000D29DA"/>
    <w:rsid w:val="000F4EF5"/>
    <w:rsid w:val="00103F53"/>
    <w:rsid w:val="00116A3E"/>
    <w:rsid w:val="00164EEF"/>
    <w:rsid w:val="00185A85"/>
    <w:rsid w:val="001975A7"/>
    <w:rsid w:val="001C4F29"/>
    <w:rsid w:val="001F06B7"/>
    <w:rsid w:val="001F2E6B"/>
    <w:rsid w:val="00242AD7"/>
    <w:rsid w:val="00272FF0"/>
    <w:rsid w:val="00276D7B"/>
    <w:rsid w:val="00281FAD"/>
    <w:rsid w:val="002C7CBF"/>
    <w:rsid w:val="002E6455"/>
    <w:rsid w:val="00303E7A"/>
    <w:rsid w:val="00324C62"/>
    <w:rsid w:val="003650C8"/>
    <w:rsid w:val="00383F91"/>
    <w:rsid w:val="00387900"/>
    <w:rsid w:val="00397DEC"/>
    <w:rsid w:val="003A7DA0"/>
    <w:rsid w:val="003C3307"/>
    <w:rsid w:val="003F4684"/>
    <w:rsid w:val="004048CD"/>
    <w:rsid w:val="004204F0"/>
    <w:rsid w:val="004363DF"/>
    <w:rsid w:val="00484479"/>
    <w:rsid w:val="004A7526"/>
    <w:rsid w:val="004D1478"/>
    <w:rsid w:val="0052590D"/>
    <w:rsid w:val="005503E0"/>
    <w:rsid w:val="005733DC"/>
    <w:rsid w:val="005761B7"/>
    <w:rsid w:val="005B4935"/>
    <w:rsid w:val="005D714F"/>
    <w:rsid w:val="005E1A47"/>
    <w:rsid w:val="005F194F"/>
    <w:rsid w:val="00610FFA"/>
    <w:rsid w:val="006144BE"/>
    <w:rsid w:val="00641779"/>
    <w:rsid w:val="00664DEF"/>
    <w:rsid w:val="00670571"/>
    <w:rsid w:val="00674B71"/>
    <w:rsid w:val="006A545E"/>
    <w:rsid w:val="006C6B44"/>
    <w:rsid w:val="006D2454"/>
    <w:rsid w:val="006E1DAB"/>
    <w:rsid w:val="006E2E45"/>
    <w:rsid w:val="006E4D68"/>
    <w:rsid w:val="00705B15"/>
    <w:rsid w:val="00712EB0"/>
    <w:rsid w:val="0071544E"/>
    <w:rsid w:val="00736820"/>
    <w:rsid w:val="007501D2"/>
    <w:rsid w:val="00765BE1"/>
    <w:rsid w:val="00784BD0"/>
    <w:rsid w:val="007B3AD4"/>
    <w:rsid w:val="007B6607"/>
    <w:rsid w:val="007C14FE"/>
    <w:rsid w:val="007F4DAF"/>
    <w:rsid w:val="00812DB0"/>
    <w:rsid w:val="0085047B"/>
    <w:rsid w:val="008A2D03"/>
    <w:rsid w:val="008A424D"/>
    <w:rsid w:val="008C47FE"/>
    <w:rsid w:val="008D3A21"/>
    <w:rsid w:val="008E2A85"/>
    <w:rsid w:val="008F003C"/>
    <w:rsid w:val="00903A27"/>
    <w:rsid w:val="009155C1"/>
    <w:rsid w:val="00941518"/>
    <w:rsid w:val="00973B3B"/>
    <w:rsid w:val="009956BF"/>
    <w:rsid w:val="009B090A"/>
    <w:rsid w:val="009B4048"/>
    <w:rsid w:val="009F0F5D"/>
    <w:rsid w:val="009F2B5B"/>
    <w:rsid w:val="00A0078D"/>
    <w:rsid w:val="00A1171D"/>
    <w:rsid w:val="00A67E32"/>
    <w:rsid w:val="00A94CC9"/>
    <w:rsid w:val="00AC726E"/>
    <w:rsid w:val="00AF005A"/>
    <w:rsid w:val="00AF02A8"/>
    <w:rsid w:val="00B1605C"/>
    <w:rsid w:val="00B23B8A"/>
    <w:rsid w:val="00B63F3A"/>
    <w:rsid w:val="00B747AA"/>
    <w:rsid w:val="00BE4D22"/>
    <w:rsid w:val="00BE6F51"/>
    <w:rsid w:val="00BF1B98"/>
    <w:rsid w:val="00C006A5"/>
    <w:rsid w:val="00C901CB"/>
    <w:rsid w:val="00C91424"/>
    <w:rsid w:val="00C92184"/>
    <w:rsid w:val="00CE2263"/>
    <w:rsid w:val="00D330A2"/>
    <w:rsid w:val="00D3673A"/>
    <w:rsid w:val="00D4070F"/>
    <w:rsid w:val="00D52039"/>
    <w:rsid w:val="00D94150"/>
    <w:rsid w:val="00DC0914"/>
    <w:rsid w:val="00E12A22"/>
    <w:rsid w:val="00E22BD3"/>
    <w:rsid w:val="00E56EF5"/>
    <w:rsid w:val="00E62D61"/>
    <w:rsid w:val="00E92C2D"/>
    <w:rsid w:val="00E93FAA"/>
    <w:rsid w:val="00EC26C7"/>
    <w:rsid w:val="00F1610E"/>
    <w:rsid w:val="00F171DE"/>
    <w:rsid w:val="00F512C1"/>
    <w:rsid w:val="00F569B2"/>
    <w:rsid w:val="00F6121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7BAB"/>
  <w15:docId w15:val="{3BF2E6B3-79B2-42EC-B22E-B8A1AC6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0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090A"/>
    <w:pPr>
      <w:spacing w:after="0" w:line="240" w:lineRule="auto"/>
    </w:pPr>
  </w:style>
  <w:style w:type="paragraph" w:customStyle="1" w:styleId="newncpi">
    <w:name w:val="newncpi"/>
    <w:basedOn w:val="a"/>
    <w:rsid w:val="003879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3879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*1"/>
    <w:basedOn w:val="a"/>
    <w:next w:val="a"/>
    <w:link w:val="10"/>
    <w:qFormat/>
    <w:rsid w:val="00F569B2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10">
    <w:name w:val="*1 Знак"/>
    <w:link w:val="1"/>
    <w:rsid w:val="00F569B2"/>
    <w:rPr>
      <w:rFonts w:ascii="Times New Roman" w:eastAsia="Times New Roman" w:hAnsi="Times New Roman" w:cs="Times New Roman"/>
      <w:b/>
      <w:sz w:val="24"/>
      <w:szCs w:val="20"/>
      <w:shd w:val="clear" w:color="auto" w:fill="FFFFFF"/>
      <w:lang w:val="x-none" w:eastAsia="x-none"/>
    </w:rPr>
  </w:style>
  <w:style w:type="table" w:styleId="a6">
    <w:name w:val="Table Grid"/>
    <w:basedOn w:val="a1"/>
    <w:uiPriority w:val="59"/>
    <w:unhideWhenUsed/>
    <w:rsid w:val="00CE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07886-42D2-4258-8C6A-2002BD02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Кулеш Вероника Владимировна</dc:creator>
  <cp:lastModifiedBy>Добранский</cp:lastModifiedBy>
  <cp:revision>4</cp:revision>
  <cp:lastPrinted>2026-09-14T15:54:00Z</cp:lastPrinted>
  <dcterms:created xsi:type="dcterms:W3CDTF">2026-09-14T15:07:00Z</dcterms:created>
  <dcterms:modified xsi:type="dcterms:W3CDTF">2026-09-14T15:55:00Z</dcterms:modified>
</cp:coreProperties>
</file>