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615803" w14:textId="77777777" w:rsidR="00B103D6" w:rsidRPr="00E050EA" w:rsidRDefault="00B103D6" w:rsidP="00B103D6">
      <w:pPr>
        <w:pStyle w:val="ac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 xml:space="preserve">О предоставлении информации (заявки) </w:t>
      </w:r>
    </w:p>
    <w:p w14:paraId="3D7A6BF8" w14:textId="77777777" w:rsidR="00B103D6" w:rsidRPr="00E050EA" w:rsidRDefault="00B103D6" w:rsidP="00B103D6">
      <w:pPr>
        <w:pStyle w:val="ac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 xml:space="preserve">о ценах на товары (работы, услуги) </w:t>
      </w:r>
    </w:p>
    <w:p w14:paraId="1C8CCCC2" w14:textId="77777777" w:rsidR="00B103D6" w:rsidRPr="00E050EA" w:rsidRDefault="00B103D6" w:rsidP="00B103D6">
      <w:pPr>
        <w:pStyle w:val="ac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 xml:space="preserve">для определения предельной </w:t>
      </w:r>
    </w:p>
    <w:p w14:paraId="6097E2C6" w14:textId="77777777" w:rsidR="00B103D6" w:rsidRPr="00E050EA" w:rsidRDefault="00B103D6" w:rsidP="00B103D6">
      <w:pPr>
        <w:pStyle w:val="ac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>стоимости предмета госзакупки</w:t>
      </w:r>
    </w:p>
    <w:p w14:paraId="3DE3BDE4" w14:textId="1D1E47F6" w:rsidR="00B103D6" w:rsidRPr="00E050EA" w:rsidRDefault="00B103D6" w:rsidP="00B103D6">
      <w:pPr>
        <w:pStyle w:val="ac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</w:t>
      </w:r>
      <w:r>
        <w:rPr>
          <w:rFonts w:ascii="Times New Roman" w:hAnsi="Times New Roman"/>
          <w:sz w:val="20"/>
          <w:szCs w:val="20"/>
          <w:lang w:val="en-US"/>
        </w:rPr>
        <w:t>5</w:t>
      </w:r>
      <w:r>
        <w:rPr>
          <w:rFonts w:ascii="Times New Roman" w:hAnsi="Times New Roman"/>
          <w:sz w:val="20"/>
          <w:szCs w:val="20"/>
        </w:rPr>
        <w:t>.0</w:t>
      </w:r>
      <w:r>
        <w:rPr>
          <w:rFonts w:ascii="Times New Roman" w:hAnsi="Times New Roman"/>
          <w:sz w:val="20"/>
          <w:szCs w:val="20"/>
          <w:lang w:val="en-US"/>
        </w:rPr>
        <w:t>9</w:t>
      </w:r>
      <w:r>
        <w:rPr>
          <w:rFonts w:ascii="Times New Roman" w:hAnsi="Times New Roman"/>
          <w:sz w:val="20"/>
          <w:szCs w:val="20"/>
        </w:rPr>
        <w:t>.2026</w:t>
      </w:r>
    </w:p>
    <w:p w14:paraId="64F8A63F" w14:textId="77777777" w:rsidR="00B103D6" w:rsidRPr="00E050EA" w:rsidRDefault="00B103D6" w:rsidP="00B103D6">
      <w:pPr>
        <w:pStyle w:val="ac"/>
        <w:tabs>
          <w:tab w:val="left" w:pos="4536"/>
        </w:tabs>
        <w:ind w:left="-284" w:firstLine="284"/>
        <w:rPr>
          <w:rFonts w:ascii="Times New Roman" w:hAnsi="Times New Roman"/>
          <w:sz w:val="20"/>
          <w:szCs w:val="20"/>
        </w:rPr>
      </w:pPr>
    </w:p>
    <w:p w14:paraId="320EB799" w14:textId="77777777" w:rsidR="00B103D6" w:rsidRDefault="00B103D6" w:rsidP="00B103D6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 xml:space="preserve">Государственное учреждение «Республиканский научно-практический центр онкологии и медицинской радиологии им. Н.Н. Александрова» проводит изучение конъюнктуры рынка для определения предельной стоимости предмета государственной закупки* (согласно постановлению </w:t>
      </w:r>
      <w:r>
        <w:rPr>
          <w:rFonts w:eastAsiaTheme="minorEastAsia"/>
          <w:sz w:val="20"/>
          <w:szCs w:val="20"/>
          <w:lang w:eastAsia="zh-CN"/>
        </w:rPr>
        <w:t>Министерства антимонопольного регулирования и торговли Республики, Беларусь</w:t>
      </w:r>
      <w:r w:rsidRPr="00E050EA">
        <w:rPr>
          <w:rFonts w:eastAsiaTheme="minorEastAsia"/>
          <w:sz w:val="20"/>
          <w:szCs w:val="20"/>
          <w:lang w:eastAsia="zh-CN"/>
        </w:rPr>
        <w:t xml:space="preserve"> от 30.04.2024 № 34 «О порядке и способах определения предельной стоимости предмета государственной закупки») (далее - </w:t>
      </w:r>
      <w:r w:rsidRPr="00E050EA">
        <w:rPr>
          <w:rStyle w:val="word-wrapper"/>
          <w:rFonts w:eastAsia="Calibri"/>
          <w:iCs/>
          <w:sz w:val="20"/>
          <w:szCs w:val="20"/>
        </w:rPr>
        <w:t>Положения №</w:t>
      </w:r>
      <w:r w:rsidRPr="00E050EA">
        <w:rPr>
          <w:rStyle w:val="fake-non-breaking-space"/>
          <w:iCs/>
          <w:sz w:val="20"/>
          <w:szCs w:val="20"/>
        </w:rPr>
        <w:t> </w:t>
      </w:r>
      <w:r w:rsidRPr="00E050EA">
        <w:rPr>
          <w:rStyle w:val="word-wrapper"/>
          <w:rFonts w:eastAsia="Calibri"/>
          <w:iCs/>
          <w:sz w:val="20"/>
          <w:szCs w:val="20"/>
        </w:rPr>
        <w:t>34)</w:t>
      </w:r>
      <w:r w:rsidRPr="00E050EA">
        <w:rPr>
          <w:rFonts w:eastAsiaTheme="minorEastAsia"/>
          <w:sz w:val="20"/>
          <w:szCs w:val="20"/>
          <w:lang w:eastAsia="zh-CN"/>
        </w:rPr>
        <w:t>:</w:t>
      </w:r>
    </w:p>
    <w:p w14:paraId="79A633F5" w14:textId="77777777" w:rsidR="00B103D6" w:rsidRPr="00E050EA" w:rsidRDefault="00B103D6" w:rsidP="00B103D6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 xml:space="preserve"> </w:t>
      </w:r>
    </w:p>
    <w:p w14:paraId="782433DD" w14:textId="25548442" w:rsidR="00B103D6" w:rsidRPr="00B103D6" w:rsidRDefault="00B103D6" w:rsidP="00B103D6">
      <w:pPr>
        <w:jc w:val="center"/>
        <w:rPr>
          <w:sz w:val="28"/>
          <w:szCs w:val="28"/>
          <w:u w:val="single"/>
        </w:rPr>
      </w:pPr>
      <w:r w:rsidRPr="00904E57">
        <w:rPr>
          <w:rFonts w:eastAsiaTheme="minorEastAsia"/>
          <w:b/>
          <w:sz w:val="28"/>
          <w:szCs w:val="28"/>
          <w:u w:val="single"/>
          <w:lang w:eastAsia="zh-CN"/>
        </w:rPr>
        <w:t>«</w:t>
      </w:r>
      <w:r>
        <w:rPr>
          <w:sz w:val="28"/>
          <w:szCs w:val="28"/>
          <w:u w:val="single"/>
        </w:rPr>
        <w:t>Стерилизующие фильтры для изотопной радиохимической лаборатории</w:t>
      </w:r>
      <w:r w:rsidRPr="00904E57">
        <w:rPr>
          <w:rFonts w:eastAsiaTheme="minorEastAsia"/>
          <w:b/>
          <w:sz w:val="28"/>
          <w:szCs w:val="28"/>
          <w:u w:val="single"/>
          <w:lang w:eastAsia="zh-CN"/>
        </w:rPr>
        <w:t>»</w:t>
      </w:r>
    </w:p>
    <w:p w14:paraId="1FE69ADA" w14:textId="77777777" w:rsidR="00B103D6" w:rsidRPr="00913C91" w:rsidRDefault="00B103D6" w:rsidP="00B103D6">
      <w:pPr>
        <w:autoSpaceDE w:val="0"/>
        <w:autoSpaceDN w:val="0"/>
        <w:adjustRightInd w:val="0"/>
        <w:ind w:left="-426" w:firstLine="426"/>
        <w:jc w:val="center"/>
        <w:rPr>
          <w:rFonts w:eastAsiaTheme="minorEastAsia"/>
          <w:b/>
          <w:sz w:val="28"/>
          <w:szCs w:val="28"/>
          <w:u w:val="single"/>
          <w:lang w:eastAsia="zh-CN"/>
        </w:rPr>
      </w:pPr>
    </w:p>
    <w:p w14:paraId="6CCF5085" w14:textId="433E8585" w:rsidR="00B103D6" w:rsidRPr="00E050EA" w:rsidRDefault="00B103D6" w:rsidP="00B103D6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 xml:space="preserve">Просим рассмотреть прилагаемые требования к предмету государственной закупки (Приложение </w:t>
      </w:r>
      <w:r>
        <w:rPr>
          <w:rFonts w:eastAsiaTheme="minorEastAsia"/>
          <w:sz w:val="20"/>
          <w:szCs w:val="20"/>
          <w:lang w:eastAsia="zh-CN"/>
        </w:rPr>
        <w:t>1</w:t>
      </w:r>
      <w:r w:rsidRPr="00E050EA">
        <w:rPr>
          <w:rFonts w:eastAsiaTheme="minorEastAsia"/>
          <w:sz w:val="20"/>
          <w:szCs w:val="20"/>
          <w:lang w:eastAsia="zh-CN"/>
        </w:rPr>
        <w:t>) и предоставить коммерческое предложение с указанием стоимости</w:t>
      </w:r>
      <w:r>
        <w:rPr>
          <w:rFonts w:eastAsiaTheme="minorEastAsia"/>
          <w:sz w:val="20"/>
          <w:szCs w:val="20"/>
          <w:lang w:eastAsia="zh-CN"/>
        </w:rPr>
        <w:t>,</w:t>
      </w:r>
      <w:r w:rsidRPr="00FB23A4">
        <w:rPr>
          <w:rFonts w:eastAsiaTheme="minorEastAsia"/>
          <w:sz w:val="20"/>
          <w:szCs w:val="20"/>
          <w:lang w:eastAsia="zh-CN"/>
        </w:rPr>
        <w:t xml:space="preserve"> </w:t>
      </w:r>
      <w:r w:rsidRPr="00E050EA">
        <w:rPr>
          <w:rFonts w:eastAsiaTheme="minorEastAsia"/>
          <w:sz w:val="20"/>
          <w:szCs w:val="20"/>
          <w:lang w:eastAsia="zh-CN"/>
        </w:rPr>
        <w:t>возможности и сроков поставки и оплаты</w:t>
      </w:r>
      <w:r w:rsidRPr="00E050EA">
        <w:rPr>
          <w:rFonts w:eastAsiaTheme="minorEastAsia"/>
          <w:b/>
          <w:sz w:val="20"/>
          <w:szCs w:val="20"/>
          <w:u w:val="single"/>
          <w:lang w:eastAsia="zh-CN"/>
        </w:rPr>
        <w:t xml:space="preserve">, а также замечания касательно требований к предмету государственной закупки </w:t>
      </w:r>
      <w:r w:rsidRPr="00E050EA">
        <w:rPr>
          <w:rFonts w:eastAsiaTheme="minorEastAsia"/>
          <w:sz w:val="20"/>
          <w:szCs w:val="20"/>
          <w:lang w:eastAsia="zh-CN"/>
        </w:rPr>
        <w:t xml:space="preserve">(в случае, если таковые имеются) для дальнейшего рассмотрения вопроса их корректировки в срок </w:t>
      </w:r>
      <w:r w:rsidRPr="00913C91">
        <w:rPr>
          <w:rFonts w:eastAsiaTheme="minorEastAsia"/>
          <w:b/>
          <w:lang w:eastAsia="zh-CN"/>
        </w:rPr>
        <w:t xml:space="preserve">по </w:t>
      </w:r>
      <w:r>
        <w:rPr>
          <w:rFonts w:eastAsiaTheme="minorEastAsia"/>
          <w:b/>
          <w:lang w:eastAsia="zh-CN"/>
        </w:rPr>
        <w:t>1</w:t>
      </w:r>
      <w:r w:rsidRPr="00B103D6">
        <w:rPr>
          <w:rFonts w:eastAsiaTheme="minorEastAsia"/>
          <w:b/>
          <w:lang w:eastAsia="zh-CN"/>
        </w:rPr>
        <w:t>8</w:t>
      </w:r>
      <w:r>
        <w:rPr>
          <w:rFonts w:eastAsiaTheme="minorEastAsia"/>
          <w:b/>
          <w:lang w:eastAsia="zh-CN"/>
        </w:rPr>
        <w:t>.0</w:t>
      </w:r>
      <w:r w:rsidRPr="00B103D6">
        <w:rPr>
          <w:rFonts w:eastAsiaTheme="minorEastAsia"/>
          <w:b/>
          <w:lang w:eastAsia="zh-CN"/>
        </w:rPr>
        <w:t>9</w:t>
      </w:r>
      <w:r>
        <w:rPr>
          <w:rFonts w:eastAsiaTheme="minorEastAsia"/>
          <w:b/>
          <w:lang w:eastAsia="zh-CN"/>
        </w:rPr>
        <w:t xml:space="preserve">.2026 </w:t>
      </w:r>
      <w:r w:rsidRPr="00913C91">
        <w:rPr>
          <w:rFonts w:eastAsiaTheme="minorEastAsia"/>
          <w:b/>
          <w:lang w:eastAsia="zh-CN"/>
        </w:rPr>
        <w:t xml:space="preserve">включительно </w:t>
      </w:r>
      <w:r w:rsidRPr="00E050EA">
        <w:rPr>
          <w:rFonts w:eastAsiaTheme="minorEastAsia"/>
          <w:sz w:val="20"/>
          <w:szCs w:val="20"/>
          <w:lang w:eastAsia="zh-CN"/>
        </w:rPr>
        <w:t>на электронную почту</w:t>
      </w:r>
      <w:r w:rsidRPr="00A8032F">
        <w:t xml:space="preserve"> </w:t>
      </w:r>
      <w:proofErr w:type="spellStart"/>
      <w:r>
        <w:rPr>
          <w:rFonts w:eastAsiaTheme="minorEastAsia"/>
          <w:lang w:val="en-US" w:eastAsia="zh-CN"/>
        </w:rPr>
        <w:t>asinitsyna</w:t>
      </w:r>
      <w:proofErr w:type="spellEnd"/>
      <w:r w:rsidRPr="00A8032F">
        <w:rPr>
          <w:rFonts w:eastAsiaTheme="minorEastAsia"/>
          <w:lang w:eastAsia="zh-CN"/>
        </w:rPr>
        <w:t>@omr.by</w:t>
      </w:r>
    </w:p>
    <w:p w14:paraId="6850E86A" w14:textId="77777777" w:rsidR="00B103D6" w:rsidRPr="00E050EA" w:rsidRDefault="00B103D6" w:rsidP="00B103D6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 xml:space="preserve">Информация должна содержать: </w:t>
      </w:r>
    </w:p>
    <w:p w14:paraId="02F10C25" w14:textId="77777777" w:rsidR="00B103D6" w:rsidRPr="00E050EA" w:rsidRDefault="00B103D6" w:rsidP="00B103D6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>-наименование потенциального поставщика;</w:t>
      </w:r>
    </w:p>
    <w:p w14:paraId="746B8E8D" w14:textId="77777777" w:rsidR="00B103D6" w:rsidRDefault="00B103D6" w:rsidP="00B103D6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>- наименование производителя;</w:t>
      </w:r>
    </w:p>
    <w:p w14:paraId="5D48B062" w14:textId="77777777" w:rsidR="00B103D6" w:rsidRDefault="00B103D6" w:rsidP="00B103D6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>
        <w:rPr>
          <w:rFonts w:eastAsiaTheme="minorEastAsia"/>
          <w:sz w:val="20"/>
          <w:szCs w:val="20"/>
          <w:lang w:eastAsia="zh-CN"/>
        </w:rPr>
        <w:t>- срок поставки;</w:t>
      </w:r>
    </w:p>
    <w:p w14:paraId="48A3856E" w14:textId="77777777" w:rsidR="00B103D6" w:rsidRPr="00E050EA" w:rsidRDefault="00B103D6" w:rsidP="00B103D6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>- условия поставки и оплаты;</w:t>
      </w:r>
    </w:p>
    <w:p w14:paraId="4442A108" w14:textId="77777777" w:rsidR="00B103D6" w:rsidRPr="00E050EA" w:rsidRDefault="00B103D6" w:rsidP="00B103D6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 xml:space="preserve">- цену (тариф) за единицу с учетом доставки, налогов, сборов и других обязательных платежей; общую стоимость по предмету; </w:t>
      </w:r>
    </w:p>
    <w:p w14:paraId="4B28821A" w14:textId="77777777" w:rsidR="00B103D6" w:rsidRDefault="00B103D6" w:rsidP="00B103D6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highlight w:val="yellow"/>
          <w:lang w:eastAsia="zh-CN"/>
        </w:rPr>
      </w:pPr>
      <w:r w:rsidRPr="00E050EA">
        <w:rPr>
          <w:rFonts w:eastAsiaTheme="minorEastAsia"/>
          <w:sz w:val="20"/>
          <w:szCs w:val="20"/>
          <w:highlight w:val="yellow"/>
          <w:lang w:eastAsia="zh-CN"/>
        </w:rPr>
        <w:t xml:space="preserve">- порядок формирования цены (тарифа) с учетом требований законодательства о ценообразовании </w:t>
      </w:r>
    </w:p>
    <w:p w14:paraId="6C14033F" w14:textId="77777777" w:rsidR="00B103D6" w:rsidRPr="00E050EA" w:rsidRDefault="00B103D6" w:rsidP="00B103D6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highlight w:val="yellow"/>
          <w:lang w:eastAsia="zh-CN"/>
        </w:rPr>
        <w:t>(</w:t>
      </w:r>
      <w:r w:rsidRPr="00E050EA">
        <w:rPr>
          <w:rFonts w:eastAsiaTheme="minorEastAsia"/>
          <w:b/>
          <w:sz w:val="20"/>
          <w:szCs w:val="20"/>
          <w:highlight w:val="yellow"/>
          <w:lang w:eastAsia="zh-CN"/>
        </w:rPr>
        <w:t>пример</w:t>
      </w:r>
      <w:r w:rsidRPr="00E050EA">
        <w:rPr>
          <w:rFonts w:eastAsiaTheme="minorEastAsia"/>
          <w:sz w:val="20"/>
          <w:szCs w:val="20"/>
          <w:highlight w:val="yellow"/>
          <w:lang w:eastAsia="zh-CN"/>
        </w:rPr>
        <w:t xml:space="preserve">: </w:t>
      </w:r>
      <w:r w:rsidRPr="00E050EA">
        <w:rPr>
          <w:rFonts w:eastAsiaTheme="minorEastAsia"/>
          <w:i/>
          <w:sz w:val="20"/>
          <w:szCs w:val="20"/>
          <w:highlight w:val="yellow"/>
          <w:lang w:eastAsia="zh-CN"/>
        </w:rPr>
        <w:t>Цены на товар сформированы в соответствии с требованиями Указа Президента РБ №366 от 11.08.2005 «О формировании цен на лекарственные средства, изделия медицинского назначения и медицинскую технику. Цены на товар, представленны</w:t>
      </w:r>
      <w:r>
        <w:rPr>
          <w:rFonts w:eastAsiaTheme="minorEastAsia"/>
          <w:i/>
          <w:sz w:val="20"/>
          <w:szCs w:val="20"/>
          <w:highlight w:val="yellow"/>
          <w:lang w:eastAsia="zh-CN"/>
        </w:rPr>
        <w:t>е</w:t>
      </w:r>
      <w:r w:rsidRPr="00E050EA">
        <w:rPr>
          <w:rFonts w:eastAsiaTheme="minorEastAsia"/>
          <w:i/>
          <w:sz w:val="20"/>
          <w:szCs w:val="20"/>
          <w:highlight w:val="yellow"/>
          <w:lang w:eastAsia="zh-CN"/>
        </w:rPr>
        <w:t xml:space="preserve"> </w:t>
      </w:r>
      <w:proofErr w:type="gramStart"/>
      <w:r w:rsidRPr="00E050EA">
        <w:rPr>
          <w:rFonts w:eastAsiaTheme="minorEastAsia"/>
          <w:i/>
          <w:sz w:val="20"/>
          <w:szCs w:val="20"/>
          <w:highlight w:val="yellow"/>
          <w:lang w:eastAsia="zh-CN"/>
        </w:rPr>
        <w:t>в данном предложении</w:t>
      </w:r>
      <w:proofErr w:type="gramEnd"/>
      <w:r w:rsidRPr="00E050EA">
        <w:rPr>
          <w:rFonts w:eastAsiaTheme="minorEastAsia"/>
          <w:i/>
          <w:sz w:val="20"/>
          <w:szCs w:val="20"/>
          <w:highlight w:val="yellow"/>
          <w:lang w:eastAsia="zh-CN"/>
        </w:rPr>
        <w:t xml:space="preserve"> включа</w:t>
      </w:r>
      <w:r>
        <w:rPr>
          <w:rFonts w:eastAsiaTheme="minorEastAsia"/>
          <w:i/>
          <w:sz w:val="20"/>
          <w:szCs w:val="20"/>
          <w:highlight w:val="yellow"/>
          <w:lang w:eastAsia="zh-CN"/>
        </w:rPr>
        <w:t>ют</w:t>
      </w:r>
      <w:r w:rsidRPr="00E050EA">
        <w:rPr>
          <w:rFonts w:eastAsiaTheme="minorEastAsia"/>
          <w:i/>
          <w:sz w:val="20"/>
          <w:szCs w:val="20"/>
          <w:highlight w:val="yellow"/>
          <w:lang w:eastAsia="zh-CN"/>
        </w:rPr>
        <w:t xml:space="preserve"> в себя стоимость товара, сумму выплат за поставку, НДС и другие налоги, сборы (пошлины), иные обязательные платежи»)</w:t>
      </w:r>
      <w:r>
        <w:rPr>
          <w:rFonts w:eastAsiaTheme="minorEastAsia"/>
          <w:i/>
          <w:sz w:val="20"/>
          <w:szCs w:val="20"/>
          <w:highlight w:val="yellow"/>
          <w:lang w:eastAsia="zh-CN"/>
        </w:rPr>
        <w:t xml:space="preserve">- </w:t>
      </w:r>
      <w:r w:rsidRPr="00E050EA">
        <w:rPr>
          <w:rFonts w:eastAsiaTheme="minorEastAsia"/>
          <w:b/>
          <w:i/>
          <w:sz w:val="20"/>
          <w:szCs w:val="20"/>
          <w:highlight w:val="yellow"/>
          <w:lang w:eastAsia="zh-CN"/>
        </w:rPr>
        <w:t>обязательное требование</w:t>
      </w:r>
      <w:r>
        <w:rPr>
          <w:rFonts w:eastAsiaTheme="minorEastAsia"/>
          <w:i/>
          <w:sz w:val="20"/>
          <w:szCs w:val="20"/>
          <w:highlight w:val="yellow"/>
          <w:lang w:eastAsia="zh-CN"/>
        </w:rPr>
        <w:t>!!! (на работы (услуги) и на иные товары – свой порядок формирования цены)</w:t>
      </w:r>
    </w:p>
    <w:tbl>
      <w:tblPr>
        <w:tblW w:w="9782" w:type="dxa"/>
        <w:tblInd w:w="-4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28"/>
        <w:gridCol w:w="5954"/>
      </w:tblGrid>
      <w:tr w:rsidR="00B103D6" w:rsidRPr="00E050EA" w14:paraId="2725ACDE" w14:textId="77777777" w:rsidTr="00AF3E13"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6CD85FD" w14:textId="77777777" w:rsidR="00B103D6" w:rsidRPr="00E050EA" w:rsidRDefault="00B103D6" w:rsidP="00AF3E13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18"/>
                <w:szCs w:val="18"/>
              </w:rPr>
            </w:pPr>
            <w:r w:rsidRPr="00E050EA">
              <w:rPr>
                <w:color w:val="000000"/>
                <w:sz w:val="18"/>
                <w:szCs w:val="18"/>
              </w:rPr>
              <w:t>Место поставки товара</w:t>
            </w:r>
          </w:p>
        </w:tc>
        <w:tc>
          <w:tcPr>
            <w:tcW w:w="595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59A2FBA" w14:textId="77777777" w:rsidR="00B103D6" w:rsidRPr="00E050EA" w:rsidRDefault="00B103D6" w:rsidP="00AF3E13">
            <w:pPr>
              <w:widowControl w:val="0"/>
              <w:autoSpaceDE w:val="0"/>
              <w:autoSpaceDN w:val="0"/>
              <w:adjustRightInd w:val="0"/>
              <w:spacing w:before="200"/>
              <w:jc w:val="both"/>
              <w:rPr>
                <w:color w:val="000000"/>
                <w:sz w:val="18"/>
                <w:szCs w:val="18"/>
              </w:rPr>
            </w:pPr>
            <w:r w:rsidRPr="00E050EA">
              <w:rPr>
                <w:color w:val="000000"/>
                <w:sz w:val="18"/>
                <w:szCs w:val="18"/>
              </w:rPr>
              <w:t xml:space="preserve">РНПЦ ОМР им. </w:t>
            </w:r>
            <w:proofErr w:type="spellStart"/>
            <w:r w:rsidRPr="00E050EA">
              <w:rPr>
                <w:color w:val="000000"/>
                <w:sz w:val="18"/>
                <w:szCs w:val="18"/>
              </w:rPr>
              <w:t>Н.Н.Александрова</w:t>
            </w:r>
            <w:proofErr w:type="spellEnd"/>
          </w:p>
        </w:tc>
      </w:tr>
      <w:tr w:rsidR="00B103D6" w:rsidRPr="00E050EA" w14:paraId="1BA75C4A" w14:textId="77777777" w:rsidTr="00AF3E13">
        <w:tc>
          <w:tcPr>
            <w:tcW w:w="38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B658043" w14:textId="77777777" w:rsidR="00B103D6" w:rsidRPr="00E050EA" w:rsidRDefault="00B103D6" w:rsidP="00AF3E13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18"/>
                <w:szCs w:val="18"/>
              </w:rPr>
            </w:pPr>
            <w:r w:rsidRPr="00E050EA">
              <w:rPr>
                <w:color w:val="000000"/>
                <w:sz w:val="18"/>
                <w:szCs w:val="18"/>
              </w:rPr>
              <w:t>Порядок поставки товара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FF66C59" w14:textId="77777777" w:rsidR="00B103D6" w:rsidRPr="00E050EA" w:rsidRDefault="00B103D6" w:rsidP="00AF3E13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18"/>
                <w:szCs w:val="18"/>
              </w:rPr>
            </w:pPr>
            <w:r w:rsidRPr="00E050EA">
              <w:rPr>
                <w:color w:val="000000"/>
                <w:sz w:val="18"/>
                <w:szCs w:val="18"/>
              </w:rPr>
              <w:t xml:space="preserve">Доставка осуществляется транспортом Поставщика и за его счет. </w:t>
            </w:r>
          </w:p>
        </w:tc>
      </w:tr>
      <w:tr w:rsidR="00B103D6" w:rsidRPr="00E050EA" w14:paraId="2A064D8D" w14:textId="77777777" w:rsidTr="00AF3E13">
        <w:trPr>
          <w:trHeight w:val="375"/>
        </w:trPr>
        <w:tc>
          <w:tcPr>
            <w:tcW w:w="38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E8C4112" w14:textId="77777777" w:rsidR="00B103D6" w:rsidRPr="00E050EA" w:rsidRDefault="00B103D6" w:rsidP="00AF3E13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18"/>
                <w:szCs w:val="18"/>
              </w:rPr>
            </w:pPr>
            <w:r w:rsidRPr="00E050EA">
              <w:rPr>
                <w:color w:val="000000"/>
                <w:sz w:val="18"/>
                <w:szCs w:val="18"/>
              </w:rPr>
              <w:t>Предполагаемые сроки поставки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5A94699" w14:textId="77777777" w:rsidR="00B103D6" w:rsidRPr="00E050EA" w:rsidRDefault="00B103D6" w:rsidP="00AF3E13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УКАЗАТЬ СРОКИ ПОСТАВКИ</w:t>
            </w:r>
          </w:p>
        </w:tc>
      </w:tr>
      <w:tr w:rsidR="00B103D6" w:rsidRPr="00E050EA" w14:paraId="40098800" w14:textId="77777777" w:rsidTr="00AF3E13">
        <w:tc>
          <w:tcPr>
            <w:tcW w:w="38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ED9D843" w14:textId="77777777" w:rsidR="00B103D6" w:rsidRPr="00E050EA" w:rsidRDefault="00B103D6" w:rsidP="00AF3E13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18"/>
                <w:szCs w:val="18"/>
              </w:rPr>
            </w:pPr>
            <w:r w:rsidRPr="00E050EA">
              <w:rPr>
                <w:color w:val="000000"/>
                <w:sz w:val="18"/>
                <w:szCs w:val="18"/>
              </w:rPr>
              <w:t>Источник финансирования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64A6B78" w14:textId="77777777" w:rsidR="00B103D6" w:rsidRPr="00E050EA" w:rsidRDefault="00B103D6" w:rsidP="00AF3E13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18"/>
                <w:szCs w:val="18"/>
              </w:rPr>
            </w:pPr>
            <w:r w:rsidRPr="00E050EA">
              <w:rPr>
                <w:color w:val="000000"/>
                <w:sz w:val="18"/>
                <w:szCs w:val="18"/>
              </w:rPr>
              <w:t>Республиканский бюджет</w:t>
            </w:r>
          </w:p>
        </w:tc>
      </w:tr>
      <w:tr w:rsidR="00B103D6" w:rsidRPr="00E050EA" w14:paraId="730BB186" w14:textId="77777777" w:rsidTr="00AF3E13">
        <w:tc>
          <w:tcPr>
            <w:tcW w:w="38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8B344B0" w14:textId="77777777" w:rsidR="00B103D6" w:rsidRPr="00E050EA" w:rsidRDefault="00B103D6" w:rsidP="00AF3E13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18"/>
                <w:szCs w:val="18"/>
              </w:rPr>
            </w:pPr>
            <w:r w:rsidRPr="00E050EA">
              <w:rPr>
                <w:color w:val="000000"/>
                <w:sz w:val="18"/>
                <w:szCs w:val="18"/>
              </w:rPr>
              <w:t>Порядок оплаты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05EE1DD" w14:textId="77777777" w:rsidR="00B103D6" w:rsidRPr="00E050EA" w:rsidRDefault="00B103D6" w:rsidP="00AF3E13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18"/>
                <w:szCs w:val="18"/>
              </w:rPr>
            </w:pPr>
            <w:r w:rsidRPr="00E050EA">
              <w:rPr>
                <w:color w:val="000000"/>
                <w:sz w:val="18"/>
                <w:szCs w:val="18"/>
              </w:rPr>
              <w:t>Документы передаются на оплату в органы государственного казначейства в течение 5 банковских дней с момента поставки товара</w:t>
            </w:r>
          </w:p>
        </w:tc>
      </w:tr>
    </w:tbl>
    <w:p w14:paraId="22A66482" w14:textId="77777777" w:rsidR="00B103D6" w:rsidRPr="00E050EA" w:rsidRDefault="00B103D6" w:rsidP="00B103D6">
      <w:pPr>
        <w:widowControl w:val="0"/>
        <w:autoSpaceDE w:val="0"/>
        <w:autoSpaceDN w:val="0"/>
        <w:adjustRightInd w:val="0"/>
        <w:ind w:left="-426"/>
        <w:jc w:val="both"/>
        <w:rPr>
          <w:b/>
          <w:bCs/>
          <w:color w:val="000000"/>
          <w:sz w:val="20"/>
          <w:szCs w:val="20"/>
        </w:rPr>
      </w:pPr>
      <w:r w:rsidRPr="00E050EA">
        <w:rPr>
          <w:b/>
          <w:bCs/>
          <w:color w:val="000000"/>
          <w:sz w:val="20"/>
          <w:szCs w:val="20"/>
        </w:rPr>
        <w:t xml:space="preserve">Одновременно информируем, что необеспечение предоставления информации в соответствии с направленным запросом в срок, установленный им, рассматривается как отказ принять участие в изучении </w:t>
      </w:r>
      <w:r w:rsidRPr="00E050EA">
        <w:rPr>
          <w:rFonts w:eastAsiaTheme="minorEastAsia"/>
          <w:b/>
          <w:sz w:val="20"/>
          <w:szCs w:val="20"/>
          <w:lang w:eastAsia="zh-CN"/>
        </w:rPr>
        <w:t>конъюнктуры рынка.</w:t>
      </w:r>
    </w:p>
    <w:p w14:paraId="646A8865" w14:textId="77777777" w:rsidR="00B103D6" w:rsidRPr="00E050EA" w:rsidRDefault="00B103D6" w:rsidP="00B103D6">
      <w:pPr>
        <w:rPr>
          <w:sz w:val="20"/>
          <w:szCs w:val="20"/>
        </w:rPr>
      </w:pPr>
      <w:r w:rsidRPr="00E050EA">
        <w:rPr>
          <w:rStyle w:val="word-wrapper"/>
          <w:rFonts w:eastAsiaTheme="majorEastAsia"/>
          <w:color w:val="242424"/>
          <w:sz w:val="20"/>
          <w:szCs w:val="20"/>
          <w:shd w:val="clear" w:color="auto" w:fill="FFFFFF"/>
        </w:rPr>
        <w:t xml:space="preserve">Настоящий запрос не влечет за собой возникновение каких-либо обязательств между заказчиком и потенциальным поставщиком (подрядчиком, исполнителем), </w:t>
      </w:r>
      <w:r w:rsidRPr="00E050EA">
        <w:rPr>
          <w:color w:val="242424"/>
          <w:sz w:val="20"/>
          <w:szCs w:val="20"/>
          <w:bdr w:val="none" w:sz="0" w:space="0" w:color="auto" w:frame="1"/>
        </w:rPr>
        <w:t>информация будет использована для определения предельной стоимости предмета государственной закупки и проведение процедуры сбора информации</w:t>
      </w:r>
    </w:p>
    <w:p w14:paraId="65FF7B3B" w14:textId="77777777" w:rsidR="00B103D6" w:rsidRPr="00E050EA" w:rsidRDefault="00B103D6" w:rsidP="00B103D6">
      <w:pPr>
        <w:autoSpaceDE w:val="0"/>
        <w:autoSpaceDN w:val="0"/>
        <w:adjustRightInd w:val="0"/>
        <w:spacing w:after="120"/>
        <w:ind w:left="-426"/>
        <w:rPr>
          <w:b/>
          <w:sz w:val="20"/>
          <w:szCs w:val="20"/>
        </w:rPr>
      </w:pPr>
    </w:p>
    <w:p w14:paraId="15277FE5" w14:textId="77777777" w:rsidR="00B103D6" w:rsidRPr="00E050EA" w:rsidRDefault="00B103D6" w:rsidP="00B103D6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* Примечание: при определении предельной стоимости предмета не учитывается информация о ценах (тарифах) (ч. 2 п. 7</w:t>
      </w:r>
      <w:r w:rsidRPr="00E050EA">
        <w:rPr>
          <w:rStyle w:val="fake-non-breaking-space"/>
          <w:i/>
          <w:iCs/>
          <w:color w:val="242424"/>
          <w:sz w:val="20"/>
          <w:szCs w:val="20"/>
        </w:rPr>
        <w:t> </w:t>
      </w: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Положения N</w:t>
      </w:r>
      <w:r w:rsidRPr="00E050EA">
        <w:rPr>
          <w:rStyle w:val="fake-non-breaking-space"/>
          <w:i/>
          <w:iCs/>
          <w:color w:val="242424"/>
          <w:sz w:val="20"/>
          <w:szCs w:val="20"/>
        </w:rPr>
        <w:t> </w:t>
      </w: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34):</w:t>
      </w:r>
    </w:p>
    <w:p w14:paraId="27623887" w14:textId="77777777" w:rsidR="00B103D6" w:rsidRPr="00E050EA" w:rsidRDefault="00B103D6" w:rsidP="00B103D6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- лиц, включенных в список поставщиков (подрядчиков, исполнителей), временно не допускаемых к участию в госзакупках;</w:t>
      </w:r>
    </w:p>
    <w:p w14:paraId="7E1F5FB1" w14:textId="77777777" w:rsidR="00B103D6" w:rsidRPr="00E050EA" w:rsidRDefault="00B103D6" w:rsidP="00B103D6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- поступившая от лиц, не указавших свое наименование либо фамилию, собственное имя, отчество (при наличии)</w:t>
      </w:r>
      <w:r w:rsidRPr="00E050EA">
        <w:rPr>
          <w:rStyle w:val="fake-non-breaking-space"/>
          <w:i/>
          <w:iCs/>
          <w:color w:val="242424"/>
          <w:sz w:val="20"/>
          <w:szCs w:val="20"/>
        </w:rPr>
        <w:t> </w:t>
      </w: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в случае представления информации от ИП или физлица;</w:t>
      </w:r>
    </w:p>
    <w:p w14:paraId="14A7028A" w14:textId="77777777" w:rsidR="00B103D6" w:rsidRPr="00E050EA" w:rsidRDefault="00B103D6" w:rsidP="00B103D6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- которая не содержит запрашиваемые заказчиком сведения в части примененного порядка формирования цены потенциальным поставщиком (подрядчиком, исполнителем).</w:t>
      </w:r>
    </w:p>
    <w:p w14:paraId="661917B6" w14:textId="77777777" w:rsidR="00B103D6" w:rsidRPr="00E050EA" w:rsidRDefault="00B103D6" w:rsidP="00B103D6">
      <w:pPr>
        <w:autoSpaceDE w:val="0"/>
        <w:autoSpaceDN w:val="0"/>
        <w:adjustRightInd w:val="0"/>
        <w:spacing w:after="120"/>
        <w:ind w:firstLine="709"/>
        <w:rPr>
          <w:b/>
          <w:sz w:val="20"/>
          <w:szCs w:val="20"/>
        </w:rPr>
      </w:pPr>
    </w:p>
    <w:p w14:paraId="58505B2D" w14:textId="77777777" w:rsidR="00B103D6" w:rsidRDefault="00B103D6" w:rsidP="00B103D6">
      <w:pPr>
        <w:autoSpaceDE w:val="0"/>
        <w:autoSpaceDN w:val="0"/>
        <w:adjustRightInd w:val="0"/>
        <w:spacing w:after="120"/>
        <w:ind w:left="993" w:hanging="426"/>
        <w:rPr>
          <w:sz w:val="20"/>
          <w:szCs w:val="20"/>
        </w:rPr>
      </w:pPr>
      <w:r>
        <w:rPr>
          <w:sz w:val="20"/>
          <w:szCs w:val="20"/>
        </w:rPr>
        <w:t>Ведущий с</w:t>
      </w:r>
      <w:r w:rsidRPr="00E050EA">
        <w:rPr>
          <w:sz w:val="20"/>
          <w:szCs w:val="20"/>
        </w:rPr>
        <w:t xml:space="preserve">пециалист по организации закупок </w:t>
      </w:r>
      <w:r>
        <w:rPr>
          <w:sz w:val="20"/>
          <w:szCs w:val="20"/>
        </w:rPr>
        <w:t xml:space="preserve">             ____________                  </w:t>
      </w:r>
      <w:proofErr w:type="spellStart"/>
      <w:r>
        <w:rPr>
          <w:sz w:val="20"/>
          <w:szCs w:val="20"/>
        </w:rPr>
        <w:t>А.В.Синицына</w:t>
      </w:r>
      <w:proofErr w:type="spellEnd"/>
    </w:p>
    <w:p w14:paraId="1DC6BDBE" w14:textId="77777777" w:rsidR="00B103D6" w:rsidRPr="00E050EA" w:rsidRDefault="00B103D6" w:rsidP="00B103D6">
      <w:pPr>
        <w:autoSpaceDE w:val="0"/>
        <w:autoSpaceDN w:val="0"/>
        <w:adjustRightInd w:val="0"/>
        <w:spacing w:after="120"/>
        <w:ind w:left="3825" w:firstLine="423"/>
        <w:rPr>
          <w:sz w:val="20"/>
          <w:szCs w:val="20"/>
        </w:rPr>
      </w:pPr>
      <w:r>
        <w:rPr>
          <w:sz w:val="20"/>
          <w:szCs w:val="20"/>
        </w:rPr>
        <w:t xml:space="preserve">                      (подпись)</w:t>
      </w:r>
    </w:p>
    <w:p w14:paraId="6C69E72E" w14:textId="77777777" w:rsidR="00B103D6" w:rsidRDefault="00B103D6" w:rsidP="00B103D6">
      <w:pPr>
        <w:autoSpaceDE w:val="0"/>
        <w:autoSpaceDN w:val="0"/>
        <w:adjustRightInd w:val="0"/>
        <w:spacing w:after="120"/>
        <w:ind w:left="993" w:hanging="426"/>
        <w:rPr>
          <w:sz w:val="20"/>
          <w:szCs w:val="20"/>
          <w:lang w:val="en-US"/>
        </w:rPr>
      </w:pPr>
    </w:p>
    <w:p w14:paraId="002A0548" w14:textId="77777777" w:rsidR="00B103D6" w:rsidRPr="00B103D6" w:rsidRDefault="00B103D6" w:rsidP="00B103D6">
      <w:pPr>
        <w:autoSpaceDE w:val="0"/>
        <w:autoSpaceDN w:val="0"/>
        <w:adjustRightInd w:val="0"/>
        <w:spacing w:after="120"/>
        <w:ind w:left="993" w:hanging="426"/>
        <w:rPr>
          <w:sz w:val="20"/>
          <w:szCs w:val="20"/>
          <w:lang w:val="en-US"/>
        </w:rPr>
      </w:pPr>
    </w:p>
    <w:p w14:paraId="35D6C2A7" w14:textId="77777777" w:rsidR="00B103D6" w:rsidRPr="00A8032F" w:rsidRDefault="00B103D6" w:rsidP="00B103D6">
      <w:pPr>
        <w:autoSpaceDE w:val="0"/>
        <w:autoSpaceDN w:val="0"/>
        <w:adjustRightInd w:val="0"/>
        <w:spacing w:after="120"/>
        <w:ind w:left="993" w:hanging="426"/>
        <w:rPr>
          <w:sz w:val="20"/>
          <w:szCs w:val="20"/>
        </w:rPr>
      </w:pPr>
    </w:p>
    <w:p w14:paraId="2037F9CB" w14:textId="16B51CD6" w:rsidR="00B103D6" w:rsidRDefault="00B103D6" w:rsidP="00B103D6">
      <w:pPr>
        <w:ind w:firstLine="567"/>
        <w:jc w:val="right"/>
        <w:rPr>
          <w:sz w:val="28"/>
          <w:szCs w:val="30"/>
        </w:rPr>
      </w:pPr>
      <w:r w:rsidRPr="008327ED">
        <w:rPr>
          <w:sz w:val="28"/>
          <w:szCs w:val="30"/>
        </w:rPr>
        <w:lastRenderedPageBreak/>
        <w:t xml:space="preserve">Приложение 1 </w:t>
      </w:r>
    </w:p>
    <w:p w14:paraId="1E76A070" w14:textId="77777777" w:rsidR="00B103D6" w:rsidRDefault="00B103D6" w:rsidP="00B103D6">
      <w:pPr>
        <w:spacing w:before="120" w:after="120"/>
        <w:ind w:firstLine="567"/>
        <w:jc w:val="center"/>
        <w:rPr>
          <w:sz w:val="28"/>
          <w:szCs w:val="30"/>
        </w:rPr>
      </w:pPr>
      <w:r w:rsidRPr="0046107B">
        <w:rPr>
          <w:sz w:val="28"/>
          <w:szCs w:val="30"/>
        </w:rPr>
        <w:t>Технические характеристики (описание)</w:t>
      </w:r>
    </w:p>
    <w:p w14:paraId="47F5AB4C" w14:textId="77777777" w:rsidR="00B103D6" w:rsidRDefault="00B103D6" w:rsidP="00B103D6">
      <w:pPr>
        <w:spacing w:before="120" w:after="120"/>
        <w:ind w:firstLine="567"/>
        <w:jc w:val="center"/>
        <w:rPr>
          <w:sz w:val="28"/>
          <w:szCs w:val="30"/>
        </w:rPr>
      </w:pPr>
      <w:r w:rsidRPr="0046107B">
        <w:rPr>
          <w:sz w:val="28"/>
          <w:szCs w:val="30"/>
        </w:rPr>
        <w:t>Стерилизующий фильтр STERIFIX PAED или полный аналог</w:t>
      </w:r>
    </w:p>
    <w:p w14:paraId="36B96ECF" w14:textId="77777777" w:rsidR="00B103D6" w:rsidRDefault="00B103D6" w:rsidP="00B103D6">
      <w:pPr>
        <w:ind w:firstLine="567"/>
        <w:rPr>
          <w:sz w:val="28"/>
          <w:szCs w:val="30"/>
        </w:rPr>
      </w:pPr>
      <w:r w:rsidRPr="0046107B">
        <w:rPr>
          <w:sz w:val="28"/>
          <w:szCs w:val="30"/>
        </w:rPr>
        <w:t>1.</w:t>
      </w:r>
      <w:r w:rsidRPr="0046107B">
        <w:rPr>
          <w:sz w:val="28"/>
          <w:szCs w:val="30"/>
        </w:rPr>
        <w:tab/>
        <w:t>Состав (комплектация) товара (работы, услуги):</w:t>
      </w:r>
    </w:p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700"/>
        <w:gridCol w:w="2981"/>
        <w:gridCol w:w="3402"/>
        <w:gridCol w:w="1131"/>
        <w:gridCol w:w="1131"/>
      </w:tblGrid>
      <w:tr w:rsidR="00B103D6" w14:paraId="7D557FEA" w14:textId="77777777" w:rsidTr="00AF3E13">
        <w:tc>
          <w:tcPr>
            <w:tcW w:w="375" w:type="pct"/>
            <w:vAlign w:val="center"/>
          </w:tcPr>
          <w:p w14:paraId="02DCB9C5" w14:textId="77777777" w:rsidR="00B103D6" w:rsidRPr="0046107B" w:rsidRDefault="00B103D6" w:rsidP="00AF3E13">
            <w:pPr>
              <w:jc w:val="center"/>
              <w:rPr>
                <w:sz w:val="24"/>
                <w:szCs w:val="30"/>
              </w:rPr>
            </w:pPr>
            <w:r w:rsidRPr="0046107B">
              <w:rPr>
                <w:sz w:val="24"/>
                <w:szCs w:val="30"/>
              </w:rPr>
              <w:t>№ п/п</w:t>
            </w:r>
          </w:p>
        </w:tc>
        <w:tc>
          <w:tcPr>
            <w:tcW w:w="1595" w:type="pct"/>
            <w:vAlign w:val="center"/>
          </w:tcPr>
          <w:p w14:paraId="68CF6161" w14:textId="77777777" w:rsidR="00B103D6" w:rsidRPr="0046107B" w:rsidRDefault="00B103D6" w:rsidP="00AF3E13">
            <w:pPr>
              <w:jc w:val="center"/>
              <w:rPr>
                <w:sz w:val="24"/>
                <w:szCs w:val="30"/>
              </w:rPr>
            </w:pPr>
            <w:r w:rsidRPr="0046107B">
              <w:rPr>
                <w:sz w:val="24"/>
                <w:szCs w:val="30"/>
              </w:rPr>
              <w:t>Наименование подлежащего закупке товара (работы, услуги)</w:t>
            </w:r>
          </w:p>
        </w:tc>
        <w:tc>
          <w:tcPr>
            <w:tcW w:w="1820" w:type="pct"/>
            <w:vAlign w:val="center"/>
          </w:tcPr>
          <w:p w14:paraId="76D7A386" w14:textId="77777777" w:rsidR="00B103D6" w:rsidRPr="0046107B" w:rsidRDefault="00B103D6" w:rsidP="00AF3E13">
            <w:pPr>
              <w:jc w:val="center"/>
              <w:rPr>
                <w:sz w:val="24"/>
                <w:szCs w:val="30"/>
              </w:rPr>
            </w:pPr>
            <w:r w:rsidRPr="0046107B">
              <w:rPr>
                <w:sz w:val="24"/>
                <w:szCs w:val="30"/>
              </w:rPr>
              <w:t>Требования, предъявляемые к товару</w:t>
            </w:r>
            <w:r>
              <w:rPr>
                <w:sz w:val="24"/>
                <w:szCs w:val="30"/>
              </w:rPr>
              <w:t>, его описание</w:t>
            </w:r>
          </w:p>
        </w:tc>
        <w:tc>
          <w:tcPr>
            <w:tcW w:w="1210" w:type="pct"/>
            <w:gridSpan w:val="2"/>
            <w:vAlign w:val="center"/>
          </w:tcPr>
          <w:p w14:paraId="49A941FE" w14:textId="77777777" w:rsidR="00B103D6" w:rsidRDefault="00B103D6" w:rsidP="00AF3E13">
            <w:pPr>
              <w:jc w:val="center"/>
              <w:rPr>
                <w:sz w:val="24"/>
                <w:szCs w:val="30"/>
              </w:rPr>
            </w:pPr>
            <w:r w:rsidRPr="0046107B">
              <w:rPr>
                <w:sz w:val="24"/>
                <w:szCs w:val="30"/>
              </w:rPr>
              <w:t>Кол-во</w:t>
            </w:r>
          </w:p>
        </w:tc>
      </w:tr>
      <w:tr w:rsidR="00B103D6" w14:paraId="1A7F69FE" w14:textId="77777777" w:rsidTr="00AF3E13">
        <w:tc>
          <w:tcPr>
            <w:tcW w:w="375" w:type="pct"/>
            <w:vAlign w:val="center"/>
          </w:tcPr>
          <w:p w14:paraId="5419419F" w14:textId="77777777" w:rsidR="00B103D6" w:rsidRPr="0046107B" w:rsidRDefault="00B103D6" w:rsidP="00AF3E13">
            <w:pPr>
              <w:rPr>
                <w:sz w:val="24"/>
                <w:szCs w:val="30"/>
              </w:rPr>
            </w:pPr>
            <w:r w:rsidRPr="0046107B">
              <w:rPr>
                <w:sz w:val="24"/>
                <w:szCs w:val="30"/>
              </w:rPr>
              <w:t>1.</w:t>
            </w:r>
          </w:p>
        </w:tc>
        <w:tc>
          <w:tcPr>
            <w:tcW w:w="1595" w:type="pct"/>
            <w:vAlign w:val="center"/>
          </w:tcPr>
          <w:p w14:paraId="67F7564A" w14:textId="77777777" w:rsidR="00B103D6" w:rsidRPr="0046107B" w:rsidRDefault="00B103D6" w:rsidP="00AF3E13">
            <w:pPr>
              <w:rPr>
                <w:sz w:val="24"/>
                <w:szCs w:val="30"/>
              </w:rPr>
            </w:pPr>
            <w:r w:rsidRPr="0046107B">
              <w:rPr>
                <w:sz w:val="24"/>
                <w:szCs w:val="30"/>
              </w:rPr>
              <w:t>Стерилизующий фильтр STERIFIX PAED или полный аналог</w:t>
            </w:r>
          </w:p>
        </w:tc>
        <w:tc>
          <w:tcPr>
            <w:tcW w:w="1820" w:type="pct"/>
            <w:vAlign w:val="center"/>
          </w:tcPr>
          <w:p w14:paraId="16B63372" w14:textId="77777777" w:rsidR="00B103D6" w:rsidRPr="0046107B" w:rsidRDefault="00B103D6" w:rsidP="00AF3E13">
            <w:pPr>
              <w:rPr>
                <w:sz w:val="24"/>
                <w:szCs w:val="30"/>
              </w:rPr>
            </w:pPr>
            <w:r w:rsidRPr="00B84F88">
              <w:rPr>
                <w:sz w:val="24"/>
                <w:szCs w:val="30"/>
              </w:rPr>
              <w:t>Соответствие техническим требованиям</w:t>
            </w:r>
          </w:p>
        </w:tc>
        <w:tc>
          <w:tcPr>
            <w:tcW w:w="605" w:type="pct"/>
            <w:vAlign w:val="center"/>
          </w:tcPr>
          <w:p w14:paraId="66E058BB" w14:textId="77777777" w:rsidR="00B103D6" w:rsidRPr="0046107B" w:rsidRDefault="00B103D6" w:rsidP="00AF3E13">
            <w:pPr>
              <w:rPr>
                <w:sz w:val="24"/>
                <w:szCs w:val="30"/>
              </w:rPr>
            </w:pPr>
            <w:r w:rsidRPr="0046107B">
              <w:rPr>
                <w:sz w:val="24"/>
                <w:szCs w:val="30"/>
              </w:rPr>
              <w:t>300 шт.</w:t>
            </w:r>
          </w:p>
        </w:tc>
        <w:tc>
          <w:tcPr>
            <w:tcW w:w="605" w:type="pct"/>
            <w:vAlign w:val="center"/>
          </w:tcPr>
          <w:p w14:paraId="47B8E03D" w14:textId="77777777" w:rsidR="00B103D6" w:rsidRPr="0046107B" w:rsidRDefault="00B103D6" w:rsidP="00AF3E13">
            <w:pPr>
              <w:rPr>
                <w:sz w:val="24"/>
                <w:szCs w:val="30"/>
              </w:rPr>
            </w:pPr>
          </w:p>
        </w:tc>
      </w:tr>
    </w:tbl>
    <w:p w14:paraId="2511E2FB" w14:textId="77777777" w:rsidR="00B103D6" w:rsidRPr="00113534" w:rsidRDefault="00B103D6" w:rsidP="00B103D6">
      <w:pPr>
        <w:spacing w:before="120" w:after="120"/>
        <w:ind w:firstLine="567"/>
        <w:jc w:val="both"/>
        <w:rPr>
          <w:sz w:val="28"/>
          <w:szCs w:val="30"/>
        </w:rPr>
      </w:pPr>
      <w:r w:rsidRPr="0046107B">
        <w:rPr>
          <w:sz w:val="28"/>
          <w:szCs w:val="30"/>
        </w:rPr>
        <w:t>2.</w:t>
      </w:r>
      <w:r w:rsidRPr="0046107B">
        <w:rPr>
          <w:sz w:val="28"/>
          <w:szCs w:val="30"/>
        </w:rPr>
        <w:tab/>
      </w:r>
      <w:r w:rsidRPr="00113534">
        <w:rPr>
          <w:sz w:val="28"/>
        </w:rPr>
        <w:t>Технические требования (требуемые технические (технологические, конструктивные, иные потребительские) показатели и характеристики товаров (работ, услуг)</w:t>
      </w:r>
      <w:r w:rsidRPr="00113534">
        <w:rPr>
          <w:sz w:val="28"/>
          <w:szCs w:val="30"/>
        </w:rPr>
        <w:t>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462"/>
        <w:gridCol w:w="4249"/>
        <w:gridCol w:w="1634"/>
      </w:tblGrid>
      <w:tr w:rsidR="00B103D6" w:rsidRPr="00B84F88" w14:paraId="1237CC0A" w14:textId="77777777" w:rsidTr="00AF3E13">
        <w:trPr>
          <w:trHeight w:val="340"/>
          <w:jc w:val="center"/>
        </w:trPr>
        <w:tc>
          <w:tcPr>
            <w:tcW w:w="1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3D8961" w14:textId="77777777" w:rsidR="00B103D6" w:rsidRPr="00B84F88" w:rsidRDefault="00B103D6" w:rsidP="00AF3E13">
            <w:pPr>
              <w:jc w:val="center"/>
              <w:rPr>
                <w:rFonts w:eastAsia="Calibri"/>
              </w:rPr>
            </w:pPr>
            <w:r w:rsidRPr="00B84F88">
              <w:rPr>
                <w:rFonts w:eastAsia="Calibri"/>
              </w:rPr>
              <w:t>Наименование</w:t>
            </w:r>
          </w:p>
        </w:tc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CC320A" w14:textId="77777777" w:rsidR="00B103D6" w:rsidRPr="00B84F88" w:rsidRDefault="00B103D6" w:rsidP="00AF3E13">
            <w:pPr>
              <w:jc w:val="center"/>
              <w:rPr>
                <w:rFonts w:eastAsia="Calibri"/>
              </w:rPr>
            </w:pPr>
            <w:r w:rsidRPr="00B84F88">
              <w:rPr>
                <w:rFonts w:eastAsia="Calibri"/>
              </w:rPr>
              <w:t>Базовые параметры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A8A7BC" w14:textId="77777777" w:rsidR="00B103D6" w:rsidRPr="00B84F88" w:rsidRDefault="00B103D6" w:rsidP="00AF3E13">
            <w:pPr>
              <w:jc w:val="center"/>
              <w:rPr>
                <w:rFonts w:eastAsia="Calibri"/>
              </w:rPr>
            </w:pPr>
            <w:r w:rsidRPr="00B84F88">
              <w:rPr>
                <w:rFonts w:eastAsia="Calibri"/>
              </w:rPr>
              <w:t>Примечание</w:t>
            </w:r>
          </w:p>
        </w:tc>
      </w:tr>
      <w:tr w:rsidR="00B103D6" w:rsidRPr="00B84F88" w14:paraId="317F1235" w14:textId="77777777" w:rsidTr="00AF3E13">
        <w:trPr>
          <w:trHeight w:val="500"/>
          <w:jc w:val="center"/>
        </w:trPr>
        <w:tc>
          <w:tcPr>
            <w:tcW w:w="1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9B4EF6" w14:textId="77777777" w:rsidR="00B103D6" w:rsidRPr="00B84F88" w:rsidRDefault="00B103D6" w:rsidP="00AF3E13">
            <w:pPr>
              <w:rPr>
                <w:rFonts w:eastAsia="Calibri"/>
              </w:rPr>
            </w:pPr>
            <w:r w:rsidRPr="00B84F88">
              <w:rPr>
                <w:rFonts w:eastAsia="Calibri"/>
              </w:rPr>
              <w:t>Описание</w:t>
            </w:r>
          </w:p>
        </w:tc>
        <w:tc>
          <w:tcPr>
            <w:tcW w:w="2273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30F71A" w14:textId="77777777" w:rsidR="00B103D6" w:rsidRPr="00B84F88" w:rsidRDefault="00B103D6" w:rsidP="00AF3E13">
            <w:pPr>
              <w:rPr>
                <w:rFonts w:eastAsia="Calibri"/>
              </w:rPr>
            </w:pPr>
            <w:r w:rsidRPr="00B84F88">
              <w:rPr>
                <w:rFonts w:eastAsia="Calibri"/>
              </w:rPr>
              <w:t>Стерилизующие фильтры STERIFIX PAED или полный аналог</w:t>
            </w:r>
          </w:p>
        </w:tc>
        <w:tc>
          <w:tcPr>
            <w:tcW w:w="874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848213" w14:textId="77777777" w:rsidR="00B103D6" w:rsidRPr="00B84F88" w:rsidRDefault="00B103D6" w:rsidP="00AF3E13">
            <w:pPr>
              <w:contextualSpacing/>
              <w:jc w:val="center"/>
              <w:rPr>
                <w:rFonts w:eastAsia="Calibri"/>
                <w:b/>
                <w:sz w:val="30"/>
                <w:szCs w:val="30"/>
              </w:rPr>
            </w:pPr>
          </w:p>
        </w:tc>
      </w:tr>
      <w:tr w:rsidR="00B103D6" w:rsidRPr="00B84F88" w14:paraId="566ABC42" w14:textId="77777777" w:rsidTr="00AF3E13">
        <w:trPr>
          <w:trHeight w:val="500"/>
          <w:jc w:val="center"/>
        </w:trPr>
        <w:tc>
          <w:tcPr>
            <w:tcW w:w="1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EA461B" w14:textId="77777777" w:rsidR="00B103D6" w:rsidRPr="00B84F88" w:rsidRDefault="00B103D6" w:rsidP="00AF3E13">
            <w:pPr>
              <w:rPr>
                <w:rFonts w:eastAsia="Calibri"/>
              </w:rPr>
            </w:pPr>
            <w:r w:rsidRPr="00B84F88">
              <w:rPr>
                <w:rFonts w:eastAsia="Calibri"/>
              </w:rPr>
              <w:t>Производитель</w:t>
            </w:r>
          </w:p>
        </w:tc>
        <w:tc>
          <w:tcPr>
            <w:tcW w:w="2273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906542" w14:textId="77777777" w:rsidR="00B103D6" w:rsidRPr="00B84F88" w:rsidRDefault="00B103D6" w:rsidP="00AF3E13">
            <w:pPr>
              <w:rPr>
                <w:rFonts w:eastAsia="Calibri"/>
              </w:rPr>
            </w:pPr>
            <w:r w:rsidRPr="00B84F88">
              <w:rPr>
                <w:rFonts w:eastAsia="Calibri"/>
              </w:rPr>
              <w:t xml:space="preserve">BTC Medical Europe </w:t>
            </w:r>
            <w:proofErr w:type="spellStart"/>
            <w:r w:rsidRPr="00B84F88">
              <w:rPr>
                <w:rFonts w:eastAsia="Calibri"/>
              </w:rPr>
              <w:t>S.r.l</w:t>
            </w:r>
            <w:proofErr w:type="spellEnd"/>
            <w:r w:rsidRPr="00B84F88">
              <w:rPr>
                <w:rFonts w:eastAsia="Calibri"/>
              </w:rPr>
              <w:t>., Италия или полный аналог</w:t>
            </w:r>
          </w:p>
        </w:tc>
        <w:tc>
          <w:tcPr>
            <w:tcW w:w="87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895ABC" w14:textId="77777777" w:rsidR="00B103D6" w:rsidRPr="00B84F88" w:rsidRDefault="00B103D6" w:rsidP="00AF3E13">
            <w:pPr>
              <w:contextualSpacing/>
              <w:jc w:val="center"/>
              <w:rPr>
                <w:rFonts w:eastAsia="Calibri"/>
                <w:b/>
              </w:rPr>
            </w:pPr>
          </w:p>
        </w:tc>
      </w:tr>
      <w:tr w:rsidR="00B103D6" w:rsidRPr="00B84F88" w14:paraId="67F8FD91" w14:textId="77777777" w:rsidTr="00AF3E13">
        <w:trPr>
          <w:trHeight w:val="224"/>
          <w:jc w:val="center"/>
        </w:trPr>
        <w:tc>
          <w:tcPr>
            <w:tcW w:w="1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C50146" w14:textId="77777777" w:rsidR="00B103D6" w:rsidRPr="00B84F88" w:rsidRDefault="00B103D6" w:rsidP="00AF3E13">
            <w:pPr>
              <w:rPr>
                <w:rFonts w:eastAsia="Calibri"/>
              </w:rPr>
            </w:pPr>
            <w:r w:rsidRPr="00B84F88">
              <w:rPr>
                <w:rFonts w:eastAsia="Calibri"/>
              </w:rPr>
              <w:t>Размер пор</w:t>
            </w:r>
          </w:p>
        </w:tc>
        <w:tc>
          <w:tcPr>
            <w:tcW w:w="2273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CEB757" w14:textId="77777777" w:rsidR="00B103D6" w:rsidRPr="00B84F88" w:rsidRDefault="00B103D6" w:rsidP="00AF3E13">
            <w:pPr>
              <w:rPr>
                <w:rFonts w:eastAsia="Calibri"/>
              </w:rPr>
            </w:pPr>
            <w:r w:rsidRPr="00B84F88">
              <w:rPr>
                <w:rFonts w:eastAsia="Calibri"/>
              </w:rPr>
              <w:t xml:space="preserve">0,2 </w:t>
            </w:r>
            <w:proofErr w:type="spellStart"/>
            <w:r w:rsidRPr="00B84F88">
              <w:rPr>
                <w:rFonts w:eastAsia="Calibri"/>
              </w:rPr>
              <w:t>μm</w:t>
            </w:r>
            <w:proofErr w:type="spellEnd"/>
          </w:p>
        </w:tc>
        <w:tc>
          <w:tcPr>
            <w:tcW w:w="87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5C6771" w14:textId="77777777" w:rsidR="00B103D6" w:rsidRPr="00B84F88" w:rsidRDefault="00B103D6" w:rsidP="00AF3E13">
            <w:pPr>
              <w:contextualSpacing/>
              <w:jc w:val="center"/>
              <w:rPr>
                <w:rFonts w:eastAsia="Calibri"/>
                <w:b/>
                <w:sz w:val="30"/>
                <w:szCs w:val="30"/>
              </w:rPr>
            </w:pPr>
          </w:p>
        </w:tc>
      </w:tr>
      <w:tr w:rsidR="00B103D6" w:rsidRPr="00B84F88" w14:paraId="4FA67951" w14:textId="77777777" w:rsidTr="00AF3E13">
        <w:trPr>
          <w:trHeight w:val="500"/>
          <w:jc w:val="center"/>
        </w:trPr>
        <w:tc>
          <w:tcPr>
            <w:tcW w:w="1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248143" w14:textId="77777777" w:rsidR="00B103D6" w:rsidRPr="00B84F88" w:rsidRDefault="00B103D6" w:rsidP="00AF3E13">
            <w:pPr>
              <w:rPr>
                <w:rFonts w:eastAsia="Calibri"/>
              </w:rPr>
            </w:pPr>
            <w:r w:rsidRPr="00B84F88">
              <w:rPr>
                <w:rFonts w:eastAsia="Calibri"/>
              </w:rPr>
              <w:t>Размер зоны эффективной фильтрации</w:t>
            </w:r>
          </w:p>
        </w:tc>
        <w:tc>
          <w:tcPr>
            <w:tcW w:w="2273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7FBC28" w14:textId="77777777" w:rsidR="00B103D6" w:rsidRPr="00B84F88" w:rsidRDefault="00B103D6" w:rsidP="00AF3E13">
            <w:pPr>
              <w:rPr>
                <w:rFonts w:eastAsia="Calibri"/>
              </w:rPr>
            </w:pPr>
            <w:r w:rsidRPr="00B84F88">
              <w:rPr>
                <w:rFonts w:eastAsia="Calibri"/>
              </w:rPr>
              <w:t>4,5 см²</w:t>
            </w:r>
          </w:p>
        </w:tc>
        <w:tc>
          <w:tcPr>
            <w:tcW w:w="87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623C0D" w14:textId="77777777" w:rsidR="00B103D6" w:rsidRPr="00B84F88" w:rsidRDefault="00B103D6" w:rsidP="00AF3E13">
            <w:pPr>
              <w:contextualSpacing/>
              <w:jc w:val="center"/>
              <w:rPr>
                <w:rFonts w:eastAsia="Calibri"/>
                <w:b/>
                <w:sz w:val="30"/>
                <w:szCs w:val="30"/>
              </w:rPr>
            </w:pPr>
          </w:p>
        </w:tc>
      </w:tr>
      <w:tr w:rsidR="00B103D6" w:rsidRPr="00B84F88" w14:paraId="3CB9FB64" w14:textId="77777777" w:rsidTr="00AF3E13">
        <w:trPr>
          <w:trHeight w:val="279"/>
          <w:jc w:val="center"/>
        </w:trPr>
        <w:tc>
          <w:tcPr>
            <w:tcW w:w="1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88F3EA" w14:textId="77777777" w:rsidR="00B103D6" w:rsidRPr="00B84F88" w:rsidRDefault="00B103D6" w:rsidP="00AF3E13">
            <w:pPr>
              <w:rPr>
                <w:rFonts w:eastAsia="Calibri"/>
              </w:rPr>
            </w:pPr>
            <w:r w:rsidRPr="00B84F88">
              <w:rPr>
                <w:rFonts w:eastAsia="Calibri"/>
              </w:rPr>
              <w:t>Тип соединения</w:t>
            </w:r>
          </w:p>
        </w:tc>
        <w:tc>
          <w:tcPr>
            <w:tcW w:w="2273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022987" w14:textId="77777777" w:rsidR="00B103D6" w:rsidRPr="00B84F88" w:rsidRDefault="00B103D6" w:rsidP="00AF3E13">
            <w:pPr>
              <w:rPr>
                <w:rFonts w:eastAsia="Calibri"/>
              </w:rPr>
            </w:pPr>
            <w:proofErr w:type="spellStart"/>
            <w:r w:rsidRPr="00B84F88">
              <w:rPr>
                <w:rFonts w:eastAsia="Calibri"/>
              </w:rPr>
              <w:t>Луэр</w:t>
            </w:r>
            <w:proofErr w:type="spellEnd"/>
            <w:r w:rsidRPr="00B84F88">
              <w:rPr>
                <w:rFonts w:eastAsia="Calibri"/>
              </w:rPr>
              <w:t xml:space="preserve"> Лок (</w:t>
            </w:r>
            <w:proofErr w:type="spellStart"/>
            <w:r w:rsidRPr="00B84F88">
              <w:rPr>
                <w:rFonts w:eastAsia="Calibri"/>
              </w:rPr>
              <w:t>LuerLock</w:t>
            </w:r>
            <w:proofErr w:type="spellEnd"/>
            <w:r w:rsidRPr="00B84F88">
              <w:rPr>
                <w:rFonts w:eastAsia="Calibri"/>
              </w:rPr>
              <w:t>)</w:t>
            </w:r>
          </w:p>
        </w:tc>
        <w:tc>
          <w:tcPr>
            <w:tcW w:w="87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0011DC" w14:textId="77777777" w:rsidR="00B103D6" w:rsidRPr="00B84F88" w:rsidRDefault="00B103D6" w:rsidP="00AF3E13">
            <w:pPr>
              <w:contextualSpacing/>
              <w:jc w:val="center"/>
              <w:rPr>
                <w:rFonts w:eastAsia="Calibri"/>
                <w:b/>
                <w:sz w:val="30"/>
                <w:szCs w:val="30"/>
              </w:rPr>
            </w:pPr>
          </w:p>
        </w:tc>
      </w:tr>
      <w:tr w:rsidR="00B103D6" w:rsidRPr="00B84F88" w14:paraId="6147E54A" w14:textId="77777777" w:rsidTr="00AF3E13">
        <w:trPr>
          <w:trHeight w:val="500"/>
          <w:jc w:val="center"/>
        </w:trPr>
        <w:tc>
          <w:tcPr>
            <w:tcW w:w="1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EDF655" w14:textId="77777777" w:rsidR="00B103D6" w:rsidRPr="00B84F88" w:rsidRDefault="00B103D6" w:rsidP="00AF3E13">
            <w:pPr>
              <w:rPr>
                <w:rFonts w:eastAsia="Calibri"/>
              </w:rPr>
            </w:pPr>
            <w:r w:rsidRPr="00B84F88">
              <w:rPr>
                <w:rFonts w:eastAsia="Calibri"/>
              </w:rPr>
              <w:t>Объем заполнения корпуса фильтра</w:t>
            </w:r>
          </w:p>
        </w:tc>
        <w:tc>
          <w:tcPr>
            <w:tcW w:w="2273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0FEDE6" w14:textId="77777777" w:rsidR="00B103D6" w:rsidRPr="00B84F88" w:rsidRDefault="00B103D6" w:rsidP="00AF3E13">
            <w:pPr>
              <w:rPr>
                <w:rFonts w:eastAsia="Calibri"/>
              </w:rPr>
            </w:pPr>
            <w:r w:rsidRPr="00B84F88">
              <w:rPr>
                <w:rFonts w:eastAsia="Calibri"/>
              </w:rPr>
              <w:t>0,7 мл</w:t>
            </w:r>
          </w:p>
        </w:tc>
        <w:tc>
          <w:tcPr>
            <w:tcW w:w="87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267448" w14:textId="77777777" w:rsidR="00B103D6" w:rsidRPr="00B84F88" w:rsidRDefault="00B103D6" w:rsidP="00AF3E13">
            <w:pPr>
              <w:contextualSpacing/>
              <w:jc w:val="center"/>
              <w:rPr>
                <w:rFonts w:eastAsia="Calibri"/>
                <w:b/>
                <w:sz w:val="30"/>
                <w:szCs w:val="30"/>
              </w:rPr>
            </w:pPr>
          </w:p>
        </w:tc>
      </w:tr>
      <w:tr w:rsidR="00B103D6" w:rsidRPr="00B84F88" w14:paraId="746F2028" w14:textId="77777777" w:rsidTr="00AF3E13">
        <w:trPr>
          <w:trHeight w:val="500"/>
          <w:jc w:val="center"/>
        </w:trPr>
        <w:tc>
          <w:tcPr>
            <w:tcW w:w="1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3440BF" w14:textId="77777777" w:rsidR="00B103D6" w:rsidRPr="00B84F88" w:rsidRDefault="00B103D6" w:rsidP="00AF3E13">
            <w:pPr>
              <w:rPr>
                <w:rFonts w:eastAsia="Calibri"/>
              </w:rPr>
            </w:pPr>
            <w:r w:rsidRPr="00B84F88">
              <w:rPr>
                <w:rFonts w:eastAsia="Calibri"/>
              </w:rPr>
              <w:t>Максимальное рабочее давление корпуса фильтра</w:t>
            </w:r>
          </w:p>
        </w:tc>
        <w:tc>
          <w:tcPr>
            <w:tcW w:w="2273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A49256" w14:textId="77777777" w:rsidR="00B103D6" w:rsidRPr="00B84F88" w:rsidRDefault="00B103D6" w:rsidP="00AF3E13">
            <w:pPr>
              <w:rPr>
                <w:rFonts w:eastAsia="Calibri"/>
              </w:rPr>
            </w:pPr>
            <w:r w:rsidRPr="00B84F88">
              <w:rPr>
                <w:rFonts w:eastAsia="Calibri"/>
              </w:rPr>
              <w:t>Не менее 3 бар</w:t>
            </w:r>
          </w:p>
        </w:tc>
        <w:tc>
          <w:tcPr>
            <w:tcW w:w="87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8EDADD" w14:textId="77777777" w:rsidR="00B103D6" w:rsidRPr="00B84F88" w:rsidRDefault="00B103D6" w:rsidP="00AF3E13">
            <w:pPr>
              <w:contextualSpacing/>
              <w:jc w:val="center"/>
              <w:rPr>
                <w:rFonts w:eastAsia="Calibri"/>
                <w:b/>
                <w:sz w:val="30"/>
                <w:szCs w:val="30"/>
              </w:rPr>
            </w:pPr>
          </w:p>
        </w:tc>
      </w:tr>
    </w:tbl>
    <w:p w14:paraId="6631907F" w14:textId="77777777" w:rsidR="00B103D6" w:rsidRDefault="00B103D6" w:rsidP="00B103D6">
      <w:pPr>
        <w:spacing w:before="120"/>
        <w:ind w:firstLine="567"/>
        <w:jc w:val="both"/>
        <w:rPr>
          <w:sz w:val="28"/>
          <w:szCs w:val="30"/>
        </w:rPr>
      </w:pPr>
      <w:r>
        <w:rPr>
          <w:sz w:val="28"/>
          <w:szCs w:val="30"/>
        </w:rPr>
        <w:t>3.</w:t>
      </w:r>
      <w:r>
        <w:rPr>
          <w:sz w:val="28"/>
          <w:szCs w:val="30"/>
        </w:rPr>
        <w:tab/>
        <w:t xml:space="preserve">Требования, предъявляемые к качеству товара, гарантийному сроку (сроку годности, хранения, стерильности и т.д.): </w:t>
      </w:r>
    </w:p>
    <w:p w14:paraId="16813C9E" w14:textId="77777777" w:rsidR="00B103D6" w:rsidRDefault="00B103D6" w:rsidP="00B103D6">
      <w:pPr>
        <w:ind w:firstLine="567"/>
        <w:jc w:val="both"/>
        <w:rPr>
          <w:sz w:val="28"/>
          <w:szCs w:val="30"/>
        </w:rPr>
      </w:pPr>
      <w:r>
        <w:rPr>
          <w:sz w:val="28"/>
          <w:szCs w:val="30"/>
        </w:rPr>
        <w:t xml:space="preserve">3.1 Срок годности упаковки не менее 50% от срока годности, указанного производителем. </w:t>
      </w:r>
    </w:p>
    <w:p w14:paraId="76FF4320" w14:textId="77777777" w:rsidR="00B103D6" w:rsidRDefault="00B103D6" w:rsidP="00B103D6">
      <w:pPr>
        <w:ind w:firstLine="567"/>
        <w:jc w:val="both"/>
        <w:rPr>
          <w:sz w:val="28"/>
          <w:szCs w:val="30"/>
        </w:rPr>
      </w:pPr>
      <w:r>
        <w:rPr>
          <w:sz w:val="28"/>
          <w:szCs w:val="30"/>
        </w:rPr>
        <w:t xml:space="preserve">3.2 </w:t>
      </w:r>
      <w:r w:rsidRPr="000854D0">
        <w:rPr>
          <w:sz w:val="28"/>
          <w:szCs w:val="28"/>
        </w:rPr>
        <w:t>Поставщик обязан предоставить документы, удостоверяющие</w:t>
      </w:r>
      <w:r>
        <w:rPr>
          <w:sz w:val="28"/>
          <w:szCs w:val="28"/>
        </w:rPr>
        <w:t xml:space="preserve"> качество и безопасность товара</w:t>
      </w:r>
      <w:r>
        <w:rPr>
          <w:sz w:val="28"/>
          <w:szCs w:val="30"/>
        </w:rPr>
        <w:t xml:space="preserve">. </w:t>
      </w:r>
    </w:p>
    <w:p w14:paraId="54640811" w14:textId="0C986CFA" w:rsidR="00B103D6" w:rsidRDefault="00B103D6" w:rsidP="00B103D6">
      <w:pPr>
        <w:ind w:firstLine="567"/>
        <w:jc w:val="both"/>
        <w:rPr>
          <w:sz w:val="28"/>
          <w:szCs w:val="30"/>
        </w:rPr>
      </w:pPr>
      <w:r w:rsidRPr="00B103D6">
        <w:rPr>
          <w:sz w:val="28"/>
          <w:szCs w:val="30"/>
        </w:rPr>
        <w:t>4</w:t>
      </w:r>
      <w:r w:rsidRPr="00CD1DDF">
        <w:rPr>
          <w:sz w:val="28"/>
          <w:szCs w:val="30"/>
        </w:rPr>
        <w:t>.</w:t>
      </w:r>
      <w:r w:rsidRPr="00CD1DDF">
        <w:rPr>
          <w:sz w:val="28"/>
          <w:szCs w:val="30"/>
        </w:rPr>
        <w:tab/>
        <w:t>Иные требования:</w:t>
      </w:r>
    </w:p>
    <w:p w14:paraId="1C965835" w14:textId="6F749214" w:rsidR="00B103D6" w:rsidRDefault="00B103D6" w:rsidP="00B103D6">
      <w:pPr>
        <w:ind w:firstLine="567"/>
        <w:jc w:val="both"/>
        <w:rPr>
          <w:sz w:val="28"/>
          <w:szCs w:val="30"/>
        </w:rPr>
      </w:pPr>
      <w:r w:rsidRPr="00B103D6">
        <w:rPr>
          <w:sz w:val="28"/>
          <w:szCs w:val="30"/>
        </w:rPr>
        <w:t>4</w:t>
      </w:r>
      <w:r>
        <w:rPr>
          <w:sz w:val="28"/>
          <w:szCs w:val="30"/>
        </w:rPr>
        <w:t>.</w:t>
      </w:r>
      <w:r w:rsidRPr="00844839">
        <w:rPr>
          <w:sz w:val="28"/>
          <w:szCs w:val="30"/>
        </w:rPr>
        <w:t>1</w:t>
      </w:r>
      <w:r>
        <w:rPr>
          <w:sz w:val="28"/>
          <w:szCs w:val="30"/>
        </w:rPr>
        <w:t xml:space="preserve"> При транспортировке материалов должны соблюдаться требования температурного режима хранения, указанные в спецификации.</w:t>
      </w:r>
    </w:p>
    <w:p w14:paraId="4EC2AF89" w14:textId="77777777" w:rsidR="00B103D6" w:rsidRDefault="00B103D6" w:rsidP="00B103D6">
      <w:pPr>
        <w:ind w:firstLine="567"/>
        <w:jc w:val="both"/>
        <w:rPr>
          <w:i/>
          <w:sz w:val="28"/>
          <w:szCs w:val="30"/>
        </w:rPr>
      </w:pPr>
    </w:p>
    <w:p w14:paraId="509002E1" w14:textId="77777777" w:rsidR="00B103D6" w:rsidRDefault="00B103D6" w:rsidP="00B103D6">
      <w:pPr>
        <w:tabs>
          <w:tab w:val="left" w:pos="284"/>
        </w:tabs>
        <w:autoSpaceDE w:val="0"/>
        <w:autoSpaceDN w:val="0"/>
        <w:adjustRightInd w:val="0"/>
        <w:ind w:firstLine="709"/>
        <w:jc w:val="both"/>
        <w:rPr>
          <w:i/>
          <w:sz w:val="20"/>
          <w:szCs w:val="20"/>
        </w:rPr>
      </w:pPr>
      <w:bookmarkStart w:id="0" w:name="_Hlk186787436"/>
    </w:p>
    <w:bookmarkEnd w:id="0"/>
    <w:p w14:paraId="78D0F3E3" w14:textId="2BA86131" w:rsidR="00B103D6" w:rsidRPr="00B103D6" w:rsidRDefault="00B103D6" w:rsidP="00B103D6">
      <w:pPr>
        <w:jc w:val="right"/>
        <w:rPr>
          <w:sz w:val="28"/>
          <w:szCs w:val="30"/>
        </w:rPr>
      </w:pPr>
      <w:r w:rsidRPr="008327ED">
        <w:rPr>
          <w:sz w:val="28"/>
          <w:szCs w:val="30"/>
        </w:rPr>
        <w:t>Приложение 2</w:t>
      </w:r>
    </w:p>
    <w:p w14:paraId="03293E1C" w14:textId="77777777" w:rsidR="00B103D6" w:rsidRDefault="00B103D6" w:rsidP="00B103D6">
      <w:pPr>
        <w:spacing w:before="120" w:after="120"/>
        <w:ind w:firstLine="567"/>
        <w:jc w:val="center"/>
        <w:rPr>
          <w:sz w:val="28"/>
          <w:szCs w:val="30"/>
        </w:rPr>
      </w:pPr>
      <w:r w:rsidRPr="0046107B">
        <w:rPr>
          <w:sz w:val="28"/>
          <w:szCs w:val="30"/>
        </w:rPr>
        <w:t>Технические характеристики (описание)</w:t>
      </w:r>
    </w:p>
    <w:p w14:paraId="60406859" w14:textId="77777777" w:rsidR="00B103D6" w:rsidRDefault="00B103D6" w:rsidP="00B103D6">
      <w:pPr>
        <w:spacing w:before="120" w:after="120"/>
        <w:ind w:firstLine="567"/>
        <w:jc w:val="center"/>
        <w:rPr>
          <w:sz w:val="28"/>
          <w:szCs w:val="30"/>
        </w:rPr>
      </w:pPr>
      <w:r w:rsidRPr="0046107B">
        <w:rPr>
          <w:sz w:val="28"/>
          <w:szCs w:val="30"/>
        </w:rPr>
        <w:t xml:space="preserve">Стерилизующий фильтр </w:t>
      </w:r>
      <w:proofErr w:type="spellStart"/>
      <w:r w:rsidRPr="0046107B">
        <w:rPr>
          <w:sz w:val="28"/>
          <w:szCs w:val="30"/>
        </w:rPr>
        <w:t>Millex</w:t>
      </w:r>
      <w:proofErr w:type="spellEnd"/>
      <w:r w:rsidRPr="0046107B">
        <w:rPr>
          <w:sz w:val="28"/>
          <w:szCs w:val="30"/>
        </w:rPr>
        <w:t>®-FG Filter Unit (Стерильный) или полный аналог</w:t>
      </w:r>
    </w:p>
    <w:p w14:paraId="21F016AC" w14:textId="77777777" w:rsidR="00B103D6" w:rsidRDefault="00B103D6" w:rsidP="00B103D6">
      <w:pPr>
        <w:ind w:firstLine="567"/>
        <w:rPr>
          <w:sz w:val="28"/>
          <w:szCs w:val="30"/>
        </w:rPr>
      </w:pPr>
      <w:r w:rsidRPr="0046107B">
        <w:rPr>
          <w:sz w:val="28"/>
          <w:szCs w:val="30"/>
        </w:rPr>
        <w:t>1.</w:t>
      </w:r>
      <w:r w:rsidRPr="0046107B">
        <w:rPr>
          <w:sz w:val="28"/>
          <w:szCs w:val="30"/>
        </w:rPr>
        <w:tab/>
        <w:t>Состав (комплектация) товара (работы, услуги):</w:t>
      </w:r>
    </w:p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706"/>
        <w:gridCol w:w="3400"/>
        <w:gridCol w:w="3119"/>
        <w:gridCol w:w="1060"/>
        <w:gridCol w:w="1060"/>
      </w:tblGrid>
      <w:tr w:rsidR="00B103D6" w14:paraId="6A296AAE" w14:textId="77777777" w:rsidTr="00AF3E13">
        <w:tc>
          <w:tcPr>
            <w:tcW w:w="378" w:type="pct"/>
            <w:vAlign w:val="center"/>
          </w:tcPr>
          <w:p w14:paraId="12A28407" w14:textId="77777777" w:rsidR="00B103D6" w:rsidRPr="0046107B" w:rsidRDefault="00B103D6" w:rsidP="00AF3E13">
            <w:pPr>
              <w:jc w:val="center"/>
              <w:rPr>
                <w:sz w:val="24"/>
                <w:szCs w:val="30"/>
              </w:rPr>
            </w:pPr>
            <w:r w:rsidRPr="0046107B">
              <w:rPr>
                <w:sz w:val="24"/>
                <w:szCs w:val="30"/>
              </w:rPr>
              <w:t>№ п/п</w:t>
            </w:r>
          </w:p>
        </w:tc>
        <w:tc>
          <w:tcPr>
            <w:tcW w:w="1819" w:type="pct"/>
            <w:vAlign w:val="center"/>
          </w:tcPr>
          <w:p w14:paraId="7FAFB537" w14:textId="77777777" w:rsidR="00B103D6" w:rsidRPr="0046107B" w:rsidRDefault="00B103D6" w:rsidP="00AF3E13">
            <w:pPr>
              <w:jc w:val="center"/>
              <w:rPr>
                <w:sz w:val="24"/>
                <w:szCs w:val="30"/>
              </w:rPr>
            </w:pPr>
            <w:r w:rsidRPr="0046107B">
              <w:rPr>
                <w:sz w:val="24"/>
                <w:szCs w:val="30"/>
              </w:rPr>
              <w:t>Наименование подлежащего закупке товара (работы, услуги)</w:t>
            </w:r>
          </w:p>
        </w:tc>
        <w:tc>
          <w:tcPr>
            <w:tcW w:w="1669" w:type="pct"/>
            <w:vAlign w:val="center"/>
          </w:tcPr>
          <w:p w14:paraId="12C7F36C" w14:textId="77777777" w:rsidR="00B103D6" w:rsidRPr="0046107B" w:rsidRDefault="00B103D6" w:rsidP="00AF3E13">
            <w:pPr>
              <w:jc w:val="center"/>
              <w:rPr>
                <w:sz w:val="24"/>
                <w:szCs w:val="30"/>
              </w:rPr>
            </w:pPr>
            <w:r w:rsidRPr="0046107B">
              <w:rPr>
                <w:sz w:val="24"/>
                <w:szCs w:val="30"/>
              </w:rPr>
              <w:t>Требования, предъявляемые к товару</w:t>
            </w:r>
            <w:r>
              <w:rPr>
                <w:sz w:val="24"/>
                <w:szCs w:val="30"/>
              </w:rPr>
              <w:t>, его описание</w:t>
            </w:r>
          </w:p>
        </w:tc>
        <w:tc>
          <w:tcPr>
            <w:tcW w:w="1134" w:type="pct"/>
            <w:gridSpan w:val="2"/>
            <w:vAlign w:val="center"/>
          </w:tcPr>
          <w:p w14:paraId="1BD23434" w14:textId="77777777" w:rsidR="00B103D6" w:rsidRDefault="00B103D6" w:rsidP="00AF3E13">
            <w:pPr>
              <w:jc w:val="center"/>
              <w:rPr>
                <w:sz w:val="24"/>
                <w:szCs w:val="30"/>
              </w:rPr>
            </w:pPr>
            <w:r w:rsidRPr="0046107B">
              <w:rPr>
                <w:sz w:val="24"/>
                <w:szCs w:val="30"/>
              </w:rPr>
              <w:t>Кол-во</w:t>
            </w:r>
          </w:p>
        </w:tc>
      </w:tr>
      <w:tr w:rsidR="00B103D6" w14:paraId="0A9F5493" w14:textId="77777777" w:rsidTr="00AF3E13">
        <w:tc>
          <w:tcPr>
            <w:tcW w:w="378" w:type="pct"/>
            <w:vAlign w:val="center"/>
          </w:tcPr>
          <w:p w14:paraId="51EE9377" w14:textId="77777777" w:rsidR="00B103D6" w:rsidRPr="0046107B" w:rsidRDefault="00B103D6" w:rsidP="00AF3E13">
            <w:pPr>
              <w:jc w:val="center"/>
              <w:rPr>
                <w:sz w:val="24"/>
                <w:szCs w:val="30"/>
              </w:rPr>
            </w:pPr>
            <w:r w:rsidRPr="0046107B">
              <w:rPr>
                <w:sz w:val="24"/>
                <w:szCs w:val="30"/>
              </w:rPr>
              <w:t>1.</w:t>
            </w:r>
          </w:p>
        </w:tc>
        <w:tc>
          <w:tcPr>
            <w:tcW w:w="1819" w:type="pct"/>
            <w:vAlign w:val="center"/>
          </w:tcPr>
          <w:p w14:paraId="489C188B" w14:textId="77777777" w:rsidR="00B103D6" w:rsidRPr="0046107B" w:rsidRDefault="00B103D6" w:rsidP="00AF3E13">
            <w:pPr>
              <w:jc w:val="center"/>
              <w:rPr>
                <w:sz w:val="24"/>
                <w:szCs w:val="30"/>
              </w:rPr>
            </w:pPr>
            <w:r w:rsidRPr="0046107B">
              <w:rPr>
                <w:sz w:val="24"/>
                <w:szCs w:val="30"/>
              </w:rPr>
              <w:t xml:space="preserve">Стерилизующий фильтр </w:t>
            </w:r>
            <w:proofErr w:type="spellStart"/>
            <w:r w:rsidRPr="0046107B">
              <w:rPr>
                <w:sz w:val="24"/>
                <w:szCs w:val="30"/>
              </w:rPr>
              <w:t>Millex</w:t>
            </w:r>
            <w:proofErr w:type="spellEnd"/>
            <w:r w:rsidRPr="0046107B">
              <w:rPr>
                <w:sz w:val="24"/>
                <w:szCs w:val="30"/>
              </w:rPr>
              <w:t>®-FG Filter Unit (Стерильный) или полный аналог</w:t>
            </w:r>
          </w:p>
        </w:tc>
        <w:tc>
          <w:tcPr>
            <w:tcW w:w="1669" w:type="pct"/>
            <w:vAlign w:val="center"/>
          </w:tcPr>
          <w:p w14:paraId="27665DF2" w14:textId="77777777" w:rsidR="00B103D6" w:rsidRPr="0046107B" w:rsidRDefault="00B103D6" w:rsidP="00AF3E13">
            <w:pPr>
              <w:jc w:val="center"/>
              <w:rPr>
                <w:sz w:val="24"/>
                <w:szCs w:val="30"/>
              </w:rPr>
            </w:pPr>
            <w:r w:rsidRPr="00351B99">
              <w:rPr>
                <w:sz w:val="24"/>
                <w:szCs w:val="30"/>
              </w:rPr>
              <w:t>Соответствие техническим требованиям</w:t>
            </w:r>
          </w:p>
        </w:tc>
        <w:tc>
          <w:tcPr>
            <w:tcW w:w="567" w:type="pct"/>
            <w:vAlign w:val="center"/>
          </w:tcPr>
          <w:p w14:paraId="1D2ED167" w14:textId="77777777" w:rsidR="00B103D6" w:rsidRPr="0046107B" w:rsidRDefault="00B103D6" w:rsidP="00AF3E13">
            <w:pPr>
              <w:jc w:val="center"/>
              <w:rPr>
                <w:sz w:val="24"/>
                <w:szCs w:val="30"/>
              </w:rPr>
            </w:pPr>
            <w:r w:rsidRPr="0046107B">
              <w:rPr>
                <w:sz w:val="24"/>
                <w:szCs w:val="30"/>
              </w:rPr>
              <w:t>250 шт.</w:t>
            </w:r>
          </w:p>
        </w:tc>
        <w:tc>
          <w:tcPr>
            <w:tcW w:w="567" w:type="pct"/>
            <w:vAlign w:val="center"/>
          </w:tcPr>
          <w:p w14:paraId="282410A5" w14:textId="77777777" w:rsidR="00B103D6" w:rsidRPr="0046107B" w:rsidRDefault="00B103D6" w:rsidP="00AF3E13">
            <w:pPr>
              <w:jc w:val="center"/>
              <w:rPr>
                <w:sz w:val="24"/>
                <w:szCs w:val="30"/>
              </w:rPr>
            </w:pPr>
          </w:p>
        </w:tc>
      </w:tr>
    </w:tbl>
    <w:p w14:paraId="1D7C3B95" w14:textId="77777777" w:rsidR="00B103D6" w:rsidRDefault="00B103D6" w:rsidP="00B103D6">
      <w:pPr>
        <w:spacing w:before="120" w:after="120"/>
        <w:ind w:firstLine="567"/>
        <w:jc w:val="both"/>
        <w:rPr>
          <w:sz w:val="28"/>
          <w:szCs w:val="30"/>
        </w:rPr>
      </w:pPr>
      <w:r w:rsidRPr="0046107B">
        <w:rPr>
          <w:sz w:val="28"/>
          <w:szCs w:val="30"/>
        </w:rPr>
        <w:lastRenderedPageBreak/>
        <w:t>2.</w:t>
      </w:r>
      <w:r w:rsidRPr="0046107B">
        <w:rPr>
          <w:sz w:val="28"/>
          <w:szCs w:val="30"/>
        </w:rPr>
        <w:tab/>
      </w:r>
      <w:r w:rsidRPr="00113534">
        <w:rPr>
          <w:sz w:val="28"/>
        </w:rPr>
        <w:t>Технические требования (требуемые технические (технологические, конструктивные, иные потребительские) показатели и характеристики товаров (работ, услуг)</w:t>
      </w:r>
      <w:r w:rsidRPr="0046107B">
        <w:rPr>
          <w:sz w:val="28"/>
          <w:szCs w:val="30"/>
        </w:rPr>
        <w:t>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462"/>
        <w:gridCol w:w="4249"/>
        <w:gridCol w:w="1634"/>
      </w:tblGrid>
      <w:tr w:rsidR="00B103D6" w:rsidRPr="00351B99" w14:paraId="710B2727" w14:textId="77777777" w:rsidTr="00AF3E13">
        <w:trPr>
          <w:trHeight w:val="340"/>
          <w:jc w:val="center"/>
        </w:trPr>
        <w:tc>
          <w:tcPr>
            <w:tcW w:w="1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06951A" w14:textId="77777777" w:rsidR="00B103D6" w:rsidRPr="00351B99" w:rsidRDefault="00B103D6" w:rsidP="00AF3E13">
            <w:pPr>
              <w:jc w:val="center"/>
              <w:rPr>
                <w:rFonts w:eastAsia="Calibri"/>
              </w:rPr>
            </w:pPr>
            <w:r w:rsidRPr="00351B99">
              <w:rPr>
                <w:rFonts w:eastAsia="Calibri"/>
              </w:rPr>
              <w:t>Наименование</w:t>
            </w:r>
          </w:p>
        </w:tc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92D559" w14:textId="77777777" w:rsidR="00B103D6" w:rsidRPr="00351B99" w:rsidRDefault="00B103D6" w:rsidP="00AF3E13">
            <w:pPr>
              <w:jc w:val="center"/>
              <w:rPr>
                <w:rFonts w:eastAsia="Calibri"/>
              </w:rPr>
            </w:pPr>
            <w:r w:rsidRPr="00351B99">
              <w:rPr>
                <w:rFonts w:eastAsia="Calibri"/>
              </w:rPr>
              <w:t>Базовые параметры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0F7513" w14:textId="77777777" w:rsidR="00B103D6" w:rsidRPr="00351B99" w:rsidRDefault="00B103D6" w:rsidP="00AF3E13">
            <w:pPr>
              <w:jc w:val="center"/>
              <w:rPr>
                <w:rFonts w:eastAsia="Calibri"/>
              </w:rPr>
            </w:pPr>
            <w:r w:rsidRPr="00351B99">
              <w:rPr>
                <w:rFonts w:eastAsia="Calibri"/>
              </w:rPr>
              <w:t>Примечание</w:t>
            </w:r>
          </w:p>
        </w:tc>
      </w:tr>
      <w:tr w:rsidR="00B103D6" w:rsidRPr="00351B99" w14:paraId="160A7C9C" w14:textId="77777777" w:rsidTr="00AF3E13">
        <w:trPr>
          <w:trHeight w:val="500"/>
          <w:jc w:val="center"/>
        </w:trPr>
        <w:tc>
          <w:tcPr>
            <w:tcW w:w="1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E9E76C" w14:textId="77777777" w:rsidR="00B103D6" w:rsidRPr="00351B99" w:rsidRDefault="00B103D6" w:rsidP="00AF3E13">
            <w:pPr>
              <w:rPr>
                <w:rFonts w:eastAsia="Calibri"/>
              </w:rPr>
            </w:pPr>
            <w:r w:rsidRPr="00351B99">
              <w:rPr>
                <w:rFonts w:eastAsia="Calibri"/>
              </w:rPr>
              <w:t>Описание</w:t>
            </w:r>
          </w:p>
        </w:tc>
        <w:tc>
          <w:tcPr>
            <w:tcW w:w="2273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5FF592" w14:textId="77777777" w:rsidR="00B103D6" w:rsidRPr="00351B99" w:rsidRDefault="00B103D6" w:rsidP="00AF3E13">
            <w:pPr>
              <w:rPr>
                <w:rFonts w:eastAsia="Calibri"/>
              </w:rPr>
            </w:pPr>
            <w:r w:rsidRPr="00351B99">
              <w:rPr>
                <w:rFonts w:eastAsia="Calibri"/>
              </w:rPr>
              <w:t xml:space="preserve">Стерилизующий фильтр </w:t>
            </w:r>
            <w:proofErr w:type="spellStart"/>
            <w:r w:rsidRPr="00351B99">
              <w:rPr>
                <w:rFonts w:eastAsia="Calibri"/>
              </w:rPr>
              <w:t>Millex</w:t>
            </w:r>
            <w:proofErr w:type="spellEnd"/>
            <w:r w:rsidRPr="00351B99">
              <w:rPr>
                <w:rFonts w:eastAsia="Calibri"/>
              </w:rPr>
              <w:t>®-FG Filter Unit (Стерильный)</w:t>
            </w:r>
            <w:r>
              <w:rPr>
                <w:rFonts w:eastAsia="Calibri"/>
              </w:rPr>
              <w:t xml:space="preserve"> или полный аналог</w:t>
            </w:r>
          </w:p>
        </w:tc>
        <w:tc>
          <w:tcPr>
            <w:tcW w:w="874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5CCBFD" w14:textId="77777777" w:rsidR="00B103D6" w:rsidRPr="00351B99" w:rsidRDefault="00B103D6" w:rsidP="00AF3E13">
            <w:pPr>
              <w:contextualSpacing/>
              <w:jc w:val="center"/>
              <w:rPr>
                <w:rFonts w:eastAsia="Calibri"/>
                <w:b/>
                <w:sz w:val="30"/>
                <w:szCs w:val="30"/>
              </w:rPr>
            </w:pPr>
          </w:p>
        </w:tc>
      </w:tr>
      <w:tr w:rsidR="00B103D6" w:rsidRPr="00351B99" w14:paraId="71FF5130" w14:textId="77777777" w:rsidTr="00AF3E13">
        <w:trPr>
          <w:trHeight w:val="224"/>
          <w:jc w:val="center"/>
        </w:trPr>
        <w:tc>
          <w:tcPr>
            <w:tcW w:w="1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5B1C07" w14:textId="77777777" w:rsidR="00B103D6" w:rsidRPr="00351B99" w:rsidRDefault="00B103D6" w:rsidP="00AF3E13">
            <w:pPr>
              <w:rPr>
                <w:rFonts w:eastAsia="Calibri"/>
              </w:rPr>
            </w:pPr>
            <w:r w:rsidRPr="00351B99">
              <w:rPr>
                <w:rFonts w:eastAsia="Calibri"/>
              </w:rPr>
              <w:t>Размер пор</w:t>
            </w:r>
          </w:p>
        </w:tc>
        <w:tc>
          <w:tcPr>
            <w:tcW w:w="2273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4F0A96" w14:textId="77777777" w:rsidR="00B103D6" w:rsidRPr="00351B99" w:rsidRDefault="00B103D6" w:rsidP="00AF3E13">
            <w:pPr>
              <w:rPr>
                <w:rFonts w:eastAsia="Calibri"/>
              </w:rPr>
            </w:pPr>
            <w:r w:rsidRPr="00351B99">
              <w:rPr>
                <w:rFonts w:eastAsia="Calibri"/>
              </w:rPr>
              <w:t xml:space="preserve">0,2 </w:t>
            </w:r>
            <w:proofErr w:type="spellStart"/>
            <w:r w:rsidRPr="00351B99">
              <w:rPr>
                <w:rFonts w:eastAsia="Calibri"/>
              </w:rPr>
              <w:t>μm</w:t>
            </w:r>
            <w:proofErr w:type="spellEnd"/>
          </w:p>
        </w:tc>
        <w:tc>
          <w:tcPr>
            <w:tcW w:w="87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5618B9" w14:textId="77777777" w:rsidR="00B103D6" w:rsidRPr="00351B99" w:rsidRDefault="00B103D6" w:rsidP="00AF3E13">
            <w:pPr>
              <w:contextualSpacing/>
              <w:jc w:val="center"/>
              <w:rPr>
                <w:rFonts w:eastAsia="Calibri"/>
                <w:b/>
                <w:sz w:val="30"/>
                <w:szCs w:val="30"/>
              </w:rPr>
            </w:pPr>
          </w:p>
        </w:tc>
      </w:tr>
      <w:tr w:rsidR="00B103D6" w:rsidRPr="00351B99" w14:paraId="0FFA43A0" w14:textId="77777777" w:rsidTr="00AF3E13">
        <w:trPr>
          <w:trHeight w:val="500"/>
          <w:jc w:val="center"/>
        </w:trPr>
        <w:tc>
          <w:tcPr>
            <w:tcW w:w="1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DA926D" w14:textId="77777777" w:rsidR="00B103D6" w:rsidRPr="00351B99" w:rsidRDefault="00B103D6" w:rsidP="00AF3E13">
            <w:pPr>
              <w:rPr>
                <w:rFonts w:eastAsia="Calibri"/>
              </w:rPr>
            </w:pPr>
            <w:r w:rsidRPr="00351B99">
              <w:rPr>
                <w:rFonts w:eastAsia="Calibri"/>
              </w:rPr>
              <w:t>Размер зоны эффективной фильтрации</w:t>
            </w:r>
          </w:p>
        </w:tc>
        <w:tc>
          <w:tcPr>
            <w:tcW w:w="2273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304054" w14:textId="77777777" w:rsidR="00B103D6" w:rsidRPr="00351B99" w:rsidRDefault="00B103D6" w:rsidP="00AF3E13">
            <w:pPr>
              <w:rPr>
                <w:rFonts w:eastAsia="Calibri"/>
              </w:rPr>
            </w:pPr>
            <w:r>
              <w:rPr>
                <w:rFonts w:eastAsia="Calibri"/>
              </w:rPr>
              <w:t>4</w:t>
            </w:r>
            <w:r w:rsidRPr="00351B99">
              <w:rPr>
                <w:rFonts w:eastAsia="Calibri"/>
              </w:rPr>
              <w:t xml:space="preserve"> см²</w:t>
            </w:r>
          </w:p>
        </w:tc>
        <w:tc>
          <w:tcPr>
            <w:tcW w:w="87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20C388" w14:textId="77777777" w:rsidR="00B103D6" w:rsidRPr="00351B99" w:rsidRDefault="00B103D6" w:rsidP="00AF3E13">
            <w:pPr>
              <w:contextualSpacing/>
              <w:jc w:val="center"/>
              <w:rPr>
                <w:rFonts w:eastAsia="Calibri"/>
                <w:b/>
                <w:sz w:val="30"/>
                <w:szCs w:val="30"/>
              </w:rPr>
            </w:pPr>
          </w:p>
        </w:tc>
      </w:tr>
      <w:tr w:rsidR="00B103D6" w:rsidRPr="00351B99" w14:paraId="2ED795B5" w14:textId="77777777" w:rsidTr="00AF3E13">
        <w:trPr>
          <w:trHeight w:val="279"/>
          <w:jc w:val="center"/>
        </w:trPr>
        <w:tc>
          <w:tcPr>
            <w:tcW w:w="1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01177C" w14:textId="77777777" w:rsidR="00B103D6" w:rsidRPr="00351B99" w:rsidRDefault="00B103D6" w:rsidP="00AF3E13">
            <w:pPr>
              <w:rPr>
                <w:rFonts w:eastAsia="Calibri"/>
              </w:rPr>
            </w:pPr>
            <w:r w:rsidRPr="00351B99">
              <w:rPr>
                <w:rFonts w:eastAsia="Calibri"/>
              </w:rPr>
              <w:t>Тип соединения</w:t>
            </w:r>
          </w:p>
        </w:tc>
        <w:tc>
          <w:tcPr>
            <w:tcW w:w="2273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EEB907" w14:textId="77777777" w:rsidR="00B103D6" w:rsidRPr="00351B99" w:rsidRDefault="00B103D6" w:rsidP="00AF3E13">
            <w:pPr>
              <w:rPr>
                <w:rFonts w:eastAsia="Calibri"/>
              </w:rPr>
            </w:pPr>
            <w:proofErr w:type="spellStart"/>
            <w:r w:rsidRPr="00351B99">
              <w:rPr>
                <w:rFonts w:eastAsia="Calibri"/>
              </w:rPr>
              <w:t>Луэр</w:t>
            </w:r>
            <w:proofErr w:type="spellEnd"/>
            <w:r w:rsidRPr="00351B99">
              <w:rPr>
                <w:rFonts w:eastAsia="Calibri"/>
              </w:rPr>
              <w:t xml:space="preserve"> Лок (</w:t>
            </w:r>
            <w:proofErr w:type="spellStart"/>
            <w:r w:rsidRPr="00351B99">
              <w:rPr>
                <w:rFonts w:eastAsia="Calibri"/>
              </w:rPr>
              <w:t>LuerLock</w:t>
            </w:r>
            <w:proofErr w:type="spellEnd"/>
            <w:r w:rsidRPr="00351B99">
              <w:rPr>
                <w:rFonts w:eastAsia="Calibri"/>
              </w:rPr>
              <w:t>)</w:t>
            </w:r>
          </w:p>
        </w:tc>
        <w:tc>
          <w:tcPr>
            <w:tcW w:w="87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3D183C" w14:textId="77777777" w:rsidR="00B103D6" w:rsidRPr="00351B99" w:rsidRDefault="00B103D6" w:rsidP="00AF3E13">
            <w:pPr>
              <w:contextualSpacing/>
              <w:jc w:val="center"/>
              <w:rPr>
                <w:rFonts w:eastAsia="Calibri"/>
                <w:b/>
                <w:sz w:val="30"/>
                <w:szCs w:val="30"/>
              </w:rPr>
            </w:pPr>
          </w:p>
        </w:tc>
      </w:tr>
      <w:tr w:rsidR="00B103D6" w:rsidRPr="00351B99" w14:paraId="3FDF4CAA" w14:textId="77777777" w:rsidTr="00AF3E13">
        <w:trPr>
          <w:trHeight w:val="289"/>
          <w:jc w:val="center"/>
        </w:trPr>
        <w:tc>
          <w:tcPr>
            <w:tcW w:w="1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97076A" w14:textId="77777777" w:rsidR="00B103D6" w:rsidRPr="00351B99" w:rsidRDefault="00B103D6" w:rsidP="00AF3E13">
            <w:pPr>
              <w:rPr>
                <w:rFonts w:eastAsia="Calibri"/>
              </w:rPr>
            </w:pPr>
            <w:r w:rsidRPr="00351B99">
              <w:rPr>
                <w:rFonts w:eastAsia="Calibri"/>
              </w:rPr>
              <w:t>Диаметр</w:t>
            </w:r>
          </w:p>
        </w:tc>
        <w:tc>
          <w:tcPr>
            <w:tcW w:w="2273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042C01" w14:textId="77777777" w:rsidR="00B103D6" w:rsidRPr="00351B99" w:rsidRDefault="00B103D6" w:rsidP="00AF3E13">
            <w:pPr>
              <w:rPr>
                <w:rFonts w:eastAsia="Calibri"/>
              </w:rPr>
            </w:pPr>
            <w:r w:rsidRPr="00351B99">
              <w:rPr>
                <w:rFonts w:eastAsia="Calibri"/>
              </w:rPr>
              <w:t>25 мм</w:t>
            </w:r>
          </w:p>
        </w:tc>
        <w:tc>
          <w:tcPr>
            <w:tcW w:w="87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18C235" w14:textId="77777777" w:rsidR="00B103D6" w:rsidRPr="00351B99" w:rsidRDefault="00B103D6" w:rsidP="00AF3E13">
            <w:pPr>
              <w:contextualSpacing/>
              <w:jc w:val="center"/>
              <w:rPr>
                <w:rFonts w:eastAsia="Calibri"/>
                <w:b/>
                <w:sz w:val="30"/>
                <w:szCs w:val="30"/>
              </w:rPr>
            </w:pPr>
          </w:p>
        </w:tc>
      </w:tr>
      <w:tr w:rsidR="00B103D6" w:rsidRPr="00351B99" w14:paraId="09062CF2" w14:textId="77777777" w:rsidTr="00AF3E13">
        <w:trPr>
          <w:trHeight w:val="266"/>
          <w:jc w:val="center"/>
        </w:trPr>
        <w:tc>
          <w:tcPr>
            <w:tcW w:w="1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8CDC30" w14:textId="77777777" w:rsidR="00B103D6" w:rsidRPr="00351B99" w:rsidRDefault="00B103D6" w:rsidP="00AF3E13">
            <w:pPr>
              <w:rPr>
                <w:rFonts w:eastAsia="Calibri"/>
              </w:rPr>
            </w:pPr>
            <w:r w:rsidRPr="00351B99">
              <w:rPr>
                <w:rFonts w:eastAsia="Calibri"/>
              </w:rPr>
              <w:t>Материал</w:t>
            </w:r>
          </w:p>
        </w:tc>
        <w:tc>
          <w:tcPr>
            <w:tcW w:w="2273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E813BF" w14:textId="77777777" w:rsidR="00B103D6" w:rsidRPr="00351B99" w:rsidRDefault="00B103D6" w:rsidP="00AF3E13">
            <w:pPr>
              <w:rPr>
                <w:rFonts w:eastAsia="Calibri"/>
              </w:rPr>
            </w:pPr>
            <w:r w:rsidRPr="00351B99">
              <w:rPr>
                <w:rFonts w:eastAsia="Calibri"/>
              </w:rPr>
              <w:t>PTFE мембрана</w:t>
            </w:r>
          </w:p>
        </w:tc>
        <w:tc>
          <w:tcPr>
            <w:tcW w:w="87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4A7F66" w14:textId="77777777" w:rsidR="00B103D6" w:rsidRPr="00351B99" w:rsidRDefault="00B103D6" w:rsidP="00AF3E13">
            <w:pPr>
              <w:contextualSpacing/>
              <w:jc w:val="center"/>
              <w:rPr>
                <w:rFonts w:eastAsia="Calibri"/>
                <w:b/>
                <w:sz w:val="30"/>
                <w:szCs w:val="30"/>
              </w:rPr>
            </w:pPr>
          </w:p>
        </w:tc>
      </w:tr>
      <w:tr w:rsidR="00B103D6" w:rsidRPr="00351B99" w14:paraId="0C7A5BC8" w14:textId="77777777" w:rsidTr="00AF3E13">
        <w:trPr>
          <w:trHeight w:val="270"/>
          <w:jc w:val="center"/>
        </w:trPr>
        <w:tc>
          <w:tcPr>
            <w:tcW w:w="1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F6FEEE" w14:textId="77777777" w:rsidR="00B103D6" w:rsidRPr="00351B99" w:rsidRDefault="00B103D6" w:rsidP="00AF3E13">
            <w:pPr>
              <w:rPr>
                <w:rFonts w:eastAsia="Calibri"/>
              </w:rPr>
            </w:pPr>
            <w:r w:rsidRPr="00351B99">
              <w:rPr>
                <w:rFonts w:eastAsia="Calibri"/>
              </w:rPr>
              <w:t>Стерильность</w:t>
            </w:r>
          </w:p>
        </w:tc>
        <w:tc>
          <w:tcPr>
            <w:tcW w:w="2273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9EC116" w14:textId="77777777" w:rsidR="00B103D6" w:rsidRPr="00351B99" w:rsidRDefault="00B103D6" w:rsidP="00AF3E13">
            <w:pPr>
              <w:rPr>
                <w:rFonts w:eastAsia="Calibri"/>
              </w:rPr>
            </w:pPr>
            <w:r w:rsidRPr="00351B99">
              <w:rPr>
                <w:rFonts w:eastAsia="Calibri"/>
              </w:rPr>
              <w:t>да</w:t>
            </w:r>
          </w:p>
        </w:tc>
        <w:tc>
          <w:tcPr>
            <w:tcW w:w="87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622D8C" w14:textId="77777777" w:rsidR="00B103D6" w:rsidRPr="00351B99" w:rsidRDefault="00B103D6" w:rsidP="00AF3E13">
            <w:pPr>
              <w:contextualSpacing/>
              <w:jc w:val="center"/>
              <w:rPr>
                <w:rFonts w:eastAsia="Calibri"/>
                <w:b/>
                <w:sz w:val="30"/>
                <w:szCs w:val="30"/>
              </w:rPr>
            </w:pPr>
          </w:p>
        </w:tc>
      </w:tr>
      <w:tr w:rsidR="00B103D6" w:rsidRPr="00351B99" w14:paraId="4354A72C" w14:textId="77777777" w:rsidTr="00AF3E13">
        <w:trPr>
          <w:trHeight w:val="331"/>
          <w:jc w:val="center"/>
        </w:trPr>
        <w:tc>
          <w:tcPr>
            <w:tcW w:w="1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1FCE50" w14:textId="77777777" w:rsidR="00B103D6" w:rsidRPr="00351B99" w:rsidRDefault="00B103D6" w:rsidP="00AF3E13">
            <w:pPr>
              <w:rPr>
                <w:rFonts w:eastAsia="Calibri"/>
              </w:rPr>
            </w:pPr>
            <w:r w:rsidRPr="00351B99">
              <w:rPr>
                <w:rFonts w:eastAsia="Calibri"/>
              </w:rPr>
              <w:t>Номер продукта</w:t>
            </w:r>
          </w:p>
        </w:tc>
        <w:tc>
          <w:tcPr>
            <w:tcW w:w="2273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3AB7EA" w14:textId="77777777" w:rsidR="00B103D6" w:rsidRPr="00351B99" w:rsidRDefault="00B103D6" w:rsidP="00AF3E13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SLFG025LS </w:t>
            </w:r>
            <w:r w:rsidRPr="00351B99">
              <w:rPr>
                <w:rFonts w:eastAsia="Calibri"/>
              </w:rPr>
              <w:t>или полный аналог</w:t>
            </w:r>
          </w:p>
        </w:tc>
        <w:tc>
          <w:tcPr>
            <w:tcW w:w="87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AE7894" w14:textId="77777777" w:rsidR="00B103D6" w:rsidRPr="00351B99" w:rsidRDefault="00B103D6" w:rsidP="00AF3E13">
            <w:pPr>
              <w:contextualSpacing/>
              <w:jc w:val="center"/>
              <w:rPr>
                <w:rFonts w:eastAsia="Calibri"/>
                <w:b/>
                <w:sz w:val="30"/>
                <w:szCs w:val="30"/>
              </w:rPr>
            </w:pPr>
          </w:p>
        </w:tc>
      </w:tr>
      <w:tr w:rsidR="00B103D6" w:rsidRPr="00351B99" w14:paraId="0AF6F183" w14:textId="77777777" w:rsidTr="00AF3E13">
        <w:trPr>
          <w:trHeight w:val="280"/>
          <w:jc w:val="center"/>
        </w:trPr>
        <w:tc>
          <w:tcPr>
            <w:tcW w:w="1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9E21EC" w14:textId="77777777" w:rsidR="00B103D6" w:rsidRPr="00351B99" w:rsidRDefault="00B103D6" w:rsidP="00AF3E13">
            <w:pPr>
              <w:rPr>
                <w:rFonts w:eastAsia="Calibri"/>
              </w:rPr>
            </w:pPr>
            <w:r w:rsidRPr="00351B99">
              <w:rPr>
                <w:rFonts w:eastAsia="Calibri"/>
              </w:rPr>
              <w:t>Давление</w:t>
            </w:r>
          </w:p>
        </w:tc>
        <w:tc>
          <w:tcPr>
            <w:tcW w:w="2273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881388" w14:textId="77777777" w:rsidR="00B103D6" w:rsidRPr="00351B99" w:rsidRDefault="00B103D6" w:rsidP="00AF3E13">
            <w:pPr>
              <w:rPr>
                <w:rFonts w:eastAsia="Calibri"/>
              </w:rPr>
            </w:pPr>
            <w:r w:rsidRPr="00351B99">
              <w:rPr>
                <w:rFonts w:eastAsia="Calibri"/>
              </w:rPr>
              <w:t>не менее 5 бар</w:t>
            </w:r>
          </w:p>
        </w:tc>
        <w:tc>
          <w:tcPr>
            <w:tcW w:w="87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62161B" w14:textId="77777777" w:rsidR="00B103D6" w:rsidRPr="00351B99" w:rsidRDefault="00B103D6" w:rsidP="00AF3E13">
            <w:pPr>
              <w:contextualSpacing/>
              <w:jc w:val="center"/>
              <w:rPr>
                <w:rFonts w:eastAsia="Calibri"/>
                <w:b/>
                <w:sz w:val="30"/>
                <w:szCs w:val="30"/>
              </w:rPr>
            </w:pPr>
          </w:p>
        </w:tc>
      </w:tr>
    </w:tbl>
    <w:p w14:paraId="3E9BF10D" w14:textId="77777777" w:rsidR="00B103D6" w:rsidRDefault="00B103D6" w:rsidP="00B103D6">
      <w:pPr>
        <w:spacing w:before="120"/>
        <w:ind w:firstLine="567"/>
        <w:jc w:val="both"/>
        <w:rPr>
          <w:sz w:val="28"/>
          <w:szCs w:val="30"/>
        </w:rPr>
      </w:pPr>
      <w:r>
        <w:rPr>
          <w:sz w:val="28"/>
          <w:szCs w:val="30"/>
        </w:rPr>
        <w:t>3.</w:t>
      </w:r>
      <w:r>
        <w:rPr>
          <w:sz w:val="28"/>
          <w:szCs w:val="30"/>
        </w:rPr>
        <w:tab/>
        <w:t xml:space="preserve">Требования, предъявляемые к качеству товара, гарантийному сроку (сроку годности, хранения, стерильности и т.д.): </w:t>
      </w:r>
    </w:p>
    <w:p w14:paraId="7F7B5DFB" w14:textId="77777777" w:rsidR="00B103D6" w:rsidRDefault="00B103D6" w:rsidP="00B103D6">
      <w:pPr>
        <w:ind w:firstLine="567"/>
        <w:jc w:val="both"/>
        <w:rPr>
          <w:sz w:val="28"/>
          <w:szCs w:val="30"/>
        </w:rPr>
      </w:pPr>
      <w:r>
        <w:rPr>
          <w:sz w:val="28"/>
          <w:szCs w:val="30"/>
        </w:rPr>
        <w:t xml:space="preserve">3.1 Срок годности упаковки не менее 50% от срока годности, указанного производителем. </w:t>
      </w:r>
    </w:p>
    <w:p w14:paraId="3AD1535B" w14:textId="77777777" w:rsidR="00B103D6" w:rsidRDefault="00B103D6" w:rsidP="00B103D6">
      <w:pPr>
        <w:ind w:firstLine="567"/>
        <w:jc w:val="both"/>
        <w:rPr>
          <w:sz w:val="28"/>
          <w:szCs w:val="30"/>
        </w:rPr>
      </w:pPr>
      <w:r>
        <w:rPr>
          <w:sz w:val="28"/>
          <w:szCs w:val="30"/>
        </w:rPr>
        <w:t xml:space="preserve">3.2 </w:t>
      </w:r>
      <w:r w:rsidRPr="000854D0">
        <w:rPr>
          <w:sz w:val="28"/>
          <w:szCs w:val="28"/>
        </w:rPr>
        <w:t>Поставщик обязан предоставить документы, удостоверяющие</w:t>
      </w:r>
      <w:r>
        <w:rPr>
          <w:sz w:val="28"/>
          <w:szCs w:val="28"/>
        </w:rPr>
        <w:t xml:space="preserve"> качество и безопасность товара</w:t>
      </w:r>
      <w:r>
        <w:rPr>
          <w:sz w:val="28"/>
          <w:szCs w:val="30"/>
        </w:rPr>
        <w:t xml:space="preserve">. </w:t>
      </w:r>
    </w:p>
    <w:p w14:paraId="446969EC" w14:textId="64E04EC7" w:rsidR="00B103D6" w:rsidRDefault="00B103D6" w:rsidP="00B103D6">
      <w:pPr>
        <w:ind w:firstLine="567"/>
        <w:jc w:val="both"/>
        <w:rPr>
          <w:sz w:val="28"/>
          <w:szCs w:val="30"/>
        </w:rPr>
      </w:pPr>
      <w:r w:rsidRPr="00B103D6">
        <w:rPr>
          <w:sz w:val="28"/>
          <w:szCs w:val="30"/>
        </w:rPr>
        <w:t>4</w:t>
      </w:r>
      <w:r w:rsidRPr="00CD1DDF">
        <w:rPr>
          <w:sz w:val="28"/>
          <w:szCs w:val="30"/>
        </w:rPr>
        <w:t>.</w:t>
      </w:r>
      <w:r w:rsidRPr="00CD1DDF">
        <w:rPr>
          <w:sz w:val="28"/>
          <w:szCs w:val="30"/>
        </w:rPr>
        <w:tab/>
        <w:t>Иные требования:</w:t>
      </w:r>
    </w:p>
    <w:p w14:paraId="1B115B01" w14:textId="5004160E" w:rsidR="00B103D6" w:rsidRDefault="00B103D6" w:rsidP="00B103D6">
      <w:pPr>
        <w:ind w:firstLine="567"/>
        <w:jc w:val="both"/>
        <w:rPr>
          <w:i/>
        </w:rPr>
      </w:pPr>
      <w:r w:rsidRPr="00B103D6">
        <w:rPr>
          <w:sz w:val="28"/>
          <w:szCs w:val="30"/>
        </w:rPr>
        <w:t>4</w:t>
      </w:r>
      <w:r>
        <w:rPr>
          <w:sz w:val="28"/>
          <w:szCs w:val="30"/>
        </w:rPr>
        <w:t>.</w:t>
      </w:r>
      <w:r w:rsidRPr="00844839">
        <w:rPr>
          <w:sz w:val="28"/>
          <w:szCs w:val="30"/>
        </w:rPr>
        <w:t>1</w:t>
      </w:r>
      <w:r>
        <w:rPr>
          <w:sz w:val="28"/>
          <w:szCs w:val="30"/>
        </w:rPr>
        <w:t xml:space="preserve"> При транспортировке материалов должны соблюдаться требования температурного режима хранения, указанные в спецификации.</w:t>
      </w:r>
    </w:p>
    <w:p w14:paraId="38C13154" w14:textId="3663AA3E" w:rsidR="00B103D6" w:rsidRPr="00713E29" w:rsidRDefault="00B103D6" w:rsidP="00B103D6">
      <w:pPr>
        <w:ind w:firstLine="567"/>
        <w:jc w:val="right"/>
        <w:rPr>
          <w:sz w:val="28"/>
          <w:szCs w:val="30"/>
        </w:rPr>
      </w:pPr>
      <w:r w:rsidRPr="00713E29">
        <w:rPr>
          <w:sz w:val="28"/>
          <w:szCs w:val="30"/>
        </w:rPr>
        <w:t xml:space="preserve">Приложение 3 </w:t>
      </w:r>
    </w:p>
    <w:p w14:paraId="668E4419" w14:textId="77777777" w:rsidR="00B103D6" w:rsidRPr="00713E29" w:rsidRDefault="00B103D6" w:rsidP="00B103D6">
      <w:pPr>
        <w:spacing w:before="120"/>
        <w:ind w:firstLine="567"/>
        <w:jc w:val="center"/>
        <w:rPr>
          <w:sz w:val="28"/>
          <w:szCs w:val="30"/>
        </w:rPr>
      </w:pPr>
      <w:r w:rsidRPr="00713E29">
        <w:rPr>
          <w:sz w:val="28"/>
          <w:szCs w:val="30"/>
        </w:rPr>
        <w:t>Технические характеристики (описание)</w:t>
      </w:r>
    </w:p>
    <w:p w14:paraId="7AD75216" w14:textId="77777777" w:rsidR="00B103D6" w:rsidRPr="000123C1" w:rsidRDefault="00B103D6" w:rsidP="00B103D6">
      <w:pPr>
        <w:spacing w:before="120"/>
        <w:ind w:firstLine="567"/>
        <w:jc w:val="center"/>
        <w:rPr>
          <w:sz w:val="28"/>
          <w:szCs w:val="30"/>
        </w:rPr>
      </w:pPr>
      <w:r w:rsidRPr="000123C1">
        <w:rPr>
          <w:sz w:val="28"/>
          <w:szCs w:val="30"/>
        </w:rPr>
        <w:t>Мембранный нейлоновый фильтр 0.2 (0.22) мкм</w:t>
      </w:r>
    </w:p>
    <w:p w14:paraId="3175227C" w14:textId="77777777" w:rsidR="00B103D6" w:rsidRPr="000123C1" w:rsidRDefault="00B103D6" w:rsidP="00B103D6">
      <w:pPr>
        <w:spacing w:before="120"/>
        <w:ind w:firstLine="567"/>
        <w:rPr>
          <w:sz w:val="28"/>
          <w:szCs w:val="30"/>
        </w:rPr>
      </w:pPr>
      <w:r w:rsidRPr="000123C1">
        <w:rPr>
          <w:sz w:val="28"/>
          <w:szCs w:val="30"/>
        </w:rPr>
        <w:t>1.</w:t>
      </w:r>
      <w:r w:rsidRPr="000123C1">
        <w:rPr>
          <w:sz w:val="28"/>
          <w:szCs w:val="30"/>
        </w:rPr>
        <w:tab/>
        <w:t>Состав (комплектация) товара (работы, услуги):</w:t>
      </w:r>
    </w:p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706"/>
        <w:gridCol w:w="3400"/>
        <w:gridCol w:w="3119"/>
        <w:gridCol w:w="1060"/>
        <w:gridCol w:w="1060"/>
      </w:tblGrid>
      <w:tr w:rsidR="00B103D6" w14:paraId="2FBAC140" w14:textId="77777777" w:rsidTr="00AF3E13">
        <w:tc>
          <w:tcPr>
            <w:tcW w:w="378" w:type="pct"/>
            <w:vAlign w:val="center"/>
          </w:tcPr>
          <w:p w14:paraId="75B8B8B3" w14:textId="77777777" w:rsidR="00B103D6" w:rsidRPr="0046107B" w:rsidRDefault="00B103D6" w:rsidP="00AF3E13">
            <w:pPr>
              <w:jc w:val="center"/>
              <w:rPr>
                <w:sz w:val="24"/>
                <w:szCs w:val="30"/>
              </w:rPr>
            </w:pPr>
            <w:r w:rsidRPr="0046107B">
              <w:rPr>
                <w:sz w:val="24"/>
                <w:szCs w:val="30"/>
              </w:rPr>
              <w:t>№ п/п</w:t>
            </w:r>
          </w:p>
        </w:tc>
        <w:tc>
          <w:tcPr>
            <w:tcW w:w="1819" w:type="pct"/>
            <w:vAlign w:val="center"/>
          </w:tcPr>
          <w:p w14:paraId="4A929A12" w14:textId="77777777" w:rsidR="00B103D6" w:rsidRPr="0046107B" w:rsidRDefault="00B103D6" w:rsidP="00AF3E13">
            <w:pPr>
              <w:jc w:val="center"/>
              <w:rPr>
                <w:sz w:val="24"/>
                <w:szCs w:val="30"/>
              </w:rPr>
            </w:pPr>
            <w:r w:rsidRPr="0046107B">
              <w:rPr>
                <w:sz w:val="24"/>
                <w:szCs w:val="30"/>
              </w:rPr>
              <w:t>Наименование подлежащего закупке товара (работы, услуги)</w:t>
            </w:r>
          </w:p>
        </w:tc>
        <w:tc>
          <w:tcPr>
            <w:tcW w:w="1669" w:type="pct"/>
            <w:vAlign w:val="center"/>
          </w:tcPr>
          <w:p w14:paraId="752D85DE" w14:textId="77777777" w:rsidR="00B103D6" w:rsidRPr="0046107B" w:rsidRDefault="00B103D6" w:rsidP="00AF3E13">
            <w:pPr>
              <w:jc w:val="center"/>
              <w:rPr>
                <w:sz w:val="24"/>
                <w:szCs w:val="30"/>
              </w:rPr>
            </w:pPr>
            <w:r w:rsidRPr="0046107B">
              <w:rPr>
                <w:sz w:val="24"/>
                <w:szCs w:val="30"/>
              </w:rPr>
              <w:t>Требования, предъявляемые к товару</w:t>
            </w:r>
            <w:r>
              <w:rPr>
                <w:sz w:val="24"/>
                <w:szCs w:val="30"/>
              </w:rPr>
              <w:t>, его описание</w:t>
            </w:r>
          </w:p>
        </w:tc>
        <w:tc>
          <w:tcPr>
            <w:tcW w:w="1134" w:type="pct"/>
            <w:gridSpan w:val="2"/>
            <w:vAlign w:val="center"/>
          </w:tcPr>
          <w:p w14:paraId="6E7593FA" w14:textId="77777777" w:rsidR="00B103D6" w:rsidRDefault="00B103D6" w:rsidP="00AF3E13">
            <w:pPr>
              <w:jc w:val="center"/>
              <w:rPr>
                <w:sz w:val="24"/>
                <w:szCs w:val="30"/>
              </w:rPr>
            </w:pPr>
            <w:r w:rsidRPr="0046107B">
              <w:rPr>
                <w:sz w:val="24"/>
                <w:szCs w:val="30"/>
              </w:rPr>
              <w:t>Кол-во</w:t>
            </w:r>
          </w:p>
        </w:tc>
      </w:tr>
      <w:tr w:rsidR="00B103D6" w14:paraId="73DB9E6C" w14:textId="77777777" w:rsidTr="00AF3E13">
        <w:tc>
          <w:tcPr>
            <w:tcW w:w="378" w:type="pct"/>
            <w:vAlign w:val="center"/>
          </w:tcPr>
          <w:p w14:paraId="2A948F97" w14:textId="77777777" w:rsidR="00B103D6" w:rsidRPr="0046107B" w:rsidRDefault="00B103D6" w:rsidP="00AF3E13">
            <w:pPr>
              <w:jc w:val="center"/>
              <w:rPr>
                <w:sz w:val="24"/>
                <w:szCs w:val="30"/>
              </w:rPr>
            </w:pPr>
            <w:r w:rsidRPr="0046107B">
              <w:rPr>
                <w:sz w:val="24"/>
                <w:szCs w:val="30"/>
              </w:rPr>
              <w:t>1.</w:t>
            </w:r>
          </w:p>
        </w:tc>
        <w:tc>
          <w:tcPr>
            <w:tcW w:w="1819" w:type="pct"/>
            <w:vAlign w:val="center"/>
          </w:tcPr>
          <w:p w14:paraId="20555771" w14:textId="77777777" w:rsidR="00B103D6" w:rsidRPr="0046107B" w:rsidRDefault="00B103D6" w:rsidP="00AF3E13">
            <w:pPr>
              <w:jc w:val="center"/>
              <w:rPr>
                <w:sz w:val="24"/>
                <w:szCs w:val="30"/>
              </w:rPr>
            </w:pPr>
            <w:r w:rsidRPr="00713E29">
              <w:rPr>
                <w:sz w:val="24"/>
                <w:szCs w:val="30"/>
              </w:rPr>
              <w:t>Мембранный нейлоновый фильтр 0.2 (0.22) мкм</w:t>
            </w:r>
          </w:p>
        </w:tc>
        <w:tc>
          <w:tcPr>
            <w:tcW w:w="1669" w:type="pct"/>
            <w:vAlign w:val="center"/>
          </w:tcPr>
          <w:p w14:paraId="05085DC0" w14:textId="77777777" w:rsidR="00B103D6" w:rsidRPr="0046107B" w:rsidRDefault="00B103D6" w:rsidP="00AF3E13">
            <w:pPr>
              <w:jc w:val="center"/>
              <w:rPr>
                <w:sz w:val="24"/>
                <w:szCs w:val="30"/>
              </w:rPr>
            </w:pPr>
            <w:r w:rsidRPr="00351B99">
              <w:rPr>
                <w:sz w:val="24"/>
                <w:szCs w:val="30"/>
              </w:rPr>
              <w:t>Соответствие техническим требованиям</w:t>
            </w:r>
          </w:p>
        </w:tc>
        <w:tc>
          <w:tcPr>
            <w:tcW w:w="567" w:type="pct"/>
            <w:vAlign w:val="center"/>
          </w:tcPr>
          <w:p w14:paraId="2D013E1B" w14:textId="77777777" w:rsidR="00B103D6" w:rsidRPr="0046107B" w:rsidRDefault="00B103D6" w:rsidP="00AF3E13">
            <w:pPr>
              <w:jc w:val="center"/>
              <w:rPr>
                <w:sz w:val="24"/>
                <w:szCs w:val="30"/>
              </w:rPr>
            </w:pPr>
            <w:r>
              <w:rPr>
                <w:sz w:val="24"/>
                <w:szCs w:val="30"/>
                <w:lang w:val="en-US"/>
              </w:rPr>
              <w:t>100</w:t>
            </w:r>
            <w:r w:rsidRPr="0046107B">
              <w:rPr>
                <w:sz w:val="24"/>
                <w:szCs w:val="30"/>
              </w:rPr>
              <w:t xml:space="preserve"> шт.</w:t>
            </w:r>
          </w:p>
        </w:tc>
        <w:tc>
          <w:tcPr>
            <w:tcW w:w="567" w:type="pct"/>
            <w:vAlign w:val="center"/>
          </w:tcPr>
          <w:p w14:paraId="23B863DB" w14:textId="77777777" w:rsidR="00B103D6" w:rsidRPr="0046107B" w:rsidRDefault="00B103D6" w:rsidP="00AF3E13">
            <w:pPr>
              <w:jc w:val="center"/>
              <w:rPr>
                <w:sz w:val="24"/>
                <w:szCs w:val="30"/>
              </w:rPr>
            </w:pPr>
          </w:p>
        </w:tc>
      </w:tr>
    </w:tbl>
    <w:p w14:paraId="4B599B95" w14:textId="77777777" w:rsidR="00B103D6" w:rsidRDefault="00B103D6" w:rsidP="00B103D6">
      <w:pPr>
        <w:spacing w:before="120" w:after="120"/>
        <w:ind w:firstLine="567"/>
        <w:jc w:val="both"/>
        <w:rPr>
          <w:sz w:val="28"/>
          <w:szCs w:val="30"/>
        </w:rPr>
      </w:pPr>
      <w:r w:rsidRPr="0046107B">
        <w:rPr>
          <w:sz w:val="28"/>
          <w:szCs w:val="30"/>
        </w:rPr>
        <w:t>2.</w:t>
      </w:r>
      <w:r w:rsidRPr="0046107B">
        <w:rPr>
          <w:sz w:val="28"/>
          <w:szCs w:val="30"/>
        </w:rPr>
        <w:tab/>
      </w:r>
      <w:r w:rsidRPr="00113534">
        <w:rPr>
          <w:sz w:val="28"/>
        </w:rPr>
        <w:t>Технические требования (требуемые технические (технологические, конструктивные, иные потребительские) показатели и характеристики товаров (работ, услуг)</w:t>
      </w:r>
      <w:r w:rsidRPr="0046107B">
        <w:rPr>
          <w:sz w:val="28"/>
          <w:szCs w:val="30"/>
        </w:rPr>
        <w:t>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462"/>
        <w:gridCol w:w="4249"/>
        <w:gridCol w:w="1634"/>
      </w:tblGrid>
      <w:tr w:rsidR="00B103D6" w:rsidRPr="00351B99" w14:paraId="3868AB99" w14:textId="77777777" w:rsidTr="00AF3E13">
        <w:trPr>
          <w:trHeight w:val="340"/>
          <w:jc w:val="center"/>
        </w:trPr>
        <w:tc>
          <w:tcPr>
            <w:tcW w:w="1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B270D4" w14:textId="77777777" w:rsidR="00B103D6" w:rsidRPr="00351B99" w:rsidRDefault="00B103D6" w:rsidP="00AF3E13">
            <w:pPr>
              <w:jc w:val="center"/>
              <w:rPr>
                <w:rFonts w:eastAsia="Calibri"/>
              </w:rPr>
            </w:pPr>
            <w:r w:rsidRPr="00351B99">
              <w:rPr>
                <w:rFonts w:eastAsia="Calibri"/>
              </w:rPr>
              <w:t>Наименование</w:t>
            </w:r>
          </w:p>
        </w:tc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9F5CB8" w14:textId="77777777" w:rsidR="00B103D6" w:rsidRPr="00351B99" w:rsidRDefault="00B103D6" w:rsidP="00AF3E13">
            <w:pPr>
              <w:jc w:val="center"/>
              <w:rPr>
                <w:rFonts w:eastAsia="Calibri"/>
              </w:rPr>
            </w:pPr>
            <w:r w:rsidRPr="00351B99">
              <w:rPr>
                <w:rFonts w:eastAsia="Calibri"/>
              </w:rPr>
              <w:t>Базовые параметры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B4C14E" w14:textId="77777777" w:rsidR="00B103D6" w:rsidRPr="00351B99" w:rsidRDefault="00B103D6" w:rsidP="00AF3E13">
            <w:pPr>
              <w:jc w:val="center"/>
              <w:rPr>
                <w:rFonts w:eastAsia="Calibri"/>
              </w:rPr>
            </w:pPr>
            <w:r w:rsidRPr="00351B99">
              <w:rPr>
                <w:rFonts w:eastAsia="Calibri"/>
              </w:rPr>
              <w:t>Примечание</w:t>
            </w:r>
          </w:p>
        </w:tc>
      </w:tr>
      <w:tr w:rsidR="00B103D6" w:rsidRPr="00351B99" w14:paraId="04398836" w14:textId="77777777" w:rsidTr="00AF3E13">
        <w:trPr>
          <w:trHeight w:val="500"/>
          <w:jc w:val="center"/>
        </w:trPr>
        <w:tc>
          <w:tcPr>
            <w:tcW w:w="1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8BD364" w14:textId="77777777" w:rsidR="00B103D6" w:rsidRPr="00351B99" w:rsidRDefault="00B103D6" w:rsidP="00AF3E13">
            <w:pPr>
              <w:rPr>
                <w:rFonts w:eastAsia="Calibri"/>
              </w:rPr>
            </w:pPr>
            <w:r w:rsidRPr="00351B99">
              <w:rPr>
                <w:rFonts w:eastAsia="Calibri"/>
              </w:rPr>
              <w:t>Описание</w:t>
            </w:r>
          </w:p>
        </w:tc>
        <w:tc>
          <w:tcPr>
            <w:tcW w:w="2273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396FC1" w14:textId="77777777" w:rsidR="00B103D6" w:rsidRPr="000123C1" w:rsidRDefault="00B103D6" w:rsidP="00AF3E13">
            <w:pPr>
              <w:rPr>
                <w:rFonts w:eastAsia="Calibri"/>
              </w:rPr>
            </w:pPr>
            <w:r w:rsidRPr="000123C1">
              <w:rPr>
                <w:szCs w:val="30"/>
              </w:rPr>
              <w:t>Мембранный нейлоновый фильтр 0.2 (0.22) мкм (</w:t>
            </w:r>
            <w:proofErr w:type="spellStart"/>
            <w:r w:rsidRPr="000123C1">
              <w:rPr>
                <w:szCs w:val="30"/>
              </w:rPr>
              <w:t>Membrane</w:t>
            </w:r>
            <w:proofErr w:type="spellEnd"/>
            <w:r w:rsidRPr="000123C1">
              <w:rPr>
                <w:szCs w:val="30"/>
              </w:rPr>
              <w:t xml:space="preserve"> </w:t>
            </w:r>
            <w:proofErr w:type="spellStart"/>
            <w:r w:rsidRPr="000123C1">
              <w:rPr>
                <w:szCs w:val="30"/>
              </w:rPr>
              <w:t>Filters</w:t>
            </w:r>
            <w:proofErr w:type="spellEnd"/>
            <w:r w:rsidRPr="000123C1">
              <w:rPr>
                <w:szCs w:val="30"/>
              </w:rPr>
              <w:t xml:space="preserve"> </w:t>
            </w:r>
            <w:proofErr w:type="spellStart"/>
            <w:r w:rsidRPr="000123C1">
              <w:rPr>
                <w:szCs w:val="30"/>
              </w:rPr>
              <w:t>Nylon</w:t>
            </w:r>
            <w:proofErr w:type="spellEnd"/>
            <w:r w:rsidRPr="000123C1">
              <w:rPr>
                <w:szCs w:val="30"/>
              </w:rPr>
              <w:t xml:space="preserve"> 0,2 </w:t>
            </w:r>
            <w:proofErr w:type="spellStart"/>
            <w:r w:rsidRPr="000123C1">
              <w:rPr>
                <w:szCs w:val="30"/>
              </w:rPr>
              <w:t>micrometer</w:t>
            </w:r>
            <w:proofErr w:type="spellEnd"/>
            <w:r w:rsidRPr="000123C1">
              <w:rPr>
                <w:szCs w:val="30"/>
              </w:rPr>
              <w:t xml:space="preserve">, 47 </w:t>
            </w:r>
            <w:proofErr w:type="spellStart"/>
            <w:r w:rsidRPr="000123C1">
              <w:rPr>
                <w:szCs w:val="30"/>
              </w:rPr>
              <w:t>mm</w:t>
            </w:r>
            <w:proofErr w:type="spellEnd"/>
            <w:r w:rsidRPr="000123C1">
              <w:rPr>
                <w:szCs w:val="30"/>
              </w:rPr>
              <w:t>)</w:t>
            </w:r>
          </w:p>
        </w:tc>
        <w:tc>
          <w:tcPr>
            <w:tcW w:w="874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812371" w14:textId="77777777" w:rsidR="00B103D6" w:rsidRPr="00351B99" w:rsidRDefault="00B103D6" w:rsidP="00AF3E13">
            <w:pPr>
              <w:contextualSpacing/>
              <w:jc w:val="center"/>
              <w:rPr>
                <w:rFonts w:eastAsia="Calibri"/>
                <w:b/>
                <w:sz w:val="30"/>
                <w:szCs w:val="30"/>
              </w:rPr>
            </w:pPr>
          </w:p>
        </w:tc>
      </w:tr>
      <w:tr w:rsidR="00B103D6" w:rsidRPr="00351B99" w14:paraId="63F7D5CC" w14:textId="77777777" w:rsidTr="00AF3E13">
        <w:trPr>
          <w:trHeight w:val="224"/>
          <w:jc w:val="center"/>
        </w:trPr>
        <w:tc>
          <w:tcPr>
            <w:tcW w:w="1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2B3125" w14:textId="77777777" w:rsidR="00B103D6" w:rsidRPr="00351B99" w:rsidRDefault="00B103D6" w:rsidP="00AF3E13">
            <w:pPr>
              <w:rPr>
                <w:rFonts w:eastAsia="Calibri"/>
              </w:rPr>
            </w:pPr>
            <w:r w:rsidRPr="00351B99">
              <w:rPr>
                <w:rFonts w:eastAsia="Calibri"/>
              </w:rPr>
              <w:t>Размер пор</w:t>
            </w:r>
          </w:p>
        </w:tc>
        <w:tc>
          <w:tcPr>
            <w:tcW w:w="2273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0934C1" w14:textId="77777777" w:rsidR="00B103D6" w:rsidRPr="000123C1" w:rsidRDefault="00B103D6" w:rsidP="00AF3E13">
            <w:pPr>
              <w:rPr>
                <w:rFonts w:eastAsia="Calibri"/>
              </w:rPr>
            </w:pPr>
            <w:r w:rsidRPr="000123C1">
              <w:rPr>
                <w:szCs w:val="30"/>
              </w:rPr>
              <w:t>0.2 (0.22)</w:t>
            </w:r>
            <w:r w:rsidRPr="000123C1">
              <w:rPr>
                <w:szCs w:val="30"/>
                <w:lang w:val="en-US"/>
              </w:rPr>
              <w:t xml:space="preserve"> </w:t>
            </w:r>
            <w:proofErr w:type="spellStart"/>
            <w:r w:rsidRPr="000123C1">
              <w:rPr>
                <w:rFonts w:eastAsia="Calibri"/>
              </w:rPr>
              <w:t>μm</w:t>
            </w:r>
            <w:proofErr w:type="spellEnd"/>
          </w:p>
        </w:tc>
        <w:tc>
          <w:tcPr>
            <w:tcW w:w="87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39A18F" w14:textId="77777777" w:rsidR="00B103D6" w:rsidRPr="00351B99" w:rsidRDefault="00B103D6" w:rsidP="00AF3E13">
            <w:pPr>
              <w:contextualSpacing/>
              <w:jc w:val="center"/>
              <w:rPr>
                <w:rFonts w:eastAsia="Calibri"/>
                <w:b/>
                <w:sz w:val="30"/>
                <w:szCs w:val="30"/>
              </w:rPr>
            </w:pPr>
          </w:p>
        </w:tc>
      </w:tr>
      <w:tr w:rsidR="00B103D6" w:rsidRPr="00351B99" w14:paraId="3CA83660" w14:textId="77777777" w:rsidTr="00AF3E13">
        <w:trPr>
          <w:trHeight w:val="289"/>
          <w:jc w:val="center"/>
        </w:trPr>
        <w:tc>
          <w:tcPr>
            <w:tcW w:w="1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D1CDB3" w14:textId="77777777" w:rsidR="00B103D6" w:rsidRPr="00351B99" w:rsidRDefault="00B103D6" w:rsidP="00AF3E13">
            <w:pPr>
              <w:rPr>
                <w:rFonts w:eastAsia="Calibri"/>
              </w:rPr>
            </w:pPr>
            <w:r w:rsidRPr="00351B99">
              <w:rPr>
                <w:rFonts w:eastAsia="Calibri"/>
              </w:rPr>
              <w:t>Диаметр</w:t>
            </w:r>
          </w:p>
        </w:tc>
        <w:tc>
          <w:tcPr>
            <w:tcW w:w="2273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CD16A8" w14:textId="77777777" w:rsidR="00B103D6" w:rsidRPr="000123C1" w:rsidRDefault="00B103D6" w:rsidP="00AF3E13">
            <w:pPr>
              <w:rPr>
                <w:rFonts w:eastAsia="Calibri"/>
              </w:rPr>
            </w:pPr>
            <w:r w:rsidRPr="000123C1">
              <w:rPr>
                <w:szCs w:val="30"/>
              </w:rPr>
              <w:t>47 мм</w:t>
            </w:r>
          </w:p>
        </w:tc>
        <w:tc>
          <w:tcPr>
            <w:tcW w:w="87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EB0192" w14:textId="77777777" w:rsidR="00B103D6" w:rsidRPr="00351B99" w:rsidRDefault="00B103D6" w:rsidP="00AF3E13">
            <w:pPr>
              <w:contextualSpacing/>
              <w:jc w:val="center"/>
              <w:rPr>
                <w:rFonts w:eastAsia="Calibri"/>
                <w:b/>
                <w:sz w:val="30"/>
                <w:szCs w:val="30"/>
              </w:rPr>
            </w:pPr>
          </w:p>
        </w:tc>
      </w:tr>
      <w:tr w:rsidR="00B103D6" w:rsidRPr="00351B99" w14:paraId="5C1A5BF9" w14:textId="77777777" w:rsidTr="00AF3E13">
        <w:trPr>
          <w:trHeight w:val="266"/>
          <w:jc w:val="center"/>
        </w:trPr>
        <w:tc>
          <w:tcPr>
            <w:tcW w:w="1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3ACFED" w14:textId="77777777" w:rsidR="00B103D6" w:rsidRPr="00351B99" w:rsidRDefault="00B103D6" w:rsidP="00AF3E13">
            <w:pPr>
              <w:rPr>
                <w:rFonts w:eastAsia="Calibri"/>
              </w:rPr>
            </w:pPr>
            <w:r w:rsidRPr="00351B99">
              <w:rPr>
                <w:rFonts w:eastAsia="Calibri"/>
              </w:rPr>
              <w:t>Материал</w:t>
            </w:r>
          </w:p>
        </w:tc>
        <w:tc>
          <w:tcPr>
            <w:tcW w:w="2273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4782C7" w14:textId="77777777" w:rsidR="00B103D6" w:rsidRPr="000123C1" w:rsidRDefault="00B103D6" w:rsidP="00AF3E13">
            <w:pPr>
              <w:rPr>
                <w:rFonts w:eastAsia="Calibri"/>
              </w:rPr>
            </w:pPr>
            <w:r w:rsidRPr="000123C1">
              <w:rPr>
                <w:szCs w:val="30"/>
              </w:rPr>
              <w:t>Нейлон</w:t>
            </w:r>
          </w:p>
        </w:tc>
        <w:tc>
          <w:tcPr>
            <w:tcW w:w="87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70D14E" w14:textId="77777777" w:rsidR="00B103D6" w:rsidRPr="00351B99" w:rsidRDefault="00B103D6" w:rsidP="00AF3E13">
            <w:pPr>
              <w:contextualSpacing/>
              <w:jc w:val="center"/>
              <w:rPr>
                <w:rFonts w:eastAsia="Calibri"/>
                <w:b/>
                <w:sz w:val="30"/>
                <w:szCs w:val="30"/>
              </w:rPr>
            </w:pPr>
          </w:p>
        </w:tc>
      </w:tr>
      <w:tr w:rsidR="00B103D6" w:rsidRPr="00351B99" w14:paraId="45F7123B" w14:textId="77777777" w:rsidTr="00AF3E13">
        <w:trPr>
          <w:trHeight w:val="331"/>
          <w:jc w:val="center"/>
        </w:trPr>
        <w:tc>
          <w:tcPr>
            <w:tcW w:w="1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4759F6" w14:textId="77777777" w:rsidR="00B103D6" w:rsidRPr="00351B99" w:rsidRDefault="00B103D6" w:rsidP="00AF3E13">
            <w:pPr>
              <w:rPr>
                <w:rFonts w:eastAsia="Calibri"/>
              </w:rPr>
            </w:pPr>
            <w:r w:rsidRPr="00351B99">
              <w:rPr>
                <w:rFonts w:eastAsia="Calibri"/>
              </w:rPr>
              <w:t>Номер продукта</w:t>
            </w:r>
          </w:p>
        </w:tc>
        <w:tc>
          <w:tcPr>
            <w:tcW w:w="2273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5331E6" w14:textId="77777777" w:rsidR="00B103D6" w:rsidRPr="000123C1" w:rsidRDefault="00B103D6" w:rsidP="00AF3E13">
            <w:pPr>
              <w:rPr>
                <w:rFonts w:eastAsia="Calibri"/>
              </w:rPr>
            </w:pPr>
            <w:r w:rsidRPr="000123C1">
              <w:rPr>
                <w:szCs w:val="30"/>
              </w:rPr>
              <w:t xml:space="preserve">TR-200150, фирма </w:t>
            </w:r>
            <w:proofErr w:type="spellStart"/>
            <w:r w:rsidRPr="000123C1">
              <w:rPr>
                <w:szCs w:val="30"/>
              </w:rPr>
              <w:t>Teknokroma</w:t>
            </w:r>
            <w:proofErr w:type="spellEnd"/>
            <w:r w:rsidRPr="000123C1">
              <w:rPr>
                <w:szCs w:val="30"/>
              </w:rPr>
              <w:t xml:space="preserve"> или полный аналог</w:t>
            </w:r>
          </w:p>
        </w:tc>
        <w:tc>
          <w:tcPr>
            <w:tcW w:w="87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ADFE06" w14:textId="77777777" w:rsidR="00B103D6" w:rsidRPr="00351B99" w:rsidRDefault="00B103D6" w:rsidP="00AF3E13">
            <w:pPr>
              <w:contextualSpacing/>
              <w:jc w:val="center"/>
              <w:rPr>
                <w:rFonts w:eastAsia="Calibri"/>
                <w:b/>
                <w:sz w:val="30"/>
                <w:szCs w:val="30"/>
              </w:rPr>
            </w:pPr>
          </w:p>
        </w:tc>
      </w:tr>
    </w:tbl>
    <w:p w14:paraId="32834A8F" w14:textId="77777777" w:rsidR="00B103D6" w:rsidRDefault="00B103D6" w:rsidP="00B103D6">
      <w:pPr>
        <w:spacing w:before="120"/>
        <w:ind w:firstLine="567"/>
        <w:jc w:val="both"/>
        <w:rPr>
          <w:sz w:val="28"/>
          <w:szCs w:val="30"/>
        </w:rPr>
      </w:pPr>
      <w:r w:rsidRPr="007A18C9">
        <w:rPr>
          <w:sz w:val="28"/>
          <w:szCs w:val="30"/>
        </w:rPr>
        <w:t>3.</w:t>
      </w:r>
      <w:r w:rsidRPr="007A18C9">
        <w:rPr>
          <w:sz w:val="28"/>
          <w:szCs w:val="30"/>
        </w:rPr>
        <w:tab/>
      </w:r>
      <w:r>
        <w:rPr>
          <w:sz w:val="28"/>
          <w:szCs w:val="30"/>
        </w:rPr>
        <w:t xml:space="preserve">Требования, предъявляемые к качеству товара, гарантийному сроку (сроку годности, хранения, стерильности и т.д.): </w:t>
      </w:r>
    </w:p>
    <w:p w14:paraId="71D023B7" w14:textId="77777777" w:rsidR="00B103D6" w:rsidRDefault="00B103D6" w:rsidP="00B103D6">
      <w:pPr>
        <w:ind w:firstLine="567"/>
        <w:jc w:val="both"/>
        <w:rPr>
          <w:sz w:val="28"/>
          <w:szCs w:val="30"/>
        </w:rPr>
      </w:pPr>
      <w:r>
        <w:rPr>
          <w:sz w:val="28"/>
          <w:szCs w:val="30"/>
        </w:rPr>
        <w:lastRenderedPageBreak/>
        <w:t xml:space="preserve">3.1 Срок годности упаковки не менее 50% от срока годности, указанного производителем. </w:t>
      </w:r>
    </w:p>
    <w:p w14:paraId="58F72687" w14:textId="77777777" w:rsidR="00B103D6" w:rsidRDefault="00B103D6" w:rsidP="00B103D6">
      <w:pPr>
        <w:ind w:firstLine="567"/>
        <w:jc w:val="both"/>
        <w:rPr>
          <w:sz w:val="28"/>
          <w:szCs w:val="30"/>
        </w:rPr>
      </w:pPr>
      <w:r>
        <w:rPr>
          <w:sz w:val="28"/>
          <w:szCs w:val="30"/>
        </w:rPr>
        <w:t xml:space="preserve">3.2 </w:t>
      </w:r>
      <w:r w:rsidRPr="000854D0">
        <w:rPr>
          <w:sz w:val="28"/>
          <w:szCs w:val="28"/>
        </w:rPr>
        <w:t>Поставщик обязан предоставить документы, удостоверяющие</w:t>
      </w:r>
      <w:r>
        <w:rPr>
          <w:sz w:val="28"/>
          <w:szCs w:val="28"/>
        </w:rPr>
        <w:t xml:space="preserve"> качество и безопасность товара</w:t>
      </w:r>
      <w:r>
        <w:rPr>
          <w:sz w:val="28"/>
          <w:szCs w:val="30"/>
        </w:rPr>
        <w:t xml:space="preserve">. </w:t>
      </w:r>
    </w:p>
    <w:p w14:paraId="2FB8F79D" w14:textId="5A546E8D" w:rsidR="00B103D6" w:rsidRDefault="00B103D6" w:rsidP="00B103D6">
      <w:pPr>
        <w:ind w:firstLine="567"/>
        <w:jc w:val="both"/>
        <w:rPr>
          <w:sz w:val="28"/>
          <w:szCs w:val="30"/>
        </w:rPr>
      </w:pPr>
      <w:r w:rsidRPr="00B103D6">
        <w:rPr>
          <w:sz w:val="28"/>
          <w:szCs w:val="30"/>
        </w:rPr>
        <w:t>4</w:t>
      </w:r>
      <w:r w:rsidRPr="00CD1DDF">
        <w:rPr>
          <w:sz w:val="28"/>
          <w:szCs w:val="30"/>
        </w:rPr>
        <w:t>.</w:t>
      </w:r>
      <w:r w:rsidRPr="00CD1DDF">
        <w:rPr>
          <w:sz w:val="28"/>
          <w:szCs w:val="30"/>
        </w:rPr>
        <w:tab/>
        <w:t>Иные требования:</w:t>
      </w:r>
    </w:p>
    <w:p w14:paraId="660021CB" w14:textId="7251D0B2" w:rsidR="00B103D6" w:rsidRDefault="00B103D6" w:rsidP="00B103D6">
      <w:pPr>
        <w:jc w:val="both"/>
        <w:rPr>
          <w:sz w:val="28"/>
          <w:szCs w:val="30"/>
        </w:rPr>
      </w:pPr>
      <w:r w:rsidRPr="00B103D6">
        <w:rPr>
          <w:sz w:val="28"/>
          <w:szCs w:val="30"/>
        </w:rPr>
        <w:t>4.</w:t>
      </w:r>
      <w:r w:rsidRPr="00844839">
        <w:rPr>
          <w:sz w:val="28"/>
          <w:szCs w:val="30"/>
        </w:rPr>
        <w:t>1</w:t>
      </w:r>
      <w:r>
        <w:rPr>
          <w:sz w:val="28"/>
          <w:szCs w:val="30"/>
        </w:rPr>
        <w:t xml:space="preserve"> При транспортировке материалов должны соблюдаться требования температурного режима хранения, указанные в спецификации.</w:t>
      </w:r>
    </w:p>
    <w:p w14:paraId="2E1D47D5" w14:textId="3662AF32" w:rsidR="00B103D6" w:rsidRPr="00B103D6" w:rsidRDefault="00B103D6" w:rsidP="00B103D6">
      <w:pPr>
        <w:rPr>
          <w:sz w:val="28"/>
          <w:szCs w:val="30"/>
          <w:lang w:val="en-US"/>
        </w:rPr>
      </w:pPr>
    </w:p>
    <w:sectPr w:rsidR="00B103D6" w:rsidRPr="00B103D6" w:rsidSect="00B103D6">
      <w:pgSz w:w="11906" w:h="16838"/>
      <w:pgMar w:top="568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867ADD"/>
    <w:multiLevelType w:val="hybridMultilevel"/>
    <w:tmpl w:val="F0DCAF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890028"/>
    <w:multiLevelType w:val="hybridMultilevel"/>
    <w:tmpl w:val="38045F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7195759">
    <w:abstractNumId w:val="0"/>
  </w:num>
  <w:num w:numId="2" w16cid:durableId="6083910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3D6"/>
    <w:rsid w:val="003B6635"/>
    <w:rsid w:val="00721533"/>
    <w:rsid w:val="00A11C25"/>
    <w:rsid w:val="00B103D6"/>
    <w:rsid w:val="00C479AE"/>
    <w:rsid w:val="00EA6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1B297C"/>
  <w15:chartTrackingRefBased/>
  <w15:docId w15:val="{B69BABF1-1DE8-4FF3-8E86-EECC97481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103D6"/>
    <w:pPr>
      <w:spacing w:after="0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103D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103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103D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103D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103D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103D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103D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103D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103D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103D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103D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103D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103D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103D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103D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103D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103D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103D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103D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103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103D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103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103D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103D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103D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103D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103D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103D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103D6"/>
    <w:rPr>
      <w:b/>
      <w:bCs/>
      <w:smallCaps/>
      <w:color w:val="2F5496" w:themeColor="accent1" w:themeShade="BF"/>
      <w:spacing w:val="5"/>
    </w:rPr>
  </w:style>
  <w:style w:type="paragraph" w:styleId="ac">
    <w:name w:val="No Spacing"/>
    <w:link w:val="ad"/>
    <w:uiPriority w:val="1"/>
    <w:qFormat/>
    <w:rsid w:val="00B103D6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character" w:customStyle="1" w:styleId="ad">
    <w:name w:val="Без интервала Знак"/>
    <w:link w:val="ac"/>
    <w:uiPriority w:val="1"/>
    <w:locked/>
    <w:rsid w:val="00B103D6"/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customStyle="1" w:styleId="table10">
    <w:name w:val="table10"/>
    <w:basedOn w:val="a"/>
    <w:rsid w:val="00B103D6"/>
    <w:rPr>
      <w:sz w:val="20"/>
      <w:szCs w:val="20"/>
    </w:rPr>
  </w:style>
  <w:style w:type="character" w:customStyle="1" w:styleId="word-wrapper">
    <w:name w:val="word-wrapper"/>
    <w:basedOn w:val="a0"/>
    <w:rsid w:val="00B103D6"/>
  </w:style>
  <w:style w:type="paragraph" w:customStyle="1" w:styleId="il-text-alignjustify">
    <w:name w:val="il-text-align_justify"/>
    <w:basedOn w:val="a"/>
    <w:rsid w:val="00B103D6"/>
    <w:pPr>
      <w:spacing w:before="100" w:beforeAutospacing="1" w:after="100" w:afterAutospacing="1"/>
    </w:pPr>
  </w:style>
  <w:style w:type="character" w:customStyle="1" w:styleId="fake-non-breaking-space">
    <w:name w:val="fake-non-breaking-space"/>
    <w:basedOn w:val="a0"/>
    <w:rsid w:val="00B103D6"/>
  </w:style>
  <w:style w:type="table" w:styleId="ae">
    <w:name w:val="Table Grid"/>
    <w:basedOn w:val="a1"/>
    <w:uiPriority w:val="39"/>
    <w:rsid w:val="00B103D6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1119</Words>
  <Characters>6384</Characters>
  <Application>Microsoft Office Word</Application>
  <DocSecurity>0</DocSecurity>
  <Lines>53</Lines>
  <Paragraphs>14</Paragraphs>
  <ScaleCrop>false</ScaleCrop>
  <Company/>
  <LinksUpToDate>false</LinksUpToDate>
  <CharactersWithSpaces>7489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Алёна В. Синицына</dc:creator>
  <cp:keywords/>
  <dc:description/>
  <cp:lastModifiedBy>Алёна В. Синицына</cp:lastModifiedBy>
  <cp:revision>1</cp:revision>
  <dcterms:created xsi:type="dcterms:W3CDTF">2026-09-15T13:16:00Z</dcterms:created>
  <dcterms:modified xsi:type="dcterms:W3CDTF">2026-09-15T13:20:00Z</dcterms:modified>
</cp:coreProperties>
</file>