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317" w:rsidRPr="00F01B77" w:rsidRDefault="00CC4317" w:rsidP="00F01B77">
      <w:pPr>
        <w:pStyle w:val="17"/>
      </w:pPr>
      <w:r w:rsidRPr="00F01B77">
        <w:t>Лот 1:</w:t>
      </w:r>
    </w:p>
    <w:p w:rsidR="00F017BA" w:rsidRPr="00B72D1B" w:rsidRDefault="00F017BA" w:rsidP="00F01B77">
      <w:pPr>
        <w:pStyle w:val="17"/>
      </w:pPr>
    </w:p>
    <w:p w:rsidR="00EF1D44" w:rsidRPr="00F01B77" w:rsidRDefault="00EF1D44" w:rsidP="00F01B77">
      <w:pPr>
        <w:pStyle w:val="af4"/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шкаф гардеробный, размер (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ШxГxВ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): 900х600x1900, артикул MOS-090 компании «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Мультимебель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» либо аналог – </w:t>
      </w:r>
      <w:r w:rsidR="007A5790"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2</w:t>
      </w:r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шт., цвет «Орех 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селект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», код по ОК РБ 31.09.13.900, «Мебель деревянная прочая»</w:t>
      </w:r>
      <w:r w:rsidR="007A5790"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стоимость за 1 шт. – 529 руб.(ориентировочно)</w:t>
      </w:r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;</w:t>
      </w:r>
    </w:p>
    <w:p w:rsidR="00EF1D44" w:rsidRPr="00F01B77" w:rsidRDefault="00EF1D44" w:rsidP="00F01B77">
      <w:pPr>
        <w:pStyle w:val="af4"/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стол офисный, размер (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ШxГxВ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): 1600х760х750мм, артикул МА1-160 компании «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Мультимебель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» либо аналог – </w:t>
      </w:r>
      <w:r w:rsidR="007A5790"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2</w:t>
      </w:r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шт., цвет «Орех 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селект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», код по ОК РБ 31.09.13.900, «Мебель деревянная прочая»</w:t>
      </w:r>
      <w:r w:rsidR="007A5790"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стоимость за 1 шт. – 262 руб.(ориентировочно)</w:t>
      </w:r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;</w:t>
      </w:r>
    </w:p>
    <w:p w:rsidR="00EF1D44" w:rsidRPr="00F01B77" w:rsidRDefault="00EF1D44" w:rsidP="00F01B77">
      <w:pPr>
        <w:pStyle w:val="af4"/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тумба 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выкатная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размер 408х503х608 мм, артикул МАС-040 компании «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Мультимебель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» либо аналог – </w:t>
      </w:r>
      <w:r w:rsidR="007A5790"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2</w:t>
      </w:r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шт., цвет «Орех 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селект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», код по ОК РБ 31.09.13.900, «Мебель деревянная прочая»</w:t>
      </w:r>
      <w:r w:rsidR="007A5790"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стоимость за 1 шт. – 328 руб.(ориентировочно)</w:t>
      </w:r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;</w:t>
      </w:r>
    </w:p>
    <w:p w:rsidR="00EF1D44" w:rsidRPr="00F01B77" w:rsidRDefault="00EF1D44" w:rsidP="00F01B77">
      <w:pPr>
        <w:pStyle w:val="af4"/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тумба под оргтехнику, размер(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ШxГxВ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): 1000х600х608, артикул МАА-100 компании «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Мультимебель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» либо аналог – </w:t>
      </w:r>
      <w:r w:rsidR="007A5790"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2</w:t>
      </w:r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шт., цвет «Орех 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селект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», код по ОК РБ 31.09.13.900, «Мебель деревянная прочая»</w:t>
      </w:r>
      <w:r w:rsidR="007A5790"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стоимость за 1 шт. – 676 руб.(ориентировочно)</w:t>
      </w:r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;</w:t>
      </w:r>
    </w:p>
    <w:p w:rsidR="00EF1D44" w:rsidRPr="00F01B77" w:rsidRDefault="00EF1D44" w:rsidP="00F01B77">
      <w:pPr>
        <w:pStyle w:val="af4"/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шкаф для документов, размер 808х350х1160мм, артикул ММ3-023 компании «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Мультимебель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» либо аналог – </w:t>
      </w:r>
      <w:r w:rsidR="007A5790"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4</w:t>
      </w:r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шт., цвет «Орех 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селект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», код по ОК РБ 31.09.13.900, «Мебель деревянная прочая»</w:t>
      </w:r>
      <w:r w:rsidR="007A5790"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стоимость за 1 шт. – 326 руб.(ориентировочно)</w:t>
      </w:r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;</w:t>
      </w:r>
    </w:p>
    <w:p w:rsidR="00EF1D44" w:rsidRPr="00F01B77" w:rsidRDefault="00EF1D44" w:rsidP="00F01B77">
      <w:pPr>
        <w:pStyle w:val="af4"/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шкаф-витрина для документов, размер 800х360х1780мм, артикул 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Maxi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05.4 компании «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Мультимебель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» либо аналог – 1 шт., материал ЛДСП толщиной 16+16мм, верхняя часть шкафа частью со стеклянными дверьми, имеет 2 стационарные полки, нижняя секция шкафа с 2 полками закрыта сплошными накладными распашными дверьми, цвет «Дуб 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сономо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», код по ОК РБ 31.09.13.900, «Мебель деревянная прочая»</w:t>
      </w:r>
      <w:r w:rsidR="006868DA"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стоимость за 1 шт. – 620 руб.(ориентировочно)</w:t>
      </w:r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;</w:t>
      </w:r>
    </w:p>
    <w:p w:rsidR="00EF1D44" w:rsidRPr="00F01B77" w:rsidRDefault="00EF1D44" w:rsidP="00F01B77">
      <w:pPr>
        <w:pStyle w:val="af4"/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шкаф для документов, размер 808х350х1160мм, артикул ММ3-022 компании «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Мультимебель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» либо аналог – 2 шт., цвет «Орех 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селект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», код по ОК РБ 31.09.13.900, «Мебель деревянная прочая»</w:t>
      </w:r>
      <w:r w:rsidR="006868DA"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стоимость за 1 шт. – 353 руб.(ориентировочно)</w:t>
      </w:r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;</w:t>
      </w:r>
    </w:p>
    <w:p w:rsidR="006868DA" w:rsidRPr="00F01B77" w:rsidRDefault="00A72050" w:rsidP="00F01B77">
      <w:pPr>
        <w:pStyle w:val="af4"/>
        <w:numPr>
          <w:ilvl w:val="0"/>
          <w:numId w:val="3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стол узкий письменный для офиса, размер (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ШxГxВ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): 800х600х748/752мм, артикул ТМ 300 компании «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Мультимебель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» либо аналог – 1 шт., цвет «Орех </w:t>
      </w:r>
      <w:proofErr w:type="spellStart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селект</w:t>
      </w:r>
      <w:proofErr w:type="spellEnd"/>
      <w:r w:rsidRPr="00F01B7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», код по ОК РБ 31.09.13.900, «Мебель деревянная прочая», стоимость за 1 шт. – 197 руб.(ориентировочно);</w:t>
      </w:r>
    </w:p>
    <w:p w:rsidR="00EF1D44" w:rsidRPr="00F01B77" w:rsidRDefault="00EF1D44" w:rsidP="00F01B77">
      <w:pPr>
        <w:pStyle w:val="17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rPr>
          <w:b w:val="0"/>
        </w:rPr>
      </w:pPr>
      <w:r w:rsidRPr="00F01B77">
        <w:rPr>
          <w:b w:val="0"/>
        </w:rPr>
        <w:t xml:space="preserve">стол, артикул Эймс-100-2, размер 100х100х73мм, материал столешницы МДФ толщиной 1,5см, цвет «Орех </w:t>
      </w:r>
      <w:proofErr w:type="spellStart"/>
      <w:r w:rsidRPr="00F01B77">
        <w:rPr>
          <w:b w:val="0"/>
        </w:rPr>
        <w:t>селект</w:t>
      </w:r>
      <w:proofErr w:type="spellEnd"/>
      <w:r w:rsidRPr="00F01B77">
        <w:rPr>
          <w:b w:val="0"/>
        </w:rPr>
        <w:t>», компании «Divan.by», либо аналог – 1шт, код по ОК РБ 31.09.13.900, «Мебель деревянная прочая»</w:t>
      </w:r>
      <w:r w:rsidR="006868DA" w:rsidRPr="00F01B77">
        <w:rPr>
          <w:b w:val="0"/>
        </w:rPr>
        <w:t>, стоимость за 1 шт. – 300 руб.(ориентировочно)</w:t>
      </w:r>
      <w:r w:rsidRPr="00F01B77">
        <w:rPr>
          <w:b w:val="0"/>
        </w:rPr>
        <w:t>;</w:t>
      </w:r>
    </w:p>
    <w:p w:rsidR="00F01B77" w:rsidRDefault="00F01B77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F01B77" w:rsidRDefault="00F01B77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F01B77" w:rsidRDefault="00F01B77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F01B77" w:rsidRDefault="00F01B77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047028" w:rsidRPr="00F01B77" w:rsidRDefault="00047028" w:rsidP="00F01B77">
      <w:pPr>
        <w:pStyle w:val="17"/>
      </w:pPr>
      <w:r w:rsidRPr="00F01B77">
        <w:lastRenderedPageBreak/>
        <w:t>Ло</w:t>
      </w:r>
      <w:bookmarkStart w:id="0" w:name="_GoBack"/>
      <w:bookmarkEnd w:id="0"/>
      <w:r w:rsidRPr="00F01B77">
        <w:t>т 2:</w:t>
      </w:r>
    </w:p>
    <w:p w:rsidR="00F017BA" w:rsidRPr="00F01B77" w:rsidRDefault="00F017BA" w:rsidP="00F01B77">
      <w:pPr>
        <w:pStyle w:val="17"/>
        <w:tabs>
          <w:tab w:val="left" w:pos="709"/>
          <w:tab w:val="left" w:pos="851"/>
        </w:tabs>
        <w:ind w:firstLine="567"/>
        <w:rPr>
          <w:b w:val="0"/>
        </w:rPr>
      </w:pPr>
    </w:p>
    <w:p w:rsidR="00A47E7F" w:rsidRPr="00F01B77" w:rsidRDefault="00A47E7F" w:rsidP="00F01B77">
      <w:pPr>
        <w:pStyle w:val="17"/>
        <w:numPr>
          <w:ilvl w:val="0"/>
          <w:numId w:val="4"/>
        </w:numPr>
        <w:tabs>
          <w:tab w:val="left" w:pos="709"/>
          <w:tab w:val="left" w:pos="851"/>
        </w:tabs>
        <w:ind w:left="0" w:firstLine="567"/>
        <w:rPr>
          <w:b w:val="0"/>
        </w:rPr>
      </w:pPr>
      <w:r w:rsidRPr="00F01B77">
        <w:rPr>
          <w:b w:val="0"/>
        </w:rPr>
        <w:t>диван офисный, размер 1350х770х675мм, артикул Серия Билли компании «Статус-</w:t>
      </w:r>
      <w:proofErr w:type="spellStart"/>
      <w:r w:rsidRPr="00F01B77">
        <w:rPr>
          <w:b w:val="0"/>
        </w:rPr>
        <w:t>лайн</w:t>
      </w:r>
      <w:proofErr w:type="spellEnd"/>
      <w:r w:rsidRPr="00F01B77">
        <w:rPr>
          <w:b w:val="0"/>
        </w:rPr>
        <w:t>» либо аналог – 1 шт., цвет «Шоколад», код по ОК РБ 31.00.11.700, «Мебель для сидения с металлическим каркасом обитая прочая», стоимость за 1 шт. –</w:t>
      </w:r>
      <w:proofErr w:type="gramStart"/>
      <w:r w:rsidRPr="00F01B77">
        <w:rPr>
          <w:b w:val="0"/>
        </w:rPr>
        <w:t>792  руб.</w:t>
      </w:r>
      <w:proofErr w:type="gramEnd"/>
      <w:r w:rsidR="002663A6" w:rsidRPr="00F01B77">
        <w:rPr>
          <w:b w:val="0"/>
        </w:rPr>
        <w:t xml:space="preserve"> </w:t>
      </w:r>
      <w:r w:rsidRPr="00F01B77">
        <w:rPr>
          <w:b w:val="0"/>
        </w:rPr>
        <w:t>(ориентировочно);</w:t>
      </w:r>
    </w:p>
    <w:p w:rsidR="00A47E7F" w:rsidRPr="00F01B77" w:rsidRDefault="00A47E7F" w:rsidP="00F01B77">
      <w:pPr>
        <w:pStyle w:val="17"/>
        <w:numPr>
          <w:ilvl w:val="0"/>
          <w:numId w:val="4"/>
        </w:numPr>
        <w:tabs>
          <w:tab w:val="left" w:pos="709"/>
          <w:tab w:val="left" w:pos="851"/>
        </w:tabs>
        <w:ind w:left="0" w:firstLine="567"/>
        <w:rPr>
          <w:b w:val="0"/>
        </w:rPr>
      </w:pPr>
      <w:r w:rsidRPr="00F01B77">
        <w:rPr>
          <w:b w:val="0"/>
        </w:rPr>
        <w:t xml:space="preserve">кресло </w:t>
      </w:r>
      <w:r w:rsidR="0095216A" w:rsidRPr="00F01B77">
        <w:rPr>
          <w:b w:val="0"/>
        </w:rPr>
        <w:t xml:space="preserve">офисное, размер 790х770х675, артикул Серия Билли, компании «Статус – </w:t>
      </w:r>
      <w:proofErr w:type="spellStart"/>
      <w:r w:rsidR="0095216A" w:rsidRPr="00F01B77">
        <w:rPr>
          <w:b w:val="0"/>
        </w:rPr>
        <w:t>лайн</w:t>
      </w:r>
      <w:proofErr w:type="spellEnd"/>
      <w:r w:rsidR="0095216A" w:rsidRPr="00F01B77">
        <w:rPr>
          <w:b w:val="0"/>
        </w:rPr>
        <w:t xml:space="preserve">» либо аналог – 2 </w:t>
      </w:r>
      <w:proofErr w:type="spellStart"/>
      <w:r w:rsidR="0095216A" w:rsidRPr="00F01B77">
        <w:rPr>
          <w:b w:val="0"/>
        </w:rPr>
        <w:t>шт</w:t>
      </w:r>
      <w:proofErr w:type="spellEnd"/>
      <w:r w:rsidR="0095216A" w:rsidRPr="00F01B77">
        <w:rPr>
          <w:b w:val="0"/>
        </w:rPr>
        <w:t>, компании «Статус-</w:t>
      </w:r>
      <w:proofErr w:type="spellStart"/>
      <w:r w:rsidR="0095216A" w:rsidRPr="00F01B77">
        <w:rPr>
          <w:b w:val="0"/>
        </w:rPr>
        <w:t>лайн</w:t>
      </w:r>
      <w:proofErr w:type="spellEnd"/>
      <w:r w:rsidR="0095216A" w:rsidRPr="00F01B77">
        <w:rPr>
          <w:b w:val="0"/>
        </w:rPr>
        <w:t>»</w:t>
      </w:r>
      <w:r w:rsidRPr="00F01B77">
        <w:rPr>
          <w:b w:val="0"/>
        </w:rPr>
        <w:t xml:space="preserve">, цвет «Шоколад», стоимость за 1 шт. – </w:t>
      </w:r>
      <w:r w:rsidR="0095216A" w:rsidRPr="00F01B77">
        <w:rPr>
          <w:b w:val="0"/>
        </w:rPr>
        <w:t>606</w:t>
      </w:r>
      <w:r w:rsidRPr="00F01B77">
        <w:rPr>
          <w:b w:val="0"/>
        </w:rPr>
        <w:t xml:space="preserve"> руб.(ориентировочно);</w:t>
      </w:r>
    </w:p>
    <w:p w:rsidR="00A47E7F" w:rsidRPr="00F01B77" w:rsidRDefault="00A47E7F" w:rsidP="00F01B77">
      <w:pPr>
        <w:pStyle w:val="17"/>
        <w:numPr>
          <w:ilvl w:val="0"/>
          <w:numId w:val="4"/>
        </w:numPr>
        <w:tabs>
          <w:tab w:val="left" w:pos="709"/>
          <w:tab w:val="left" w:pos="851"/>
        </w:tabs>
        <w:ind w:left="0" w:firstLine="567"/>
        <w:rPr>
          <w:b w:val="0"/>
        </w:rPr>
      </w:pPr>
      <w:r w:rsidRPr="00F01B77">
        <w:rPr>
          <w:b w:val="0"/>
        </w:rPr>
        <w:t>офисный стул, артикул ISO BLACK компании «</w:t>
      </w:r>
      <w:proofErr w:type="spellStart"/>
      <w:r w:rsidRPr="00F01B77">
        <w:rPr>
          <w:b w:val="0"/>
        </w:rPr>
        <w:t>Мультимебель</w:t>
      </w:r>
      <w:proofErr w:type="spellEnd"/>
      <w:r w:rsidRPr="00F01B77">
        <w:rPr>
          <w:b w:val="0"/>
        </w:rPr>
        <w:t xml:space="preserve">» либо аналог – 7 шт., цвет черный “С11”, код по ОК РБ 31.00.11.590, «Офисные кресла, офисный стул», стоимость за 1 шт. – </w:t>
      </w:r>
      <w:r w:rsidR="008D5C52" w:rsidRPr="00F01B77">
        <w:rPr>
          <w:b w:val="0"/>
        </w:rPr>
        <w:t>85</w:t>
      </w:r>
      <w:r w:rsidRPr="00F01B77">
        <w:rPr>
          <w:b w:val="0"/>
        </w:rPr>
        <w:t xml:space="preserve"> руб.(ориентировочно);</w:t>
      </w:r>
    </w:p>
    <w:p w:rsidR="00F017BA" w:rsidRPr="00F01B77" w:rsidRDefault="00A47E7F" w:rsidP="00F01B77">
      <w:pPr>
        <w:pStyle w:val="17"/>
        <w:numPr>
          <w:ilvl w:val="0"/>
          <w:numId w:val="4"/>
        </w:numPr>
        <w:tabs>
          <w:tab w:val="left" w:pos="709"/>
          <w:tab w:val="left" w:pos="851"/>
        </w:tabs>
        <w:ind w:left="0" w:firstLine="567"/>
        <w:rPr>
          <w:b w:val="0"/>
        </w:rPr>
      </w:pPr>
      <w:r w:rsidRPr="00F01B77">
        <w:rPr>
          <w:b w:val="0"/>
        </w:rPr>
        <w:t xml:space="preserve">офисное кресло SITUP SANTA </w:t>
      </w:r>
      <w:proofErr w:type="spellStart"/>
      <w:r w:rsidRPr="00F01B77">
        <w:rPr>
          <w:b w:val="0"/>
        </w:rPr>
        <w:t>pl</w:t>
      </w:r>
      <w:proofErr w:type="spellEnd"/>
      <w:r w:rsidRPr="00F01B77">
        <w:rPr>
          <w:b w:val="0"/>
        </w:rPr>
        <w:t xml:space="preserve"> </w:t>
      </w:r>
      <w:proofErr w:type="spellStart"/>
      <w:r w:rsidRPr="00F01B77">
        <w:rPr>
          <w:b w:val="0"/>
        </w:rPr>
        <w:t>экокожа</w:t>
      </w:r>
      <w:proofErr w:type="spellEnd"/>
      <w:r w:rsidRPr="00F01B77">
        <w:rPr>
          <w:b w:val="0"/>
        </w:rPr>
        <w:t xml:space="preserve"> </w:t>
      </w:r>
      <w:proofErr w:type="spellStart"/>
      <w:r w:rsidRPr="00F01B77">
        <w:rPr>
          <w:b w:val="0"/>
        </w:rPr>
        <w:t>Black</w:t>
      </w:r>
      <w:proofErr w:type="spellEnd"/>
      <w:r w:rsidRPr="00F01B77">
        <w:rPr>
          <w:b w:val="0"/>
        </w:rPr>
        <w:t>/</w:t>
      </w:r>
      <w:proofErr w:type="spellStart"/>
      <w:r w:rsidRPr="00F01B77">
        <w:rPr>
          <w:b w:val="0"/>
        </w:rPr>
        <w:t>Black</w:t>
      </w:r>
      <w:proofErr w:type="spellEnd"/>
      <w:r w:rsidRPr="00F01B77">
        <w:rPr>
          <w:b w:val="0"/>
        </w:rPr>
        <w:t xml:space="preserve"> (5869)</w:t>
      </w:r>
      <w:r w:rsidR="008D5C52" w:rsidRPr="00F01B77">
        <w:rPr>
          <w:b w:val="0"/>
        </w:rPr>
        <w:t>, либо аналог, 2 шт., код по ОК РБ 31.00.11.590, «Офисные кресла, офисный стул»; стоимость за 1 шт. – 600 руб. (ориентировочно).</w:t>
      </w:r>
    </w:p>
    <w:p w:rsidR="00F017BA" w:rsidRPr="00F01B77" w:rsidRDefault="00F017BA" w:rsidP="00F01B77">
      <w:pPr>
        <w:pStyle w:val="17"/>
        <w:tabs>
          <w:tab w:val="left" w:pos="709"/>
          <w:tab w:val="left" w:pos="851"/>
        </w:tabs>
        <w:ind w:firstLine="567"/>
        <w:rPr>
          <w:b w:val="0"/>
        </w:rPr>
      </w:pPr>
    </w:p>
    <w:p w:rsidR="00F017BA" w:rsidRPr="00F01B77" w:rsidRDefault="00B72D1B" w:rsidP="00F01B77">
      <w:pPr>
        <w:pStyle w:val="17"/>
        <w:tabs>
          <w:tab w:val="left" w:pos="709"/>
          <w:tab w:val="left" w:pos="851"/>
        </w:tabs>
        <w:ind w:firstLine="567"/>
        <w:rPr>
          <w:b w:val="0"/>
        </w:rPr>
      </w:pPr>
      <w:r w:rsidRPr="00F01B77">
        <w:t>Лот 3</w:t>
      </w:r>
      <w:r w:rsidRPr="00F01B77">
        <w:rPr>
          <w:b w:val="0"/>
        </w:rPr>
        <w:t>:</w:t>
      </w:r>
    </w:p>
    <w:p w:rsidR="00F017BA" w:rsidRPr="00F01B77" w:rsidRDefault="00F017BA" w:rsidP="00F01B77">
      <w:pPr>
        <w:pStyle w:val="17"/>
        <w:tabs>
          <w:tab w:val="left" w:pos="709"/>
          <w:tab w:val="left" w:pos="851"/>
        </w:tabs>
        <w:ind w:firstLine="567"/>
        <w:rPr>
          <w:b w:val="0"/>
        </w:rPr>
      </w:pPr>
    </w:p>
    <w:p w:rsidR="00F017BA" w:rsidRPr="00F01B77" w:rsidRDefault="00F017BA" w:rsidP="00F01B77">
      <w:pPr>
        <w:pStyle w:val="17"/>
        <w:numPr>
          <w:ilvl w:val="0"/>
          <w:numId w:val="5"/>
        </w:numPr>
        <w:tabs>
          <w:tab w:val="left" w:pos="709"/>
          <w:tab w:val="left" w:pos="851"/>
        </w:tabs>
        <w:ind w:left="0" w:firstLine="567"/>
        <w:rPr>
          <w:b w:val="0"/>
        </w:rPr>
      </w:pPr>
      <w:r w:rsidRPr="00F01B77">
        <w:rPr>
          <w:b w:val="0"/>
        </w:rPr>
        <w:t>перегородка офисная с дверью (под заказ), размер (</w:t>
      </w:r>
      <w:proofErr w:type="spellStart"/>
      <w:r w:rsidRPr="00F01B77">
        <w:rPr>
          <w:b w:val="0"/>
        </w:rPr>
        <w:t>ШxГxВ</w:t>
      </w:r>
      <w:proofErr w:type="spellEnd"/>
      <w:r w:rsidRPr="00F01B77">
        <w:rPr>
          <w:b w:val="0"/>
        </w:rPr>
        <w:t>): перегородка 1</w:t>
      </w:r>
      <w:r w:rsidR="00BF3BAD" w:rsidRPr="00F01B77">
        <w:rPr>
          <w:b w:val="0"/>
        </w:rPr>
        <w:t>07</w:t>
      </w:r>
      <w:r w:rsidRPr="00F01B77">
        <w:rPr>
          <w:b w:val="0"/>
        </w:rPr>
        <w:t>0х150х1100мм. – 2 шт., дверь размер (</w:t>
      </w:r>
      <w:proofErr w:type="spellStart"/>
      <w:r w:rsidRPr="00F01B77">
        <w:rPr>
          <w:b w:val="0"/>
        </w:rPr>
        <w:t>ШxГxВ</w:t>
      </w:r>
      <w:proofErr w:type="spellEnd"/>
      <w:proofErr w:type="gramStart"/>
      <w:r w:rsidRPr="00F01B77">
        <w:rPr>
          <w:b w:val="0"/>
        </w:rPr>
        <w:t>):  800</w:t>
      </w:r>
      <w:proofErr w:type="gramEnd"/>
      <w:r w:rsidRPr="00F01B77">
        <w:rPr>
          <w:b w:val="0"/>
        </w:rPr>
        <w:t xml:space="preserve">х150х1100мм. – 1 шт., цвет «Орех </w:t>
      </w:r>
      <w:proofErr w:type="spellStart"/>
      <w:r w:rsidRPr="00F01B77">
        <w:rPr>
          <w:b w:val="0"/>
        </w:rPr>
        <w:t>селект</w:t>
      </w:r>
      <w:proofErr w:type="spellEnd"/>
      <w:r w:rsidRPr="00F01B77">
        <w:rPr>
          <w:b w:val="0"/>
        </w:rPr>
        <w:t xml:space="preserve">», стоимость за 1 шт. – </w:t>
      </w:r>
      <w:r w:rsidR="00BF3BAD" w:rsidRPr="00F01B77">
        <w:rPr>
          <w:b w:val="0"/>
        </w:rPr>
        <w:t>100</w:t>
      </w:r>
      <w:r w:rsidRPr="00F01B77">
        <w:rPr>
          <w:b w:val="0"/>
        </w:rPr>
        <w:t>0 руб. (ориентировочно), эскиз прилагается</w:t>
      </w:r>
      <w:r w:rsidR="00BF3BAD" w:rsidRPr="00F01B77">
        <w:rPr>
          <w:b w:val="0"/>
        </w:rPr>
        <w:t xml:space="preserve"> с дополнительными требованиями (приложение1)</w:t>
      </w:r>
      <w:r w:rsidRPr="00F01B77">
        <w:rPr>
          <w:b w:val="0"/>
        </w:rPr>
        <w:t>.</w:t>
      </w:r>
    </w:p>
    <w:p w:rsidR="00F017BA" w:rsidRDefault="00F017BA" w:rsidP="00F01B77">
      <w:pPr>
        <w:pStyle w:val="17"/>
        <w:tabs>
          <w:tab w:val="left" w:pos="709"/>
          <w:tab w:val="left" w:pos="851"/>
        </w:tabs>
        <w:ind w:firstLine="567"/>
        <w:rPr>
          <w:b w:val="0"/>
        </w:rPr>
      </w:pPr>
    </w:p>
    <w:p w:rsidR="00B85AE8" w:rsidRPr="00F01B77" w:rsidRDefault="00A47E7F" w:rsidP="00F01B77">
      <w:pPr>
        <w:pStyle w:val="17"/>
        <w:tabs>
          <w:tab w:val="left" w:pos="709"/>
          <w:tab w:val="left" w:pos="851"/>
        </w:tabs>
        <w:ind w:firstLine="567"/>
      </w:pPr>
      <w:r w:rsidRPr="00F01B77">
        <w:t xml:space="preserve"> </w:t>
      </w:r>
      <w:r w:rsidR="00B85AE8" w:rsidRPr="00F01B77">
        <w:t>Общие требования к мебели:</w:t>
      </w:r>
    </w:p>
    <w:p w:rsidR="00B85AE8" w:rsidRPr="00F01B77" w:rsidRDefault="00B85AE8" w:rsidP="00F01B77">
      <w:pPr>
        <w:pStyle w:val="17"/>
        <w:tabs>
          <w:tab w:val="left" w:pos="709"/>
          <w:tab w:val="left" w:pos="851"/>
        </w:tabs>
        <w:ind w:firstLine="567"/>
        <w:rPr>
          <w:b w:val="0"/>
        </w:rPr>
      </w:pPr>
      <w:r w:rsidRPr="00F01B77">
        <w:rPr>
          <w:b w:val="0"/>
        </w:rPr>
        <w:t xml:space="preserve">Кромка корпуса       </w:t>
      </w:r>
      <w:r w:rsidR="00BF3BAD" w:rsidRPr="00F01B77">
        <w:rPr>
          <w:b w:val="0"/>
        </w:rPr>
        <w:t xml:space="preserve">    </w:t>
      </w:r>
      <w:r w:rsidRPr="00F01B77">
        <w:rPr>
          <w:b w:val="0"/>
        </w:rPr>
        <w:t>Меламин (для шкафов);</w:t>
      </w:r>
    </w:p>
    <w:p w:rsidR="00B85AE8" w:rsidRPr="00F01B77" w:rsidRDefault="00B85AE8" w:rsidP="00F01B77">
      <w:pPr>
        <w:pStyle w:val="17"/>
        <w:tabs>
          <w:tab w:val="left" w:pos="709"/>
          <w:tab w:val="left" w:pos="851"/>
        </w:tabs>
        <w:ind w:firstLine="567"/>
        <w:rPr>
          <w:b w:val="0"/>
        </w:rPr>
      </w:pPr>
      <w:r w:rsidRPr="00F01B77">
        <w:rPr>
          <w:b w:val="0"/>
        </w:rPr>
        <w:t>Задняя стенка</w:t>
      </w:r>
      <w:r w:rsidRPr="00F01B77">
        <w:rPr>
          <w:b w:val="0"/>
        </w:rPr>
        <w:tab/>
        <w:t xml:space="preserve">          ХДФ 3,2 мм цвет Белый (для шкафов);</w:t>
      </w:r>
    </w:p>
    <w:p w:rsidR="00B85AE8" w:rsidRPr="00F01B77" w:rsidRDefault="00B85AE8" w:rsidP="00F01B77">
      <w:pPr>
        <w:pStyle w:val="17"/>
        <w:tabs>
          <w:tab w:val="left" w:pos="709"/>
          <w:tab w:val="left" w:pos="851"/>
        </w:tabs>
        <w:ind w:firstLine="567"/>
        <w:rPr>
          <w:b w:val="0"/>
        </w:rPr>
      </w:pPr>
      <w:r w:rsidRPr="00F01B77">
        <w:rPr>
          <w:b w:val="0"/>
        </w:rPr>
        <w:t xml:space="preserve">Кромка фасадов </w:t>
      </w:r>
      <w:r w:rsidRPr="00F01B77">
        <w:rPr>
          <w:b w:val="0"/>
        </w:rPr>
        <w:tab/>
        <w:t>ПВХ 2мм (для шкафов);</w:t>
      </w:r>
    </w:p>
    <w:p w:rsidR="00B85AE8" w:rsidRPr="00F01B77" w:rsidRDefault="00B85AE8" w:rsidP="00F01B77">
      <w:pPr>
        <w:pStyle w:val="17"/>
        <w:tabs>
          <w:tab w:val="left" w:pos="709"/>
          <w:tab w:val="left" w:pos="851"/>
        </w:tabs>
        <w:ind w:firstLine="567"/>
        <w:rPr>
          <w:b w:val="0"/>
        </w:rPr>
      </w:pPr>
      <w:r w:rsidRPr="00F01B77">
        <w:rPr>
          <w:b w:val="0"/>
        </w:rPr>
        <w:t>Ручки</w:t>
      </w:r>
      <w:r w:rsidRPr="00F01B77">
        <w:rPr>
          <w:b w:val="0"/>
        </w:rPr>
        <w:tab/>
        <w:t xml:space="preserve">                   Металлические (для всей мебели);</w:t>
      </w:r>
    </w:p>
    <w:p w:rsidR="00B85AE8" w:rsidRPr="00F01B77" w:rsidRDefault="00B85AE8" w:rsidP="00F01B77">
      <w:pPr>
        <w:pStyle w:val="17"/>
        <w:tabs>
          <w:tab w:val="left" w:pos="709"/>
          <w:tab w:val="left" w:pos="851"/>
        </w:tabs>
        <w:ind w:firstLine="567"/>
        <w:rPr>
          <w:b w:val="0"/>
        </w:rPr>
      </w:pPr>
      <w:r w:rsidRPr="00F01B77">
        <w:rPr>
          <w:b w:val="0"/>
        </w:rPr>
        <w:t>Опоры</w:t>
      </w:r>
      <w:r w:rsidRPr="00F01B77">
        <w:rPr>
          <w:b w:val="0"/>
        </w:rPr>
        <w:tab/>
      </w:r>
      <w:r w:rsidR="00E35151" w:rsidRPr="00F01B77">
        <w:rPr>
          <w:b w:val="0"/>
        </w:rPr>
        <w:t xml:space="preserve">                   </w:t>
      </w:r>
      <w:r w:rsidRPr="00F01B77">
        <w:rPr>
          <w:b w:val="0"/>
        </w:rPr>
        <w:t>регулируемые по высоте (для шкафов, столов, тумб);</w:t>
      </w:r>
    </w:p>
    <w:p w:rsidR="00B85AE8" w:rsidRPr="00F01B77" w:rsidRDefault="00B85AE8" w:rsidP="00F01B77">
      <w:pPr>
        <w:pStyle w:val="17"/>
        <w:tabs>
          <w:tab w:val="left" w:pos="709"/>
          <w:tab w:val="left" w:pos="851"/>
        </w:tabs>
        <w:ind w:firstLine="567"/>
        <w:rPr>
          <w:b w:val="0"/>
        </w:rPr>
      </w:pPr>
      <w:r w:rsidRPr="00F01B77">
        <w:rPr>
          <w:b w:val="0"/>
        </w:rPr>
        <w:t>Кромка крышки</w:t>
      </w:r>
      <w:r w:rsidRPr="00F01B77">
        <w:rPr>
          <w:b w:val="0"/>
        </w:rPr>
        <w:tab/>
        <w:t>ABS толщиной 2мм (для столов);</w:t>
      </w:r>
    </w:p>
    <w:p w:rsidR="00B85AE8" w:rsidRPr="00F01B77" w:rsidRDefault="00B85AE8" w:rsidP="00F01B77">
      <w:pPr>
        <w:pStyle w:val="17"/>
        <w:tabs>
          <w:tab w:val="left" w:pos="709"/>
          <w:tab w:val="left" w:pos="851"/>
        </w:tabs>
        <w:ind w:firstLine="567"/>
        <w:rPr>
          <w:b w:val="0"/>
        </w:rPr>
      </w:pPr>
      <w:r w:rsidRPr="00F01B77">
        <w:rPr>
          <w:b w:val="0"/>
        </w:rPr>
        <w:t>Кромка корпуса</w:t>
      </w:r>
      <w:r w:rsidRPr="00F01B77">
        <w:rPr>
          <w:b w:val="0"/>
        </w:rPr>
        <w:tab/>
        <w:t>ABS толщиной 1мм (для столов);</w:t>
      </w:r>
    </w:p>
    <w:p w:rsidR="00CC4317" w:rsidRPr="00F01B77" w:rsidRDefault="00B85AE8" w:rsidP="00F01B77">
      <w:pPr>
        <w:pStyle w:val="17"/>
        <w:tabs>
          <w:tab w:val="left" w:pos="709"/>
          <w:tab w:val="left" w:pos="851"/>
        </w:tabs>
        <w:ind w:firstLine="567"/>
        <w:rPr>
          <w:b w:val="0"/>
          <w:highlight w:val="yellow"/>
        </w:rPr>
      </w:pPr>
      <w:r w:rsidRPr="00F01B77">
        <w:rPr>
          <w:b w:val="0"/>
        </w:rPr>
        <w:t>Направляющие</w:t>
      </w:r>
      <w:r w:rsidRPr="00F01B77">
        <w:rPr>
          <w:b w:val="0"/>
        </w:rPr>
        <w:tab/>
        <w:t>Роликовые (для ящиков);</w:t>
      </w:r>
    </w:p>
    <w:p w:rsidR="00F01B77" w:rsidRDefault="00F01B77" w:rsidP="00F01B77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912CA2" w:rsidRDefault="0071297C" w:rsidP="00F01B77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Характеристики указаны как ориентировочные и могут быть пересмотрены в процессе выбора поставщика по согласованию с заказчиком. Все характеристики (в том числе, размеры по мебели, количество выдвижных ящиков и полок, расположение тумб и др.) будут уточнены с поставщиком при выезде на объект.</w:t>
      </w:r>
    </w:p>
    <w:p w:rsidR="00F01B77" w:rsidRDefault="00F01B77" w:rsidP="00F01B77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CC4317" w:rsidRDefault="00CC4317" w:rsidP="00F01B77">
      <w:pPr>
        <w:pStyle w:val="af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CC4317">
        <w:rPr>
          <w:rFonts w:ascii="Times New Roman" w:hAnsi="Times New Roman" w:cs="Times New Roman"/>
          <w:color w:val="000000"/>
          <w:sz w:val="30"/>
          <w:szCs w:val="30"/>
        </w:rPr>
        <w:t>Выезд подрядчика до начала изготовления мебели к заказчику обязателен.</w:t>
      </w:r>
    </w:p>
    <w:p w:rsidR="00912CA2" w:rsidRDefault="0071297C" w:rsidP="00F01B77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объем поставки должна быть включена сборка конструкций</w:t>
      </w:r>
      <w:r w:rsidR="00377EA7">
        <w:rPr>
          <w:rFonts w:ascii="Times New Roman" w:hAnsi="Times New Roman"/>
          <w:sz w:val="30"/>
          <w:szCs w:val="30"/>
        </w:rPr>
        <w:t xml:space="preserve"> по месту поставки</w:t>
      </w:r>
      <w:r>
        <w:rPr>
          <w:rFonts w:ascii="Times New Roman" w:hAnsi="Times New Roman"/>
          <w:sz w:val="30"/>
          <w:szCs w:val="30"/>
        </w:rPr>
        <w:t>.</w:t>
      </w:r>
    </w:p>
    <w:p w:rsidR="002663A6" w:rsidRDefault="002663A6" w:rsidP="00F01B77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30"/>
          <w:szCs w:val="30"/>
        </w:rPr>
      </w:pPr>
    </w:p>
    <w:p w:rsidR="00912CA2" w:rsidRDefault="0071297C" w:rsidP="00F01B77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30"/>
          <w:szCs w:val="30"/>
        </w:rPr>
      </w:pPr>
      <w:r w:rsidRPr="00F01B77">
        <w:rPr>
          <w:rFonts w:ascii="Times New Roman" w:hAnsi="Times New Roman"/>
          <w:b/>
          <w:sz w:val="30"/>
          <w:szCs w:val="30"/>
        </w:rPr>
        <w:t>Гарантийный срок:</w:t>
      </w:r>
      <w:r>
        <w:rPr>
          <w:rFonts w:ascii="Times New Roman" w:hAnsi="Times New Roman"/>
          <w:sz w:val="30"/>
          <w:szCs w:val="30"/>
        </w:rPr>
        <w:t xml:space="preserve"> гарантия производителя, но не менее 12 месяцев.</w:t>
      </w:r>
    </w:p>
    <w:p w:rsidR="00F01B77" w:rsidRDefault="0071297C" w:rsidP="00F01B77">
      <w:pPr>
        <w:pStyle w:val="af4"/>
        <w:spacing w:after="0" w:line="240" w:lineRule="auto"/>
        <w:ind w:left="0"/>
        <w:jc w:val="both"/>
        <w:rPr>
          <w:rFonts w:ascii="Times New Roman" w:hAnsi="Times New Roman"/>
          <w:b/>
          <w:sz w:val="30"/>
          <w:szCs w:val="30"/>
        </w:rPr>
      </w:pPr>
      <w:r w:rsidRPr="00F01B77">
        <w:rPr>
          <w:rFonts w:ascii="Times New Roman" w:hAnsi="Times New Roman"/>
          <w:b/>
          <w:sz w:val="30"/>
          <w:szCs w:val="30"/>
        </w:rPr>
        <w:t>Условия поставки:</w:t>
      </w:r>
      <w:r>
        <w:rPr>
          <w:rFonts w:ascii="Times New Roman" w:hAnsi="Times New Roman"/>
          <w:sz w:val="30"/>
          <w:szCs w:val="30"/>
        </w:rPr>
        <w:t xml:space="preserve"> транспортом и за счет поставщика.</w:t>
      </w:r>
      <w:r w:rsidR="00F01B77" w:rsidRPr="00F01B77">
        <w:rPr>
          <w:rFonts w:ascii="Times New Roman" w:hAnsi="Times New Roman"/>
          <w:b/>
          <w:sz w:val="30"/>
          <w:szCs w:val="30"/>
        </w:rPr>
        <w:t xml:space="preserve"> </w:t>
      </w:r>
    </w:p>
    <w:p w:rsidR="00F01B77" w:rsidRDefault="00F01B77" w:rsidP="00F01B77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30"/>
          <w:szCs w:val="30"/>
        </w:rPr>
      </w:pPr>
      <w:r w:rsidRPr="00F01B77">
        <w:rPr>
          <w:rFonts w:ascii="Times New Roman" w:hAnsi="Times New Roman"/>
          <w:b/>
          <w:sz w:val="30"/>
          <w:szCs w:val="30"/>
        </w:rPr>
        <w:t>Место поставки:</w:t>
      </w:r>
      <w:r>
        <w:rPr>
          <w:rFonts w:ascii="Times New Roman" w:hAnsi="Times New Roman"/>
          <w:sz w:val="30"/>
          <w:szCs w:val="30"/>
        </w:rPr>
        <w:t xml:space="preserve"> г. Минск, ул. </w:t>
      </w:r>
      <w:proofErr w:type="spellStart"/>
      <w:r>
        <w:rPr>
          <w:rFonts w:ascii="Times New Roman" w:hAnsi="Times New Roman"/>
          <w:sz w:val="30"/>
          <w:szCs w:val="30"/>
        </w:rPr>
        <w:t>Казинца</w:t>
      </w:r>
      <w:proofErr w:type="spellEnd"/>
      <w:r>
        <w:rPr>
          <w:rFonts w:ascii="Times New Roman" w:hAnsi="Times New Roman"/>
          <w:sz w:val="30"/>
          <w:szCs w:val="30"/>
        </w:rPr>
        <w:t>, 4.</w:t>
      </w:r>
    </w:p>
    <w:p w:rsidR="00912CA2" w:rsidRDefault="0071297C" w:rsidP="00F01B77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30"/>
          <w:szCs w:val="30"/>
        </w:rPr>
      </w:pPr>
      <w:r w:rsidRPr="00F01B77">
        <w:rPr>
          <w:rFonts w:ascii="Times New Roman" w:hAnsi="Times New Roman"/>
          <w:b/>
          <w:sz w:val="30"/>
          <w:szCs w:val="30"/>
        </w:rPr>
        <w:t>Срок поставки и сборки:</w:t>
      </w:r>
      <w:r>
        <w:rPr>
          <w:rFonts w:ascii="Times New Roman" w:hAnsi="Times New Roman"/>
          <w:sz w:val="30"/>
          <w:szCs w:val="30"/>
        </w:rPr>
        <w:t xml:space="preserve"> в течении 35 рабочих дней с момента заключения договора.</w:t>
      </w:r>
    </w:p>
    <w:p w:rsidR="00912CA2" w:rsidRDefault="0071297C" w:rsidP="00F01B77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30"/>
          <w:szCs w:val="30"/>
        </w:rPr>
      </w:pPr>
      <w:r w:rsidRPr="00F01B77">
        <w:rPr>
          <w:rFonts w:ascii="Times New Roman" w:hAnsi="Times New Roman"/>
          <w:b/>
          <w:sz w:val="30"/>
          <w:szCs w:val="30"/>
        </w:rPr>
        <w:t>Условия оплаты:</w:t>
      </w:r>
      <w:r>
        <w:rPr>
          <w:rFonts w:ascii="Times New Roman" w:hAnsi="Times New Roman"/>
          <w:sz w:val="30"/>
          <w:szCs w:val="30"/>
        </w:rPr>
        <w:t xml:space="preserve"> предоплата до 50%</w:t>
      </w:r>
      <w:r w:rsidR="007D5B2D">
        <w:rPr>
          <w:rFonts w:ascii="Times New Roman" w:hAnsi="Times New Roman"/>
          <w:sz w:val="30"/>
          <w:szCs w:val="30"/>
        </w:rPr>
        <w:t xml:space="preserve"> в течении 5 рабочих дней с момента заключения договора</w:t>
      </w:r>
      <w:r>
        <w:rPr>
          <w:rFonts w:ascii="Times New Roman" w:hAnsi="Times New Roman"/>
          <w:sz w:val="30"/>
          <w:szCs w:val="30"/>
        </w:rPr>
        <w:t>, оставшуюся часть - по факту поставки товара</w:t>
      </w:r>
      <w:r w:rsidR="007D5B2D">
        <w:rPr>
          <w:rFonts w:ascii="Times New Roman" w:hAnsi="Times New Roman"/>
          <w:sz w:val="30"/>
          <w:szCs w:val="30"/>
        </w:rPr>
        <w:t xml:space="preserve"> в течении 10 рабочих дней</w:t>
      </w:r>
      <w:r>
        <w:rPr>
          <w:rFonts w:ascii="Times New Roman" w:hAnsi="Times New Roman"/>
          <w:sz w:val="30"/>
          <w:szCs w:val="30"/>
        </w:rPr>
        <w:t>.</w:t>
      </w:r>
    </w:p>
    <w:sectPr w:rsidR="00912CA2" w:rsidSect="00F01B77">
      <w:headerReference w:type="default" r:id="rId7"/>
      <w:pgSz w:w="11906" w:h="16838"/>
      <w:pgMar w:top="709" w:right="567" w:bottom="426" w:left="1701" w:header="709" w:footer="1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54C" w:rsidRDefault="0031154C">
      <w:pPr>
        <w:spacing w:line="240" w:lineRule="auto"/>
      </w:pPr>
      <w:r>
        <w:separator/>
      </w:r>
    </w:p>
    <w:p w:rsidR="0031154C" w:rsidRDefault="0031154C"/>
  </w:endnote>
  <w:endnote w:type="continuationSeparator" w:id="0">
    <w:p w:rsidR="0031154C" w:rsidRDefault="0031154C">
      <w:pPr>
        <w:spacing w:line="240" w:lineRule="auto"/>
      </w:pPr>
      <w:r>
        <w:continuationSeparator/>
      </w:r>
    </w:p>
    <w:p w:rsidR="0031154C" w:rsidRDefault="003115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54C" w:rsidRDefault="0031154C">
      <w:pPr>
        <w:spacing w:after="0"/>
      </w:pPr>
      <w:r>
        <w:separator/>
      </w:r>
    </w:p>
    <w:p w:rsidR="0031154C" w:rsidRDefault="0031154C"/>
  </w:footnote>
  <w:footnote w:type="continuationSeparator" w:id="0">
    <w:p w:rsidR="0031154C" w:rsidRDefault="0031154C">
      <w:pPr>
        <w:spacing w:after="0"/>
      </w:pPr>
      <w:r>
        <w:continuationSeparator/>
      </w:r>
    </w:p>
    <w:p w:rsidR="0031154C" w:rsidRDefault="003115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4454028"/>
    </w:sdtPr>
    <w:sdtEndPr>
      <w:rPr>
        <w:rFonts w:ascii="Times New Roman" w:hAnsi="Times New Roman" w:cs="Times New Roman"/>
      </w:rPr>
    </w:sdtEndPr>
    <w:sdtContent>
      <w:p w:rsidR="00912CA2" w:rsidRDefault="0071297C">
        <w:pPr>
          <w:pStyle w:val="aa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F01B77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F2D20"/>
    <w:multiLevelType w:val="hybridMultilevel"/>
    <w:tmpl w:val="EBAE0DF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7293E"/>
    <w:multiLevelType w:val="hybridMultilevel"/>
    <w:tmpl w:val="D9E4A0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FAC5CEC"/>
    <w:multiLevelType w:val="hybridMultilevel"/>
    <w:tmpl w:val="079C3A30"/>
    <w:lvl w:ilvl="0" w:tplc="1EA2A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515C4A"/>
    <w:multiLevelType w:val="hybridMultilevel"/>
    <w:tmpl w:val="ED160F00"/>
    <w:lvl w:ilvl="0" w:tplc="66DEE2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FA1244"/>
    <w:multiLevelType w:val="hybridMultilevel"/>
    <w:tmpl w:val="FE84B33A"/>
    <w:lvl w:ilvl="0" w:tplc="2862BD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790"/>
    <w:rsid w:val="00001B3B"/>
    <w:rsid w:val="000058A4"/>
    <w:rsid w:val="00013765"/>
    <w:rsid w:val="00014D50"/>
    <w:rsid w:val="000250DE"/>
    <w:rsid w:val="00026480"/>
    <w:rsid w:val="00027719"/>
    <w:rsid w:val="000356FB"/>
    <w:rsid w:val="000361D0"/>
    <w:rsid w:val="00037D0F"/>
    <w:rsid w:val="000443AE"/>
    <w:rsid w:val="00047028"/>
    <w:rsid w:val="000475CF"/>
    <w:rsid w:val="00047A53"/>
    <w:rsid w:val="000523F9"/>
    <w:rsid w:val="00054C6A"/>
    <w:rsid w:val="000711E6"/>
    <w:rsid w:val="00072124"/>
    <w:rsid w:val="00082E94"/>
    <w:rsid w:val="0009080C"/>
    <w:rsid w:val="000A58A0"/>
    <w:rsid w:val="000C2687"/>
    <w:rsid w:val="000C3672"/>
    <w:rsid w:val="000D400D"/>
    <w:rsid w:val="000E1A22"/>
    <w:rsid w:val="000E22AB"/>
    <w:rsid w:val="000F153A"/>
    <w:rsid w:val="000F4869"/>
    <w:rsid w:val="000F65B3"/>
    <w:rsid w:val="000F7079"/>
    <w:rsid w:val="000F7674"/>
    <w:rsid w:val="001001A1"/>
    <w:rsid w:val="00105ABA"/>
    <w:rsid w:val="00123EE8"/>
    <w:rsid w:val="00140A74"/>
    <w:rsid w:val="00140D96"/>
    <w:rsid w:val="0014658D"/>
    <w:rsid w:val="0014764C"/>
    <w:rsid w:val="00147A2B"/>
    <w:rsid w:val="0016081D"/>
    <w:rsid w:val="00172311"/>
    <w:rsid w:val="0017713B"/>
    <w:rsid w:val="00177949"/>
    <w:rsid w:val="00187B7D"/>
    <w:rsid w:val="0019153E"/>
    <w:rsid w:val="00193DF9"/>
    <w:rsid w:val="001A4381"/>
    <w:rsid w:val="001A6750"/>
    <w:rsid w:val="001B316C"/>
    <w:rsid w:val="001B5895"/>
    <w:rsid w:val="001C4288"/>
    <w:rsid w:val="001C7A00"/>
    <w:rsid w:val="001D0E87"/>
    <w:rsid w:val="001E080A"/>
    <w:rsid w:val="001F7795"/>
    <w:rsid w:val="002072B5"/>
    <w:rsid w:val="002116E5"/>
    <w:rsid w:val="00213D2A"/>
    <w:rsid w:val="0021621B"/>
    <w:rsid w:val="002222B0"/>
    <w:rsid w:val="00223D08"/>
    <w:rsid w:val="00232196"/>
    <w:rsid w:val="00240A3D"/>
    <w:rsid w:val="00240B51"/>
    <w:rsid w:val="00245006"/>
    <w:rsid w:val="0025017A"/>
    <w:rsid w:val="00251AE1"/>
    <w:rsid w:val="00251EFF"/>
    <w:rsid w:val="00251F1D"/>
    <w:rsid w:val="002546B2"/>
    <w:rsid w:val="002663A6"/>
    <w:rsid w:val="002744F2"/>
    <w:rsid w:val="00281386"/>
    <w:rsid w:val="002847AD"/>
    <w:rsid w:val="002973D0"/>
    <w:rsid w:val="002A2F1A"/>
    <w:rsid w:val="002A6D44"/>
    <w:rsid w:val="002A7CB8"/>
    <w:rsid w:val="002B4E73"/>
    <w:rsid w:val="002C40D3"/>
    <w:rsid w:val="002C5577"/>
    <w:rsid w:val="002D0439"/>
    <w:rsid w:val="002D2AEB"/>
    <w:rsid w:val="002D3E45"/>
    <w:rsid w:val="002E09BF"/>
    <w:rsid w:val="002E1676"/>
    <w:rsid w:val="0031154C"/>
    <w:rsid w:val="003164A2"/>
    <w:rsid w:val="00326D76"/>
    <w:rsid w:val="0033705E"/>
    <w:rsid w:val="00346880"/>
    <w:rsid w:val="0035775F"/>
    <w:rsid w:val="00375DD6"/>
    <w:rsid w:val="00377E5F"/>
    <w:rsid w:val="00377EA7"/>
    <w:rsid w:val="0038156F"/>
    <w:rsid w:val="00382E5D"/>
    <w:rsid w:val="003A4A8E"/>
    <w:rsid w:val="003A6777"/>
    <w:rsid w:val="003C33C8"/>
    <w:rsid w:val="003D5341"/>
    <w:rsid w:val="003E20DA"/>
    <w:rsid w:val="003E2ADB"/>
    <w:rsid w:val="003E63BE"/>
    <w:rsid w:val="003F00BD"/>
    <w:rsid w:val="003F1B4A"/>
    <w:rsid w:val="003F2252"/>
    <w:rsid w:val="00400267"/>
    <w:rsid w:val="004037DE"/>
    <w:rsid w:val="00433303"/>
    <w:rsid w:val="0043723C"/>
    <w:rsid w:val="00450890"/>
    <w:rsid w:val="00453347"/>
    <w:rsid w:val="00457F0C"/>
    <w:rsid w:val="004657A8"/>
    <w:rsid w:val="004844EB"/>
    <w:rsid w:val="00496D33"/>
    <w:rsid w:val="00497A10"/>
    <w:rsid w:val="004A0882"/>
    <w:rsid w:val="004A0A95"/>
    <w:rsid w:val="004A750E"/>
    <w:rsid w:val="004B4058"/>
    <w:rsid w:val="004B5201"/>
    <w:rsid w:val="004C30ED"/>
    <w:rsid w:val="004E389B"/>
    <w:rsid w:val="004F00F3"/>
    <w:rsid w:val="004F28A2"/>
    <w:rsid w:val="004F79BD"/>
    <w:rsid w:val="00510220"/>
    <w:rsid w:val="005107DC"/>
    <w:rsid w:val="0051184E"/>
    <w:rsid w:val="005439A3"/>
    <w:rsid w:val="00550DA1"/>
    <w:rsid w:val="00580B10"/>
    <w:rsid w:val="00593139"/>
    <w:rsid w:val="005979FC"/>
    <w:rsid w:val="005A5701"/>
    <w:rsid w:val="005B01DB"/>
    <w:rsid w:val="005B27F2"/>
    <w:rsid w:val="005B345C"/>
    <w:rsid w:val="005C07B2"/>
    <w:rsid w:val="005C1F43"/>
    <w:rsid w:val="005C3A5F"/>
    <w:rsid w:val="005C7EF9"/>
    <w:rsid w:val="005D79F1"/>
    <w:rsid w:val="005E0C7C"/>
    <w:rsid w:val="005E0FA6"/>
    <w:rsid w:val="005E59E0"/>
    <w:rsid w:val="005F126B"/>
    <w:rsid w:val="005F35EF"/>
    <w:rsid w:val="005F4D2F"/>
    <w:rsid w:val="00604E4A"/>
    <w:rsid w:val="0060572C"/>
    <w:rsid w:val="00605FCD"/>
    <w:rsid w:val="006161DC"/>
    <w:rsid w:val="0062096F"/>
    <w:rsid w:val="006249C2"/>
    <w:rsid w:val="00641A59"/>
    <w:rsid w:val="00641ABA"/>
    <w:rsid w:val="0064524C"/>
    <w:rsid w:val="0064711B"/>
    <w:rsid w:val="0064731A"/>
    <w:rsid w:val="006507CC"/>
    <w:rsid w:val="00651287"/>
    <w:rsid w:val="0065675A"/>
    <w:rsid w:val="0065765E"/>
    <w:rsid w:val="00661D9E"/>
    <w:rsid w:val="006730B1"/>
    <w:rsid w:val="00681DE3"/>
    <w:rsid w:val="00685600"/>
    <w:rsid w:val="006868DA"/>
    <w:rsid w:val="00690790"/>
    <w:rsid w:val="006921D4"/>
    <w:rsid w:val="00696CC2"/>
    <w:rsid w:val="006A1D77"/>
    <w:rsid w:val="006A7854"/>
    <w:rsid w:val="006B223A"/>
    <w:rsid w:val="006B46B9"/>
    <w:rsid w:val="006D1BD3"/>
    <w:rsid w:val="006D4866"/>
    <w:rsid w:val="006F0A29"/>
    <w:rsid w:val="006F5421"/>
    <w:rsid w:val="00703709"/>
    <w:rsid w:val="00711846"/>
    <w:rsid w:val="0071297C"/>
    <w:rsid w:val="00724FB7"/>
    <w:rsid w:val="007252A4"/>
    <w:rsid w:val="00731215"/>
    <w:rsid w:val="00747562"/>
    <w:rsid w:val="0076631B"/>
    <w:rsid w:val="00781B42"/>
    <w:rsid w:val="00785ADF"/>
    <w:rsid w:val="007967AA"/>
    <w:rsid w:val="007A205B"/>
    <w:rsid w:val="007A4306"/>
    <w:rsid w:val="007A4DCA"/>
    <w:rsid w:val="007A5790"/>
    <w:rsid w:val="007B1E96"/>
    <w:rsid w:val="007D1AF5"/>
    <w:rsid w:val="007D2629"/>
    <w:rsid w:val="007D5B2D"/>
    <w:rsid w:val="007E3EDA"/>
    <w:rsid w:val="007F1AE4"/>
    <w:rsid w:val="00805BEB"/>
    <w:rsid w:val="008222CC"/>
    <w:rsid w:val="008237B7"/>
    <w:rsid w:val="00824748"/>
    <w:rsid w:val="008270C3"/>
    <w:rsid w:val="008357C9"/>
    <w:rsid w:val="00840320"/>
    <w:rsid w:val="008413E0"/>
    <w:rsid w:val="00847325"/>
    <w:rsid w:val="0085417C"/>
    <w:rsid w:val="008567F3"/>
    <w:rsid w:val="008571D1"/>
    <w:rsid w:val="008744F3"/>
    <w:rsid w:val="00882C5C"/>
    <w:rsid w:val="00882ED1"/>
    <w:rsid w:val="00891C44"/>
    <w:rsid w:val="0089637C"/>
    <w:rsid w:val="008A38D6"/>
    <w:rsid w:val="008A438F"/>
    <w:rsid w:val="008B62B5"/>
    <w:rsid w:val="008C329E"/>
    <w:rsid w:val="008D5C52"/>
    <w:rsid w:val="008E4064"/>
    <w:rsid w:val="008F2142"/>
    <w:rsid w:val="008F7240"/>
    <w:rsid w:val="00905EC7"/>
    <w:rsid w:val="00912CA2"/>
    <w:rsid w:val="0092325B"/>
    <w:rsid w:val="00930840"/>
    <w:rsid w:val="009323C4"/>
    <w:rsid w:val="0093687A"/>
    <w:rsid w:val="0095216A"/>
    <w:rsid w:val="0095328B"/>
    <w:rsid w:val="0098180F"/>
    <w:rsid w:val="00981E9C"/>
    <w:rsid w:val="00984A31"/>
    <w:rsid w:val="0098659C"/>
    <w:rsid w:val="009910FC"/>
    <w:rsid w:val="00992EB8"/>
    <w:rsid w:val="00994976"/>
    <w:rsid w:val="009966B4"/>
    <w:rsid w:val="009B13FF"/>
    <w:rsid w:val="009C1D42"/>
    <w:rsid w:val="009D3F03"/>
    <w:rsid w:val="009F200A"/>
    <w:rsid w:val="009F43BB"/>
    <w:rsid w:val="009F65C8"/>
    <w:rsid w:val="00A01926"/>
    <w:rsid w:val="00A05082"/>
    <w:rsid w:val="00A16CA1"/>
    <w:rsid w:val="00A23EAA"/>
    <w:rsid w:val="00A24F95"/>
    <w:rsid w:val="00A25A88"/>
    <w:rsid w:val="00A27A47"/>
    <w:rsid w:val="00A4052E"/>
    <w:rsid w:val="00A45B45"/>
    <w:rsid w:val="00A47E7F"/>
    <w:rsid w:val="00A54E2F"/>
    <w:rsid w:val="00A605E1"/>
    <w:rsid w:val="00A72050"/>
    <w:rsid w:val="00A85930"/>
    <w:rsid w:val="00A90952"/>
    <w:rsid w:val="00A934E6"/>
    <w:rsid w:val="00A959D5"/>
    <w:rsid w:val="00A96745"/>
    <w:rsid w:val="00AA09A6"/>
    <w:rsid w:val="00AA22BF"/>
    <w:rsid w:val="00AA52B2"/>
    <w:rsid w:val="00AB103D"/>
    <w:rsid w:val="00AC24A3"/>
    <w:rsid w:val="00AD06D2"/>
    <w:rsid w:val="00AD5681"/>
    <w:rsid w:val="00AD6B2A"/>
    <w:rsid w:val="00AE73A1"/>
    <w:rsid w:val="00AE77B8"/>
    <w:rsid w:val="00AF604D"/>
    <w:rsid w:val="00B005EA"/>
    <w:rsid w:val="00B02044"/>
    <w:rsid w:val="00B063E6"/>
    <w:rsid w:val="00B07399"/>
    <w:rsid w:val="00B07C04"/>
    <w:rsid w:val="00B26438"/>
    <w:rsid w:val="00B27118"/>
    <w:rsid w:val="00B372F8"/>
    <w:rsid w:val="00B401A2"/>
    <w:rsid w:val="00B408A7"/>
    <w:rsid w:val="00B547E2"/>
    <w:rsid w:val="00B6056E"/>
    <w:rsid w:val="00B63781"/>
    <w:rsid w:val="00B7228A"/>
    <w:rsid w:val="00B72D1B"/>
    <w:rsid w:val="00B81123"/>
    <w:rsid w:val="00B85AE8"/>
    <w:rsid w:val="00B86259"/>
    <w:rsid w:val="00B96DF0"/>
    <w:rsid w:val="00BA1C74"/>
    <w:rsid w:val="00BB3052"/>
    <w:rsid w:val="00BD160C"/>
    <w:rsid w:val="00BD5BC4"/>
    <w:rsid w:val="00BE234F"/>
    <w:rsid w:val="00BF3BAD"/>
    <w:rsid w:val="00BF5C32"/>
    <w:rsid w:val="00C100D0"/>
    <w:rsid w:val="00C21E47"/>
    <w:rsid w:val="00C3738A"/>
    <w:rsid w:val="00C4648E"/>
    <w:rsid w:val="00C51252"/>
    <w:rsid w:val="00C546FC"/>
    <w:rsid w:val="00C64BC3"/>
    <w:rsid w:val="00C81AA1"/>
    <w:rsid w:val="00C829D7"/>
    <w:rsid w:val="00C86B61"/>
    <w:rsid w:val="00C879D3"/>
    <w:rsid w:val="00C96D97"/>
    <w:rsid w:val="00CA0014"/>
    <w:rsid w:val="00CB2C83"/>
    <w:rsid w:val="00CC4317"/>
    <w:rsid w:val="00CE5DE0"/>
    <w:rsid w:val="00CF0F22"/>
    <w:rsid w:val="00CF26C7"/>
    <w:rsid w:val="00CF3379"/>
    <w:rsid w:val="00D01420"/>
    <w:rsid w:val="00D01613"/>
    <w:rsid w:val="00D0267E"/>
    <w:rsid w:val="00D07560"/>
    <w:rsid w:val="00D15E16"/>
    <w:rsid w:val="00D173E9"/>
    <w:rsid w:val="00D204BD"/>
    <w:rsid w:val="00D32D98"/>
    <w:rsid w:val="00D37061"/>
    <w:rsid w:val="00D46E9D"/>
    <w:rsid w:val="00D47BC6"/>
    <w:rsid w:val="00D56914"/>
    <w:rsid w:val="00D64D6D"/>
    <w:rsid w:val="00D902B7"/>
    <w:rsid w:val="00DA26EB"/>
    <w:rsid w:val="00DA6A06"/>
    <w:rsid w:val="00DD3F40"/>
    <w:rsid w:val="00DD77CD"/>
    <w:rsid w:val="00DE6603"/>
    <w:rsid w:val="00DF761A"/>
    <w:rsid w:val="00DF7C2B"/>
    <w:rsid w:val="00E00238"/>
    <w:rsid w:val="00E05FF1"/>
    <w:rsid w:val="00E1057E"/>
    <w:rsid w:val="00E114C4"/>
    <w:rsid w:val="00E23E2F"/>
    <w:rsid w:val="00E35151"/>
    <w:rsid w:val="00E372F9"/>
    <w:rsid w:val="00E4311A"/>
    <w:rsid w:val="00E50F29"/>
    <w:rsid w:val="00E55898"/>
    <w:rsid w:val="00E60D04"/>
    <w:rsid w:val="00E700E1"/>
    <w:rsid w:val="00E803D2"/>
    <w:rsid w:val="00E83113"/>
    <w:rsid w:val="00E91F79"/>
    <w:rsid w:val="00E96084"/>
    <w:rsid w:val="00E9744C"/>
    <w:rsid w:val="00EA2DB9"/>
    <w:rsid w:val="00EA3F4E"/>
    <w:rsid w:val="00EB1D69"/>
    <w:rsid w:val="00EB31A3"/>
    <w:rsid w:val="00EB339D"/>
    <w:rsid w:val="00EC4D59"/>
    <w:rsid w:val="00ED3335"/>
    <w:rsid w:val="00ED3A31"/>
    <w:rsid w:val="00ED7681"/>
    <w:rsid w:val="00EE241A"/>
    <w:rsid w:val="00EE7DAF"/>
    <w:rsid w:val="00EF1D44"/>
    <w:rsid w:val="00EF4786"/>
    <w:rsid w:val="00EF760F"/>
    <w:rsid w:val="00F00929"/>
    <w:rsid w:val="00F017BA"/>
    <w:rsid w:val="00F01B77"/>
    <w:rsid w:val="00F02E9D"/>
    <w:rsid w:val="00F1226D"/>
    <w:rsid w:val="00F15745"/>
    <w:rsid w:val="00F32FF1"/>
    <w:rsid w:val="00F47E38"/>
    <w:rsid w:val="00F562B7"/>
    <w:rsid w:val="00F631C1"/>
    <w:rsid w:val="00F81B2E"/>
    <w:rsid w:val="00F82535"/>
    <w:rsid w:val="00F83E70"/>
    <w:rsid w:val="00FA0044"/>
    <w:rsid w:val="00FA395F"/>
    <w:rsid w:val="00FB64FA"/>
    <w:rsid w:val="00FE4566"/>
    <w:rsid w:val="00FF1991"/>
    <w:rsid w:val="03FE1B9C"/>
    <w:rsid w:val="07672E32"/>
    <w:rsid w:val="0E7768A9"/>
    <w:rsid w:val="25B4606C"/>
    <w:rsid w:val="2CCB49B3"/>
    <w:rsid w:val="30FD19EB"/>
    <w:rsid w:val="333B009C"/>
    <w:rsid w:val="35A12A09"/>
    <w:rsid w:val="44815F70"/>
    <w:rsid w:val="60C37E4F"/>
    <w:rsid w:val="6C065149"/>
    <w:rsid w:val="6F5978F4"/>
    <w:rsid w:val="75504886"/>
    <w:rsid w:val="7E95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9C7BC9"/>
  <w15:docId w15:val="{AC669266-BC9F-4367-A752-838F3E6D8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autoRedefine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autoRedefine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"/>
    <w:next w:val="a"/>
    <w:link w:val="60"/>
    <w:autoRedefine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"/>
    <w:next w:val="a"/>
    <w:link w:val="70"/>
    <w:autoRedefine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autoRedefine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autoRedefine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Emphasis"/>
    <w:basedOn w:val="a0"/>
    <w:autoRedefine/>
    <w:uiPriority w:val="20"/>
    <w:qFormat/>
    <w:rPr>
      <w:i/>
      <w:iCs/>
    </w:rPr>
  </w:style>
  <w:style w:type="character" w:styleId="a5">
    <w:name w:val="Hyperlink"/>
    <w:basedOn w:val="a0"/>
    <w:autoRedefine/>
    <w:uiPriority w:val="99"/>
    <w:unhideWhenUsed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autoRedefine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caption"/>
    <w:basedOn w:val="a"/>
    <w:next w:val="a"/>
    <w:autoRedefine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Title"/>
    <w:basedOn w:val="a"/>
    <w:next w:val="a"/>
    <w:link w:val="ad"/>
    <w:autoRedefine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2"/>
    <w:autoRedefine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autoRedefine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autoRedefine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autoRedefine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0"/>
    <w:link w:val="6"/>
    <w:autoRedefine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autoRedefine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d">
    <w:name w:val="Заголовок Знак"/>
    <w:basedOn w:val="a0"/>
    <w:link w:val="ac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2">
    <w:name w:val="Подзаголовок Знак"/>
    <w:basedOn w:val="a0"/>
    <w:link w:val="af1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6">
    <w:name w:val="Intense Quote"/>
    <w:basedOn w:val="a"/>
    <w:next w:val="a"/>
    <w:link w:val="af7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7">
    <w:name w:val="Выделенная цитата Знак"/>
    <w:basedOn w:val="a0"/>
    <w:link w:val="af6"/>
    <w:uiPriority w:val="30"/>
    <w:rPr>
      <w:b/>
      <w:bCs/>
      <w:i/>
      <w:iCs/>
      <w:color w:val="4F81BD" w:themeColor="accent1"/>
    </w:rPr>
  </w:style>
  <w:style w:type="character" w:customStyle="1" w:styleId="11">
    <w:name w:val="Слабое выделение1"/>
    <w:basedOn w:val="a0"/>
    <w:uiPriority w:val="19"/>
    <w:qFormat/>
    <w:rPr>
      <w:i/>
      <w:iCs/>
      <w:color w:val="7F7F7F" w:themeColor="text1" w:themeTint="80"/>
    </w:rPr>
  </w:style>
  <w:style w:type="character" w:customStyle="1" w:styleId="12">
    <w:name w:val="Сильное выделение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0"/>
    <w:uiPriority w:val="33"/>
    <w:qFormat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pPr>
      <w:outlineLvl w:val="9"/>
    </w:p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customStyle="1" w:styleId="17">
    <w:name w:val="Абзац списка1"/>
    <w:basedOn w:val="a"/>
    <w:autoRedefine/>
    <w:rsid w:val="00F01B77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b/>
      <w:sz w:val="30"/>
      <w:szCs w:val="3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af">
    <w:name w:val="Нижний колонтитул Знак"/>
    <w:basedOn w:val="a0"/>
    <w:link w:val="ae"/>
    <w:uiPriority w:val="99"/>
  </w:style>
  <w:style w:type="character" w:styleId="af8">
    <w:name w:val="annotation reference"/>
    <w:basedOn w:val="a0"/>
    <w:uiPriority w:val="99"/>
    <w:semiHidden/>
    <w:unhideWhenUsed/>
    <w:rsid w:val="00A45B45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A45B45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A45B45"/>
    <w:rPr>
      <w:rFonts w:asciiTheme="minorHAnsi" w:eastAsiaTheme="minorEastAsia" w:hAnsiTheme="minorHAnsi" w:cstheme="minorBidi"/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A45B4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A45B45"/>
    <w:rPr>
      <w:rFonts w:asciiTheme="minorHAnsi" w:eastAsiaTheme="minorEastAsia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belres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Жура Наталья Валентиновна</cp:lastModifiedBy>
  <cp:revision>6</cp:revision>
  <cp:lastPrinted>2024-12-26T08:49:00Z</cp:lastPrinted>
  <dcterms:created xsi:type="dcterms:W3CDTF">2026-08-31T12:44:00Z</dcterms:created>
  <dcterms:modified xsi:type="dcterms:W3CDTF">2026-09-10T07:17:00Z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9AE71B741C8B4304B417AEDFAFFC9A31_12</vt:lpwstr>
  </property>
</Properties>
</file>