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ConsPlusNormal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ЗАЯВКА НА ПОКУПКУ </w:t>
      </w:r>
      <w:r>
        <w:rPr>
          <w:color w:val="000000"/>
          <w:sz w:val="28"/>
          <w:szCs w:val="28"/>
        </w:rPr>
        <w:t>«26/15-3 Опиоидный анальгетик Бупренорфин»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14.09.2026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  <w:t>Министерство здравоохранения Республики Беларусь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220048, РБ, г. Минск,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, 39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100049892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16.09.2026 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15.09.2026 до 12.00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.09.2026 до 18.00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>
              <w:rPr>
                <w:rFonts w:ascii="Times New Roman" w:hAnsi="Times New Roman" w:cs="Times New Roman"/>
              </w:rPr>
              <w:lastRenderedPageBreak/>
              <w:t>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</w:t>
            </w:r>
            <w:r>
              <w:rPr>
                <w:rFonts w:ascii="Times New Roman" w:hAnsi="Times New Roman" w:cs="Times New Roman"/>
              </w:rPr>
              <w:lastRenderedPageBreak/>
              <w:t>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О.А. Мельниченко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4F9BB-0E76-4256-85AA-2DCECD31B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3590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24</cp:revision>
  <dcterms:created xsi:type="dcterms:W3CDTF">2025-08-27T19:48:00Z</dcterms:created>
  <dcterms:modified xsi:type="dcterms:W3CDTF">2026-09-14T12:43:00Z</dcterms:modified>
</cp:coreProperties>
</file>