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УТВЕРЖДАЮ</w:t>
      </w:r>
    </w:p>
    <w:p w:rsidR="0097411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Заместитель директора – </w:t>
      </w:r>
    </w:p>
    <w:p w:rsidR="00BB0EE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главный инженер</w:t>
      </w:r>
    </w:p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учреждения «Западный»</w:t>
      </w:r>
    </w:p>
    <w:p w:rsidR="00BB0EEE" w:rsidRPr="00157428" w:rsidRDefault="00BB0EEE" w:rsidP="00BB0EEE">
      <w:pPr>
        <w:ind w:firstLine="4820"/>
      </w:pPr>
      <w:r>
        <w:t>________________</w:t>
      </w:r>
      <w:r w:rsidR="0097411E">
        <w:rPr>
          <w:sz w:val="28"/>
        </w:rPr>
        <w:t>А.А. Прусов</w:t>
      </w:r>
    </w:p>
    <w:p w:rsidR="00BB0EEE" w:rsidRPr="00B41AB7" w:rsidRDefault="00BB0EEE" w:rsidP="00BB0EEE">
      <w:pPr>
        <w:ind w:left="4679" w:firstLine="708"/>
        <w:rPr>
          <w:sz w:val="28"/>
          <w:szCs w:val="28"/>
        </w:rPr>
      </w:pP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:rsidR="00C472FC" w:rsidRPr="00C472FC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b/>
          <w:color w:val="000000"/>
          <w:sz w:val="28"/>
          <w:szCs w:val="28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Pr="00C53FBF">
        <w:rPr>
          <w:color w:val="000000"/>
          <w:sz w:val="28"/>
          <w:szCs w:val="28"/>
        </w:rPr>
        <w:t>услуг:</w:t>
      </w:r>
      <w:r w:rsidRPr="00652BE6">
        <w:rPr>
          <w:color w:val="000000"/>
          <w:sz w:val="28"/>
          <w:szCs w:val="28"/>
        </w:rPr>
        <w:t xml:space="preserve"> </w:t>
      </w:r>
      <w:r w:rsidR="00C472FC" w:rsidRPr="00C472FC">
        <w:rPr>
          <w:b/>
          <w:color w:val="000000"/>
          <w:sz w:val="28"/>
          <w:szCs w:val="28"/>
        </w:rPr>
        <w:t>Услуги по аэродинамическим испытаниям систем вентиляции.</w:t>
      </w:r>
    </w:p>
    <w:p w:rsidR="00F1077B" w:rsidRDefault="00C472FC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C472FC"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 w:rsidR="009C422A">
        <w:rPr>
          <w:color w:val="000000"/>
          <w:sz w:val="28"/>
          <w:szCs w:val="28"/>
        </w:rPr>
        <w:t>услуг</w:t>
      </w:r>
      <w:r w:rsidR="006A1A6E"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</w:t>
      </w:r>
      <w:r w:rsidR="00F445C9">
        <w:rPr>
          <w:color w:val="000000"/>
          <w:sz w:val="28"/>
          <w:szCs w:val="28"/>
        </w:rPr>
        <w:t>оказания услуг</w:t>
      </w:r>
      <w:r w:rsidR="006A1A6E" w:rsidRPr="00652BE6">
        <w:rPr>
          <w:color w:val="000000"/>
          <w:sz w:val="28"/>
          <w:szCs w:val="28"/>
        </w:rPr>
        <w:t xml:space="preserve"> и оплаты в срок </w:t>
      </w:r>
      <w:r>
        <w:rPr>
          <w:color w:val="000000"/>
          <w:sz w:val="28"/>
          <w:szCs w:val="28"/>
        </w:rPr>
        <w:t>по 15.</w:t>
      </w:r>
      <w:r w:rsidR="006A1A6E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9</w:t>
      </w:r>
      <w:r w:rsidR="006A1A6E" w:rsidRPr="00652BE6">
        <w:rPr>
          <w:color w:val="000000"/>
          <w:sz w:val="28"/>
          <w:szCs w:val="28"/>
        </w:rPr>
        <w:t xml:space="preserve">.2026 на электронную почту </w:t>
      </w:r>
      <w:hyperlink r:id="rId7" w:history="1">
        <w:r w:rsidR="006A1A6E" w:rsidRPr="001B5B00">
          <w:rPr>
            <w:rStyle w:val="a8"/>
            <w:sz w:val="28"/>
            <w:szCs w:val="28"/>
            <w:lang w:val="en-US"/>
          </w:rPr>
          <w:t>snab</w:t>
        </w:r>
        <w:r w:rsidR="006A1A6E" w:rsidRPr="001B5B00">
          <w:rPr>
            <w:rStyle w:val="a8"/>
            <w:sz w:val="28"/>
            <w:szCs w:val="28"/>
          </w:rPr>
          <w:t>@</w:t>
        </w:r>
        <w:r w:rsidR="006A1A6E" w:rsidRPr="001B5B00">
          <w:rPr>
            <w:rStyle w:val="a8"/>
            <w:sz w:val="28"/>
            <w:szCs w:val="28"/>
            <w:lang w:val="en-US"/>
          </w:rPr>
          <w:t>gr</w:t>
        </w:r>
        <w:r w:rsidR="006A1A6E" w:rsidRPr="001B5B00">
          <w:rPr>
            <w:rStyle w:val="a8"/>
            <w:sz w:val="28"/>
            <w:szCs w:val="28"/>
          </w:rPr>
          <w:t>-</w:t>
        </w:r>
        <w:r w:rsidR="006A1A6E" w:rsidRPr="001B5B00">
          <w:rPr>
            <w:rStyle w:val="a8"/>
            <w:sz w:val="28"/>
            <w:szCs w:val="28"/>
            <w:lang w:val="en-US"/>
          </w:rPr>
          <w:t>zapad</w:t>
        </w:r>
        <w:r w:rsidR="006A1A6E" w:rsidRPr="001B5B00">
          <w:rPr>
            <w:rStyle w:val="a8"/>
            <w:sz w:val="28"/>
            <w:szCs w:val="28"/>
          </w:rPr>
          <w:t>.</w:t>
        </w:r>
        <w:r w:rsidR="006A1A6E" w:rsidRPr="001B5B00">
          <w:rPr>
            <w:rStyle w:val="a8"/>
            <w:sz w:val="28"/>
            <w:szCs w:val="28"/>
            <w:lang w:val="en-US"/>
          </w:rPr>
          <w:t>by</w:t>
        </w:r>
      </w:hyperlink>
      <w:r w:rsidR="006A1A6E" w:rsidRPr="00652BE6">
        <w:rPr>
          <w:color w:val="000000"/>
          <w:sz w:val="28"/>
          <w:szCs w:val="28"/>
        </w:rPr>
        <w:t>.</w:t>
      </w:r>
      <w:r w:rsidR="00F1077B" w:rsidRPr="00F1077B">
        <w:rPr>
          <w:color w:val="000000"/>
          <w:sz w:val="28"/>
          <w:szCs w:val="28"/>
        </w:rPr>
        <w:t xml:space="preserve">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Мартысевич Татьяна Николаевна: +375 1776 28237, +375 29 703 74 97</w:t>
      </w:r>
      <w:r w:rsidR="007575B9">
        <w:rPr>
          <w:color w:val="000000"/>
          <w:sz w:val="28"/>
          <w:szCs w:val="28"/>
        </w:rPr>
        <w:t xml:space="preserve"> – по организации закупок,</w:t>
      </w:r>
    </w:p>
    <w:p w:rsidR="00F1077B" w:rsidRPr="00652BE6" w:rsidRDefault="00C472FC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Нестеренко Денис Андреевич</w:t>
      </w:r>
      <w:r w:rsidR="00F1077B">
        <w:rPr>
          <w:color w:val="000000"/>
          <w:sz w:val="28"/>
          <w:szCs w:val="28"/>
        </w:rPr>
        <w:t>: +375</w:t>
      </w:r>
      <w:r w:rsidR="009C422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29 256 98 98</w:t>
      </w:r>
      <w:r w:rsidR="007575B9">
        <w:rPr>
          <w:color w:val="000000"/>
          <w:sz w:val="28"/>
          <w:szCs w:val="28"/>
        </w:rPr>
        <w:t xml:space="preserve"> – по техническим вопросам.</w:t>
      </w:r>
    </w:p>
    <w:p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2" w:name="22"/>
      <w:bookmarkEnd w:id="2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  <w:r w:rsidR="00E31D7B">
        <w:rPr>
          <w:color w:val="000000"/>
          <w:sz w:val="28"/>
          <w:szCs w:val="28"/>
        </w:rPr>
        <w:t>;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законодательства о ценообразовании;</w:t>
      </w:r>
    </w:p>
    <w:p w:rsidR="00511195" w:rsidRPr="00511195" w:rsidRDefault="00511195" w:rsidP="00511195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511195">
        <w:rPr>
          <w:color w:val="000000"/>
          <w:sz w:val="28"/>
          <w:szCs w:val="28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511195" w:rsidRPr="00511195" w:rsidRDefault="00511195" w:rsidP="00511195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511195">
        <w:rPr>
          <w:color w:val="000000"/>
          <w:sz w:val="28"/>
          <w:szCs w:val="28"/>
        </w:rPr>
        <w:t>на товары (работы, услуги), производимые и реализуемые на территории Республики Беларусь с предельным нормативом рентабельности в размере:</w:t>
      </w:r>
    </w:p>
    <w:p w:rsidR="006A1A6E" w:rsidRDefault="00511195" w:rsidP="00C472FC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511195">
        <w:rPr>
          <w:color w:val="000000"/>
          <w:sz w:val="28"/>
          <w:szCs w:val="28"/>
        </w:rPr>
        <w:t>15 процентов к себестоимости для определения суммы прибыли, подлежащей включению в отпускные цены (тарифы) (для производителей)</w:t>
      </w:r>
      <w:r w:rsidR="00C472FC">
        <w:rPr>
          <w:color w:val="000000"/>
          <w:sz w:val="28"/>
          <w:szCs w:val="28"/>
        </w:rPr>
        <w:t>.</w:t>
      </w:r>
    </w:p>
    <w:p w:rsidR="006A1A6E" w:rsidRPr="00652BE6" w:rsidRDefault="002D379A" w:rsidP="009C422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250C25" w:rsidRDefault="006A1A6E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  <w:bookmarkStart w:id="3" w:name="24"/>
      <w:bookmarkStart w:id="4" w:name="25"/>
      <w:bookmarkStart w:id="5" w:name="63"/>
      <w:bookmarkEnd w:id="3"/>
      <w:bookmarkEnd w:id="4"/>
      <w:bookmarkEnd w:id="5"/>
      <w:r>
        <w:rPr>
          <w:rFonts w:ascii="Arial" w:hAnsi="Arial" w:cs="Arial"/>
          <w:color w:val="000000"/>
        </w:rPr>
        <w:t> </w:t>
      </w:r>
    </w:p>
    <w:p w:rsidR="00250C25" w:rsidRDefault="00250C2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9C422A" w:rsidRDefault="009C422A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9C422A" w:rsidRDefault="009C422A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9C422A" w:rsidRDefault="009C422A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9C422A" w:rsidRDefault="009C422A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9C422A" w:rsidRDefault="009C422A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FC7697" w:rsidRDefault="00FC7697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FC7697" w:rsidRDefault="00FC7697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C472FC" w:rsidRPr="00C472FC" w:rsidRDefault="00C472FC" w:rsidP="00C472FC">
      <w:pPr>
        <w:spacing w:after="160" w:line="280" w:lineRule="exact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472FC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ЗАДАНИЕ НА ЗАКУПКУ</w:t>
      </w:r>
    </w:p>
    <w:p w:rsidR="00C472FC" w:rsidRPr="00C472FC" w:rsidRDefault="00C472FC" w:rsidP="00C472FC">
      <w:pPr>
        <w:spacing w:after="160" w:line="280" w:lineRule="exact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72FC">
        <w:rPr>
          <w:rFonts w:eastAsiaTheme="minorHAnsi"/>
          <w:bCs/>
          <w:color w:val="000000"/>
          <w:sz w:val="28"/>
          <w:szCs w:val="28"/>
          <w:lang w:eastAsia="en-US"/>
        </w:rPr>
        <w:t>для учреждения по хранению материальных ценностей «Западный» Министерства по чрезвычайным ситуациям Республики Беларусь</w:t>
      </w:r>
    </w:p>
    <w:p w:rsidR="00C472FC" w:rsidRPr="00C472FC" w:rsidRDefault="00C472FC" w:rsidP="00C472FC">
      <w:pPr>
        <w:spacing w:after="160" w:line="240" w:lineRule="exact"/>
        <w:jc w:val="center"/>
        <w:rPr>
          <w:rFonts w:eastAsiaTheme="minorHAnsi"/>
          <w:bCs/>
          <w:i/>
          <w:color w:val="000000"/>
          <w:sz w:val="28"/>
          <w:szCs w:val="28"/>
          <w:u w:val="single"/>
          <w:lang w:eastAsia="en-US"/>
        </w:rPr>
      </w:pPr>
      <w:r w:rsidRPr="00C472FC">
        <w:rPr>
          <w:rFonts w:eastAsiaTheme="minorHAnsi"/>
          <w:bCs/>
          <w:i/>
          <w:color w:val="000000"/>
          <w:sz w:val="28"/>
          <w:szCs w:val="28"/>
          <w:u w:val="single"/>
          <w:lang w:eastAsia="en-US"/>
        </w:rPr>
        <w:t>Услуи по аэродинамическим испытаниям систем вентиляции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6237"/>
      </w:tblGrid>
      <w:tr w:rsidR="00C472FC" w:rsidRPr="00C472FC" w:rsidTr="001B084A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№1</w:t>
            </w:r>
          </w:p>
        </w:tc>
      </w:tr>
      <w:tr w:rsidR="00C472FC" w:rsidRPr="00C472FC" w:rsidTr="001B084A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Аэродинамическое испытание вентсистем холодильника и здания ПРТС</w:t>
            </w:r>
          </w:p>
          <w:p w:rsidR="00C472FC" w:rsidRPr="00C472FC" w:rsidRDefault="00C472FC" w:rsidP="00C472FC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100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Аэродинамические испытания вентсистем аммиачной холодильной установки и здания ПРТС в количестве 28 вентсистем (37 вентиляторов), длиной воздуховодов 445 метров;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Объект: Холодильник.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-Распределительная станция аммиака 5 этаж: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аварийная система вентиляции В2;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система вентиляция В3.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Распределительная станция аммиака 4 этаж: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аварийная система вентиляция В1;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система вентиляция В7.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Распределительная станция аммиака 5 и 4 этажи: Приточная система вентиляции П1.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Распределительная станция аммиака 3 этаж: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аварийная система вентиляции В5;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система вентиляция В4.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Распределительная станция аммиака 2 этаж: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аварийная система вентиляция В8;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система вентиляция В6.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Распределительная станция аммиака 3 и 2 этажи: Приточная система вентиляции П2.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Венткамера 1 этажа холодильника и насосная подвала: Вытяжная система вентиляция В9.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Машинное отделение компрессорного цеха (определение кратности воздухообмена в цеху):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Приточная система вентиляции П1;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Приточная система вентиляции П5;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система вентиляция В1.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Вытяжная аварийная система вентиляция В2, В3, В5.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Тамбур-шлюз машинного отделения: Приточная система вентиляции П3, П6.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Кабинет главного механика холодильника и гардероб: Приточная система вентиляции П4.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Тамбур-шлюз машинного отделения и КСП: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Приточная система вентиляции П2.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Объект: Здание нежилое ПРТС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Зарядная кислотная: Вытяжная система вентиляция В1.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Зарядная щелочная: Вытяжная система вентиляция В2.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Агрегатное отделение: Вытяжная система вентиляция В3, В4, В5.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Кислотное помещение: Вытяжная система венти</w:t>
            </w:r>
            <w:bookmarkStart w:id="6" w:name="_GoBack"/>
            <w:bookmarkEnd w:id="6"/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ляция В6.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Щелочное помещение: Вытяжная система вентиляция В7.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71.20.19.990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472FC">
              <w:rPr>
                <w:rFonts w:eastAsiaTheme="minorHAnsi"/>
                <w:sz w:val="28"/>
                <w:szCs w:val="28"/>
                <w:lang w:eastAsia="en-US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1 усл. ед.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Сентябрь 2026 года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C472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 месту нахождения Заказчика: Минская область, Смолевичский район, п/о Плиса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C472FC">
              <w:rPr>
                <w:rFonts w:eastAsiaTheme="minorHAnsi"/>
                <w:sz w:val="28"/>
                <w:szCs w:val="28"/>
                <w:lang w:eastAsia="en-US"/>
              </w:rPr>
              <w:t>По акту выполненных работ в течение 10 (десяти) банковских дней</w:t>
            </w:r>
          </w:p>
        </w:tc>
      </w:tr>
      <w:tr w:rsidR="00C472FC" w:rsidRPr="00C472FC" w:rsidTr="001B084A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2FC" w:rsidRPr="00C472FC" w:rsidRDefault="00C472FC" w:rsidP="00C472FC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C472F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C472FC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2FC" w:rsidRPr="00C472FC" w:rsidRDefault="00C472FC" w:rsidP="00C472FC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472FC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бюджет, собственные средства</w:t>
            </w:r>
          </w:p>
        </w:tc>
      </w:tr>
    </w:tbl>
    <w:p w:rsidR="007575B9" w:rsidRDefault="007575B9" w:rsidP="006A1A6E"/>
    <w:p w:rsidR="007575B9" w:rsidRDefault="007575B9" w:rsidP="007575B9">
      <w:pPr>
        <w:tabs>
          <w:tab w:val="left" w:pos="5103"/>
        </w:tabs>
        <w:rPr>
          <w:sz w:val="28"/>
          <w:szCs w:val="28"/>
        </w:rPr>
      </w:pPr>
      <w:r w:rsidRPr="007575B9">
        <w:rPr>
          <w:sz w:val="28"/>
          <w:szCs w:val="28"/>
        </w:rPr>
        <w:t>Ведущий инженер по МТС                        Мартысевич Т.Н.</w:t>
      </w:r>
    </w:p>
    <w:p w:rsidR="001832FF" w:rsidRDefault="001832FF" w:rsidP="007575B9">
      <w:pPr>
        <w:tabs>
          <w:tab w:val="left" w:pos="5103"/>
        </w:tabs>
        <w:rPr>
          <w:sz w:val="28"/>
          <w:szCs w:val="28"/>
        </w:rPr>
      </w:pP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Документ подписан электронной подписью.</w:t>
      </w: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Электронная подпись зарегистрирована официально</w:t>
      </w:r>
    </w:p>
    <w:sectPr w:rsidR="001832FF" w:rsidRPr="0018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147" w:rsidRDefault="00DD3147" w:rsidP="00BB0EEE">
      <w:r>
        <w:separator/>
      </w:r>
    </w:p>
  </w:endnote>
  <w:endnote w:type="continuationSeparator" w:id="0">
    <w:p w:rsidR="00DD3147" w:rsidRDefault="00DD3147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147" w:rsidRDefault="00DD3147" w:rsidP="00BB0EEE">
      <w:r>
        <w:separator/>
      </w:r>
    </w:p>
  </w:footnote>
  <w:footnote w:type="continuationSeparator" w:id="0">
    <w:p w:rsidR="00DD3147" w:rsidRDefault="00DD3147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78"/>
    <w:rsid w:val="000B4F88"/>
    <w:rsid w:val="000D6F90"/>
    <w:rsid w:val="001700E7"/>
    <w:rsid w:val="001832FF"/>
    <w:rsid w:val="001A08FF"/>
    <w:rsid w:val="00240283"/>
    <w:rsid w:val="00250C25"/>
    <w:rsid w:val="002D379A"/>
    <w:rsid w:val="002E13E7"/>
    <w:rsid w:val="003875F1"/>
    <w:rsid w:val="00426DCF"/>
    <w:rsid w:val="00442FC0"/>
    <w:rsid w:val="00511195"/>
    <w:rsid w:val="00522078"/>
    <w:rsid w:val="00562EFC"/>
    <w:rsid w:val="0061316A"/>
    <w:rsid w:val="006A1A6E"/>
    <w:rsid w:val="006D1D27"/>
    <w:rsid w:val="006E5DDB"/>
    <w:rsid w:val="007575B9"/>
    <w:rsid w:val="00865B78"/>
    <w:rsid w:val="0097411E"/>
    <w:rsid w:val="009C422A"/>
    <w:rsid w:val="00B33E52"/>
    <w:rsid w:val="00B865C9"/>
    <w:rsid w:val="00BB0EEE"/>
    <w:rsid w:val="00BF1EA5"/>
    <w:rsid w:val="00C472FC"/>
    <w:rsid w:val="00C52645"/>
    <w:rsid w:val="00C53FBF"/>
    <w:rsid w:val="00C54CAE"/>
    <w:rsid w:val="00C947AE"/>
    <w:rsid w:val="00D23141"/>
    <w:rsid w:val="00D91375"/>
    <w:rsid w:val="00DD3147"/>
    <w:rsid w:val="00DF68D4"/>
    <w:rsid w:val="00E00F80"/>
    <w:rsid w:val="00E31D7B"/>
    <w:rsid w:val="00EC1961"/>
    <w:rsid w:val="00F1077B"/>
    <w:rsid w:val="00F362E0"/>
    <w:rsid w:val="00F445C9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8DAD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ab@gr-zapa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Татьяна Мартысевич</cp:lastModifiedBy>
  <cp:revision>33</cp:revision>
  <dcterms:created xsi:type="dcterms:W3CDTF">2026-02-02T13:24:00Z</dcterms:created>
  <dcterms:modified xsi:type="dcterms:W3CDTF">2026-09-14T10:33:00Z</dcterms:modified>
</cp:coreProperties>
</file>