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C37A" w14:textId="3D9AC4E6" w:rsidR="00940671" w:rsidRDefault="00940671" w:rsidP="00940671">
      <w:pPr>
        <w:spacing w:line="240" w:lineRule="auto"/>
        <w:ind w:right="-284"/>
        <w:jc w:val="right"/>
        <w:rPr>
          <w:rFonts w:ascii="Times New Roman" w:hAnsi="Times New Roman" w:cs="Times New Roman"/>
          <w:b/>
          <w:i/>
          <w:sz w:val="27"/>
          <w:szCs w:val="27"/>
        </w:rPr>
      </w:pPr>
      <w:r w:rsidRPr="00940671">
        <w:rPr>
          <w:rFonts w:ascii="Times New Roman" w:hAnsi="Times New Roman" w:cs="Times New Roman"/>
          <w:b/>
          <w:i/>
          <w:sz w:val="27"/>
          <w:szCs w:val="27"/>
        </w:rPr>
        <w:t xml:space="preserve">Приложение </w:t>
      </w:r>
      <w:r w:rsidR="00754231">
        <w:rPr>
          <w:rFonts w:ascii="Times New Roman" w:hAnsi="Times New Roman" w:cs="Times New Roman"/>
          <w:b/>
          <w:i/>
          <w:sz w:val="27"/>
          <w:szCs w:val="27"/>
        </w:rPr>
        <w:t>4</w:t>
      </w:r>
      <w:r w:rsidRPr="00940671">
        <w:rPr>
          <w:rFonts w:ascii="Times New Roman" w:hAnsi="Times New Roman" w:cs="Times New Roman"/>
          <w:b/>
          <w:i/>
          <w:sz w:val="27"/>
          <w:szCs w:val="27"/>
        </w:rPr>
        <w:t xml:space="preserve"> к аукционным документам №А</w:t>
      </w:r>
      <w:r>
        <w:rPr>
          <w:rFonts w:ascii="Times New Roman" w:hAnsi="Times New Roman" w:cs="Times New Roman"/>
          <w:b/>
          <w:i/>
          <w:sz w:val="27"/>
          <w:szCs w:val="27"/>
        </w:rPr>
        <w:t>7</w:t>
      </w:r>
      <w:r w:rsidR="00183D06">
        <w:rPr>
          <w:rFonts w:ascii="Times New Roman" w:hAnsi="Times New Roman" w:cs="Times New Roman"/>
          <w:b/>
          <w:i/>
          <w:sz w:val="27"/>
          <w:szCs w:val="27"/>
        </w:rPr>
        <w:t>66</w:t>
      </w:r>
      <w:r w:rsidRPr="00940671">
        <w:rPr>
          <w:rFonts w:ascii="Times New Roman" w:hAnsi="Times New Roman" w:cs="Times New Roman"/>
          <w:b/>
          <w:i/>
          <w:sz w:val="27"/>
          <w:szCs w:val="27"/>
        </w:rPr>
        <w:t>-0</w:t>
      </w:r>
      <w:r>
        <w:rPr>
          <w:rFonts w:ascii="Times New Roman" w:hAnsi="Times New Roman" w:cs="Times New Roman"/>
          <w:b/>
          <w:i/>
          <w:sz w:val="27"/>
          <w:szCs w:val="27"/>
        </w:rPr>
        <w:t>9</w:t>
      </w:r>
      <w:r w:rsidRPr="00940671">
        <w:rPr>
          <w:rFonts w:ascii="Times New Roman" w:hAnsi="Times New Roman" w:cs="Times New Roman"/>
          <w:b/>
          <w:i/>
          <w:sz w:val="27"/>
          <w:szCs w:val="27"/>
        </w:rPr>
        <w:t>/261</w:t>
      </w:r>
    </w:p>
    <w:p w14:paraId="255A380E" w14:textId="77777777" w:rsidR="00940671" w:rsidRPr="00940671" w:rsidRDefault="00940671" w:rsidP="00940671">
      <w:pPr>
        <w:spacing w:line="240" w:lineRule="auto"/>
        <w:ind w:right="-284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14:paraId="2674336B" w14:textId="63AACF10" w:rsidR="00A112F6" w:rsidRPr="009F53BE" w:rsidRDefault="009F53BE" w:rsidP="006B5CD1">
      <w:pPr>
        <w:spacing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9F53BE">
        <w:rPr>
          <w:rFonts w:ascii="Times New Roman" w:hAnsi="Times New Roman" w:cs="Times New Roman"/>
          <w:b/>
          <w:bCs/>
          <w:sz w:val="28"/>
          <w:szCs w:val="28"/>
        </w:rPr>
        <w:t>ветодиодны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9F53BE">
        <w:rPr>
          <w:rFonts w:ascii="Times New Roman" w:hAnsi="Times New Roman" w:cs="Times New Roman"/>
          <w:b/>
          <w:bCs/>
          <w:sz w:val="28"/>
          <w:szCs w:val="28"/>
        </w:rPr>
        <w:t xml:space="preserve"> светильник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9F53BE">
        <w:rPr>
          <w:rFonts w:ascii="Times New Roman" w:hAnsi="Times New Roman" w:cs="Times New Roman"/>
          <w:b/>
          <w:bCs/>
          <w:sz w:val="28"/>
          <w:szCs w:val="28"/>
        </w:rPr>
        <w:t xml:space="preserve"> для ОАО «Минское производственное кожевенное объединение» по лот</w:t>
      </w:r>
      <w:r w:rsidR="000B6605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9F53BE">
        <w:rPr>
          <w:rFonts w:ascii="Times New Roman" w:hAnsi="Times New Roman" w:cs="Times New Roman"/>
          <w:b/>
          <w:bCs/>
          <w:sz w:val="28"/>
          <w:szCs w:val="28"/>
        </w:rPr>
        <w:t xml:space="preserve"> 1, 2</w:t>
      </w:r>
    </w:p>
    <w:p w14:paraId="5057D4B0" w14:textId="77777777" w:rsidR="009F53BE" w:rsidRPr="009F53BE" w:rsidRDefault="009F53BE" w:rsidP="009F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 Количество (объем) товара (работ, услуг): </w:t>
      </w:r>
    </w:p>
    <w:p w14:paraId="5487390E" w14:textId="18D2FCB0" w:rsidR="009F53BE" w:rsidRPr="009F53BE" w:rsidRDefault="009F53BE" w:rsidP="009F53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Светильник светодиодный 102 Вт – 634 шт.</w:t>
      </w:r>
    </w:p>
    <w:p w14:paraId="62A4B51C" w14:textId="6EA2AE20" w:rsidR="009F53BE" w:rsidRDefault="009F53BE" w:rsidP="009F5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Светильник светодиодный 52 Вт – 202 шт</w:t>
      </w:r>
      <w:r w:rsidR="00124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4095AF1" w14:textId="77777777" w:rsidR="009F53BE" w:rsidRPr="009F53BE" w:rsidRDefault="009F53BE" w:rsidP="009F5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4EA02" w14:textId="77777777" w:rsidR="009F53BE" w:rsidRPr="009F53BE" w:rsidRDefault="009F53BE" w:rsidP="009F53B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Требования, предъявляемые к товарам (работам, услугам):</w:t>
      </w:r>
    </w:p>
    <w:p w14:paraId="14522BB7" w14:textId="77777777" w:rsidR="009F53BE" w:rsidRDefault="009F53BE" w:rsidP="009F53B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Технические характеристики указаны на основании технико-экономического обоснования для мероприятия: Внедрения энергоэффективных светильников внутреннего освещения ОАО «Минское производственное кожевенное объединение» Минский район включенного в государственную программу «Устойчивая энергетика и энергоэффективность» на 2026- 2030 годы. </w:t>
      </w:r>
    </w:p>
    <w:p w14:paraId="6F668D71" w14:textId="77777777" w:rsidR="009F53BE" w:rsidRPr="009F53BE" w:rsidRDefault="009F53BE" w:rsidP="009F53B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63CEEB" w14:textId="77777777" w:rsidR="009F53BE" w:rsidRPr="009F53BE" w:rsidRDefault="009F53BE" w:rsidP="009F53B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 Светильник светодиодный 102 Вт:</w:t>
      </w:r>
    </w:p>
    <w:p w14:paraId="2305D322" w14:textId="411EF111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светильника не более 1300 мм.</w:t>
      </w:r>
    </w:p>
    <w:p w14:paraId="318176F3" w14:textId="5B12FAA8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Алюминиевый корпус с анодированным покрытием </w:t>
      </w:r>
    </w:p>
    <w:p w14:paraId="4EBD1993" w14:textId="0226E4F0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металлического кабельного ввода</w:t>
      </w:r>
    </w:p>
    <w:p w14:paraId="478AF950" w14:textId="14F7662C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защиты от пыли и влаги: не менее </w:t>
      </w:r>
      <w:r w:rsidRPr="009F53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</w:p>
    <w:p w14:paraId="398B54E5" w14:textId="721764FF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 свечения: 5000 К </w:t>
      </w:r>
    </w:p>
    <w:p w14:paraId="31449F12" w14:textId="068A81A0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Световая отдача не менее 140 лм/Вт</w:t>
      </w:r>
    </w:p>
    <w:p w14:paraId="30975320" w14:textId="0A9B9BB0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Мощность 102 Вт</w:t>
      </w:r>
    </w:p>
    <w:p w14:paraId="385CC772" w14:textId="0EB06A22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Рассеиватель: стекло</w:t>
      </w:r>
    </w:p>
    <w:p w14:paraId="5A5C2B91" w14:textId="20E460DC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Температурный режим: от -25 до +50 </w:t>
      </w:r>
      <w:r w:rsidRPr="009F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°C</w:t>
      </w:r>
    </w:p>
    <w:p w14:paraId="1D003AA3" w14:textId="4C82C718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Коэффициент мощности ≥ 0,95</w:t>
      </w:r>
    </w:p>
    <w:p w14:paraId="2CD63457" w14:textId="501CC55A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Световой поток не менее 14000 Лм.</w:t>
      </w:r>
    </w:p>
    <w:p w14:paraId="30A2BF21" w14:textId="7ACBDB2B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Кривая сила света Д (120 градусов)</w:t>
      </w:r>
    </w:p>
    <w:p w14:paraId="43E65BC7" w14:textId="77777777" w:rsidR="009F53BE" w:rsidRDefault="009F53BE" w:rsidP="009F53B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8B2070" w14:textId="4C4D1333" w:rsidR="009F53BE" w:rsidRPr="009F53BE" w:rsidRDefault="009F53BE" w:rsidP="009F53B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 Светильник светодиодный 52 Вт:</w:t>
      </w:r>
    </w:p>
    <w:p w14:paraId="6A686584" w14:textId="0E1656F6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светильника не более 1200 мм.</w:t>
      </w:r>
    </w:p>
    <w:p w14:paraId="420B6A78" w14:textId="0A12CBB3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Алюминиевый корпус с анодированным покрытием </w:t>
      </w:r>
    </w:p>
    <w:p w14:paraId="4B005E8D" w14:textId="0E1D4B93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металлического кабельного ввода</w:t>
      </w:r>
    </w:p>
    <w:p w14:paraId="683822B5" w14:textId="583B4230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защиты от пыли и влаги: не менее </w:t>
      </w:r>
      <w:r w:rsidRPr="009F53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</w:p>
    <w:p w14:paraId="4C9871A4" w14:textId="74670FFD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 свечения: 5000 К </w:t>
      </w:r>
    </w:p>
    <w:p w14:paraId="0F4C6C09" w14:textId="30DD53F9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Световая отдача не менее 130 лм/Вт</w:t>
      </w:r>
    </w:p>
    <w:p w14:paraId="01D94561" w14:textId="35EB4310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Мощность 52 Вт</w:t>
      </w:r>
    </w:p>
    <w:p w14:paraId="07473EE2" w14:textId="29032609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Рассеиватель: стекло</w:t>
      </w:r>
    </w:p>
    <w:p w14:paraId="534410C3" w14:textId="78D6F378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Температурный режим: от -25 до +50 </w:t>
      </w:r>
      <w:r w:rsidRPr="009F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°C</w:t>
      </w:r>
    </w:p>
    <w:p w14:paraId="7543DD32" w14:textId="69473861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Коэффициент мощности ≥ 0,95</w:t>
      </w:r>
    </w:p>
    <w:p w14:paraId="4789CC50" w14:textId="6C4ACFC1" w:rsidR="009F53BE" w:rsidRP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Световой поток не менее 7000 Лм.</w:t>
      </w:r>
    </w:p>
    <w:p w14:paraId="0C6FEA5D" w14:textId="0D111C3F" w:rsidR="009F53BE" w:rsidRDefault="009F53BE" w:rsidP="009F53BE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Кривая сила света Д (120 градусов)</w:t>
      </w:r>
    </w:p>
    <w:p w14:paraId="127D97AD" w14:textId="77777777" w:rsidR="009F53BE" w:rsidRPr="009F53BE" w:rsidRDefault="009F53BE" w:rsidP="009F53B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7EA855" w14:textId="77777777" w:rsidR="009F53BE" w:rsidRPr="009F53BE" w:rsidRDefault="009F53BE" w:rsidP="009F53B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 Общие требования к светильникам:</w:t>
      </w:r>
    </w:p>
    <w:p w14:paraId="620CA7B5" w14:textId="77308C8E" w:rsidR="009F53BE" w:rsidRPr="009F53BE" w:rsidRDefault="009F53BE" w:rsidP="009F53B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Крепление: поворотное к перфорированному лотку</w:t>
      </w:r>
    </w:p>
    <w:p w14:paraId="1A8ABB00" w14:textId="1C8D1315" w:rsidR="009F53BE" w:rsidRPr="009F53BE" w:rsidRDefault="009F53BE" w:rsidP="009F53B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Диапазон входного напряжения 220-230В</w:t>
      </w:r>
    </w:p>
    <w:p w14:paraId="5734A639" w14:textId="6B21CAE4" w:rsidR="009F53BE" w:rsidRDefault="009F53BE" w:rsidP="009F53B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Частота питающей сети 50 Гц </w:t>
      </w:r>
    </w:p>
    <w:p w14:paraId="40E8E17B" w14:textId="77777777" w:rsidR="009F53BE" w:rsidRPr="009F53BE" w:rsidRDefault="009F53BE" w:rsidP="009F53B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9AD87" w14:textId="77777777" w:rsidR="009F53BE" w:rsidRDefault="009F53BE" w:rsidP="009F53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Требования к сроку предоставления гарантий качества товара: </w:t>
      </w:r>
      <w:r w:rsidRPr="009F5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менее 60 месяцев с даты поставки товара Покупателю.</w:t>
      </w:r>
    </w:p>
    <w:p w14:paraId="67882C0D" w14:textId="77777777" w:rsidR="009F53BE" w:rsidRPr="009F53BE" w:rsidRDefault="009F53BE" w:rsidP="009F53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E2DF32" w14:textId="77777777" w:rsidR="009F53BE" w:rsidRPr="009F53BE" w:rsidRDefault="009F53BE" w:rsidP="009F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F5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9F53BE">
        <w:rPr>
          <w:rFonts w:ascii="Times New Roman" w:eastAsia="Times New Roman" w:hAnsi="Times New Roman" w:cs="Times New Roman"/>
          <w:bCs/>
          <w:i/>
          <w:iCs/>
          <w:color w:val="242424"/>
          <w:sz w:val="30"/>
          <w:szCs w:val="30"/>
          <w:bdr w:val="none" w:sz="0" w:space="0" w:color="auto" w:frame="1"/>
          <w:lang w:eastAsia="ru-RU"/>
        </w:rPr>
        <w:t>Поставляемый товар должен быть новым (товар, который не был в употреблении, ремонте, в том числе который не был восстановлен, у которых не была осуществлена замена составных частей, не были восстановлены потребительские свойства).</w:t>
      </w:r>
    </w:p>
    <w:p w14:paraId="0357E499" w14:textId="77777777" w:rsidR="00A508D8" w:rsidRPr="00DC45EB" w:rsidRDefault="00A508D8" w:rsidP="006B5CD1">
      <w:pPr>
        <w:pStyle w:val="ConsNonformat"/>
        <w:widowControl/>
        <w:spacing w:before="120"/>
        <w:ind w:right="-284"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A508D8" w:rsidRPr="00DC45EB" w:rsidSect="00940671">
      <w:headerReference w:type="default" r:id="rId7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7E37D" w14:textId="77777777" w:rsidR="00A27D0D" w:rsidRDefault="00A27D0D" w:rsidP="00A63A63">
      <w:pPr>
        <w:spacing w:after="0" w:line="240" w:lineRule="auto"/>
      </w:pPr>
      <w:r>
        <w:separator/>
      </w:r>
    </w:p>
  </w:endnote>
  <w:endnote w:type="continuationSeparator" w:id="0">
    <w:p w14:paraId="1BCC7305" w14:textId="77777777" w:rsidR="00A27D0D" w:rsidRDefault="00A27D0D" w:rsidP="00A63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C1D5" w14:textId="77777777" w:rsidR="00A27D0D" w:rsidRDefault="00A27D0D" w:rsidP="00A63A63">
      <w:pPr>
        <w:spacing w:after="0" w:line="240" w:lineRule="auto"/>
      </w:pPr>
      <w:r>
        <w:separator/>
      </w:r>
    </w:p>
  </w:footnote>
  <w:footnote w:type="continuationSeparator" w:id="0">
    <w:p w14:paraId="78582684" w14:textId="77777777" w:rsidR="00A27D0D" w:rsidRDefault="00A27D0D" w:rsidP="00A63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35571"/>
      <w:docPartObj>
        <w:docPartGallery w:val="Page Numbers (Top of Page)"/>
        <w:docPartUnique/>
      </w:docPartObj>
    </w:sdtPr>
    <w:sdtContent>
      <w:p w14:paraId="23F4A86C" w14:textId="7490D469" w:rsidR="00A63A63" w:rsidRDefault="00A63A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146">
          <w:rPr>
            <w:noProof/>
          </w:rPr>
          <w:t>2</w:t>
        </w:r>
        <w:r>
          <w:fldChar w:fldCharType="end"/>
        </w:r>
      </w:p>
    </w:sdtContent>
  </w:sdt>
  <w:p w14:paraId="698BE93D" w14:textId="77777777" w:rsidR="00A63A63" w:rsidRDefault="00A63A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81CCF"/>
    <w:multiLevelType w:val="multilevel"/>
    <w:tmpl w:val="B46AB57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7151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84"/>
    <w:rsid w:val="000028C0"/>
    <w:rsid w:val="00022379"/>
    <w:rsid w:val="0005053B"/>
    <w:rsid w:val="00051A65"/>
    <w:rsid w:val="000A35A7"/>
    <w:rsid w:val="000A5E23"/>
    <w:rsid w:val="000B6605"/>
    <w:rsid w:val="000C1C8C"/>
    <w:rsid w:val="000C532E"/>
    <w:rsid w:val="000D4C15"/>
    <w:rsid w:val="000F550F"/>
    <w:rsid w:val="001220DA"/>
    <w:rsid w:val="00124899"/>
    <w:rsid w:val="0014630B"/>
    <w:rsid w:val="00171E4C"/>
    <w:rsid w:val="00183D06"/>
    <w:rsid w:val="0018730D"/>
    <w:rsid w:val="001A6F1A"/>
    <w:rsid w:val="001A7884"/>
    <w:rsid w:val="001F4D75"/>
    <w:rsid w:val="00211E68"/>
    <w:rsid w:val="002368F7"/>
    <w:rsid w:val="0024192F"/>
    <w:rsid w:val="0025179F"/>
    <w:rsid w:val="0025470B"/>
    <w:rsid w:val="00264D2E"/>
    <w:rsid w:val="00282B02"/>
    <w:rsid w:val="002838AB"/>
    <w:rsid w:val="00287157"/>
    <w:rsid w:val="002A4C79"/>
    <w:rsid w:val="002C3936"/>
    <w:rsid w:val="002C6A0B"/>
    <w:rsid w:val="002D247B"/>
    <w:rsid w:val="002E21AC"/>
    <w:rsid w:val="002F2903"/>
    <w:rsid w:val="00306146"/>
    <w:rsid w:val="00316ED9"/>
    <w:rsid w:val="003322F9"/>
    <w:rsid w:val="00333346"/>
    <w:rsid w:val="0033603F"/>
    <w:rsid w:val="00362385"/>
    <w:rsid w:val="003A069E"/>
    <w:rsid w:val="003A5883"/>
    <w:rsid w:val="003D3684"/>
    <w:rsid w:val="004634B0"/>
    <w:rsid w:val="00467457"/>
    <w:rsid w:val="00483DA4"/>
    <w:rsid w:val="004D552B"/>
    <w:rsid w:val="004E424C"/>
    <w:rsid w:val="005065C2"/>
    <w:rsid w:val="00515AD5"/>
    <w:rsid w:val="00584C0C"/>
    <w:rsid w:val="00591C6F"/>
    <w:rsid w:val="00594D72"/>
    <w:rsid w:val="005B41B7"/>
    <w:rsid w:val="00641A28"/>
    <w:rsid w:val="0065217B"/>
    <w:rsid w:val="00661500"/>
    <w:rsid w:val="00666B66"/>
    <w:rsid w:val="00693D02"/>
    <w:rsid w:val="00696873"/>
    <w:rsid w:val="006A3CF3"/>
    <w:rsid w:val="006B5CD1"/>
    <w:rsid w:val="006D2094"/>
    <w:rsid w:val="00743F1B"/>
    <w:rsid w:val="00754231"/>
    <w:rsid w:val="007C12E9"/>
    <w:rsid w:val="007D65B5"/>
    <w:rsid w:val="00802F19"/>
    <w:rsid w:val="00897505"/>
    <w:rsid w:val="008E6818"/>
    <w:rsid w:val="008F3EF5"/>
    <w:rsid w:val="008F7E92"/>
    <w:rsid w:val="009101FC"/>
    <w:rsid w:val="00923D80"/>
    <w:rsid w:val="00932CB5"/>
    <w:rsid w:val="00940671"/>
    <w:rsid w:val="009411BE"/>
    <w:rsid w:val="00955DF3"/>
    <w:rsid w:val="00973C3D"/>
    <w:rsid w:val="009A02B0"/>
    <w:rsid w:val="009A1ED1"/>
    <w:rsid w:val="009A6F8D"/>
    <w:rsid w:val="009C0801"/>
    <w:rsid w:val="009D71DE"/>
    <w:rsid w:val="009E1FDB"/>
    <w:rsid w:val="009F53BE"/>
    <w:rsid w:val="00A112F6"/>
    <w:rsid w:val="00A27D0D"/>
    <w:rsid w:val="00A508D8"/>
    <w:rsid w:val="00A63A63"/>
    <w:rsid w:val="00A76B87"/>
    <w:rsid w:val="00A81561"/>
    <w:rsid w:val="00A90753"/>
    <w:rsid w:val="00AA7A13"/>
    <w:rsid w:val="00AF4F5B"/>
    <w:rsid w:val="00B44F8B"/>
    <w:rsid w:val="00B46693"/>
    <w:rsid w:val="00B53364"/>
    <w:rsid w:val="00B576CC"/>
    <w:rsid w:val="00BD7817"/>
    <w:rsid w:val="00C02028"/>
    <w:rsid w:val="00C10755"/>
    <w:rsid w:val="00C171E3"/>
    <w:rsid w:val="00C54296"/>
    <w:rsid w:val="00C713F5"/>
    <w:rsid w:val="00CE1010"/>
    <w:rsid w:val="00D17A2F"/>
    <w:rsid w:val="00D54AD9"/>
    <w:rsid w:val="00D76DEA"/>
    <w:rsid w:val="00DC45EB"/>
    <w:rsid w:val="00DC7882"/>
    <w:rsid w:val="00E1559F"/>
    <w:rsid w:val="00E66018"/>
    <w:rsid w:val="00E83697"/>
    <w:rsid w:val="00E84C4C"/>
    <w:rsid w:val="00EA0866"/>
    <w:rsid w:val="00EA1E36"/>
    <w:rsid w:val="00EB3BE9"/>
    <w:rsid w:val="00EE1175"/>
    <w:rsid w:val="00F166FE"/>
    <w:rsid w:val="00F305A9"/>
    <w:rsid w:val="00F30A85"/>
    <w:rsid w:val="00F438D3"/>
    <w:rsid w:val="00F73F2A"/>
    <w:rsid w:val="00FC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B1D5F525-0D2F-4FF9-8610-BAA7BE47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3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3A63"/>
  </w:style>
  <w:style w:type="paragraph" w:styleId="a6">
    <w:name w:val="footer"/>
    <w:basedOn w:val="a"/>
    <w:link w:val="a7"/>
    <w:uiPriority w:val="99"/>
    <w:unhideWhenUsed/>
    <w:rsid w:val="00A63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3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Пользователь</cp:lastModifiedBy>
  <cp:revision>18</cp:revision>
  <cp:lastPrinted>2026-09-08T07:52:00Z</cp:lastPrinted>
  <dcterms:created xsi:type="dcterms:W3CDTF">2026-08-27T08:44:00Z</dcterms:created>
  <dcterms:modified xsi:type="dcterms:W3CDTF">2026-09-08T11:41:00Z</dcterms:modified>
</cp:coreProperties>
</file>