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462/26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 462/26-ЭА «Медицинские изделия для обеспечения исследований физико- химических свойств и осадка мочи»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462/26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462/26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 462/26-ЭА «Медицинские изделия для обеспечения исследований физико- химических свойств и осадка мочи»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462/26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462/26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 462/26-ЭА «Медицинские изделия для обеспечения исследований физико- химических свойств и осадка мочи»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462/26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462/26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 462/26-ЭА «Медицинские изделия для обеспечения исследований физико- химических свойств и осадка мочи»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462/26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