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9F900" w14:textId="77777777" w:rsidR="00FB3188" w:rsidRDefault="00FB3188" w:rsidP="00FB3188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Заявка на покупку</w:t>
      </w:r>
    </w:p>
    <w:p w14:paraId="2F622D0C" w14:textId="77777777" w:rsidR="00FB3188" w:rsidRDefault="00FB3188" w:rsidP="00FB3188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</w:p>
    <w:tbl>
      <w:tblPr>
        <w:tblStyle w:val="a4"/>
        <w:tblW w:w="10490" w:type="dxa"/>
        <w:tblInd w:w="-572" w:type="dxa"/>
        <w:tblLook w:val="04A0" w:firstRow="1" w:lastRow="0" w:firstColumn="1" w:lastColumn="0" w:noHBand="0" w:noVBand="1"/>
      </w:tblPr>
      <w:tblGrid>
        <w:gridCol w:w="4820"/>
        <w:gridCol w:w="5670"/>
      </w:tblGrid>
      <w:tr w:rsidR="00FB3188" w14:paraId="313759B9" w14:textId="77777777" w:rsidTr="000D44F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6FA1A" w14:textId="77777777" w:rsid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Наименование, место нахождения и УНП Заказчика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5A1FE" w14:textId="77777777" w:rsidR="00FB3188" w:rsidRDefault="00FB3188" w:rsidP="000D44FF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eastAsia="ru-RU"/>
              </w:rPr>
              <w:t>Учреждение образования «Полоцкий государственный университет имени Евфросинии Полоцкой»</w:t>
            </w:r>
          </w:p>
          <w:p w14:paraId="5074725A" w14:textId="77777777" w:rsidR="00FB3188" w:rsidRDefault="00FB3188" w:rsidP="000D44FF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smartTag w:uri="urn:schemas-microsoft-com:office:smarttags" w:element="metricconverter">
              <w:smartTagPr>
                <w:attr w:name="ProductID" w:val="211440, г"/>
              </w:smartTagPr>
              <w:r>
                <w:rPr>
                  <w:rFonts w:ascii="Times New Roman" w:eastAsia="Times New Roman" w:hAnsi="Times New Roman"/>
                  <w:sz w:val="23"/>
                  <w:szCs w:val="23"/>
                  <w:lang w:eastAsia="ru-RU"/>
                </w:rPr>
                <w:t>211440, г</w:t>
              </w:r>
            </w:smartTag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. Новополоцк, ул. Блохина, 29, </w:t>
            </w:r>
          </w:p>
          <w:p w14:paraId="1E53C1CF" w14:textId="77777777" w:rsidR="00FB3188" w:rsidRDefault="00FB3188" w:rsidP="000D44FF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 xml:space="preserve">УНП 300220696, ОКПО 02071694, </w:t>
            </w:r>
          </w:p>
          <w:p w14:paraId="0E3EF73F" w14:textId="77777777" w:rsidR="00FB3188" w:rsidRDefault="00FB3188" w:rsidP="000D44FF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р/с ВY68АКВВ36049000028952100000 (бюджет)</w:t>
            </w:r>
          </w:p>
          <w:p w14:paraId="209FE595" w14:textId="77777777" w:rsidR="00FB3188" w:rsidRDefault="00FB3188" w:rsidP="000D44FF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в ЦБУ №214 ОАО «АСБ «Беларусбанк» г. Новополоцк, ул. Дружбы, 4, БИК АКВВВY2</w:t>
            </w:r>
            <w:r>
              <w:rPr>
                <w:rFonts w:ascii="Times New Roman" w:eastAsia="Times New Roman" w:hAnsi="Times New Roman"/>
                <w:sz w:val="23"/>
                <w:szCs w:val="23"/>
                <w:lang w:val="en-US" w:eastAsia="ru-RU"/>
              </w:rPr>
              <w:t>X</w:t>
            </w:r>
          </w:p>
        </w:tc>
      </w:tr>
      <w:tr w:rsidR="00FB3188" w14:paraId="60C3BB56" w14:textId="77777777" w:rsidTr="000D44F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EAD2" w14:textId="77777777" w:rsid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Наименование вида процедуры государственной закупки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413E" w14:textId="77777777" w:rsidR="00FB3188" w:rsidRP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B3188">
              <w:rPr>
                <w:rFonts w:ascii="Times New Roman" w:hAnsi="Times New Roman" w:cs="Times New Roman"/>
                <w:sz w:val="23"/>
                <w:szCs w:val="23"/>
              </w:rPr>
              <w:t>Закупка из одного источника на электронной торговой</w:t>
            </w:r>
          </w:p>
          <w:p w14:paraId="0DFDE841" w14:textId="77777777" w:rsidR="00FB3188" w:rsidRP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B3188">
              <w:rPr>
                <w:rFonts w:ascii="Times New Roman" w:hAnsi="Times New Roman" w:cs="Times New Roman"/>
                <w:sz w:val="23"/>
                <w:szCs w:val="23"/>
              </w:rPr>
              <w:t>площадке</w:t>
            </w:r>
          </w:p>
        </w:tc>
      </w:tr>
      <w:tr w:rsidR="00FB3188" w14:paraId="27803722" w14:textId="77777777" w:rsidTr="000D44F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6B526" w14:textId="77777777" w:rsid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Основание выбора процедуры закупки из одного источника с указанием нормы законодательства о государственных закупках, предоставляющей такое право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043A7" w14:textId="77777777" w:rsidR="00FB3188" w:rsidRP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B3188">
              <w:rPr>
                <w:rFonts w:ascii="Times New Roman" w:hAnsi="Times New Roman" w:cs="Times New Roman"/>
                <w:sz w:val="23"/>
                <w:szCs w:val="23"/>
              </w:rPr>
              <w:t xml:space="preserve">п.9 Приложения к Закону Республики Беларусь «О государственных закупках товаров (работ, услуг)» №419-З от 13.07.2012 </w:t>
            </w:r>
          </w:p>
        </w:tc>
      </w:tr>
      <w:tr w:rsidR="00FB3188" w14:paraId="0EB45021" w14:textId="77777777" w:rsidTr="000D44F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FE88B" w14:textId="77777777" w:rsid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Дата истечения срока предоставления документов и (или) сведений поставщиками (подрядчиками, исполнителями)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0A7D" w14:textId="6E03ECD1" w:rsidR="00FB3188" w:rsidRP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be-BY"/>
              </w:rPr>
            </w:pPr>
            <w:r w:rsidRPr="00FB3188">
              <w:rPr>
                <w:rFonts w:ascii="Times New Roman" w:hAnsi="Times New Roman" w:cs="Times New Roman"/>
                <w:sz w:val="23"/>
                <w:szCs w:val="23"/>
              </w:rPr>
              <w:t>«</w:t>
            </w:r>
            <w:r w:rsidR="00D86546">
              <w:rPr>
                <w:rFonts w:ascii="Times New Roman" w:hAnsi="Times New Roman" w:cs="Times New Roman"/>
                <w:sz w:val="23"/>
                <w:szCs w:val="23"/>
              </w:rPr>
              <w:t>16</w:t>
            </w:r>
            <w:r w:rsidRPr="00FB3188">
              <w:rPr>
                <w:rFonts w:ascii="Times New Roman" w:hAnsi="Times New Roman" w:cs="Times New Roman"/>
                <w:sz w:val="23"/>
                <w:szCs w:val="23"/>
              </w:rPr>
              <w:t>»</w:t>
            </w:r>
            <w:r w:rsidRPr="00FB3188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 xml:space="preserve"> сентября 2026</w:t>
            </w:r>
          </w:p>
        </w:tc>
      </w:tr>
      <w:tr w:rsidR="00FB3188" w14:paraId="3B94532B" w14:textId="77777777" w:rsidTr="000D44F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2B8FD" w14:textId="77777777" w:rsid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Срок размещения поставщиком (подрядчиком, исполнителем) на электронной торговой площадке запроса о разъяснении заявки на покупку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F81D2" w14:textId="4C59ECAE" w:rsidR="00FB3188" w:rsidRP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be-BY"/>
              </w:rPr>
            </w:pPr>
            <w:r w:rsidRPr="00FB3188">
              <w:rPr>
                <w:rFonts w:ascii="Times New Roman" w:hAnsi="Times New Roman" w:cs="Times New Roman"/>
                <w:sz w:val="23"/>
                <w:szCs w:val="23"/>
              </w:rPr>
              <w:t>По «</w:t>
            </w:r>
            <w:r w:rsidR="00D86546">
              <w:rPr>
                <w:rFonts w:ascii="Times New Roman" w:hAnsi="Times New Roman" w:cs="Times New Roman"/>
                <w:sz w:val="23"/>
                <w:szCs w:val="23"/>
              </w:rPr>
              <w:t>15</w:t>
            </w:r>
            <w:r w:rsidRPr="00FB3188">
              <w:rPr>
                <w:rFonts w:ascii="Times New Roman" w:hAnsi="Times New Roman" w:cs="Times New Roman"/>
                <w:sz w:val="23"/>
                <w:szCs w:val="23"/>
              </w:rPr>
              <w:t>»</w:t>
            </w:r>
            <w:r w:rsidRPr="00FB3188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 xml:space="preserve"> сентября 2026 до 1</w:t>
            </w:r>
            <w:r w:rsidR="00D86546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4</w:t>
            </w:r>
            <w:r w:rsidRPr="00FB3188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.00</w:t>
            </w:r>
          </w:p>
        </w:tc>
      </w:tr>
      <w:tr w:rsidR="00FB3188" w14:paraId="5B79A0C6" w14:textId="77777777" w:rsidTr="000D44F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77874" w14:textId="77777777" w:rsid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Срок размещения заказчиком (организатором) на электронной торговой площадке ответа на запрос поставщика (подрядчика, исполнителя) о разъяснении заявки на покупку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E032" w14:textId="6D935A3C" w:rsidR="00FB3188" w:rsidRP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  <w:lang w:val="be-BY"/>
              </w:rPr>
            </w:pPr>
            <w:r w:rsidRPr="00FB3188">
              <w:rPr>
                <w:rFonts w:ascii="Times New Roman" w:hAnsi="Times New Roman" w:cs="Times New Roman"/>
                <w:sz w:val="23"/>
                <w:szCs w:val="23"/>
              </w:rPr>
              <w:t>По «1</w:t>
            </w:r>
            <w:r w:rsidR="00D86546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Pr="00FB3188">
              <w:rPr>
                <w:rFonts w:ascii="Times New Roman" w:hAnsi="Times New Roman" w:cs="Times New Roman"/>
                <w:sz w:val="23"/>
                <w:szCs w:val="23"/>
              </w:rPr>
              <w:t>» с</w:t>
            </w:r>
            <w:r w:rsidRPr="00FB3188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ентября 2026 до 1</w:t>
            </w:r>
            <w:r w:rsidR="00D86546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0</w:t>
            </w:r>
            <w:r w:rsidRPr="00FB3188">
              <w:rPr>
                <w:rFonts w:ascii="Times New Roman" w:hAnsi="Times New Roman" w:cs="Times New Roman"/>
                <w:sz w:val="23"/>
                <w:szCs w:val="23"/>
                <w:lang w:val="be-BY"/>
              </w:rPr>
              <w:t>.00</w:t>
            </w:r>
          </w:p>
        </w:tc>
      </w:tr>
    </w:tbl>
    <w:tbl>
      <w:tblPr>
        <w:tblW w:w="5621" w:type="pct"/>
        <w:tblInd w:w="-582" w:type="dxa"/>
        <w:tblLook w:val="04A0" w:firstRow="1" w:lastRow="0" w:firstColumn="1" w:lastColumn="0" w:noHBand="0" w:noVBand="1"/>
      </w:tblPr>
      <w:tblGrid>
        <w:gridCol w:w="4825"/>
        <w:gridCol w:w="5669"/>
      </w:tblGrid>
      <w:tr w:rsidR="00FB3188" w14:paraId="49B9888E" w14:textId="77777777" w:rsidTr="000D44FF">
        <w:trPr>
          <w:trHeight w:val="43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19B820" w14:textId="77777777" w:rsidR="00FB3188" w:rsidRDefault="00FB3188" w:rsidP="000D4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Сведения о предмете государственной закупки</w:t>
            </w:r>
          </w:p>
        </w:tc>
      </w:tr>
      <w:tr w:rsidR="00FB3188" w14:paraId="59972220" w14:textId="77777777" w:rsidTr="000D44FF"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60" w:type="dxa"/>
              <w:right w:w="108" w:type="dxa"/>
            </w:tcMar>
            <w:hideMark/>
          </w:tcPr>
          <w:p w14:paraId="6DB87CC2" w14:textId="77777777" w:rsidR="00FB3188" w:rsidRPr="00FB3188" w:rsidRDefault="00FB3188" w:rsidP="000D4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</w:pPr>
            <w:bookmarkStart w:id="0" w:name="_Hlk208838441"/>
            <w:bookmarkStart w:id="1" w:name="_Hlk224029650"/>
            <w:r w:rsidRPr="00FB318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Часть (лот) № </w:t>
            </w:r>
            <w:r w:rsidRPr="00FB3188"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  <w:t>1</w:t>
            </w:r>
          </w:p>
        </w:tc>
      </w:tr>
      <w:tr w:rsidR="00FB3188" w14:paraId="1D7F9838" w14:textId="77777777" w:rsidTr="000D44FF">
        <w:trPr>
          <w:trHeight w:val="63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6050503" w14:textId="77777777" w:rsidR="00FB3188" w:rsidRDefault="00FB3188" w:rsidP="000D44FF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Наименование товаров (работ, услуг) 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99E0055" w14:textId="620FA601" w:rsidR="00FB3188" w:rsidRPr="00B732E1" w:rsidRDefault="00FB3188" w:rsidP="000D44FF">
            <w:pPr>
              <w:pStyle w:val="table10"/>
              <w:spacing w:line="256" w:lineRule="auto"/>
              <w:ind w:left="280" w:right="277"/>
              <w:jc w:val="both"/>
              <w:rPr>
                <w:sz w:val="24"/>
                <w:szCs w:val="24"/>
                <w:highlight w:val="yellow"/>
              </w:rPr>
            </w:pPr>
            <w:r w:rsidRPr="00FB3188">
              <w:rPr>
                <w:sz w:val="24"/>
                <w:szCs w:val="24"/>
              </w:rPr>
              <w:t>Филамент для 3Д печати</w:t>
            </w:r>
          </w:p>
        </w:tc>
      </w:tr>
      <w:tr w:rsidR="00C2660D" w14:paraId="7E2D450C" w14:textId="77777777" w:rsidTr="000D44FF">
        <w:trPr>
          <w:trHeight w:val="63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1F49E508" w14:textId="1AF8E70B" w:rsidR="00C2660D" w:rsidRDefault="00C2660D" w:rsidP="000D44FF">
            <w:pPr>
              <w:pStyle w:val="table10"/>
              <w:spacing w:line="256" w:lineRule="auto"/>
              <w:rPr>
                <w:sz w:val="23"/>
                <w:szCs w:val="23"/>
              </w:rPr>
            </w:pPr>
            <w:r w:rsidRPr="009C52C5">
              <w:rPr>
                <w:sz w:val="24"/>
                <w:szCs w:val="24"/>
              </w:rPr>
              <w:t>Описание предмета государственной закупки, его частей (лотов) в случае, если предмет государственной закупки разделен на части (лоты), а также (при необходимости) перечень документов и (или) сведений, подтверждающих соответствие предмету государственной закупки и требованиям к предмету государственной закупки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42412F81" w14:textId="77777777" w:rsidR="00C2660D" w:rsidRPr="00C2660D" w:rsidRDefault="00C2660D" w:rsidP="00C2660D">
            <w:pPr>
              <w:pStyle w:val="table10"/>
              <w:spacing w:line="256" w:lineRule="auto"/>
              <w:ind w:left="280" w:right="277"/>
              <w:jc w:val="both"/>
              <w:rPr>
                <w:sz w:val="24"/>
                <w:szCs w:val="24"/>
              </w:rPr>
            </w:pPr>
            <w:r w:rsidRPr="00C2660D">
              <w:rPr>
                <w:sz w:val="24"/>
                <w:szCs w:val="24"/>
              </w:rPr>
              <w:t>Филамент PETG-CF (цвет любой) или аналог</w:t>
            </w:r>
          </w:p>
          <w:p w14:paraId="59C85076" w14:textId="77777777" w:rsidR="00C2660D" w:rsidRPr="00C2660D" w:rsidRDefault="00C2660D" w:rsidP="00C2660D">
            <w:pPr>
              <w:pStyle w:val="table10"/>
              <w:spacing w:line="256" w:lineRule="auto"/>
              <w:ind w:left="280" w:right="277"/>
              <w:jc w:val="both"/>
              <w:rPr>
                <w:sz w:val="24"/>
                <w:szCs w:val="24"/>
              </w:rPr>
            </w:pPr>
            <w:r w:rsidRPr="00C2660D">
              <w:rPr>
                <w:sz w:val="24"/>
                <w:szCs w:val="24"/>
              </w:rPr>
              <w:t>Поставляемые товары должны быть новыми (товарами, которые не были в употреблении, ремонте, в том числе которые не были восстановлены, у которых не была осуществлена замена составных частей, не были восстановлены потребительские свойства).</w:t>
            </w:r>
          </w:p>
          <w:p w14:paraId="70E43760" w14:textId="40D91E6A" w:rsidR="00C2660D" w:rsidRPr="00FB3188" w:rsidRDefault="00C2660D" w:rsidP="00C2660D">
            <w:pPr>
              <w:pStyle w:val="table10"/>
              <w:spacing w:line="256" w:lineRule="auto"/>
              <w:ind w:left="280" w:right="277"/>
              <w:jc w:val="both"/>
              <w:rPr>
                <w:sz w:val="24"/>
                <w:szCs w:val="24"/>
              </w:rPr>
            </w:pPr>
            <w:r w:rsidRPr="00C2660D">
              <w:rPr>
                <w:sz w:val="24"/>
                <w:szCs w:val="24"/>
              </w:rPr>
              <w:t>Гарантия на товар – не мен</w:t>
            </w:r>
            <w:r w:rsidR="00D86546">
              <w:rPr>
                <w:sz w:val="24"/>
                <w:szCs w:val="24"/>
              </w:rPr>
              <w:t>ее 12 месяцев.</w:t>
            </w:r>
          </w:p>
        </w:tc>
      </w:tr>
      <w:tr w:rsidR="00FB3188" w14:paraId="33093140" w14:textId="77777777" w:rsidTr="000D44FF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2FF5FEE" w14:textId="77777777" w:rsidR="00FB3188" w:rsidRDefault="00FB3188" w:rsidP="000D44FF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Объем (количество) либо порядок определения такого объема (количества) в случае невозможности определения объема (количества) подлежащих приобретению товаров (работ, услуг)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A100128" w14:textId="3B8169D7" w:rsidR="00FB3188" w:rsidRPr="00FB3188" w:rsidRDefault="00FB3188" w:rsidP="000D44FF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 w:rsidRPr="00FB3188">
              <w:rPr>
                <w:sz w:val="24"/>
                <w:szCs w:val="24"/>
              </w:rPr>
              <w:t>2 кг.</w:t>
            </w:r>
          </w:p>
        </w:tc>
      </w:tr>
      <w:tr w:rsidR="00FB3188" w14:paraId="42F5434E" w14:textId="77777777" w:rsidTr="000D44FF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2B3364D" w14:textId="77777777" w:rsidR="00FB3188" w:rsidRDefault="00FB3188" w:rsidP="000D44FF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Срок (сроки) поставки товаров (выполнения работ, оказания услуг)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036D77A" w14:textId="77777777" w:rsidR="00FB3188" w:rsidRPr="00FB3188" w:rsidRDefault="00FB3188" w:rsidP="000D44FF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 w:rsidRPr="00FB3188">
              <w:rPr>
                <w:sz w:val="24"/>
                <w:szCs w:val="24"/>
              </w:rPr>
              <w:t>в течение 10 рабочих дней с момента подписания договора</w:t>
            </w:r>
          </w:p>
        </w:tc>
      </w:tr>
      <w:tr w:rsidR="00FB3188" w14:paraId="5E6D2276" w14:textId="77777777" w:rsidTr="000D44FF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623EBF7" w14:textId="77777777" w:rsidR="00FB3188" w:rsidRDefault="00FB3188" w:rsidP="000D44FF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Место (места) поставки товаров (выполнения работ, оказания услуг)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B203A66" w14:textId="77777777" w:rsidR="00FB3188" w:rsidRPr="00FB3188" w:rsidRDefault="00FB3188" w:rsidP="000D44FF">
            <w:pPr>
              <w:pStyle w:val="table10"/>
              <w:spacing w:line="256" w:lineRule="auto"/>
              <w:rPr>
                <w:sz w:val="24"/>
                <w:szCs w:val="24"/>
              </w:rPr>
            </w:pPr>
            <w:r w:rsidRPr="00FB3188">
              <w:rPr>
                <w:sz w:val="24"/>
                <w:szCs w:val="24"/>
              </w:rPr>
              <w:t xml:space="preserve">     г. Новополоцк, ул. Блохина, 29</w:t>
            </w:r>
          </w:p>
        </w:tc>
      </w:tr>
      <w:tr w:rsidR="00FB3188" w14:paraId="290C1A32" w14:textId="77777777" w:rsidTr="000D44FF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BCFE6AE" w14:textId="77777777" w:rsidR="00FB3188" w:rsidRDefault="00FB3188" w:rsidP="000D44FF">
            <w:pPr>
              <w:pStyle w:val="table10"/>
              <w:spacing w:line="256" w:lineRule="auto"/>
              <w:rPr>
                <w:sz w:val="23"/>
                <w:szCs w:val="23"/>
                <w:vertAlign w:val="superscript"/>
              </w:rPr>
            </w:pPr>
            <w:r>
              <w:rPr>
                <w:sz w:val="23"/>
                <w:szCs w:val="23"/>
              </w:rPr>
              <w:t>Предельная стоимость государственной закупки по части (лоту)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1D16493" w14:textId="124A8C11" w:rsidR="00FB3188" w:rsidRPr="00B732E1" w:rsidRDefault="00FB3188" w:rsidP="000D44FF">
            <w:pPr>
              <w:pStyle w:val="table10"/>
              <w:spacing w:line="256" w:lineRule="auto"/>
              <w:ind w:firstLine="279"/>
              <w:rPr>
                <w:sz w:val="24"/>
                <w:szCs w:val="24"/>
                <w:highlight w:val="yellow"/>
              </w:rPr>
            </w:pPr>
            <w:r w:rsidRPr="00FB3188">
              <w:rPr>
                <w:bCs/>
                <w:iCs/>
                <w:sz w:val="24"/>
                <w:szCs w:val="24"/>
              </w:rPr>
              <w:t>2</w:t>
            </w:r>
            <w:r w:rsidR="00421986">
              <w:rPr>
                <w:bCs/>
                <w:iCs/>
                <w:sz w:val="24"/>
                <w:szCs w:val="24"/>
              </w:rPr>
              <w:t>22</w:t>
            </w:r>
            <w:r w:rsidRPr="00FB3188">
              <w:rPr>
                <w:bCs/>
                <w:iCs/>
                <w:sz w:val="24"/>
                <w:szCs w:val="24"/>
              </w:rPr>
              <w:t>,</w:t>
            </w:r>
            <w:r w:rsidR="00421986">
              <w:rPr>
                <w:bCs/>
                <w:iCs/>
                <w:sz w:val="24"/>
                <w:szCs w:val="24"/>
              </w:rPr>
              <w:t>50</w:t>
            </w:r>
            <w:r w:rsidRPr="00FB3188">
              <w:rPr>
                <w:bCs/>
                <w:iCs/>
                <w:sz w:val="24"/>
                <w:szCs w:val="24"/>
              </w:rPr>
              <w:t xml:space="preserve"> руб.</w:t>
            </w:r>
          </w:p>
        </w:tc>
      </w:tr>
      <w:tr w:rsidR="00FB3188" w14:paraId="507F9C9D" w14:textId="77777777" w:rsidTr="000D44FF">
        <w:trPr>
          <w:trHeight w:val="7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055ABE2" w14:textId="77777777" w:rsidR="00FB3188" w:rsidRDefault="00FB3188" w:rsidP="000D44FF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Источник финансирования государственной закупки по лоту</w:t>
            </w:r>
          </w:p>
        </w:tc>
        <w:tc>
          <w:tcPr>
            <w:tcW w:w="2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1AFCE07" w14:textId="77777777" w:rsidR="00FB3188" w:rsidRDefault="00FB3188" w:rsidP="000D44FF">
            <w:pPr>
              <w:pStyle w:val="table10"/>
              <w:spacing w:line="256" w:lineRule="auto"/>
              <w:ind w:left="280"/>
              <w:rPr>
                <w:bCs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республиканский бюджет</w:t>
            </w:r>
          </w:p>
        </w:tc>
      </w:tr>
      <w:tr w:rsidR="00FB3188" w14:paraId="1DAC1BD7" w14:textId="77777777" w:rsidTr="000D44FF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AA8041C" w14:textId="77777777" w:rsidR="00FB3188" w:rsidRDefault="00FB3188" w:rsidP="000D44FF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Порядок оплаты товаров (работ, услуг)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AB2852F" w14:textId="77777777" w:rsidR="00FB3188" w:rsidRDefault="00FB3188" w:rsidP="000D44FF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факту поставки товара на основании ТТН </w:t>
            </w:r>
          </w:p>
        </w:tc>
      </w:tr>
      <w:tr w:rsidR="00FB3188" w14:paraId="0F33E3C0" w14:textId="77777777" w:rsidTr="00FB3188">
        <w:trPr>
          <w:trHeight w:val="2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D57DFDC" w14:textId="5691C6D8" w:rsidR="00FB3188" w:rsidRDefault="00FB3188" w:rsidP="00FB3188">
            <w:pPr>
              <w:pStyle w:val="table10"/>
              <w:spacing w:line="256" w:lineRule="auto"/>
              <w:ind w:left="280"/>
              <w:jc w:val="center"/>
              <w:rPr>
                <w:sz w:val="24"/>
                <w:szCs w:val="24"/>
              </w:rPr>
            </w:pPr>
            <w:r w:rsidRPr="00FB3188">
              <w:rPr>
                <w:sz w:val="23"/>
                <w:szCs w:val="23"/>
              </w:rPr>
              <w:t>Часть (лот) № </w:t>
            </w:r>
            <w:r>
              <w:rPr>
                <w:sz w:val="23"/>
                <w:szCs w:val="23"/>
              </w:rPr>
              <w:t>2</w:t>
            </w:r>
          </w:p>
        </w:tc>
      </w:tr>
      <w:tr w:rsidR="00FB3188" w14:paraId="44E1AE17" w14:textId="77777777" w:rsidTr="00FB318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6D062D1C" w14:textId="20945477" w:rsidR="00FB3188" w:rsidRPr="00FB3188" w:rsidRDefault="00FB3188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Наименование товаров (работ, услуг) 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F8F6" w14:textId="3A874BB5" w:rsidR="00FB3188" w:rsidRPr="00FB3188" w:rsidRDefault="00C2660D" w:rsidP="00FB3188">
            <w:pPr>
              <w:pStyle w:val="table10"/>
              <w:spacing w:line="256" w:lineRule="auto"/>
              <w:ind w:left="280"/>
              <w:rPr>
                <w:sz w:val="23"/>
                <w:szCs w:val="23"/>
              </w:rPr>
            </w:pPr>
            <w:r w:rsidRPr="00C2660D">
              <w:rPr>
                <w:sz w:val="24"/>
                <w:szCs w:val="24"/>
              </w:rPr>
              <w:t>Фотополимерная смола</w:t>
            </w:r>
          </w:p>
        </w:tc>
      </w:tr>
      <w:tr w:rsidR="00C2660D" w14:paraId="75D831A8" w14:textId="77777777" w:rsidTr="00FB318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098CDA17" w14:textId="135EF32D" w:rsidR="00C2660D" w:rsidRDefault="00C2660D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4"/>
                <w:szCs w:val="24"/>
              </w:rPr>
              <w:t>Описание предмета государственной закупки, его частей (лотов) в случае, если предмет государственной закупки разделен на части (лоты), а также (при необходимости) перечень документов и (или) сведений, подтверждающих соответствие предмету государственной закупки и требованиям к предмету государственной закупки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61B7" w14:textId="6263133A" w:rsidR="00C2660D" w:rsidRPr="00C2660D" w:rsidRDefault="00C2660D" w:rsidP="00C2660D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 w:rsidRPr="00C2660D">
              <w:rPr>
                <w:sz w:val="24"/>
                <w:szCs w:val="24"/>
              </w:rPr>
              <w:t>2.1 Фотополимерная смола Elegoo Water washable 8K белый дым или аналог</w:t>
            </w:r>
          </w:p>
          <w:p w14:paraId="21CD772F" w14:textId="77777777" w:rsidR="00C2660D" w:rsidRPr="00C2660D" w:rsidRDefault="00C2660D" w:rsidP="00C2660D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 w:rsidRPr="00C2660D">
              <w:rPr>
                <w:sz w:val="24"/>
                <w:szCs w:val="24"/>
              </w:rPr>
              <w:t>2.2 Фотополимерная смола Elegoo Water washable 8K серый или аналог</w:t>
            </w:r>
          </w:p>
          <w:p w14:paraId="62620769" w14:textId="77777777" w:rsidR="00C2660D" w:rsidRPr="00C2660D" w:rsidRDefault="00C2660D" w:rsidP="00C2660D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 w:rsidRPr="00C2660D">
              <w:rPr>
                <w:sz w:val="24"/>
                <w:szCs w:val="24"/>
              </w:rPr>
              <w:t>2.3 Фотополимерная смола Elegoo Water washable 8K ваниль или аналог</w:t>
            </w:r>
          </w:p>
          <w:p w14:paraId="65C32FF8" w14:textId="77777777" w:rsidR="00C2660D" w:rsidRPr="00C2660D" w:rsidRDefault="00C2660D" w:rsidP="00C2660D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 w:rsidRPr="00C2660D">
              <w:rPr>
                <w:sz w:val="24"/>
                <w:szCs w:val="24"/>
              </w:rPr>
              <w:t>2.4 Фотополимерная смола Elegoo ABS-like серый или аналог</w:t>
            </w:r>
          </w:p>
          <w:p w14:paraId="0C141B5B" w14:textId="77777777" w:rsidR="00C2660D" w:rsidRPr="00C2660D" w:rsidRDefault="00C2660D" w:rsidP="00C2660D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 w:rsidRPr="00C2660D">
              <w:rPr>
                <w:sz w:val="24"/>
                <w:szCs w:val="24"/>
              </w:rPr>
              <w:t>2.5 Фотополимерная смола Elegoo ABS-like синий или аналог</w:t>
            </w:r>
          </w:p>
          <w:p w14:paraId="7A6A38DD" w14:textId="77777777" w:rsidR="00C2660D" w:rsidRPr="00C2660D" w:rsidRDefault="00C2660D" w:rsidP="00C2660D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 w:rsidRPr="00C2660D">
              <w:rPr>
                <w:sz w:val="24"/>
                <w:szCs w:val="24"/>
              </w:rPr>
              <w:t>2.6 Фотополимерная смола Elegoo ABS-like красный или аналог</w:t>
            </w:r>
          </w:p>
          <w:p w14:paraId="6A8D53ED" w14:textId="77777777" w:rsidR="00C2660D" w:rsidRDefault="00C2660D" w:rsidP="00C2660D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 w:rsidRPr="00C2660D">
              <w:rPr>
                <w:sz w:val="24"/>
                <w:szCs w:val="24"/>
              </w:rPr>
              <w:t>2.7 Фотополимерная смола Elegoo ABS-like черный дым или аналог</w:t>
            </w:r>
          </w:p>
          <w:p w14:paraId="4AD98FA7" w14:textId="77777777" w:rsidR="00C2660D" w:rsidRPr="00C2660D" w:rsidRDefault="00C2660D" w:rsidP="00C2660D">
            <w:pPr>
              <w:pStyle w:val="table10"/>
              <w:spacing w:line="256" w:lineRule="auto"/>
              <w:ind w:left="280" w:right="277"/>
              <w:jc w:val="both"/>
              <w:rPr>
                <w:sz w:val="24"/>
                <w:szCs w:val="24"/>
              </w:rPr>
            </w:pPr>
            <w:r w:rsidRPr="00C2660D">
              <w:rPr>
                <w:sz w:val="24"/>
                <w:szCs w:val="24"/>
              </w:rPr>
              <w:t>Поставляемые товары должны быть новыми (товарами, которые не были в употреблении, ремонте, в том числе которые не были восстановлены, у которых не была осуществлена замена составных частей, не были восстановлены потребительские свойства).</w:t>
            </w:r>
          </w:p>
          <w:p w14:paraId="7B9748FE" w14:textId="492DFF1C" w:rsidR="00C2660D" w:rsidRPr="00FB3188" w:rsidRDefault="00C2660D" w:rsidP="00C2660D">
            <w:pPr>
              <w:pStyle w:val="table10"/>
              <w:spacing w:line="256" w:lineRule="auto"/>
              <w:ind w:left="280"/>
              <w:rPr>
                <w:sz w:val="24"/>
                <w:szCs w:val="24"/>
              </w:rPr>
            </w:pPr>
            <w:r w:rsidRPr="00C2660D">
              <w:rPr>
                <w:sz w:val="24"/>
                <w:szCs w:val="24"/>
              </w:rPr>
              <w:t>Гарантия на товар – не мен</w:t>
            </w:r>
            <w:r w:rsidR="00D86546">
              <w:rPr>
                <w:sz w:val="24"/>
                <w:szCs w:val="24"/>
              </w:rPr>
              <w:t>ее 12 месяцев</w:t>
            </w:r>
            <w:r w:rsidRPr="00C2660D">
              <w:rPr>
                <w:sz w:val="24"/>
                <w:szCs w:val="24"/>
              </w:rPr>
              <w:t>.</w:t>
            </w:r>
          </w:p>
        </w:tc>
      </w:tr>
      <w:tr w:rsidR="00FB3188" w14:paraId="42511D09" w14:textId="77777777" w:rsidTr="00FB318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E6FA9A0" w14:textId="75791AA4" w:rsidR="00FB3188" w:rsidRPr="00FB3188" w:rsidRDefault="00FB3188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Объем (количество) либо порядок определения такого объема (количества) в случае невозможности определения объема (количества) подлежащих приобретению товаров (работ, услуг)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6792" w14:textId="3808B373" w:rsidR="00FB3188" w:rsidRPr="00FB3188" w:rsidRDefault="00B35B19" w:rsidP="00FB3188">
            <w:pPr>
              <w:pStyle w:val="table10"/>
              <w:spacing w:line="256" w:lineRule="auto"/>
              <w:ind w:left="280"/>
              <w:rPr>
                <w:sz w:val="23"/>
                <w:szCs w:val="23"/>
              </w:rPr>
            </w:pPr>
            <w:r>
              <w:rPr>
                <w:sz w:val="24"/>
                <w:szCs w:val="24"/>
              </w:rPr>
              <w:t>14</w:t>
            </w:r>
            <w:r w:rsidR="00FB3188" w:rsidRPr="00FB3188">
              <w:rPr>
                <w:sz w:val="24"/>
                <w:szCs w:val="24"/>
              </w:rPr>
              <w:t xml:space="preserve"> кг.</w:t>
            </w:r>
          </w:p>
        </w:tc>
      </w:tr>
      <w:tr w:rsidR="00FB3188" w14:paraId="2468BF27" w14:textId="77777777" w:rsidTr="00FB318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5394A37" w14:textId="41FFF55F" w:rsidR="00FB3188" w:rsidRPr="00FB3188" w:rsidRDefault="00FB3188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Срок (сроки) поставки товаров (выполнения работ, оказания услуг)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1ED6" w14:textId="50D98530" w:rsidR="00FB3188" w:rsidRPr="00FB3188" w:rsidRDefault="00FB3188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FB3188">
              <w:rPr>
                <w:sz w:val="24"/>
                <w:szCs w:val="24"/>
              </w:rPr>
              <w:t>в течение 10 рабочих дней с момента подписания договора</w:t>
            </w:r>
          </w:p>
        </w:tc>
      </w:tr>
      <w:tr w:rsidR="00FB3188" w14:paraId="6FC4A0FF" w14:textId="77777777" w:rsidTr="00FB318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719D7E5D" w14:textId="137517A7" w:rsidR="00FB3188" w:rsidRPr="00FB3188" w:rsidRDefault="00FB3188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Место (места) поставки товаров (выполнения работ, оказания услуг)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B384" w14:textId="398E4F5C" w:rsidR="00FB3188" w:rsidRPr="00FB3188" w:rsidRDefault="00FB3188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 w:rsidRPr="00FB3188">
              <w:rPr>
                <w:sz w:val="24"/>
                <w:szCs w:val="24"/>
              </w:rPr>
              <w:t xml:space="preserve">   г. Новополоцк, ул. Блохина, 29</w:t>
            </w:r>
          </w:p>
        </w:tc>
      </w:tr>
      <w:tr w:rsidR="00FB3188" w14:paraId="0EF57009" w14:textId="77777777" w:rsidTr="00FB318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51F5CA78" w14:textId="0E1928DA" w:rsidR="00FB3188" w:rsidRPr="00FB3188" w:rsidRDefault="00FB3188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Предельная стоимость государственной закупки по части (лоту)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36D5" w14:textId="2C130110" w:rsidR="00FB3188" w:rsidRPr="00FB3188" w:rsidRDefault="00FB3188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bCs/>
                <w:iCs/>
                <w:sz w:val="24"/>
                <w:szCs w:val="24"/>
              </w:rPr>
              <w:t xml:space="preserve">   </w:t>
            </w:r>
            <w:r w:rsidR="00C2660D">
              <w:rPr>
                <w:bCs/>
                <w:iCs/>
                <w:sz w:val="24"/>
                <w:szCs w:val="24"/>
              </w:rPr>
              <w:t>19</w:t>
            </w:r>
            <w:r w:rsidR="00421986">
              <w:rPr>
                <w:bCs/>
                <w:iCs/>
                <w:sz w:val="24"/>
                <w:szCs w:val="24"/>
              </w:rPr>
              <w:t>00</w:t>
            </w:r>
            <w:r w:rsidR="00C2660D">
              <w:rPr>
                <w:bCs/>
                <w:iCs/>
                <w:sz w:val="24"/>
                <w:szCs w:val="24"/>
              </w:rPr>
              <w:t>,</w:t>
            </w:r>
            <w:r w:rsidR="00421986">
              <w:rPr>
                <w:bCs/>
                <w:iCs/>
                <w:sz w:val="24"/>
                <w:szCs w:val="24"/>
              </w:rPr>
              <w:t>4</w:t>
            </w:r>
            <w:r w:rsidR="00C2660D">
              <w:rPr>
                <w:bCs/>
                <w:iCs/>
                <w:sz w:val="24"/>
                <w:szCs w:val="24"/>
              </w:rPr>
              <w:t>2</w:t>
            </w:r>
            <w:r w:rsidRPr="00FB3188">
              <w:rPr>
                <w:bCs/>
                <w:iCs/>
                <w:sz w:val="24"/>
                <w:szCs w:val="24"/>
              </w:rPr>
              <w:t xml:space="preserve"> руб.</w:t>
            </w:r>
          </w:p>
        </w:tc>
      </w:tr>
      <w:tr w:rsidR="00FB3188" w14:paraId="46C97EF6" w14:textId="77777777" w:rsidTr="00FB318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3120445" w14:textId="7640FC19" w:rsidR="00FB3188" w:rsidRPr="00FB3188" w:rsidRDefault="00FB3188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Источник финансирования государственной закупки по лоту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AB46" w14:textId="6F273976" w:rsidR="00FB3188" w:rsidRPr="00FB3188" w:rsidRDefault="00FB3188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4"/>
                <w:szCs w:val="24"/>
              </w:rPr>
              <w:t xml:space="preserve">   республиканский бюджет</w:t>
            </w:r>
          </w:p>
        </w:tc>
      </w:tr>
      <w:tr w:rsidR="00FB3188" w14:paraId="3F33AE5E" w14:textId="77777777" w:rsidTr="00FB3188">
        <w:trPr>
          <w:trHeight w:val="240"/>
        </w:trPr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14:paraId="30942950" w14:textId="3614412C" w:rsidR="00FB3188" w:rsidRPr="00FB3188" w:rsidRDefault="00FB3188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Порядок оплаты товаров (работ, услуг)</w:t>
            </w:r>
          </w:p>
        </w:tc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B2C3" w14:textId="17CF15B1" w:rsidR="00FB3188" w:rsidRPr="00FB3188" w:rsidRDefault="00FB3188" w:rsidP="00FB3188">
            <w:pPr>
              <w:pStyle w:val="table10"/>
              <w:spacing w:line="256" w:lineRule="auto"/>
              <w:rPr>
                <w:sz w:val="23"/>
                <w:szCs w:val="23"/>
              </w:rPr>
            </w:pPr>
            <w:r>
              <w:rPr>
                <w:sz w:val="24"/>
                <w:szCs w:val="24"/>
              </w:rPr>
              <w:t xml:space="preserve">   По факту поставки товара на основании ТТН </w:t>
            </w:r>
          </w:p>
        </w:tc>
      </w:tr>
    </w:tbl>
    <w:tbl>
      <w:tblPr>
        <w:tblStyle w:val="a4"/>
        <w:tblW w:w="10490" w:type="dxa"/>
        <w:tblInd w:w="-572" w:type="dxa"/>
        <w:tblLook w:val="04A0" w:firstRow="1" w:lastRow="0" w:firstColumn="1" w:lastColumn="0" w:noHBand="0" w:noVBand="1"/>
      </w:tblPr>
      <w:tblGrid>
        <w:gridCol w:w="4820"/>
        <w:gridCol w:w="5670"/>
      </w:tblGrid>
      <w:tr w:rsidR="00FB3188" w14:paraId="0A23A983" w14:textId="77777777" w:rsidTr="000D44F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bookmarkEnd w:id="1"/>
          <w:p w14:paraId="2B1B868D" w14:textId="77777777" w:rsid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Требования к поставщику (подрядчику, исполнителю), включая перечень документов и (или) сведений для их проверки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0595BB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val="be-BY" w:eastAsia="ru-RU"/>
              </w:rPr>
              <w:t>копия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 свидетельства о государственной регистрации юридического лица или индивидуального предпринимателя, либо аналогичный документ, выданный уполномоченным органом (организацией) страны регистрации;</w:t>
            </w:r>
          </w:p>
          <w:p w14:paraId="234DFDDA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 2. 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отсутствие у юридического лица или индивидуального предпринимателя задолженности по уплате налогов, сборов (пошлин), пеней, а также отсутствие у юридического лица или индивидуального 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lastRenderedPageBreak/>
              <w:t>предпринимателя, являющихся резидентами, задолженности по уплате обязательных страховых взносов в бюджет государственного внебюджетного фонда социальной защиты населения Республики Беларусь. Данное требование не распространяется на юридическое лицо, в отношении которого возбуждено производство по делу о несостоятельности, а также на юридическое лицо или индивидуального предпринимателя, в отношении которых на дату подачи предложения в установленном Налоговым </w:t>
            </w:r>
            <w:hyperlink r:id="rId4" w:anchor="a2566" w:tooltip="+" w:history="1">
              <w:r>
                <w:rPr>
                  <w:rStyle w:val="a3"/>
                  <w:rFonts w:ascii="Times New Roman" w:eastAsia="Times New Roman" w:hAnsi="Times New Roman" w:cs="Times New Roman"/>
                  <w:bCs/>
                  <w:iCs/>
                  <w:snapToGrid w:val="0"/>
                  <w:color w:val="0038C8"/>
                  <w:spacing w:val="-4"/>
                  <w:sz w:val="24"/>
                  <w:szCs w:val="24"/>
                  <w:lang w:eastAsia="ru-RU"/>
                </w:rPr>
                <w:t>кодексом</w:t>
              </w:r>
            </w:hyperlink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 Республики Беларусь, иными законодательными актами порядке предоставлены отсрочка и (или) рассрочка по уплате налогов, сборов (пошлин), пеней, обязательных страховых взносов в бюджет государственного внебюджетного фонда социальной защиты населения Республики Беларусь, что подтверждается соответствующим заявлением участника. Термин «резидент» имеет значение, определенное </w:t>
            </w:r>
            <w:hyperlink r:id="rId5" w:anchor="a296" w:tooltip="+" w:history="1">
              <w:r>
                <w:rPr>
                  <w:rStyle w:val="a3"/>
                  <w:rFonts w:ascii="Times New Roman" w:eastAsia="Times New Roman" w:hAnsi="Times New Roman" w:cs="Times New Roman"/>
                  <w:bCs/>
                  <w:iCs/>
                  <w:snapToGrid w:val="0"/>
                  <w:color w:val="0038C8"/>
                  <w:spacing w:val="-4"/>
                  <w:sz w:val="24"/>
                  <w:szCs w:val="24"/>
                  <w:lang w:eastAsia="ru-RU"/>
                </w:rPr>
                <w:t>частью первой</w:t>
              </w:r>
            </w:hyperlink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 подпункта 1.11 пункта 1 статьи 1 Закона Республики Беларусь от 22 июля 2003 г. № 226-З «О валютном регулировании и валютном контроле»;</w:t>
            </w:r>
          </w:p>
          <w:p w14:paraId="021062A6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>Соответствие данному требованию подтверждается:</w:t>
            </w:r>
          </w:p>
          <w:p w14:paraId="49A53499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iCs/>
                <w:snapToGrid w:val="0"/>
                <w:spacing w:val="-4"/>
                <w:sz w:val="24"/>
                <w:szCs w:val="24"/>
                <w:lang w:eastAsia="ru-RU"/>
              </w:rPr>
              <w:t>в отношении участников, являющихся резидентами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, – путем проверки заказчиком (организатором) таких сведений через официальные сайты Министерства по налогам и сборам, Фонда социальной защиты населения Министерства труда и социальной защиты в глобальной компьютерной сети Интернет на первое число месяца, в котором осуществляется рассмотрение предложения, а в случае отсутствия информации на указанную дату – на первое число месяца, предшествующего месяцу, в котором осуществляется рассмотрение предложения;</w:t>
            </w:r>
          </w:p>
          <w:p w14:paraId="61DFB78F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iCs/>
                <w:snapToGrid w:val="0"/>
                <w:spacing w:val="-4"/>
                <w:sz w:val="24"/>
                <w:szCs w:val="24"/>
                <w:lang w:eastAsia="ru-RU"/>
              </w:rPr>
              <w:t>участниками, не являющимися резидентами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, – документом об отсутствии задолженности по уплате налогов, сборов (пошлин), пеней, выданным уполномоченными органами в соответствии с законодательством страны, резидентом которой является участник, на последнюю отчетную дату, предшествующую дню подачи предложения, и заявлением с указанием последней отчетной даты.</w:t>
            </w:r>
          </w:p>
          <w:p w14:paraId="5E91E1F5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3. Юридическое или физическое лицо, в том числе индивидуальный предприниматель, на дату подачи предложения (на дату подписания заявления, указанного в части четвертой пункта 3 ст. 16 Закона Республики Беларусь от 13 июля 2012 года "О государственных закупках товаров (работ, услуг)") не должно быть включено в список поставщиков (подрядчиков, исполнителей), временно не 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lastRenderedPageBreak/>
              <w:t>допускаемых к участию в процедурах государственных закупок.</w:t>
            </w:r>
          </w:p>
          <w:p w14:paraId="1D965B42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Данное требование подтверждается путем проверки оператором электронной торговой площадки списка, за исключением случая совместного участия в процедуре государственной закупки нескольких лиц. В данном случае соответствие требованию подтверждается заявлением участника. Такое заявление подается по форме, установленной регламентом оператора электронной торговой площадки.</w:t>
            </w:r>
          </w:p>
          <w:p w14:paraId="2C37B1FE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 xml:space="preserve">3. Участник должен представить заявление </w:t>
            </w:r>
            <w:r>
              <w:rPr>
                <w:rFonts w:ascii="Times New Roman" w:eastAsia="Times New Roman" w:hAnsi="Times New Roman" w:cs="Times New Roman"/>
                <w:b/>
                <w:iCs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>по форме, установленной регламентом оператора ЭТП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 xml:space="preserve"> о том, что:</w:t>
            </w:r>
          </w:p>
          <w:p w14:paraId="6FB42DE5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участник с учетом положений статьи 16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vertAlign w:val="superscript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  Закона Республики Беларусь от 13 июля 2012 года "О государственных закупках товаров (работ, услуг)" не  аффилирован с заказчиком;</w:t>
            </w:r>
          </w:p>
          <w:p w14:paraId="6E51951D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участник, работник (работники) участника не оказывают заказчику услуги по организации и проведению процедуры государственной закупки, в том числе консультированию, а также формированию требований к предмету государственной закупки и (или) подготовке заключения по рассмотрению, оценке и сравнению предложений;</w:t>
            </w:r>
          </w:p>
          <w:p w14:paraId="4AD25B2B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не является заказчиком (организатором) проводимой процедуры государственной закупки;</w:t>
            </w:r>
          </w:p>
          <w:p w14:paraId="03004E2D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не является работником заказчика;</w:t>
            </w:r>
          </w:p>
          <w:p w14:paraId="3DC3C7C0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не находится в процессе ликвидации, реорганизации (за исключением юридического лица, к которому присоединяется другое юридическое лицо), в стадии прекращения деятельности;</w:t>
            </w:r>
          </w:p>
          <w:p w14:paraId="1AD2DB75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в отношении него не возбуждено производство по делу о банкротстве;</w:t>
            </w:r>
          </w:p>
          <w:p w14:paraId="2639E5A8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- предоставляет заявление о том, что обладает правомочиями на реализацию товаров (выполнение работ, оказание услуг) на территории Республики Беларусь с использованием товарных знаков и знаков обслуживания, </w:t>
            </w: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>в случае поставки товаров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i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>(выполнении работ, оказании услуг) с использованием товарных знаков и (или) знаков обслуживания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;</w:t>
            </w:r>
          </w:p>
          <w:p w14:paraId="162C22D1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- физическое лицо, в том числе индивидуальный предприниматель; лицо, осуществляющее полномочия единоличного исполнительного органа юридического лица – участника процедуры государственной закупки, и лицо, имеющее право давать такому юридическому лицу обязательные для исполнения указания на основании учредительных документов или заключенного договора, не  считаются подвергавшимися административному взысканию за административные правонарушения, предусмотрен-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lastRenderedPageBreak/>
              <w:t>ные в частях 1, 7, 8 и 10 статьи 14.4, частях 4 и 5 статьи 14.5 Кодекса Республики Беларусь об административных правонарушениях*;</w:t>
            </w:r>
          </w:p>
          <w:p w14:paraId="36407C06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- у участника процедуры государственной закупки – </w:t>
            </w: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-4"/>
                <w:sz w:val="24"/>
                <w:szCs w:val="24"/>
                <w:lang w:eastAsia="ru-RU"/>
              </w:rPr>
              <w:t>физического лица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pacing w:val="-4"/>
                <w:sz w:val="24"/>
                <w:szCs w:val="24"/>
                <w:lang w:eastAsia="ru-RU"/>
              </w:rPr>
              <w:t>в том числе индивидуального предпринимателя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>, отсутствует не снятая или не погашенная в установленном порядке судимости за преступления, предусмотренные в статьях 209–212, 216, 235, 243–243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>, 424–426, 429–432 и 455 Уголовного кодекса Республики Беларусь (требование для физического лица, в том числе индивидуального предпринимателя – участника процедуры закупки);</w:t>
            </w:r>
          </w:p>
          <w:p w14:paraId="62E2D2AF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- у лица, осуществляющего полномочия единоличного исполнительного органа </w:t>
            </w:r>
            <w:r>
              <w:rPr>
                <w:rFonts w:ascii="Times New Roman" w:eastAsia="Times New Roman" w:hAnsi="Times New Roman" w:cs="Times New Roman"/>
                <w:b/>
                <w:iCs/>
                <w:snapToGrid w:val="0"/>
                <w:spacing w:val="-4"/>
                <w:sz w:val="24"/>
                <w:szCs w:val="24"/>
                <w:lang w:eastAsia="ru-RU"/>
              </w:rPr>
              <w:t>юридического лица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> – участника процедуры государственной закупки, и лица, имеющего право давать такому юридическому лицу обязательные для исполнения указания на основании учредительных документов или заключенного договора, отсутствует не снятая или не погашенная в установленном порядке судимости за преступления, предусмотренные в статьях 209–212, 216, 235, 243–243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iCs/>
                <w:snapToGrid w:val="0"/>
                <w:spacing w:val="-4"/>
                <w:sz w:val="24"/>
                <w:szCs w:val="24"/>
                <w:lang w:eastAsia="ru-RU"/>
              </w:rPr>
              <w:t xml:space="preserve">, 424–426, 429–432 и 455 Уголовного кодекса Республики Беларусь 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>(требование для юридического лица – участника процедуры закупки)*;</w:t>
            </w:r>
          </w:p>
          <w:p w14:paraId="32B981FB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- юридическое лицо не считается подвергавшимся административному взысканию за административное правонарушение, предусмотренное в статье 24.59 Кодекса Республики Беларусь об административных правонарушениях; </w:t>
            </w:r>
          </w:p>
          <w:p w14:paraId="11BC3E12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- физическое лицо, в том числе индивидуальный предприниматель, не включены в перечень граждан Республики Беларусь, иностранных граждан или лиц без гражданства, причастных к экстремистской деятельности; </w:t>
            </w:r>
          </w:p>
          <w:p w14:paraId="7DA601BE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 xml:space="preserve">- юридическое или физическое лицо, в том числе индивидуальный предприниматель, не включены в перечень организаций и физических лиц, в том числе индивидуальных предпринимателей, причастных к террористической деятельности; </w:t>
            </w:r>
          </w:p>
          <w:p w14:paraId="649DC19E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  <w:t>- юридическое или физическое лицо, в том числе индивидуальный предприниматель, не включены в перечень организаций, формирований, индивидуальных предпринимателей, причастных к экстремистской деятельности.</w:t>
            </w:r>
          </w:p>
          <w:p w14:paraId="1319C44F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lang w:eastAsia="ru-RU"/>
              </w:rPr>
            </w:pPr>
          </w:p>
          <w:p w14:paraId="5E8CD27B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t xml:space="preserve">Соответствие дополнительным требованиям, указанным в части третьей подпункта 1.7. Постановления Совета Министров №395 от 15 июня 2019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 должно быть подтверждено в отношении </w:t>
            </w: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4"/>
                <w:szCs w:val="24"/>
                <w:u w:val="single"/>
                <w:lang w:eastAsia="ru-RU"/>
              </w:rPr>
              <w:lastRenderedPageBreak/>
              <w:t>каждого из юридических и (или) физических лиц, в том числе индивидуальных предпринимателей, совместно участвующих в процедуре государственной закупки, а также в случае совместного участия в процедуре государственной закупки участников холдинга</w:t>
            </w:r>
          </w:p>
          <w:p w14:paraId="5B7392F9" w14:textId="77777777" w:rsidR="00FB3188" w:rsidRDefault="00FB3188" w:rsidP="000D4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  <w:p w14:paraId="7BDA2F92" w14:textId="77777777" w:rsidR="00FB3188" w:rsidRDefault="00FB3188" w:rsidP="000D4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be-BY" w:eastAsia="ru-RU"/>
              </w:rPr>
              <w:t>*ПР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ИМЕЧАНИЕ:</w:t>
            </w:r>
          </w:p>
          <w:p w14:paraId="7C60016D" w14:textId="77777777" w:rsidR="00FB3188" w:rsidRDefault="00FB3188" w:rsidP="000D4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случае, если у юридического лица отсутствует лицо, осуществляющее полномочия его единоличного исполнительного органа, и (или) лицо, имеющее право давать юридическому лицу обязательные для исполнения указания на основании учредительных документов или заключенного договора, участнику процедуры государственной закупки следует указать об этом в заявлении. (Разъяснения МАРТ от 14.11.2022 «Об установлении дополнительных требований к участникам»).</w:t>
            </w:r>
          </w:p>
        </w:tc>
      </w:tr>
      <w:tr w:rsidR="00FB3188" w14:paraId="3CD6725A" w14:textId="77777777" w:rsidTr="000D44FF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C442" w14:textId="77777777" w:rsid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Требование о предоставлении обеспечения исполнения обязательств по договору, если заказчиком (организатором) установлено такое требование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7DE43" w14:textId="77777777" w:rsidR="00FB3188" w:rsidRDefault="00FB3188" w:rsidP="000D44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pacing w:val="-4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spacing w:val="-4"/>
                <w:sz w:val="23"/>
                <w:szCs w:val="23"/>
                <w:lang w:eastAsia="ru-RU"/>
              </w:rPr>
              <w:t>Не установлено</w:t>
            </w:r>
          </w:p>
        </w:tc>
      </w:tr>
      <w:tr w:rsidR="00FB3188" w14:paraId="15703E06" w14:textId="77777777" w:rsidTr="000D44FF">
        <w:trPr>
          <w:trHeight w:val="7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DC183" w14:textId="77777777" w:rsid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Иная информация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77C4" w14:textId="77777777" w:rsidR="00FB3188" w:rsidRDefault="00FB3188" w:rsidP="000D44FF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14:paraId="0E0818EB" w14:textId="77777777" w:rsidR="00FB3188" w:rsidRDefault="00FB3188" w:rsidP="00FB3188">
      <w:pPr>
        <w:spacing w:after="0" w:line="240" w:lineRule="auto"/>
        <w:ind w:right="-567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67B098D8" w14:textId="77777777" w:rsidR="00FB3188" w:rsidRDefault="00FB3188" w:rsidP="00FB3188">
      <w:pPr>
        <w:spacing w:after="0" w:line="240" w:lineRule="auto"/>
        <w:ind w:left="-567" w:right="-58" w:firstLine="709"/>
        <w:jc w:val="both"/>
        <w:rPr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Просим предоставить информацию о возможности поставки товара по предмету закупки на вышеуказанных условиях с указанием цены предложения, условий оплаты.</w:t>
      </w:r>
    </w:p>
    <w:p w14:paraId="7CE471C4" w14:textId="77777777" w:rsidR="00FB3188" w:rsidRDefault="00FB3188" w:rsidP="00FB3188">
      <w:pPr>
        <w:spacing w:after="0" w:line="240" w:lineRule="auto"/>
        <w:ind w:left="-567" w:right="-58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 xml:space="preserve">Документы и (или) сведения предоставляются поставщиками </w:t>
      </w:r>
      <w:bookmarkStart w:id="2" w:name="_Hlk224029916"/>
      <w:r>
        <w:rPr>
          <w:rFonts w:ascii="Times New Roman" w:hAnsi="Times New Roman" w:cs="Times New Roman"/>
          <w:bCs/>
          <w:sz w:val="23"/>
          <w:szCs w:val="23"/>
        </w:rPr>
        <w:t xml:space="preserve">(подрядчиками, исполнителями) </w:t>
      </w:r>
      <w:bookmarkEnd w:id="2"/>
      <w:r>
        <w:rPr>
          <w:rFonts w:ascii="Times New Roman" w:hAnsi="Times New Roman" w:cs="Times New Roman"/>
          <w:bCs/>
          <w:sz w:val="23"/>
          <w:szCs w:val="23"/>
        </w:rPr>
        <w:t xml:space="preserve">на белорусском и (или) русском языках посредством их размещения </w:t>
      </w:r>
      <w:r>
        <w:rPr>
          <w:rFonts w:ascii="Times New Roman" w:hAnsi="Times New Roman" w:cs="Times New Roman"/>
          <w:bCs/>
          <w:sz w:val="23"/>
          <w:szCs w:val="23"/>
        </w:rPr>
        <w:br/>
        <w:t xml:space="preserve">на электронной торговой площадке в сроки, определенные заказчиком, </w:t>
      </w:r>
      <w:r>
        <w:rPr>
          <w:rFonts w:ascii="Times New Roman" w:hAnsi="Times New Roman" w:cs="Times New Roman"/>
          <w:bCs/>
          <w:sz w:val="23"/>
          <w:szCs w:val="23"/>
        </w:rPr>
        <w:br/>
        <w:t>с обязательным их подписанием электронной цифровой подписью.</w:t>
      </w:r>
    </w:p>
    <w:p w14:paraId="62ED65E3" w14:textId="77777777" w:rsidR="00FB3188" w:rsidRDefault="00FB3188" w:rsidP="00FB3188">
      <w:pPr>
        <w:spacing w:after="0" w:line="240" w:lineRule="auto"/>
        <w:ind w:left="-567" w:right="-58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Документы и (или) сведения поставщика должны содержать информацию, запрашиваемую заказчиком в заявке на покупку.</w:t>
      </w:r>
    </w:p>
    <w:p w14:paraId="486A8EB4" w14:textId="77777777" w:rsidR="00FB3188" w:rsidRDefault="00FB3188" w:rsidP="00FB3188">
      <w:pPr>
        <w:spacing w:after="0" w:line="240" w:lineRule="auto"/>
        <w:ind w:left="-567" w:right="-58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 xml:space="preserve">Поставщик (подрядчиками, исполнителями) вправе внести изменения и (или) дополнения в размещенные на электронной торговой площадке документы и (или) сведения или отозвать их до истечения срока предоставления документов и (или) сведений. </w:t>
      </w:r>
    </w:p>
    <w:p w14:paraId="3AF1760B" w14:textId="77777777" w:rsidR="00FB3188" w:rsidRDefault="00FB3188" w:rsidP="00FB3188">
      <w:pPr>
        <w:spacing w:after="0" w:line="240" w:lineRule="auto"/>
        <w:ind w:left="-567" w:right="-58" w:firstLine="709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По результатам проведения процедуры закупки из одного источника на электронной торговой площадке договор государственной закупки заключается на условиях, согласованных между заказчиком и выбранным подрядчиком (исполнителем), в письменной форме в виде электронного документа на электронной торговой площадке.</w:t>
      </w:r>
    </w:p>
    <w:p w14:paraId="5C4A57FD" w14:textId="77777777" w:rsidR="00FB3188" w:rsidRDefault="00FB3188" w:rsidP="00FB3188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B1E7681" w14:textId="77777777" w:rsidR="00FB3188" w:rsidRDefault="00FB3188" w:rsidP="00FB3188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Исполнитель:</w:t>
      </w:r>
    </w:p>
    <w:p w14:paraId="4AB4F46D" w14:textId="77777777" w:rsidR="00FB3188" w:rsidRDefault="00FB3188" w:rsidP="00FB3188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Ревенок Алиса Сергеевна</w:t>
      </w:r>
    </w:p>
    <w:p w14:paraId="1B11D0F7" w14:textId="77777777" w:rsidR="00FB3188" w:rsidRDefault="00FB3188" w:rsidP="00FB3188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80214599523</w:t>
      </w:r>
    </w:p>
    <w:p w14:paraId="158A65A1" w14:textId="77777777" w:rsidR="00FB3188" w:rsidRDefault="00FB3188" w:rsidP="00FB3188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</w:p>
    <w:p w14:paraId="7969996B" w14:textId="07F916DE" w:rsidR="00FB3188" w:rsidRDefault="00FB3188" w:rsidP="00FB3188">
      <w:pPr>
        <w:spacing w:after="0" w:line="240" w:lineRule="auto"/>
        <w:ind w:left="-567"/>
        <w:jc w:val="both"/>
        <w:rPr>
          <w:rFonts w:ascii="Times New Roman" w:hAnsi="Times New Roman" w:cs="Times New Roman"/>
          <w:sz w:val="23"/>
          <w:szCs w:val="23"/>
        </w:rPr>
      </w:pPr>
      <w:r w:rsidRPr="00FB3188">
        <w:rPr>
          <w:rFonts w:ascii="Times New Roman" w:hAnsi="Times New Roman" w:cs="Times New Roman"/>
          <w:sz w:val="23"/>
          <w:szCs w:val="23"/>
        </w:rPr>
        <w:t>«</w:t>
      </w:r>
      <w:r w:rsidR="00D86546">
        <w:rPr>
          <w:rFonts w:ascii="Times New Roman" w:hAnsi="Times New Roman" w:cs="Times New Roman"/>
          <w:sz w:val="23"/>
          <w:szCs w:val="23"/>
        </w:rPr>
        <w:t>11</w:t>
      </w:r>
      <w:r w:rsidRPr="00FB3188">
        <w:rPr>
          <w:rFonts w:ascii="Times New Roman" w:hAnsi="Times New Roman" w:cs="Times New Roman"/>
          <w:sz w:val="23"/>
          <w:szCs w:val="23"/>
        </w:rPr>
        <w:t>» сентября 2026</w:t>
      </w:r>
    </w:p>
    <w:p w14:paraId="632F8618" w14:textId="77777777" w:rsidR="00FB3188" w:rsidRDefault="00FB3188" w:rsidP="00FB3188"/>
    <w:p w14:paraId="31383A09" w14:textId="77777777" w:rsidR="00FB3188" w:rsidRDefault="00FB3188" w:rsidP="00FB3188"/>
    <w:p w14:paraId="551733A6" w14:textId="77777777" w:rsidR="00FB3188" w:rsidRDefault="00FB3188" w:rsidP="00FB3188"/>
    <w:p w14:paraId="6C6641F3" w14:textId="77777777" w:rsidR="0023696E" w:rsidRDefault="0023696E"/>
    <w:sectPr w:rsidR="00236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806"/>
    <w:rsid w:val="0023696E"/>
    <w:rsid w:val="00421986"/>
    <w:rsid w:val="00B35B19"/>
    <w:rsid w:val="00C2660D"/>
    <w:rsid w:val="00D86546"/>
    <w:rsid w:val="00FB3188"/>
    <w:rsid w:val="00FC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874ED67"/>
  <w15:chartTrackingRefBased/>
  <w15:docId w15:val="{8FD21E78-7853-44A4-B0AF-C1D8AD257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3188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3188"/>
    <w:rPr>
      <w:color w:val="0563C1" w:themeColor="hyperlink"/>
      <w:u w:val="single"/>
    </w:rPr>
  </w:style>
  <w:style w:type="paragraph" w:customStyle="1" w:styleId="table10">
    <w:name w:val="table10"/>
    <w:basedOn w:val="a"/>
    <w:rsid w:val="00FB3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FB3188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i.by/tx.dll?d=63491&amp;a=296" TargetMode="External"/><Relationship Id="rId4" Type="http://schemas.openxmlformats.org/officeDocument/2006/relationships/hyperlink" Target="https://bii.by/tx.dll?d=55714&amp;a=25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2059</Words>
  <Characters>11742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Ревенок Алиса Сергеевна</dc:creator>
  <cp:keywords/>
  <dc:description/>
  <cp:lastModifiedBy>Александр</cp:lastModifiedBy>
  <cp:revision>6</cp:revision>
  <cp:lastPrinted>2026-09-11T08:14:00Z</cp:lastPrinted>
  <dcterms:created xsi:type="dcterms:W3CDTF">2026-09-09T07:56:00Z</dcterms:created>
  <dcterms:modified xsi:type="dcterms:W3CDTF">2026-09-11T08:52:00Z</dcterms:modified>
</cp:coreProperties>
</file>