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№624/26 - Реагенты и контрольный материал для анализатора «XL 200» (Чехия), для анализаторов Epoc Reader (Канада), Nano-Checker 710 (США)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№624/26 - Реагенты и контрольный материал для анализатора «XL 200» (Чехия), для анализаторов Epoc Reader (Канада), Nano-Checker 710 (США)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№624/26 - Реагенты и контрольный материал для анализатора «XL 200» (Чехия), для анализаторов Epoc Reader (Канада), Nano-Checker 710 (США)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№624/26 - Реагенты и контрольный материал для анализатора «XL 200» (Чехия), для анализаторов Epoc Reader (Канада), Nano-Checker 710 (США)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