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800" w:rsidRPr="00C82800" w:rsidRDefault="00C82800" w:rsidP="00C82800">
      <w:pPr>
        <w:pStyle w:val="ConsPlusNormal"/>
        <w:jc w:val="center"/>
        <w:rPr>
          <w:rFonts w:ascii="Times New Roman" w:hAnsi="Times New Roman" w:cs="Times New Roman"/>
          <w:b/>
          <w:sz w:val="28"/>
          <w:szCs w:val="28"/>
        </w:rPr>
      </w:pPr>
      <w:r w:rsidRPr="00C82800">
        <w:rPr>
          <w:rFonts w:ascii="Times New Roman" w:hAnsi="Times New Roman" w:cs="Times New Roman"/>
          <w:b/>
          <w:sz w:val="28"/>
          <w:szCs w:val="28"/>
        </w:rPr>
        <w:t xml:space="preserve">ДОГОВОР строительного подряда </w:t>
      </w:r>
      <w:r w:rsidR="00631E69" w:rsidRPr="00C82800">
        <w:rPr>
          <w:rFonts w:ascii="Times New Roman" w:hAnsi="Times New Roman" w:cs="Times New Roman"/>
          <w:b/>
          <w:sz w:val="28"/>
          <w:szCs w:val="28"/>
        </w:rPr>
        <w:t xml:space="preserve">№ </w:t>
      </w:r>
      <w:r w:rsidR="00631E69">
        <w:rPr>
          <w:rFonts w:ascii="Times New Roman" w:hAnsi="Times New Roman" w:cs="Times New Roman"/>
          <w:b/>
          <w:sz w:val="28"/>
          <w:szCs w:val="28"/>
          <w:lang w:val="en-US"/>
        </w:rPr>
        <w:t>{</w:t>
      </w:r>
      <w:r w:rsidR="00631E69" w:rsidRPr="0058691D">
        <w:rPr>
          <w:rFonts w:ascii="Times New Roman" w:hAnsi="Times New Roman" w:cs="Times New Roman"/>
          <w:b/>
          <w:sz w:val="28"/>
          <w:szCs w:val="28"/>
          <w:lang w:val="en-US"/>
        </w:rPr>
        <w:t>№ договора</w:t>
      </w:r>
      <w:r w:rsidR="00631E69">
        <w:rPr>
          <w:rFonts w:ascii="Times New Roman" w:hAnsi="Times New Roman" w:cs="Times New Roman"/>
          <w:b/>
          <w:sz w:val="28"/>
          <w:szCs w:val="28"/>
          <w:lang w:val="en-US"/>
        </w:rPr>
        <w:t>}</w:t>
      </w:r>
      <w:r w:rsidR="00631E69" w:rsidRPr="00C82800">
        <w:rPr>
          <w:rFonts w:ascii="Times New Roman" w:hAnsi="Times New Roman" w:cs="Times New Roman"/>
          <w:b/>
          <w:sz w:val="28"/>
          <w:szCs w:val="28"/>
        </w:rPr>
        <w:fldChar w:fldCharType="begin">
          <w:ffData>
            <w:name w:val="ТекстовоеПоле1"/>
            <w:enabled/>
            <w:calcOnExit w:val="0"/>
            <w:textInput/>
          </w:ffData>
        </w:fldChar>
      </w:r>
      <w:r w:rsidR="00631E69" w:rsidRPr="00C82800">
        <w:rPr>
          <w:rFonts w:ascii="Times New Roman" w:hAnsi="Times New Roman" w:cs="Times New Roman"/>
          <w:b/>
          <w:sz w:val="28"/>
          <w:szCs w:val="28"/>
        </w:rPr>
        <w:instrText xml:space="preserve"> FORMTEXT </w:instrText>
      </w:r>
      <w:r w:rsidR="00631E69" w:rsidRPr="00C82800">
        <w:rPr>
          <w:rFonts w:ascii="Times New Roman" w:hAnsi="Times New Roman" w:cs="Times New Roman"/>
          <w:b/>
          <w:sz w:val="28"/>
          <w:szCs w:val="28"/>
        </w:rPr>
      </w:r>
      <w:r w:rsidR="00631E69" w:rsidRPr="00C82800">
        <w:rPr>
          <w:rFonts w:ascii="Times New Roman" w:hAnsi="Times New Roman" w:cs="Times New Roman"/>
          <w:b/>
          <w:sz w:val="28"/>
          <w:szCs w:val="28"/>
        </w:rPr>
        <w:fldChar w:fldCharType="separate"/>
      </w:r>
      <w:r w:rsidR="00631E69" w:rsidRPr="00C82800">
        <w:rPr>
          <w:rFonts w:ascii="Times New Roman" w:hAnsi="Times New Roman" w:cs="Times New Roman"/>
          <w:b/>
          <w:noProof/>
          <w:sz w:val="28"/>
          <w:szCs w:val="28"/>
        </w:rPr>
        <w:t xml:space="preserve"> </w:t>
      </w:r>
      <w:r w:rsidR="00631E69" w:rsidRPr="00C82800">
        <w:rPr>
          <w:rFonts w:ascii="Times New Roman" w:hAnsi="Times New Roman" w:cs="Times New Roman"/>
          <w:b/>
          <w:sz w:val="28"/>
          <w:szCs w:val="28"/>
        </w:rPr>
        <w:fldChar w:fldCharType="end"/>
      </w:r>
    </w:p>
    <w:p w:rsidR="0014428E" w:rsidRPr="00C82800" w:rsidRDefault="00F87C65" w:rsidP="00602278">
      <w:pPr>
        <w:pStyle w:val="af7"/>
        <w:rPr>
          <w:color w:val="000000"/>
          <w:szCs w:val="24"/>
        </w:rPr>
      </w:pPr>
      <w:r w:rsidRPr="00C82800">
        <w:rPr>
          <w:szCs w:val="24"/>
        </w:rPr>
        <w:tab/>
      </w:r>
      <w:r w:rsidRPr="00C82800">
        <w:rPr>
          <w:szCs w:val="24"/>
        </w:rPr>
        <w:tab/>
      </w:r>
      <w:r w:rsidRPr="00C82800">
        <w:rPr>
          <w:szCs w:val="24"/>
        </w:rPr>
        <w:tab/>
      </w:r>
      <w:r w:rsidRPr="00C82800">
        <w:rPr>
          <w:szCs w:val="24"/>
        </w:rPr>
        <w:tab/>
      </w:r>
      <w:r w:rsidRPr="00C82800">
        <w:rPr>
          <w:szCs w:val="24"/>
        </w:rPr>
        <w:tab/>
      </w:r>
    </w:p>
    <w:tbl>
      <w:tblPr>
        <w:tblW w:w="0" w:type="auto"/>
        <w:tblLook w:val="04A0" w:firstRow="1" w:lastRow="0" w:firstColumn="1" w:lastColumn="0" w:noHBand="0" w:noVBand="1"/>
      </w:tblPr>
      <w:tblGrid>
        <w:gridCol w:w="4927"/>
        <w:gridCol w:w="4927"/>
      </w:tblGrid>
      <w:tr w:rsidR="00BB6218" w:rsidRPr="00C82800" w:rsidTr="005F3322">
        <w:tc>
          <w:tcPr>
            <w:tcW w:w="4927" w:type="dxa"/>
          </w:tcPr>
          <w:p w:rsidR="00BB6218" w:rsidRPr="00C82800" w:rsidRDefault="00631E69" w:rsidP="004D08BB">
            <w:pPr>
              <w:pStyle w:val="af7"/>
              <w:rPr>
                <w:szCs w:val="24"/>
              </w:rPr>
            </w:pPr>
            <w:r>
              <w:rPr>
                <w:szCs w:val="24"/>
                <w:lang w:val="en-US"/>
              </w:rPr>
              <w:t>{</w:t>
            </w:r>
            <w:r w:rsidRPr="0058691D">
              <w:rPr>
                <w:szCs w:val="24"/>
                <w:lang w:val="en-US"/>
              </w:rPr>
              <w:t>Дата договора</w:t>
            </w:r>
            <w:r>
              <w:rPr>
                <w:szCs w:val="24"/>
                <w:lang w:val="en-US"/>
              </w:rPr>
              <w:t>}</w:t>
            </w:r>
            <w:r w:rsidR="00BB6218" w:rsidRPr="00C82800">
              <w:rPr>
                <w:szCs w:val="24"/>
              </w:rPr>
              <w:t xml:space="preserve">г. </w:t>
            </w:r>
            <w:r w:rsidR="00BB6218" w:rsidRPr="00C82800">
              <w:rPr>
                <w:szCs w:val="24"/>
              </w:rPr>
              <w:tab/>
            </w:r>
          </w:p>
        </w:tc>
        <w:tc>
          <w:tcPr>
            <w:tcW w:w="4927" w:type="dxa"/>
          </w:tcPr>
          <w:p w:rsidR="00BB6218" w:rsidRPr="00C82800" w:rsidRDefault="00BB6218" w:rsidP="005F3322">
            <w:pPr>
              <w:pStyle w:val="af7"/>
              <w:jc w:val="right"/>
              <w:rPr>
                <w:szCs w:val="24"/>
              </w:rPr>
            </w:pPr>
            <w:r w:rsidRPr="00C82800">
              <w:rPr>
                <w:color w:val="000000"/>
                <w:szCs w:val="24"/>
              </w:rPr>
              <w:t>г. Минск</w:t>
            </w:r>
          </w:p>
        </w:tc>
      </w:tr>
    </w:tbl>
    <w:p w:rsidR="00BB6218" w:rsidRPr="00C82800" w:rsidRDefault="00BB6218" w:rsidP="00602278">
      <w:pPr>
        <w:pStyle w:val="af7"/>
        <w:rPr>
          <w:szCs w:val="24"/>
        </w:rPr>
      </w:pPr>
    </w:p>
    <w:p w:rsidR="00210DB0" w:rsidRPr="00C82800" w:rsidRDefault="009122A8" w:rsidP="00210DB0">
      <w:pPr>
        <w:shd w:val="clear" w:color="auto" w:fill="FFFFFF"/>
        <w:ind w:firstLine="709"/>
        <w:jc w:val="both"/>
        <w:rPr>
          <w:color w:val="000000"/>
          <w:szCs w:val="24"/>
        </w:rPr>
      </w:pPr>
      <w:r w:rsidRPr="00C82800">
        <w:rPr>
          <w:rStyle w:val="13"/>
          <w:szCs w:val="24"/>
        </w:rPr>
        <w:t>Коммунальное унитарное предприятие «Жилищное коммунальное хозяйство Первомайского района г.Минска»</w:t>
      </w:r>
      <w:r w:rsidRPr="00C82800">
        <w:rPr>
          <w:szCs w:val="24"/>
        </w:rPr>
        <w:t xml:space="preserve">, именуемое в дальнейшем «Заказчик», </w:t>
      </w:r>
      <w:r w:rsidR="00C82800" w:rsidRPr="00C82800">
        <w:t xml:space="preserve">в лице </w:t>
      </w:r>
      <w:bookmarkStart w:id="0" w:name="ПолеСоСписком3"/>
      <w:r w:rsidR="00CE6CB6">
        <w:fldChar w:fldCharType="begin">
          <w:ffData>
            <w:name w:val="ПолеСоСписком3"/>
            <w:enabled/>
            <w:calcOnExit w:val="0"/>
            <w:ddList>
              <w:listEntry w:val="заместителя директора"/>
              <w:listEntry w:val="главного инженера"/>
              <w:listEntry w:val="директора"/>
              <w:listEntry w:val="начальника отдела по ТО и ТН"/>
              <w:listEntry w:val="заместителя начальника отдела по ТО и ТН"/>
            </w:ddList>
          </w:ffData>
        </w:fldChar>
      </w:r>
      <w:r w:rsidR="00CE6CB6">
        <w:instrText xml:space="preserve"> FORMDROPDOWN </w:instrText>
      </w:r>
      <w:r w:rsidR="00CE6CB6">
        <w:fldChar w:fldCharType="end"/>
      </w:r>
      <w:bookmarkEnd w:id="0"/>
      <w:r w:rsidR="00436C42">
        <w:t xml:space="preserve"> </w:t>
      </w:r>
      <w:r w:rsidR="00132CCC">
        <w:t>____________</w:t>
      </w:r>
      <w:r w:rsidR="00C82800" w:rsidRPr="00C82800">
        <w:t>, действующего на основании</w:t>
      </w:r>
      <w:r w:rsidR="00132CCC">
        <w:t xml:space="preserve"> доверенности ___________</w:t>
      </w:r>
      <w:r w:rsidR="00C82800" w:rsidRPr="00C82800">
        <w:t>,</w:t>
      </w:r>
      <w:r w:rsidR="00957DA4">
        <w:rPr>
          <w:bCs/>
        </w:rPr>
        <w:t xml:space="preserve"> </w:t>
      </w:r>
      <w:r w:rsidR="00631E69" w:rsidRPr="00C82800">
        <w:t>с одной стороны</w:t>
      </w:r>
      <w:r w:rsidR="00631E69" w:rsidRPr="00C82800">
        <w:rPr>
          <w:bCs/>
        </w:rPr>
        <w:t xml:space="preserve"> и </w:t>
      </w:r>
      <w:r w:rsidR="00132CCC">
        <w:rPr>
          <w:rStyle w:val="13"/>
        </w:rPr>
        <w:t>_____________</w:t>
      </w:r>
      <w:r w:rsidR="00631E69" w:rsidRPr="00C82800">
        <w:rPr>
          <w:bCs/>
        </w:rPr>
        <w:t xml:space="preserve">, </w:t>
      </w:r>
      <w:r w:rsidR="00631E69" w:rsidRPr="00C82800">
        <w:t>именуемое в дальнейшем «</w:t>
      </w:r>
      <w:r w:rsidR="00631E69" w:rsidRPr="00C82800">
        <w:rPr>
          <w:bCs/>
        </w:rPr>
        <w:t>Подрядчик»</w:t>
      </w:r>
      <w:r w:rsidR="00631E69" w:rsidRPr="00C82800">
        <w:t xml:space="preserve">, в лице </w:t>
      </w:r>
      <w:r w:rsidR="00132CCC">
        <w:rPr>
          <w:color w:val="000000"/>
        </w:rPr>
        <w:t>______________</w:t>
      </w:r>
      <w:r w:rsidR="00631E69" w:rsidRPr="00C82800">
        <w:t xml:space="preserve">, действующего на основании </w:t>
      </w:r>
      <w:r w:rsidR="00132CCC">
        <w:t>______________</w:t>
      </w:r>
      <w:r w:rsidR="00631E69" w:rsidRPr="00C82800">
        <w:t>,</w:t>
      </w:r>
      <w:r w:rsidR="00631E69" w:rsidRPr="00C82800">
        <w:rPr>
          <w:szCs w:val="24"/>
        </w:rPr>
        <w:t xml:space="preserve"> с другой стороны, вместе именуемые «Стороны»</w:t>
      </w:r>
      <w:r w:rsidR="0032360F" w:rsidRPr="00C82800">
        <w:rPr>
          <w:szCs w:val="24"/>
        </w:rPr>
        <w:t>,</w:t>
      </w:r>
      <w:r w:rsidR="00210DB0" w:rsidRPr="00C82800">
        <w:rPr>
          <w:color w:val="000000"/>
          <w:szCs w:val="24"/>
        </w:rPr>
        <w:t xml:space="preserve"> в соответствии с Правилами заключения и исполнения договоров строительного подряда, утвержденными постановлением Совета Министров Республики Беларусь от 15.09.1998 №</w:t>
      </w:r>
      <w:r w:rsidR="00DB571E" w:rsidRPr="00C82800">
        <w:rPr>
          <w:color w:val="000000"/>
          <w:szCs w:val="24"/>
        </w:rPr>
        <w:t xml:space="preserve"> </w:t>
      </w:r>
      <w:r w:rsidR="00210DB0" w:rsidRPr="00C82800">
        <w:rPr>
          <w:color w:val="000000"/>
          <w:szCs w:val="24"/>
        </w:rPr>
        <w:t xml:space="preserve">1450 (далее – Правила), заключили настоящий </w:t>
      </w:r>
      <w:r w:rsidR="005F3322" w:rsidRPr="00C82800">
        <w:rPr>
          <w:color w:val="000000"/>
          <w:szCs w:val="24"/>
        </w:rPr>
        <w:t>договор</w:t>
      </w:r>
      <w:r w:rsidR="00210DB0" w:rsidRPr="00C82800">
        <w:rPr>
          <w:color w:val="000000"/>
          <w:szCs w:val="24"/>
        </w:rPr>
        <w:t xml:space="preserve"> (далее - </w:t>
      </w:r>
      <w:r w:rsidR="005F3322" w:rsidRPr="00C82800">
        <w:rPr>
          <w:color w:val="000000"/>
          <w:szCs w:val="24"/>
        </w:rPr>
        <w:t>Д</w:t>
      </w:r>
      <w:r w:rsidR="00A71D6D" w:rsidRPr="00C82800">
        <w:rPr>
          <w:color w:val="000000"/>
          <w:szCs w:val="24"/>
        </w:rPr>
        <w:t>оговор</w:t>
      </w:r>
      <w:r w:rsidR="00210DB0" w:rsidRPr="00C82800">
        <w:rPr>
          <w:color w:val="000000"/>
          <w:szCs w:val="24"/>
        </w:rPr>
        <w:t xml:space="preserve">) о нижеследующем: </w:t>
      </w:r>
    </w:p>
    <w:p w:rsidR="0014428E" w:rsidRPr="00C82800" w:rsidRDefault="001D5407" w:rsidP="0018267C">
      <w:pPr>
        <w:shd w:val="clear" w:color="auto" w:fill="FFFFFF"/>
        <w:ind w:firstLine="709"/>
        <w:jc w:val="both"/>
        <w:rPr>
          <w:color w:val="000000"/>
          <w:szCs w:val="24"/>
        </w:rPr>
      </w:pPr>
      <w:r w:rsidRPr="00C82800">
        <w:rPr>
          <w:color w:val="000000"/>
          <w:szCs w:val="24"/>
        </w:rPr>
        <w:tab/>
      </w:r>
    </w:p>
    <w:p w:rsidR="000F23E8" w:rsidRPr="00C82800" w:rsidRDefault="000F23E8" w:rsidP="000F23E8">
      <w:pPr>
        <w:shd w:val="clear" w:color="auto" w:fill="FFFFFF"/>
        <w:ind w:firstLine="709"/>
        <w:jc w:val="center"/>
        <w:rPr>
          <w:b/>
          <w:color w:val="000000"/>
          <w:szCs w:val="24"/>
        </w:rPr>
      </w:pPr>
      <w:r w:rsidRPr="00C82800">
        <w:rPr>
          <w:b/>
          <w:color w:val="000000"/>
          <w:szCs w:val="24"/>
        </w:rPr>
        <w:t>1. ПРЕДМЕТ ДОГОВОРА.</w:t>
      </w:r>
    </w:p>
    <w:p w:rsidR="004654B4" w:rsidRDefault="004654B4" w:rsidP="004654B4">
      <w:pPr>
        <w:widowControl w:val="0"/>
        <w:shd w:val="clear" w:color="auto" w:fill="FFFFFF"/>
        <w:tabs>
          <w:tab w:val="left" w:pos="734"/>
        </w:tabs>
        <w:jc w:val="both"/>
        <w:rPr>
          <w:szCs w:val="24"/>
        </w:rPr>
      </w:pPr>
      <w:r>
        <w:rPr>
          <w:color w:val="000000"/>
          <w:szCs w:val="24"/>
        </w:rPr>
        <w:t xml:space="preserve"> </w:t>
      </w:r>
      <w:r w:rsidR="004424CA" w:rsidRPr="00C82800">
        <w:rPr>
          <w:color w:val="000000"/>
          <w:szCs w:val="24"/>
        </w:rPr>
        <w:t>1</w:t>
      </w:r>
      <w:r w:rsidR="004424CA" w:rsidRPr="00C82800">
        <w:rPr>
          <w:szCs w:val="24"/>
        </w:rPr>
        <w:t>.1. </w:t>
      </w:r>
      <w:r w:rsidR="004424CA" w:rsidRPr="00B15622">
        <w:rPr>
          <w:szCs w:val="24"/>
        </w:rPr>
        <w:t xml:space="preserve">Заказчик поручает, а Подрядчик принимает на себя обязательства по выполнению строительно-монтажных работ на объекте </w:t>
      </w:r>
      <w:r w:rsidR="00132CCC">
        <w:rPr>
          <w:b/>
          <w:szCs w:val="24"/>
        </w:rPr>
        <w:t>«_________________»</w:t>
      </w:r>
      <w:r w:rsidR="000F23E8" w:rsidRPr="00C82800">
        <w:rPr>
          <w:b/>
          <w:szCs w:val="24"/>
        </w:rPr>
        <w:t xml:space="preserve"> (далее - Работы)</w:t>
      </w:r>
      <w:r w:rsidR="000F23E8" w:rsidRPr="00C82800">
        <w:rPr>
          <w:szCs w:val="24"/>
        </w:rPr>
        <w:t xml:space="preserve">, </w:t>
      </w:r>
      <w:r w:rsidRPr="002A4885">
        <w:rPr>
          <w:szCs w:val="24"/>
        </w:rPr>
        <w:t xml:space="preserve">в соответствии с </w:t>
      </w:r>
      <w:r w:rsidRPr="002A4885">
        <w:rPr>
          <w:color w:val="000000"/>
          <w:szCs w:val="24"/>
        </w:rPr>
        <w:t>проектно-сметной документацией</w:t>
      </w:r>
      <w:r w:rsidRPr="002A4885">
        <w:rPr>
          <w:szCs w:val="24"/>
        </w:rPr>
        <w:t>.</w:t>
      </w:r>
    </w:p>
    <w:p w:rsidR="000F23E8" w:rsidRPr="004654B4" w:rsidRDefault="004654B4" w:rsidP="004654B4">
      <w:pPr>
        <w:widowControl w:val="0"/>
        <w:shd w:val="clear" w:color="auto" w:fill="FFFFFF"/>
        <w:tabs>
          <w:tab w:val="left" w:pos="734"/>
        </w:tabs>
        <w:jc w:val="both"/>
        <w:rPr>
          <w:szCs w:val="24"/>
        </w:rPr>
      </w:pPr>
      <w:r>
        <w:rPr>
          <w:szCs w:val="24"/>
        </w:rPr>
        <w:t xml:space="preserve"> </w:t>
      </w:r>
      <w:r w:rsidR="000F23E8" w:rsidRPr="00C82800">
        <w:rPr>
          <w:szCs w:val="24"/>
        </w:rPr>
        <w:t xml:space="preserve">1.2. Подрядчик выполняет Работы: </w:t>
      </w:r>
      <w:r w:rsidR="000F23E8" w:rsidRPr="00C82800">
        <w:rPr>
          <w:b/>
          <w:szCs w:val="24"/>
        </w:rPr>
        <w:fldChar w:fldCharType="begin">
          <w:ffData>
            <w:name w:val="ТекстовоеПоле9"/>
            <w:enabled/>
            <w:calcOnExit w:val="0"/>
            <w:textInput/>
          </w:ffData>
        </w:fldChar>
      </w:r>
      <w:bookmarkStart w:id="1" w:name="ТекстовоеПоле9"/>
      <w:r w:rsidR="000F23E8" w:rsidRPr="00C82800">
        <w:rPr>
          <w:b/>
          <w:szCs w:val="24"/>
        </w:rPr>
        <w:instrText xml:space="preserve"> FORMTEXT </w:instrText>
      </w:r>
      <w:r w:rsidR="000F23E8" w:rsidRPr="00C82800">
        <w:rPr>
          <w:b/>
          <w:szCs w:val="24"/>
        </w:rPr>
      </w:r>
      <w:r w:rsidR="000F23E8" w:rsidRPr="00C82800">
        <w:rPr>
          <w:b/>
          <w:szCs w:val="24"/>
        </w:rPr>
        <w:fldChar w:fldCharType="separate"/>
      </w:r>
      <w:r w:rsidR="000F23E8" w:rsidRPr="00C82800">
        <w:rPr>
          <w:b/>
          <w:szCs w:val="24"/>
        </w:rPr>
        <w:t>собственными силами</w:t>
      </w:r>
      <w:r w:rsidR="000F23E8">
        <w:rPr>
          <w:b/>
          <w:szCs w:val="24"/>
        </w:rPr>
        <w:t xml:space="preserve"> и </w:t>
      </w:r>
      <w:r w:rsidR="000F23E8" w:rsidRPr="00C82800">
        <w:rPr>
          <w:b/>
          <w:szCs w:val="24"/>
        </w:rPr>
        <w:t>средствами</w:t>
      </w:r>
      <w:r w:rsidR="000F23E8" w:rsidRPr="00C82800">
        <w:rPr>
          <w:b/>
          <w:szCs w:val="24"/>
        </w:rPr>
        <w:fldChar w:fldCharType="end"/>
      </w:r>
      <w:bookmarkEnd w:id="1"/>
      <w:r w:rsidR="000F23E8" w:rsidRPr="00C82800">
        <w:rPr>
          <w:b/>
          <w:szCs w:val="24"/>
        </w:rPr>
        <w:fldChar w:fldCharType="begin">
          <w:ffData>
            <w:name w:val="ТекстовоеПоле10"/>
            <w:enabled/>
            <w:calcOnExit w:val="0"/>
            <w:textInput/>
          </w:ffData>
        </w:fldChar>
      </w:r>
      <w:bookmarkStart w:id="2" w:name="ТекстовоеПоле10"/>
      <w:r w:rsidR="000F23E8" w:rsidRPr="00C82800">
        <w:rPr>
          <w:b/>
          <w:szCs w:val="24"/>
        </w:rPr>
        <w:instrText xml:space="preserve"> FORMTEXT </w:instrText>
      </w:r>
      <w:r w:rsidR="000F23E8" w:rsidRPr="00C82800">
        <w:rPr>
          <w:b/>
          <w:szCs w:val="24"/>
        </w:rPr>
      </w:r>
      <w:r w:rsidR="000F23E8" w:rsidRPr="00C82800">
        <w:rPr>
          <w:b/>
          <w:szCs w:val="24"/>
        </w:rPr>
        <w:fldChar w:fldCharType="separate"/>
      </w:r>
      <w:r w:rsidR="000F23E8">
        <w:rPr>
          <w:b/>
          <w:szCs w:val="24"/>
        </w:rPr>
        <w:t xml:space="preserve"> </w:t>
      </w:r>
    </w:p>
    <w:p w:rsidR="000F23E8" w:rsidRPr="00C82800" w:rsidRDefault="000F23E8" w:rsidP="004654B4">
      <w:pPr>
        <w:autoSpaceDE w:val="0"/>
        <w:autoSpaceDN w:val="0"/>
        <w:adjustRightInd w:val="0"/>
        <w:jc w:val="both"/>
        <w:rPr>
          <w:b/>
          <w:szCs w:val="24"/>
        </w:rPr>
      </w:pPr>
      <w:r>
        <w:rPr>
          <w:b/>
          <w:szCs w:val="24"/>
        </w:rPr>
        <w:t xml:space="preserve">ИЛИ </w:t>
      </w:r>
      <w:r w:rsidRPr="00C82800">
        <w:rPr>
          <w:b/>
          <w:noProof/>
          <w:szCs w:val="24"/>
        </w:rPr>
        <w:t>с привлечением субподрядных организаций для выполнения отдельных видов (с письменного согласия Заказчика), при этом выполнение обязанностей Заказчика по выполнению работ, являющихся предметом договора субподряда, возлагается на Подрядчика. Подрядчик несет ответственность перед Заказчиком</w:t>
      </w:r>
      <w:r w:rsidRPr="00C82800">
        <w:rPr>
          <w:b/>
          <w:szCs w:val="24"/>
        </w:rPr>
        <w:fldChar w:fldCharType="end"/>
      </w:r>
      <w:bookmarkEnd w:id="2"/>
      <w:r w:rsidRPr="00C82800">
        <w:rPr>
          <w:b/>
          <w:i/>
          <w:szCs w:val="24"/>
        </w:rPr>
        <w:t>.</w:t>
      </w:r>
    </w:p>
    <w:p w:rsidR="00F6111C" w:rsidRPr="00C82800" w:rsidRDefault="00F6111C" w:rsidP="00F6111C">
      <w:pPr>
        <w:shd w:val="clear" w:color="auto" w:fill="FFFFFF"/>
        <w:tabs>
          <w:tab w:val="left" w:pos="734"/>
        </w:tabs>
        <w:jc w:val="both"/>
        <w:rPr>
          <w:szCs w:val="24"/>
        </w:rPr>
      </w:pPr>
      <w:r w:rsidRPr="00C82800">
        <w:rPr>
          <w:szCs w:val="24"/>
        </w:rPr>
        <w:t>1.3. Заказчик обязуется принять выполненные работы и оплатить их в соответствии с ценой и условиями оплаты, установленными настоящим Договором.</w:t>
      </w:r>
    </w:p>
    <w:p w:rsidR="00F6111C" w:rsidRPr="00B15622" w:rsidRDefault="00F6111C" w:rsidP="00F6111C">
      <w:pPr>
        <w:shd w:val="clear" w:color="auto" w:fill="FFFFFF"/>
        <w:tabs>
          <w:tab w:val="left" w:pos="734"/>
        </w:tabs>
        <w:jc w:val="both"/>
        <w:rPr>
          <w:szCs w:val="24"/>
        </w:rPr>
      </w:pPr>
      <w:r w:rsidRPr="00B15622">
        <w:rPr>
          <w:szCs w:val="24"/>
        </w:rPr>
        <w:t>1.4. Срок выполнения работ на объекте:</w:t>
      </w:r>
    </w:p>
    <w:p w:rsidR="00F6111C" w:rsidRDefault="00F6111C" w:rsidP="00F6111C">
      <w:pPr>
        <w:shd w:val="clear" w:color="auto" w:fill="FFFFFF"/>
        <w:tabs>
          <w:tab w:val="left" w:pos="734"/>
        </w:tabs>
        <w:jc w:val="both"/>
        <w:rPr>
          <w:szCs w:val="24"/>
        </w:rPr>
      </w:pPr>
      <w:r w:rsidRPr="00B15622">
        <w:rPr>
          <w:szCs w:val="24"/>
        </w:rPr>
        <w:t xml:space="preserve">1.4.1. Начало работ: </w:t>
      </w:r>
      <w:r w:rsidR="00631E69" w:rsidRPr="0058691D">
        <w:rPr>
          <w:b/>
          <w:szCs w:val="24"/>
        </w:rPr>
        <w:t>{Дата начала}</w:t>
      </w:r>
      <w:r w:rsidR="00631E69" w:rsidRPr="00C82800">
        <w:rPr>
          <w:szCs w:val="24"/>
        </w:rPr>
        <w:t xml:space="preserve">г. </w:t>
      </w:r>
    </w:p>
    <w:p w:rsidR="000F23E8" w:rsidRPr="00C82800" w:rsidRDefault="00F6111C" w:rsidP="00F6111C">
      <w:pPr>
        <w:shd w:val="clear" w:color="auto" w:fill="FFFFFF"/>
        <w:tabs>
          <w:tab w:val="left" w:pos="734"/>
        </w:tabs>
        <w:jc w:val="both"/>
        <w:rPr>
          <w:szCs w:val="24"/>
        </w:rPr>
      </w:pPr>
      <w:r w:rsidRPr="00B15622">
        <w:rPr>
          <w:szCs w:val="24"/>
        </w:rPr>
        <w:t>1.4.2. Срок завершения работ:</w:t>
      </w:r>
      <w:r w:rsidR="00631E69" w:rsidRPr="00C82800">
        <w:rPr>
          <w:szCs w:val="24"/>
        </w:rPr>
        <w:t xml:space="preserve"> </w:t>
      </w:r>
      <w:r w:rsidR="00631E69" w:rsidRPr="0058691D">
        <w:rPr>
          <w:b/>
          <w:szCs w:val="24"/>
        </w:rPr>
        <w:t>{Дата окончания}</w:t>
      </w:r>
      <w:r w:rsidR="00631E69" w:rsidRPr="00C82800">
        <w:rPr>
          <w:szCs w:val="24"/>
        </w:rPr>
        <w:t>г.</w:t>
      </w:r>
    </w:p>
    <w:p w:rsidR="00FA4E7F" w:rsidRPr="00B15622" w:rsidRDefault="00FA4E7F" w:rsidP="00FA4E7F">
      <w:pPr>
        <w:pStyle w:val="justify"/>
        <w:spacing w:after="0"/>
        <w:ind w:firstLine="0"/>
      </w:pPr>
      <w:r w:rsidRPr="00B15622">
        <w:t>1.5. Срок выполнения Работ подлежит пересмотру в случаях:</w:t>
      </w:r>
    </w:p>
    <w:p w:rsidR="00FA4E7F" w:rsidRPr="00B15622" w:rsidRDefault="00FA4E7F" w:rsidP="00FA4E7F">
      <w:pPr>
        <w:autoSpaceDE w:val="0"/>
        <w:autoSpaceDN w:val="0"/>
        <w:adjustRightInd w:val="0"/>
        <w:jc w:val="both"/>
        <w:rPr>
          <w:szCs w:val="24"/>
        </w:rPr>
      </w:pPr>
      <w:r w:rsidRPr="00B15622">
        <w:rPr>
          <w:b/>
          <w:szCs w:val="24"/>
        </w:rPr>
        <w:t>–</w:t>
      </w:r>
      <w:r w:rsidRPr="00B15622">
        <w:rPr>
          <w:szCs w:val="24"/>
        </w:rPr>
        <w:t xml:space="preserve"> нарушения заказчиком установленных договором сроков передачи проектной документации;</w:t>
      </w:r>
    </w:p>
    <w:p w:rsidR="00FA4E7F" w:rsidRPr="00B15622" w:rsidRDefault="00FA4E7F" w:rsidP="00FA4E7F">
      <w:pPr>
        <w:autoSpaceDE w:val="0"/>
        <w:autoSpaceDN w:val="0"/>
        <w:adjustRightInd w:val="0"/>
        <w:jc w:val="both"/>
        <w:rPr>
          <w:szCs w:val="24"/>
        </w:rPr>
      </w:pPr>
      <w:r w:rsidRPr="00B15622">
        <w:rPr>
          <w:szCs w:val="24"/>
        </w:rPr>
        <w:t>– несвоевременной передачи подрядчику строительной площадки (фронта работ);</w:t>
      </w:r>
    </w:p>
    <w:p w:rsidR="00FA4E7F" w:rsidRPr="00B15622" w:rsidRDefault="00FA4E7F" w:rsidP="00FA4E7F">
      <w:pPr>
        <w:autoSpaceDE w:val="0"/>
        <w:autoSpaceDN w:val="0"/>
        <w:adjustRightInd w:val="0"/>
        <w:jc w:val="both"/>
        <w:rPr>
          <w:szCs w:val="24"/>
        </w:rPr>
      </w:pPr>
      <w:r w:rsidRPr="00B15622">
        <w:rPr>
          <w:szCs w:val="24"/>
        </w:rPr>
        <w:t>– выявления в ходе строительства дополнительных объемов строительных работ, не предусмотренных проектной документацией и влияющих на своевременное исполнение подрядчиком своих договорных обязательств;</w:t>
      </w:r>
    </w:p>
    <w:p w:rsidR="00FA4E7F" w:rsidRPr="00B15622" w:rsidRDefault="00FA4E7F" w:rsidP="00FA4E7F">
      <w:pPr>
        <w:autoSpaceDE w:val="0"/>
        <w:autoSpaceDN w:val="0"/>
        <w:adjustRightInd w:val="0"/>
        <w:jc w:val="both"/>
        <w:rPr>
          <w:szCs w:val="24"/>
        </w:rPr>
      </w:pPr>
      <w:r w:rsidRPr="00B15622">
        <w:rPr>
          <w:szCs w:val="24"/>
        </w:rPr>
        <w:t>– уменьшения предусмотренного в договоре объема финансовых ресурсов, выделяемых для строительства объекта на очередной финансовый год;</w:t>
      </w:r>
    </w:p>
    <w:p w:rsidR="00FA4E7F" w:rsidRPr="00B15622" w:rsidRDefault="00FA4E7F" w:rsidP="00FA4E7F">
      <w:pPr>
        <w:autoSpaceDE w:val="0"/>
        <w:autoSpaceDN w:val="0"/>
        <w:adjustRightInd w:val="0"/>
        <w:jc w:val="both"/>
        <w:rPr>
          <w:szCs w:val="24"/>
        </w:rPr>
      </w:pPr>
      <w:r w:rsidRPr="00B15622">
        <w:rPr>
          <w:szCs w:val="24"/>
        </w:rPr>
        <w:t>– существенного нарушения установленного договором порядка расчетов, графика платежей (финансирования);</w:t>
      </w:r>
    </w:p>
    <w:p w:rsidR="00FA4E7F" w:rsidRPr="00B15622" w:rsidRDefault="00FA4E7F" w:rsidP="00FA4E7F">
      <w:pPr>
        <w:autoSpaceDE w:val="0"/>
        <w:autoSpaceDN w:val="0"/>
        <w:adjustRightInd w:val="0"/>
        <w:jc w:val="both"/>
        <w:rPr>
          <w:szCs w:val="24"/>
        </w:rPr>
      </w:pPr>
      <w:r w:rsidRPr="00B15622">
        <w:rPr>
          <w:szCs w:val="24"/>
        </w:rPr>
        <w:t>– нарушения установленных договором сроков поставки материальных ресурсов и проведения пусконаладочных работ по вине заказчика;</w:t>
      </w:r>
    </w:p>
    <w:p w:rsidR="00FA4E7F" w:rsidRPr="00B15622" w:rsidRDefault="00FA4E7F" w:rsidP="00FA4E7F">
      <w:pPr>
        <w:autoSpaceDE w:val="0"/>
        <w:autoSpaceDN w:val="0"/>
        <w:adjustRightInd w:val="0"/>
        <w:jc w:val="both"/>
        <w:rPr>
          <w:szCs w:val="24"/>
        </w:rPr>
      </w:pPr>
      <w:r w:rsidRPr="00B15622">
        <w:rPr>
          <w:szCs w:val="24"/>
        </w:rPr>
        <w:t>– приостановления строительства объекта (выполнения строительных работ) на срок не более трех месяцев по обстоятельствам, не зависящим от сторон.</w:t>
      </w:r>
    </w:p>
    <w:p w:rsidR="00FA4E7F" w:rsidRDefault="00FA4E7F" w:rsidP="00FA4E7F">
      <w:pPr>
        <w:autoSpaceDE w:val="0"/>
        <w:autoSpaceDN w:val="0"/>
        <w:adjustRightInd w:val="0"/>
        <w:ind w:firstLine="539"/>
        <w:jc w:val="both"/>
        <w:rPr>
          <w:szCs w:val="24"/>
        </w:rPr>
      </w:pPr>
      <w:r w:rsidRPr="00B15622">
        <w:rPr>
          <w:szCs w:val="24"/>
        </w:rPr>
        <w:t>Срок строительства продлевается по соглашению сторон в установленном настоящими Правилами порядке с учетом продолжительности действия обстоятельств, препятствующих исполнению обязательств по договору.</w:t>
      </w:r>
    </w:p>
    <w:p w:rsidR="00FA4E7F" w:rsidRPr="00C82800" w:rsidRDefault="00FA4E7F" w:rsidP="00FA4E7F">
      <w:pPr>
        <w:shd w:val="clear" w:color="auto" w:fill="FFFFFF"/>
        <w:tabs>
          <w:tab w:val="left" w:pos="734"/>
        </w:tabs>
        <w:jc w:val="both"/>
        <w:rPr>
          <w:szCs w:val="24"/>
        </w:rPr>
      </w:pPr>
      <w:r w:rsidRPr="00C82800">
        <w:rPr>
          <w:szCs w:val="24"/>
        </w:rPr>
        <w:t>1.6. При выполнении своих обязательств Заказчик и Подрядчик руководствуются настоящим Договором и действующим законодательством Республики Беларусь.</w:t>
      </w:r>
    </w:p>
    <w:p w:rsidR="00FA4E7F" w:rsidRPr="00C82800" w:rsidRDefault="00FA4E7F" w:rsidP="00FA4E7F">
      <w:pPr>
        <w:shd w:val="clear" w:color="auto" w:fill="FFFFFF"/>
        <w:tabs>
          <w:tab w:val="left" w:pos="734"/>
        </w:tabs>
        <w:jc w:val="both"/>
        <w:rPr>
          <w:szCs w:val="24"/>
        </w:rPr>
      </w:pPr>
    </w:p>
    <w:p w:rsidR="004654B4" w:rsidRPr="002A4885" w:rsidRDefault="004654B4" w:rsidP="004654B4">
      <w:pPr>
        <w:widowControl w:val="0"/>
        <w:shd w:val="clear" w:color="auto" w:fill="FFFFFF"/>
        <w:tabs>
          <w:tab w:val="left" w:pos="734"/>
        </w:tabs>
        <w:ind w:left="-142"/>
        <w:jc w:val="center"/>
        <w:rPr>
          <w:b/>
          <w:szCs w:val="24"/>
        </w:rPr>
      </w:pPr>
      <w:r w:rsidRPr="002A4885">
        <w:rPr>
          <w:b/>
          <w:szCs w:val="24"/>
        </w:rPr>
        <w:t>2. ПРАВА И ОБЯЗАННОСТИ СТОРОН.</w:t>
      </w:r>
    </w:p>
    <w:p w:rsidR="004654B4" w:rsidRPr="00CB74FD" w:rsidRDefault="004654B4" w:rsidP="004654B4">
      <w:pPr>
        <w:pStyle w:val="ConsPlusNormal"/>
        <w:ind w:left="-142"/>
        <w:jc w:val="both"/>
        <w:rPr>
          <w:rFonts w:ascii="Times New Roman" w:hAnsi="Times New Roman" w:cs="Times New Roman"/>
          <w:sz w:val="25"/>
          <w:szCs w:val="25"/>
        </w:rPr>
      </w:pPr>
      <w:r w:rsidRPr="00CB74FD">
        <w:rPr>
          <w:rFonts w:ascii="Times New Roman" w:hAnsi="Times New Roman" w:cs="Times New Roman"/>
          <w:sz w:val="25"/>
          <w:szCs w:val="25"/>
        </w:rPr>
        <w:t>2.1. Заказчик осуществляет свои права и обязанности по настоящему Договору с привлечением инженерной организации</w:t>
      </w:r>
      <w:r w:rsidR="00851BA8">
        <w:rPr>
          <w:rFonts w:ascii="Times New Roman" w:hAnsi="Times New Roman" w:cs="Times New Roman"/>
          <w:sz w:val="25"/>
          <w:szCs w:val="25"/>
        </w:rPr>
        <w:t xml:space="preserve"> </w:t>
      </w:r>
      <w:r w:rsidR="00F86727" w:rsidRPr="00C82800">
        <w:rPr>
          <w:b/>
          <w:szCs w:val="24"/>
        </w:rPr>
        <w:fldChar w:fldCharType="begin">
          <w:ffData>
            <w:name w:val="ТекстовоеПоле9"/>
            <w:enabled/>
            <w:calcOnExit w:val="0"/>
            <w:textInput/>
          </w:ffData>
        </w:fldChar>
      </w:r>
      <w:r w:rsidR="00F86727" w:rsidRPr="00C82800">
        <w:rPr>
          <w:b/>
          <w:szCs w:val="24"/>
        </w:rPr>
        <w:instrText xml:space="preserve"> FORMTEXT </w:instrText>
      </w:r>
      <w:r w:rsidR="00F86727" w:rsidRPr="00C82800">
        <w:rPr>
          <w:b/>
          <w:szCs w:val="24"/>
        </w:rPr>
      </w:r>
      <w:r w:rsidR="00F86727" w:rsidRPr="00C82800">
        <w:rPr>
          <w:b/>
          <w:szCs w:val="24"/>
        </w:rPr>
        <w:fldChar w:fldCharType="separate"/>
      </w:r>
      <w:r w:rsidR="00851BA8">
        <w:rPr>
          <w:b/>
          <w:szCs w:val="24"/>
        </w:rPr>
        <w:t> </w:t>
      </w:r>
      <w:r w:rsidR="00851BA8">
        <w:rPr>
          <w:b/>
          <w:szCs w:val="24"/>
        </w:rPr>
        <w:t> </w:t>
      </w:r>
      <w:r w:rsidR="00851BA8">
        <w:rPr>
          <w:b/>
          <w:szCs w:val="24"/>
        </w:rPr>
        <w:t> </w:t>
      </w:r>
      <w:r w:rsidR="00851BA8">
        <w:rPr>
          <w:b/>
          <w:szCs w:val="24"/>
        </w:rPr>
        <w:t> </w:t>
      </w:r>
      <w:r w:rsidR="00851BA8">
        <w:rPr>
          <w:b/>
          <w:szCs w:val="24"/>
        </w:rPr>
        <w:t> </w:t>
      </w:r>
      <w:r w:rsidR="00F86727" w:rsidRPr="00C82800">
        <w:rPr>
          <w:b/>
          <w:szCs w:val="24"/>
        </w:rPr>
        <w:fldChar w:fldCharType="end"/>
      </w:r>
      <w:r w:rsidR="00F86727">
        <w:rPr>
          <w:rFonts w:ascii="Times New Roman" w:hAnsi="Times New Roman" w:cs="Times New Roman"/>
          <w:sz w:val="25"/>
          <w:szCs w:val="25"/>
        </w:rPr>
        <w:t xml:space="preserve"> ,</w:t>
      </w:r>
      <w:r w:rsidRPr="00CB74FD">
        <w:rPr>
          <w:rFonts w:ascii="Times New Roman" w:hAnsi="Times New Roman" w:cs="Times New Roman"/>
          <w:sz w:val="25"/>
          <w:szCs w:val="25"/>
        </w:rPr>
        <w:t xml:space="preserve"> с</w:t>
      </w:r>
      <w:r>
        <w:rPr>
          <w:rFonts w:ascii="Times New Roman" w:hAnsi="Times New Roman" w:cs="Times New Roman"/>
          <w:sz w:val="25"/>
          <w:szCs w:val="25"/>
        </w:rPr>
        <w:t xml:space="preserve"> </w:t>
      </w:r>
      <w:r w:rsidRPr="00CB74FD">
        <w:rPr>
          <w:rFonts w:ascii="Times New Roman" w:hAnsi="Times New Roman" w:cs="Times New Roman"/>
          <w:sz w:val="25"/>
          <w:szCs w:val="25"/>
        </w:rPr>
        <w:t>правом принятия инженерной организацией решений от имени</w:t>
      </w:r>
      <w:r>
        <w:rPr>
          <w:rFonts w:ascii="Times New Roman" w:hAnsi="Times New Roman" w:cs="Times New Roman"/>
          <w:sz w:val="25"/>
          <w:szCs w:val="25"/>
        </w:rPr>
        <w:t xml:space="preserve"> </w:t>
      </w:r>
      <w:r w:rsidRPr="00CB74FD">
        <w:rPr>
          <w:rFonts w:ascii="Times New Roman" w:hAnsi="Times New Roman" w:cs="Times New Roman"/>
          <w:sz w:val="25"/>
          <w:szCs w:val="25"/>
        </w:rPr>
        <w:t xml:space="preserve">Заказчика во взаимоотношениях с Подрядчиком, с разработчиком проектной документацией на объект, иными участниками строительной деятельности, а </w:t>
      </w:r>
      <w:r w:rsidRPr="00CB74FD">
        <w:rPr>
          <w:rFonts w:ascii="Times New Roman" w:hAnsi="Times New Roman" w:cs="Times New Roman"/>
          <w:sz w:val="25"/>
          <w:szCs w:val="25"/>
        </w:rPr>
        <w:lastRenderedPageBreak/>
        <w:t>также выполнению функций Заказчика по осуществлению организационно-технических мероприятий.</w:t>
      </w:r>
    </w:p>
    <w:p w:rsidR="004654B4" w:rsidRPr="00CB74FD" w:rsidRDefault="004654B4" w:rsidP="004654B4">
      <w:pPr>
        <w:pStyle w:val="ConsPlusNormal"/>
        <w:ind w:left="-142" w:firstLine="862"/>
        <w:jc w:val="both"/>
        <w:rPr>
          <w:rFonts w:ascii="Times New Roman" w:hAnsi="Times New Roman" w:cs="Times New Roman"/>
          <w:sz w:val="25"/>
          <w:szCs w:val="25"/>
        </w:rPr>
      </w:pPr>
      <w:r w:rsidRPr="00CB74FD">
        <w:rPr>
          <w:rFonts w:ascii="Times New Roman" w:hAnsi="Times New Roman" w:cs="Times New Roman"/>
          <w:sz w:val="25"/>
          <w:szCs w:val="25"/>
        </w:rPr>
        <w:t>Функции, права инженерной организации по которым решения инженерной организации имеют такую же силу и влекут те же последствия для Подрядчика</w:t>
      </w:r>
      <w:r>
        <w:rPr>
          <w:rFonts w:ascii="Times New Roman" w:hAnsi="Times New Roman" w:cs="Times New Roman"/>
          <w:sz w:val="25"/>
          <w:szCs w:val="25"/>
        </w:rPr>
        <w:t>,</w:t>
      </w:r>
      <w:r w:rsidRPr="00CB74FD">
        <w:rPr>
          <w:rFonts w:ascii="Times New Roman" w:hAnsi="Times New Roman" w:cs="Times New Roman"/>
          <w:sz w:val="25"/>
          <w:szCs w:val="25"/>
        </w:rPr>
        <w:t xml:space="preserve"> что и решения Заказчика определены п. 2.5. настоящего Договора.</w:t>
      </w:r>
    </w:p>
    <w:p w:rsidR="004654B4" w:rsidRDefault="004654B4" w:rsidP="004654B4">
      <w:pPr>
        <w:pStyle w:val="justify"/>
        <w:widowControl w:val="0"/>
        <w:spacing w:after="0"/>
        <w:ind w:left="-142" w:firstLine="0"/>
      </w:pPr>
      <w:r w:rsidRPr="002A4885">
        <w:t>2.1.1.</w:t>
      </w:r>
      <w:r>
        <w:t xml:space="preserve"> Заказчик обязан:</w:t>
      </w:r>
      <w:r w:rsidRPr="002A4885">
        <w:t xml:space="preserve"> </w:t>
      </w:r>
    </w:p>
    <w:p w:rsidR="004654B4" w:rsidRPr="002A4885" w:rsidRDefault="004654B4" w:rsidP="004654B4">
      <w:pPr>
        <w:pStyle w:val="justify"/>
        <w:widowControl w:val="0"/>
        <w:spacing w:after="0"/>
        <w:ind w:left="-142" w:firstLine="0"/>
      </w:pPr>
      <w:r w:rsidRPr="002A4885">
        <w:t>2.1.</w:t>
      </w:r>
      <w:r>
        <w:t>1.1</w:t>
      </w:r>
      <w:r w:rsidRPr="002A4885">
        <w:t>. выполнять условия Договора;</w:t>
      </w:r>
    </w:p>
    <w:p w:rsidR="004654B4" w:rsidRPr="002A4885" w:rsidRDefault="004654B4" w:rsidP="004654B4">
      <w:pPr>
        <w:pStyle w:val="justify"/>
        <w:widowControl w:val="0"/>
        <w:spacing w:after="0"/>
        <w:ind w:left="-142" w:firstLine="0"/>
      </w:pPr>
      <w:r w:rsidRPr="002A4885">
        <w:t>2.1.</w:t>
      </w:r>
      <w:r>
        <w:t>1.2</w:t>
      </w:r>
      <w:r w:rsidRPr="002A4885">
        <w:t>. незамедлительно письменно уведомлять Подрядчика о ненадлежащем качестве Работ и отступлениях от условий Договора при их выполнении;</w:t>
      </w:r>
    </w:p>
    <w:p w:rsidR="004654B4" w:rsidRDefault="004654B4" w:rsidP="004654B4">
      <w:pPr>
        <w:pStyle w:val="justify"/>
        <w:widowControl w:val="0"/>
        <w:spacing w:after="0"/>
        <w:ind w:left="-142" w:firstLine="0"/>
      </w:pPr>
      <w:r w:rsidRPr="002A4885">
        <w:t>2.1.</w:t>
      </w:r>
      <w:r>
        <w:t>1.3</w:t>
      </w:r>
      <w:r w:rsidRPr="002A4885">
        <w:t>. содействовать Подрядчику при выполнении Работ, принимать меры по устранению препятствий в исполнении Договора;</w:t>
      </w:r>
    </w:p>
    <w:p w:rsidR="004654B4" w:rsidRPr="002A4885" w:rsidRDefault="004654B4" w:rsidP="004654B4">
      <w:pPr>
        <w:pStyle w:val="justify"/>
        <w:widowControl w:val="0"/>
        <w:spacing w:after="0"/>
        <w:ind w:left="-142" w:firstLine="0"/>
      </w:pPr>
      <w:r>
        <w:t>2.1.1.4. обеспечить финансирование строительства объекта.</w:t>
      </w:r>
    </w:p>
    <w:p w:rsidR="004654B4" w:rsidRPr="002A4885" w:rsidRDefault="004654B4" w:rsidP="004654B4">
      <w:pPr>
        <w:pStyle w:val="justify"/>
        <w:widowControl w:val="0"/>
        <w:spacing w:after="0"/>
        <w:ind w:left="-142" w:firstLine="0"/>
        <w:rPr>
          <w:b/>
        </w:rPr>
      </w:pPr>
      <w:r w:rsidRPr="002A4885">
        <w:rPr>
          <w:b/>
        </w:rPr>
        <w:t>2.2. Заказчик имеет право:</w:t>
      </w:r>
    </w:p>
    <w:p w:rsidR="004654B4" w:rsidRPr="002A4885" w:rsidRDefault="004654B4" w:rsidP="004654B4">
      <w:pPr>
        <w:pStyle w:val="justify"/>
        <w:widowControl w:val="0"/>
        <w:spacing w:after="0"/>
        <w:ind w:left="-142" w:firstLine="0"/>
      </w:pPr>
      <w:r w:rsidRPr="002A4885">
        <w:t>2.2.1. инициировать внесение изменений, дополнений в Договор, требовать его расторжения, отказаться от исполнения Договора и требовать взыскания убытков в случаях и порядке, установленных законодательством и Договором;</w:t>
      </w:r>
    </w:p>
    <w:p w:rsidR="004654B4" w:rsidRPr="002A4885" w:rsidRDefault="004654B4" w:rsidP="004654B4">
      <w:pPr>
        <w:pStyle w:val="justify"/>
        <w:widowControl w:val="0"/>
        <w:spacing w:after="0"/>
        <w:ind w:left="-142" w:firstLine="0"/>
      </w:pPr>
      <w:r w:rsidRPr="002A4885">
        <w:t>2.2.2. осуществлять контроль и надзор за ходом и качеством Работ, соблюдением сроков их выполнения (графика), качеством предоставленных Подрядчиком материалов, а также правильностью использования материалов Заказчика, не вмешиваясь в оперативно-хозяйственную деятельность Подрядчика;</w:t>
      </w:r>
    </w:p>
    <w:p w:rsidR="004654B4" w:rsidRPr="002A4885" w:rsidRDefault="004654B4" w:rsidP="004654B4">
      <w:pPr>
        <w:pStyle w:val="justify"/>
        <w:widowControl w:val="0"/>
        <w:spacing w:after="0"/>
        <w:ind w:left="-142" w:firstLine="0"/>
      </w:pPr>
      <w:r w:rsidRPr="002A4885">
        <w:t>2.2.3. требовать устранения результата Работ ненадлежащего качества за счет Подрядчика, в том числе выявленного в течение гарантийного срока, либо</w:t>
      </w:r>
      <w:r>
        <w:t xml:space="preserve"> </w:t>
      </w:r>
      <w:r w:rsidRPr="002A4885">
        <w:t>поручить их устранение третьему лицу, взыскав с Подрядчика стоимость этих работ;</w:t>
      </w:r>
    </w:p>
    <w:p w:rsidR="004654B4" w:rsidRPr="002A4885" w:rsidRDefault="004654B4" w:rsidP="004654B4">
      <w:pPr>
        <w:pStyle w:val="justify"/>
        <w:widowControl w:val="0"/>
        <w:spacing w:after="0"/>
        <w:ind w:left="-142" w:firstLine="0"/>
      </w:pPr>
      <w:r w:rsidRPr="002A4885">
        <w:t>2.2.4. отказаться от принятия результата Работ ненадлежащего качества, которое исключает возможность его использования и не может быть устранено Подрядчиком или Заказчиком, что должно быть подтверждено соответствующим заключением независимой экспертизы;</w:t>
      </w:r>
    </w:p>
    <w:p w:rsidR="004654B4" w:rsidRPr="002A4885" w:rsidRDefault="004654B4" w:rsidP="004654B4">
      <w:pPr>
        <w:pStyle w:val="justify"/>
        <w:widowControl w:val="0"/>
        <w:spacing w:after="0"/>
        <w:ind w:left="-142" w:firstLine="0"/>
      </w:pPr>
      <w:r w:rsidRPr="002A4885">
        <w:t>2.2.5. требовать взыскания штрафных санкций и понесенных убытков, обусловленных нарушением Подрядчиком Договора;</w:t>
      </w:r>
    </w:p>
    <w:p w:rsidR="004654B4" w:rsidRPr="002A4885" w:rsidRDefault="004654B4" w:rsidP="004654B4">
      <w:pPr>
        <w:pStyle w:val="justify"/>
        <w:widowControl w:val="0"/>
        <w:spacing w:after="0"/>
        <w:ind w:left="-142" w:firstLine="0"/>
      </w:pPr>
      <w:r w:rsidRPr="002A4885">
        <w:t>2.2.6. требовать передачи Подрядчиком Заказчику по акту комплекта исполнительной документации по выполненным работам;</w:t>
      </w:r>
    </w:p>
    <w:p w:rsidR="004654B4" w:rsidRPr="002A4885" w:rsidRDefault="004654B4" w:rsidP="004654B4">
      <w:pPr>
        <w:pStyle w:val="justify"/>
        <w:widowControl w:val="0"/>
        <w:spacing w:after="0"/>
        <w:ind w:left="-142" w:firstLine="0"/>
      </w:pPr>
      <w:r w:rsidRPr="002A4885">
        <w:t>2.2.7. не производить окончательные расчеты с Подрядчиком до получения им допуска во временную эксплуатацию объекта и передачи Подрядчиком Заказчику комплекта исполнительной документации по выполненным работам;</w:t>
      </w:r>
      <w:r>
        <w:t xml:space="preserve"> </w:t>
      </w:r>
    </w:p>
    <w:p w:rsidR="004654B4" w:rsidRPr="002A4885" w:rsidRDefault="004654B4" w:rsidP="004654B4">
      <w:pPr>
        <w:pStyle w:val="justify"/>
        <w:widowControl w:val="0"/>
        <w:spacing w:after="0"/>
        <w:ind w:left="-142" w:firstLine="0"/>
      </w:pPr>
      <w:r w:rsidRPr="002A4885">
        <w:t>2.2.8. Заказчик также имеет иные права и обязанности, установленные законодательством и Договором.</w:t>
      </w:r>
    </w:p>
    <w:p w:rsidR="004654B4" w:rsidRPr="002A4885" w:rsidRDefault="004654B4" w:rsidP="004654B4">
      <w:pPr>
        <w:pStyle w:val="justify"/>
        <w:widowControl w:val="0"/>
        <w:spacing w:after="0"/>
        <w:ind w:left="-142" w:firstLine="0"/>
        <w:rPr>
          <w:b/>
        </w:rPr>
      </w:pPr>
      <w:r w:rsidRPr="002A4885">
        <w:rPr>
          <w:b/>
        </w:rPr>
        <w:t>2.3. Подрядчик обязан:</w:t>
      </w:r>
    </w:p>
    <w:p w:rsidR="004654B4" w:rsidRPr="002A4885" w:rsidRDefault="004654B4" w:rsidP="004654B4">
      <w:pPr>
        <w:pStyle w:val="justify"/>
        <w:widowControl w:val="0"/>
        <w:spacing w:after="0"/>
        <w:ind w:left="-142" w:firstLine="0"/>
      </w:pPr>
      <w:r w:rsidRPr="002A4885">
        <w:t>2.3.1. выполнять условия Договора;</w:t>
      </w:r>
    </w:p>
    <w:p w:rsidR="004654B4" w:rsidRPr="002A4885" w:rsidRDefault="004654B4" w:rsidP="004654B4">
      <w:pPr>
        <w:pStyle w:val="justify"/>
        <w:widowControl w:val="0"/>
        <w:spacing w:after="0"/>
        <w:ind w:left="-142" w:firstLine="0"/>
      </w:pPr>
      <w:r w:rsidRPr="002A4885">
        <w:t>2.3.2. выполнять Работы в соответствии с требованиями нормативных правовых актов, в том числе технических нормативных правовых актов, а также проектно-сметной документацией;</w:t>
      </w:r>
    </w:p>
    <w:p w:rsidR="004654B4" w:rsidRPr="002A4885" w:rsidRDefault="004654B4" w:rsidP="004654B4">
      <w:pPr>
        <w:pStyle w:val="justify"/>
        <w:widowControl w:val="0"/>
        <w:spacing w:after="0"/>
        <w:ind w:left="-142" w:firstLine="0"/>
      </w:pPr>
      <w:r w:rsidRPr="002A4885">
        <w:t>2.3.3. выполнять Работы в установленные Договором сроки и (или) графиком производства работ (при наличии), в соответствии с проектно-сметной документацией;</w:t>
      </w:r>
    </w:p>
    <w:p w:rsidR="004654B4" w:rsidRPr="002A4885" w:rsidRDefault="004654B4" w:rsidP="004654B4">
      <w:pPr>
        <w:pStyle w:val="justify"/>
        <w:widowControl w:val="0"/>
        <w:spacing w:after="0"/>
        <w:ind w:left="-142" w:firstLine="0"/>
      </w:pPr>
      <w:r w:rsidRPr="002A4885">
        <w:t>2.3.4. обеспечивать надлежащее и безопасное складирование материалов, оборудования,</w:t>
      </w:r>
      <w:r>
        <w:t xml:space="preserve"> </w:t>
      </w:r>
      <w:r w:rsidRPr="002A4885">
        <w:t>ежедневную</w:t>
      </w:r>
      <w:r>
        <w:t xml:space="preserve"> </w:t>
      </w:r>
      <w:r w:rsidRPr="002A4885">
        <w:t>уборку строительной площадки (место выполнения работ) от отходов и мусора;</w:t>
      </w:r>
    </w:p>
    <w:p w:rsidR="004654B4" w:rsidRPr="002A4885" w:rsidRDefault="004654B4" w:rsidP="004654B4">
      <w:pPr>
        <w:pStyle w:val="justify"/>
        <w:widowControl w:val="0"/>
        <w:spacing w:after="0"/>
        <w:ind w:left="-142" w:firstLine="0"/>
      </w:pPr>
      <w:r w:rsidRPr="002A4885">
        <w:t>2.3.5. принимать меры по сохранности имущества, переданного Заказчиком и иными лицами для выполнения Работ;</w:t>
      </w:r>
    </w:p>
    <w:p w:rsidR="004654B4" w:rsidRPr="002A4885" w:rsidRDefault="004654B4" w:rsidP="004654B4">
      <w:pPr>
        <w:pStyle w:val="justify"/>
        <w:widowControl w:val="0"/>
        <w:spacing w:after="0"/>
        <w:ind w:left="-142" w:firstLine="0"/>
      </w:pPr>
      <w:r w:rsidRPr="002A4885">
        <w:t>2.3.6. незамедлительно в письменном виде информировать Заказчика о ходе исполнения обязательств по Договору, об обстоятельствах, которые препятствуют их исполнению, о принятии соответствующих мер;</w:t>
      </w:r>
    </w:p>
    <w:p w:rsidR="004654B4" w:rsidRPr="002A4885" w:rsidRDefault="004654B4" w:rsidP="004654B4">
      <w:pPr>
        <w:pStyle w:val="justify"/>
        <w:widowControl w:val="0"/>
        <w:spacing w:after="0"/>
        <w:ind w:left="-142" w:firstLine="0"/>
      </w:pPr>
      <w:r w:rsidRPr="002A4885">
        <w:t>2.3.7. своевременно устранять за свой счет результат Работ ненадлежащего качества, за который Подрядчик несет ответственность;</w:t>
      </w:r>
    </w:p>
    <w:p w:rsidR="004654B4" w:rsidRPr="002A4885" w:rsidRDefault="004654B4" w:rsidP="004654B4">
      <w:pPr>
        <w:pStyle w:val="justify"/>
        <w:widowControl w:val="0"/>
        <w:spacing w:after="0"/>
        <w:ind w:left="-142" w:firstLine="0"/>
      </w:pPr>
      <w:r w:rsidRPr="002A4885">
        <w:t>2.3.8. своевременно предупреждать Заказчика о том, что следование его указаниям о способе выполнения Работ угрожает их качеству и пригодности, о наличии других обстоятельств, которые могут вызвать такую угрозу, а также приостанавливать Работы до получения указаний Заказчика;</w:t>
      </w:r>
    </w:p>
    <w:p w:rsidR="004654B4" w:rsidRPr="002A4885" w:rsidRDefault="004654B4" w:rsidP="004654B4">
      <w:pPr>
        <w:pStyle w:val="justify"/>
        <w:widowControl w:val="0"/>
        <w:spacing w:after="0"/>
        <w:ind w:left="-142" w:firstLine="0"/>
      </w:pPr>
      <w:r w:rsidRPr="002A4885">
        <w:t>2.3.9. незамедлительно в письменном виде уведомлять Заказчика о необходимости выполнения дополнительных работ, об увеличении в связи с этим сметной стоимости Работ;</w:t>
      </w:r>
    </w:p>
    <w:p w:rsidR="004654B4" w:rsidRPr="002A4885" w:rsidRDefault="004654B4" w:rsidP="004654B4">
      <w:pPr>
        <w:pStyle w:val="justify"/>
        <w:widowControl w:val="0"/>
        <w:spacing w:after="0"/>
        <w:ind w:left="-142" w:firstLine="0"/>
      </w:pPr>
      <w:r w:rsidRPr="002A4885">
        <w:t>2.3.10.</w:t>
      </w:r>
      <w:r w:rsidRPr="002A4885">
        <w:rPr>
          <w:color w:val="FF0000"/>
        </w:rPr>
        <w:t xml:space="preserve"> </w:t>
      </w:r>
      <w:r w:rsidRPr="002A4885">
        <w:t>осуществлять операционный контроль качества и соответствия объемов выполненных работ, совместно с Заказчиком производить освидетельствование скрытых работ;</w:t>
      </w:r>
    </w:p>
    <w:p w:rsidR="004654B4" w:rsidRPr="002A4885" w:rsidRDefault="004654B4" w:rsidP="004654B4">
      <w:pPr>
        <w:widowControl w:val="0"/>
        <w:shd w:val="clear" w:color="auto" w:fill="FFFFFF"/>
        <w:ind w:left="-142"/>
        <w:jc w:val="both"/>
        <w:rPr>
          <w:szCs w:val="24"/>
        </w:rPr>
      </w:pPr>
      <w:r w:rsidRPr="002A4885">
        <w:rPr>
          <w:szCs w:val="24"/>
        </w:rPr>
        <w:t>2.3.11. по требованию (факсограмма, электронное сообщение, письмо и пр.)</w:t>
      </w:r>
      <w:r>
        <w:rPr>
          <w:szCs w:val="24"/>
        </w:rPr>
        <w:t xml:space="preserve"> </w:t>
      </w:r>
      <w:r w:rsidRPr="002A4885">
        <w:rPr>
          <w:szCs w:val="24"/>
        </w:rPr>
        <w:t>Заказчика прибыть на объект в течении 3-х часов;</w:t>
      </w:r>
    </w:p>
    <w:p w:rsidR="004654B4" w:rsidRPr="002A4885" w:rsidRDefault="004654B4" w:rsidP="004654B4">
      <w:pPr>
        <w:widowControl w:val="0"/>
        <w:shd w:val="clear" w:color="auto" w:fill="FFFFFF"/>
        <w:ind w:left="-142"/>
        <w:jc w:val="both"/>
        <w:rPr>
          <w:szCs w:val="24"/>
        </w:rPr>
      </w:pPr>
      <w:r w:rsidRPr="002A4885">
        <w:rPr>
          <w:szCs w:val="24"/>
        </w:rPr>
        <w:t>2.3.12. соблюдать нормы и правила по охране труда, технике безопасности, производственной санитарии и пожарной безопасности, в том числе</w:t>
      </w:r>
      <w:r>
        <w:rPr>
          <w:szCs w:val="24"/>
        </w:rPr>
        <w:t xml:space="preserve"> </w:t>
      </w:r>
      <w:r w:rsidRPr="002A4885">
        <w:rPr>
          <w:szCs w:val="24"/>
        </w:rPr>
        <w:t>обеспечение безопасности представителей надзорных органов и Заказчик</w:t>
      </w:r>
      <w:r>
        <w:rPr>
          <w:szCs w:val="24"/>
        </w:rPr>
        <w:t xml:space="preserve">, </w:t>
      </w:r>
      <w:r w:rsidRPr="002A4885">
        <w:rPr>
          <w:szCs w:val="24"/>
        </w:rPr>
        <w:t>а во время нахождения в зоне проведения работ, обеспечение безопасности посторонних лиц вне зоны выполнения работ от применяемых Подрядчиком механизмов, машин, оборудования, инструмента и материалов;</w:t>
      </w:r>
    </w:p>
    <w:p w:rsidR="004654B4" w:rsidRPr="002A4885" w:rsidRDefault="004654B4" w:rsidP="004654B4">
      <w:pPr>
        <w:widowControl w:val="0"/>
        <w:shd w:val="clear" w:color="auto" w:fill="FFFFFF"/>
        <w:ind w:left="-142"/>
        <w:jc w:val="both"/>
        <w:rPr>
          <w:szCs w:val="24"/>
        </w:rPr>
      </w:pPr>
      <w:r w:rsidRPr="002A4885">
        <w:rPr>
          <w:szCs w:val="24"/>
        </w:rPr>
        <w:t>2.3.13. до проведения пуско-наладочных работ, совместно с Заказчиком в органах Энергонадзора получить допуск во временную эксплуатацию объектов;</w:t>
      </w:r>
    </w:p>
    <w:p w:rsidR="004654B4" w:rsidRPr="002A4885" w:rsidRDefault="004654B4" w:rsidP="004654B4">
      <w:pPr>
        <w:widowControl w:val="0"/>
        <w:shd w:val="clear" w:color="auto" w:fill="FFFFFF"/>
        <w:ind w:left="-142"/>
        <w:jc w:val="both"/>
        <w:rPr>
          <w:szCs w:val="24"/>
        </w:rPr>
      </w:pPr>
      <w:r w:rsidRPr="002A4885">
        <w:rPr>
          <w:szCs w:val="24"/>
        </w:rPr>
        <w:t>2.3.14. передать Заказчику в порядке, установленном законодательством и Договором, результат выполненных Работ;</w:t>
      </w:r>
    </w:p>
    <w:p w:rsidR="004654B4" w:rsidRPr="002A4885" w:rsidRDefault="004654B4" w:rsidP="004654B4">
      <w:pPr>
        <w:pStyle w:val="afc"/>
        <w:widowControl w:val="0"/>
        <w:shd w:val="clear" w:color="auto" w:fill="FFFFFF"/>
        <w:spacing w:after="0"/>
        <w:ind w:left="-142" w:firstLine="0"/>
        <w:contextualSpacing/>
        <w:jc w:val="both"/>
      </w:pPr>
      <w:r w:rsidRPr="002A4885">
        <w:t>2.3.15.</w:t>
      </w:r>
      <w:r>
        <w:t xml:space="preserve"> </w:t>
      </w:r>
      <w:r w:rsidRPr="002A4885">
        <w:t>предоставить Заказчику обеспечение исполнения своих обязательств по устранению результата строительных, специальных, монтажных работ ненадлежащего качества, выявленного в период гарантийного срока эксплуатации объекта строительства (подп.</w:t>
      </w:r>
      <w:r>
        <w:t xml:space="preserve"> </w:t>
      </w:r>
      <w:r w:rsidRPr="002A4885">
        <w:t>1.14 Указ Президента Республики Беларусь 14.01.14 № 26), в следующей форме:</w:t>
      </w:r>
      <w:r>
        <w:t xml:space="preserve"> р</w:t>
      </w:r>
      <w:r>
        <w:rPr>
          <w:noProof/>
        </w:rPr>
        <w:t xml:space="preserve">езервирование на специальном счете денежных средств в размере 0,5% стоимости выполненных на объекте строительных и иных </w:t>
      </w:r>
      <w:r w:rsidRPr="000B6FA8">
        <w:rPr>
          <w:noProof/>
        </w:rPr>
        <w:t xml:space="preserve">специальных </w:t>
      </w:r>
      <w:r>
        <w:rPr>
          <w:noProof/>
        </w:rPr>
        <w:t xml:space="preserve">монтажных работ, </w:t>
      </w:r>
      <w:bookmarkStart w:id="3" w:name="ТекстовоеПоле17"/>
      <w:r>
        <w:rPr>
          <w:noProof/>
        </w:rPr>
        <w:t xml:space="preserve">р/с </w:t>
      </w:r>
      <w:r w:rsidRPr="002A4885">
        <w:fldChar w:fldCharType="begin">
          <w:ffData>
            <w:name w:val="ТекстовоеПоле17"/>
            <w:enabled/>
            <w:calcOnExit w:val="0"/>
            <w:textInput/>
          </w:ffData>
        </w:fldChar>
      </w:r>
      <w:r w:rsidRPr="002A4885">
        <w:instrText xml:space="preserve"> FORMTEXT </w:instrText>
      </w:r>
      <w:r w:rsidRPr="002A4885">
        <w:fldChar w:fldCharType="separate"/>
      </w:r>
      <w:r>
        <w:rPr>
          <w:noProof/>
        </w:rPr>
        <w:t>_______________________</w:t>
      </w:r>
      <w:r w:rsidRPr="002A4885">
        <w:fldChar w:fldCharType="end"/>
      </w:r>
      <w:bookmarkEnd w:id="3"/>
      <w:r>
        <w:t xml:space="preserve"> в </w:t>
      </w:r>
      <w:r w:rsidRPr="002A4885">
        <w:fldChar w:fldCharType="begin">
          <w:ffData>
            <w:name w:val="ТекстовоеПоле17"/>
            <w:enabled/>
            <w:calcOnExit w:val="0"/>
            <w:textInput/>
          </w:ffData>
        </w:fldChar>
      </w:r>
      <w:r w:rsidRPr="002A4885">
        <w:instrText xml:space="preserve"> FORMTEXT </w:instrText>
      </w:r>
      <w:r w:rsidRPr="002A4885">
        <w:fldChar w:fldCharType="separate"/>
      </w:r>
      <w:r>
        <w:rPr>
          <w:noProof/>
        </w:rPr>
        <w:t>___________________________</w:t>
      </w:r>
      <w:r w:rsidRPr="002A4885">
        <w:fldChar w:fldCharType="end"/>
      </w:r>
      <w:r w:rsidRPr="002A4885">
        <w:t>.</w:t>
      </w:r>
    </w:p>
    <w:p w:rsidR="004654B4" w:rsidRPr="002A4885" w:rsidRDefault="004654B4" w:rsidP="004654B4">
      <w:pPr>
        <w:pStyle w:val="justify"/>
        <w:widowControl w:val="0"/>
        <w:spacing w:after="0"/>
        <w:ind w:left="-142" w:firstLine="0"/>
        <w:rPr>
          <w:b/>
        </w:rPr>
      </w:pPr>
      <w:r w:rsidRPr="002A4885">
        <w:rPr>
          <w:b/>
        </w:rPr>
        <w:t>2.4. Подрядчик имеет право:</w:t>
      </w:r>
    </w:p>
    <w:p w:rsidR="004654B4" w:rsidRPr="002A4885" w:rsidRDefault="004654B4" w:rsidP="004654B4">
      <w:pPr>
        <w:pStyle w:val="justify"/>
        <w:widowControl w:val="0"/>
        <w:spacing w:after="0"/>
        <w:ind w:left="-142" w:firstLine="0"/>
      </w:pPr>
      <w:r w:rsidRPr="002A4885">
        <w:t>2.4.1. инициировать внесение изменений, дополнений в Договор, требовать его расторжения в случаях и порядке, установленном законодательством и Договором.</w:t>
      </w:r>
    </w:p>
    <w:p w:rsidR="004654B4" w:rsidRDefault="004654B4" w:rsidP="004654B4">
      <w:pPr>
        <w:pStyle w:val="justify"/>
        <w:widowControl w:val="0"/>
        <w:spacing w:after="0"/>
        <w:ind w:left="-142" w:firstLine="0"/>
      </w:pPr>
      <w:r w:rsidRPr="002A4885">
        <w:t>2.4.2. Подрядчик имеет также другие права и обязанности, установленные законодательством и Договором.</w:t>
      </w:r>
    </w:p>
    <w:p w:rsidR="004654B4" w:rsidRPr="0008151D" w:rsidRDefault="004654B4" w:rsidP="004654B4">
      <w:pPr>
        <w:ind w:left="-142"/>
        <w:jc w:val="both"/>
        <w:rPr>
          <w:b/>
          <w:bCs/>
          <w:szCs w:val="24"/>
        </w:rPr>
      </w:pPr>
      <w:r>
        <w:rPr>
          <w:b/>
          <w:bCs/>
          <w:szCs w:val="24"/>
        </w:rPr>
        <w:t>2.5</w:t>
      </w:r>
      <w:r w:rsidRPr="0008151D">
        <w:rPr>
          <w:b/>
          <w:bCs/>
          <w:szCs w:val="24"/>
        </w:rPr>
        <w:t>. Функции И</w:t>
      </w:r>
      <w:r>
        <w:rPr>
          <w:b/>
          <w:bCs/>
          <w:szCs w:val="24"/>
        </w:rPr>
        <w:t>нженерной организации</w:t>
      </w:r>
      <w:r w:rsidRPr="0008151D">
        <w:rPr>
          <w:b/>
          <w:bCs/>
          <w:szCs w:val="24"/>
        </w:rPr>
        <w:t xml:space="preserve">: </w:t>
      </w:r>
    </w:p>
    <w:p w:rsidR="004654B4" w:rsidRPr="0008151D" w:rsidRDefault="004654B4" w:rsidP="004654B4">
      <w:pPr>
        <w:ind w:left="-142"/>
        <w:jc w:val="both"/>
        <w:rPr>
          <w:b/>
          <w:bCs/>
          <w:szCs w:val="24"/>
        </w:rPr>
      </w:pPr>
      <w:r w:rsidRPr="0008151D">
        <w:rPr>
          <w:b/>
          <w:bCs/>
          <w:szCs w:val="24"/>
        </w:rPr>
        <w:t>2.</w:t>
      </w:r>
      <w:r>
        <w:rPr>
          <w:b/>
          <w:bCs/>
          <w:szCs w:val="24"/>
        </w:rPr>
        <w:t>5.</w:t>
      </w:r>
      <w:r w:rsidRPr="0008151D">
        <w:rPr>
          <w:b/>
          <w:bCs/>
          <w:szCs w:val="24"/>
        </w:rPr>
        <w:t>1. Услуги в области управления строительством объекта.</w:t>
      </w:r>
    </w:p>
    <w:p w:rsidR="004654B4" w:rsidRPr="0008151D" w:rsidRDefault="004654B4" w:rsidP="004654B4">
      <w:pPr>
        <w:ind w:left="-142"/>
        <w:jc w:val="both"/>
        <w:rPr>
          <w:b/>
          <w:szCs w:val="24"/>
        </w:rPr>
      </w:pPr>
      <w:r w:rsidRPr="0008151D">
        <w:rPr>
          <w:b/>
          <w:bCs/>
          <w:szCs w:val="24"/>
        </w:rPr>
        <w:t>2.</w:t>
      </w:r>
      <w:bookmarkStart w:id="4" w:name="RANGE!B30"/>
      <w:r w:rsidRPr="0008151D">
        <w:rPr>
          <w:b/>
          <w:bCs/>
          <w:szCs w:val="24"/>
        </w:rPr>
        <w:t>5.1.1.</w:t>
      </w:r>
      <w:r w:rsidRPr="0008151D">
        <w:rPr>
          <w:b/>
          <w:szCs w:val="24"/>
        </w:rPr>
        <w:t xml:space="preserve"> Консультирование по вопросам проектирования и строительства, а также выполнение определенных настоящим договором функций заказчика:</w:t>
      </w:r>
    </w:p>
    <w:p w:rsidR="004654B4" w:rsidRDefault="004654B4" w:rsidP="004654B4">
      <w:pPr>
        <w:ind w:left="-142"/>
        <w:jc w:val="both"/>
        <w:rPr>
          <w:szCs w:val="24"/>
        </w:rPr>
      </w:pPr>
      <w:r>
        <w:rPr>
          <w:szCs w:val="24"/>
        </w:rPr>
        <w:t>2</w:t>
      </w:r>
      <w:r w:rsidRPr="0008151D">
        <w:rPr>
          <w:bCs/>
          <w:szCs w:val="24"/>
        </w:rPr>
        <w:t>.</w:t>
      </w:r>
      <w:r>
        <w:rPr>
          <w:bCs/>
          <w:szCs w:val="24"/>
        </w:rPr>
        <w:t>5</w:t>
      </w:r>
      <w:r w:rsidRPr="0008151D">
        <w:rPr>
          <w:bCs/>
          <w:szCs w:val="24"/>
        </w:rPr>
        <w:t>.1</w:t>
      </w:r>
      <w:r>
        <w:rPr>
          <w:bCs/>
          <w:szCs w:val="24"/>
        </w:rPr>
        <w:t>.2.</w:t>
      </w:r>
      <w:r w:rsidRPr="0008151D">
        <w:rPr>
          <w:szCs w:val="24"/>
        </w:rPr>
        <w:t xml:space="preserve">  консультирование по вопросам проектирования и строительства Объекта, в том числе:</w:t>
      </w:r>
    </w:p>
    <w:p w:rsidR="004654B4" w:rsidRPr="0008151D" w:rsidRDefault="004654B4" w:rsidP="004654B4">
      <w:pPr>
        <w:ind w:left="-142"/>
        <w:jc w:val="both"/>
        <w:rPr>
          <w:szCs w:val="24"/>
        </w:rPr>
      </w:pPr>
      <w:r>
        <w:rPr>
          <w:szCs w:val="24"/>
        </w:rPr>
        <w:t>2.5.1.3.</w:t>
      </w:r>
      <w:r w:rsidRPr="0008151D">
        <w:rPr>
          <w:szCs w:val="24"/>
        </w:rPr>
        <w:t xml:space="preserve"> выработка рекомендаций для Заказчика по вопросам состояния и полноты разрешительной документации, проектно-сметной документации, имеющихся у Заказчика на момент заключения настоящего договора;</w:t>
      </w:r>
    </w:p>
    <w:p w:rsidR="004654B4" w:rsidRPr="0008151D" w:rsidRDefault="004654B4" w:rsidP="004654B4">
      <w:pPr>
        <w:ind w:left="-142"/>
        <w:jc w:val="both"/>
        <w:rPr>
          <w:szCs w:val="24"/>
        </w:rPr>
      </w:pPr>
      <w:r>
        <w:rPr>
          <w:szCs w:val="24"/>
        </w:rPr>
        <w:t>2.5.1.4.</w:t>
      </w:r>
      <w:r w:rsidRPr="0008151D">
        <w:rPr>
          <w:szCs w:val="24"/>
        </w:rPr>
        <w:t xml:space="preserve">  по вопросам ведения бухгалтерского учета по объекту строительства;</w:t>
      </w:r>
    </w:p>
    <w:p w:rsidR="004654B4" w:rsidRPr="0008151D" w:rsidRDefault="004654B4" w:rsidP="004654B4">
      <w:pPr>
        <w:ind w:left="-142"/>
        <w:jc w:val="both"/>
        <w:rPr>
          <w:szCs w:val="24"/>
        </w:rPr>
      </w:pPr>
      <w:r>
        <w:rPr>
          <w:szCs w:val="24"/>
        </w:rPr>
        <w:t>2.5.1.5.</w:t>
      </w:r>
      <w:r w:rsidRPr="0008151D">
        <w:rPr>
          <w:szCs w:val="24"/>
        </w:rPr>
        <w:t xml:space="preserve"> по вопросам подготовки необходимых статистических данных согласно установленному порядку предоставления статистической отчетности, связанной со строительством Объекта и выполнением заключенных договоров;</w:t>
      </w:r>
    </w:p>
    <w:p w:rsidR="004654B4" w:rsidRPr="0008151D" w:rsidRDefault="004654B4" w:rsidP="004654B4">
      <w:pPr>
        <w:ind w:left="-142"/>
        <w:jc w:val="both"/>
        <w:rPr>
          <w:b/>
          <w:szCs w:val="24"/>
        </w:rPr>
      </w:pPr>
      <w:r w:rsidRPr="0008151D">
        <w:rPr>
          <w:b/>
          <w:szCs w:val="24"/>
        </w:rPr>
        <w:t>2.5.</w:t>
      </w:r>
      <w:r>
        <w:rPr>
          <w:b/>
          <w:szCs w:val="24"/>
        </w:rPr>
        <w:t>2</w:t>
      </w:r>
      <w:r w:rsidRPr="0008151D">
        <w:rPr>
          <w:b/>
          <w:szCs w:val="24"/>
        </w:rPr>
        <w:t>. выполнение организационно-технических мероприятий, направленных на целевое и обоснованное использование финансовых и иных материальных ресурсов и имущества Заказчика:</w:t>
      </w:r>
    </w:p>
    <w:p w:rsidR="004654B4" w:rsidRDefault="004654B4" w:rsidP="004654B4">
      <w:pPr>
        <w:ind w:left="-142"/>
        <w:jc w:val="both"/>
        <w:rPr>
          <w:szCs w:val="24"/>
        </w:rPr>
      </w:pPr>
      <w:r>
        <w:rPr>
          <w:szCs w:val="24"/>
        </w:rPr>
        <w:t>2.5.2.1.</w:t>
      </w:r>
      <w:r w:rsidRPr="0008151D">
        <w:rPr>
          <w:szCs w:val="24"/>
        </w:rPr>
        <w:t>контроль за правильностью расчета стоимости строительства в текущих ценах;</w:t>
      </w:r>
    </w:p>
    <w:p w:rsidR="004654B4" w:rsidRDefault="004654B4" w:rsidP="004654B4">
      <w:pPr>
        <w:ind w:left="-142"/>
        <w:jc w:val="both"/>
        <w:rPr>
          <w:szCs w:val="24"/>
        </w:rPr>
      </w:pPr>
      <w:r>
        <w:rPr>
          <w:szCs w:val="24"/>
        </w:rPr>
        <w:t>2.5.2.2.</w:t>
      </w:r>
      <w:r w:rsidRPr="0008151D">
        <w:rPr>
          <w:szCs w:val="24"/>
        </w:rPr>
        <w:t xml:space="preserve"> надзор за целевым и рациональным использованием средств Заказчика; </w:t>
      </w:r>
    </w:p>
    <w:p w:rsidR="004654B4" w:rsidRPr="0008151D" w:rsidRDefault="004654B4" w:rsidP="004654B4">
      <w:pPr>
        <w:ind w:left="-142"/>
        <w:jc w:val="both"/>
        <w:rPr>
          <w:szCs w:val="24"/>
        </w:rPr>
      </w:pPr>
      <w:r>
        <w:rPr>
          <w:szCs w:val="24"/>
        </w:rPr>
        <w:t>2.5.2.3.</w:t>
      </w:r>
      <w:r w:rsidRPr="0008151D">
        <w:rPr>
          <w:szCs w:val="24"/>
        </w:rPr>
        <w:t>внесение предложений Заказчику о необходимости дополнительных затрат;</w:t>
      </w:r>
    </w:p>
    <w:p w:rsidR="004654B4" w:rsidRPr="0008151D" w:rsidRDefault="004654B4" w:rsidP="004654B4">
      <w:pPr>
        <w:ind w:left="-142"/>
        <w:jc w:val="both"/>
        <w:rPr>
          <w:szCs w:val="24"/>
        </w:rPr>
      </w:pPr>
      <w:r>
        <w:rPr>
          <w:szCs w:val="24"/>
        </w:rPr>
        <w:t>2.5.2.4.</w:t>
      </w:r>
      <w:r w:rsidRPr="0008151D">
        <w:rPr>
          <w:szCs w:val="24"/>
        </w:rPr>
        <w:t xml:space="preserve"> внесение предложений Заказчику об использовании остающихся в его распоряжении средств на непредвиденные расходы, предусмотренных сметой (сметной документацией);</w:t>
      </w:r>
    </w:p>
    <w:p w:rsidR="004654B4" w:rsidRPr="0008151D" w:rsidRDefault="004654B4" w:rsidP="004654B4">
      <w:pPr>
        <w:ind w:left="-142"/>
        <w:jc w:val="both"/>
        <w:rPr>
          <w:szCs w:val="24"/>
        </w:rPr>
      </w:pPr>
      <w:r>
        <w:rPr>
          <w:szCs w:val="24"/>
        </w:rPr>
        <w:t>2.5.2.5.</w:t>
      </w:r>
      <w:r w:rsidRPr="0008151D">
        <w:rPr>
          <w:szCs w:val="24"/>
        </w:rPr>
        <w:t>подготовка предложений заказчику о применении мер ответственности к подрядным организациям, допустивш</w:t>
      </w:r>
      <w:r>
        <w:rPr>
          <w:szCs w:val="24"/>
        </w:rPr>
        <w:t>им нарушение договорных условий.</w:t>
      </w:r>
    </w:p>
    <w:p w:rsidR="004654B4" w:rsidRDefault="004654B4" w:rsidP="004654B4">
      <w:pPr>
        <w:ind w:left="-142"/>
        <w:jc w:val="both"/>
        <w:rPr>
          <w:bCs/>
          <w:szCs w:val="24"/>
        </w:rPr>
      </w:pPr>
      <w:r>
        <w:rPr>
          <w:szCs w:val="24"/>
        </w:rPr>
        <w:t>2.5.3.</w:t>
      </w:r>
      <w:r w:rsidRPr="0008151D">
        <w:rPr>
          <w:szCs w:val="24"/>
        </w:rPr>
        <w:t xml:space="preserve"> Осуществление функций заказчика и технического надзора при строительстве объекта, с правом принятия решений от имени Заказчика во взаимоотношениях с подрядчиком, с разработчиком проектной документацией на объект, иными участниками строительной деятельности.</w:t>
      </w:r>
    </w:p>
    <w:p w:rsidR="004654B4" w:rsidRPr="0008151D" w:rsidRDefault="004654B4" w:rsidP="004654B4">
      <w:pPr>
        <w:ind w:left="-142"/>
        <w:jc w:val="both"/>
        <w:rPr>
          <w:bCs/>
          <w:szCs w:val="24"/>
        </w:rPr>
      </w:pPr>
      <w:r>
        <w:rPr>
          <w:szCs w:val="24"/>
        </w:rPr>
        <w:t>2.5.4</w:t>
      </w:r>
      <w:r w:rsidRPr="0008151D">
        <w:rPr>
          <w:szCs w:val="24"/>
        </w:rPr>
        <w:t>. Координация деятельности участников строительной деятельности, организация производственных совещаний на объекте строительства, подготовка итоговых протоколов и их рассылку участникам строительной деятельности, контроль за исполнением протоколов совещаний, урегулирование с участниками строительной деятельности разногласий, предъявление в том числе по поручению заказчика претензий к Подрядчикам, поставщикам, разработчикам проектной документации при невыполнении или ненадлежащем выполнении договорных обязательств;</w:t>
      </w:r>
    </w:p>
    <w:p w:rsidR="004654B4" w:rsidRPr="0008151D" w:rsidRDefault="004654B4" w:rsidP="004654B4">
      <w:pPr>
        <w:widowControl w:val="0"/>
        <w:autoSpaceDE w:val="0"/>
        <w:autoSpaceDN w:val="0"/>
        <w:adjustRightInd w:val="0"/>
        <w:jc w:val="both"/>
        <w:rPr>
          <w:szCs w:val="24"/>
        </w:rPr>
      </w:pPr>
      <w:r>
        <w:rPr>
          <w:szCs w:val="24"/>
        </w:rPr>
        <w:t>2.5.5.</w:t>
      </w:r>
      <w:r w:rsidRPr="0008151D">
        <w:rPr>
          <w:szCs w:val="24"/>
        </w:rPr>
        <w:t xml:space="preserve"> Взаимодействие с органами государственного строительного надзора, другими государственными органами, организациями, обеспечение устранения подрядчиками замечаний лиц, осуществляющих надзорные функции;</w:t>
      </w:r>
    </w:p>
    <w:p w:rsidR="004654B4" w:rsidRPr="0008151D" w:rsidRDefault="004654B4" w:rsidP="004654B4">
      <w:pPr>
        <w:jc w:val="both"/>
        <w:rPr>
          <w:bCs/>
          <w:szCs w:val="24"/>
        </w:rPr>
      </w:pPr>
      <w:r w:rsidRPr="0008151D">
        <w:rPr>
          <w:szCs w:val="24"/>
        </w:rPr>
        <w:t>2.5.</w:t>
      </w:r>
      <w:r>
        <w:rPr>
          <w:szCs w:val="24"/>
        </w:rPr>
        <w:t>6.</w:t>
      </w:r>
      <w:r w:rsidRPr="0008151D">
        <w:rPr>
          <w:szCs w:val="24"/>
        </w:rPr>
        <w:t xml:space="preserve"> Подготовка документов, необходимых для получения предусмотренных законодательством разрешений соответствующих организаций на производство работ</w:t>
      </w:r>
    </w:p>
    <w:p w:rsidR="004654B4" w:rsidRDefault="004654B4" w:rsidP="004654B4">
      <w:pPr>
        <w:jc w:val="both"/>
        <w:rPr>
          <w:szCs w:val="24"/>
        </w:rPr>
      </w:pPr>
      <w:r w:rsidRPr="0008151D">
        <w:rPr>
          <w:szCs w:val="24"/>
        </w:rPr>
        <w:t>2.</w:t>
      </w:r>
      <w:r>
        <w:rPr>
          <w:szCs w:val="24"/>
        </w:rPr>
        <w:t>5</w:t>
      </w:r>
      <w:r w:rsidRPr="0008151D">
        <w:rPr>
          <w:szCs w:val="24"/>
        </w:rPr>
        <w:t>.</w:t>
      </w:r>
      <w:r>
        <w:rPr>
          <w:szCs w:val="24"/>
        </w:rPr>
        <w:t>7</w:t>
      </w:r>
      <w:r w:rsidRPr="0008151D">
        <w:rPr>
          <w:szCs w:val="24"/>
        </w:rPr>
        <w:t>. Содействовать своей деятельностью целевому и рациональному использованию средств Заказчика и вводу объектов в эксплуатацию в сроки, определенные договором строительного подряда.</w:t>
      </w:r>
    </w:p>
    <w:p w:rsidR="004654B4" w:rsidRPr="0008151D" w:rsidRDefault="004654B4" w:rsidP="004654B4">
      <w:pPr>
        <w:jc w:val="both"/>
        <w:rPr>
          <w:szCs w:val="24"/>
        </w:rPr>
      </w:pPr>
      <w:r w:rsidRPr="0008151D">
        <w:rPr>
          <w:szCs w:val="24"/>
        </w:rPr>
        <w:t>2.</w:t>
      </w:r>
      <w:r>
        <w:rPr>
          <w:szCs w:val="24"/>
        </w:rPr>
        <w:t>5.8</w:t>
      </w:r>
      <w:r w:rsidRPr="0008151D">
        <w:rPr>
          <w:szCs w:val="24"/>
        </w:rPr>
        <w:t>. Решения Исполнителя имеют такую же силу и влекут те же последствия для подрядчика, разработчика проектной документации по объекту, что и решения Заказчика в соответствии с его полномочиями согласно настоящему Договором и законодательству Республики Беларусь.</w:t>
      </w:r>
    </w:p>
    <w:p w:rsidR="004654B4" w:rsidRPr="0008151D" w:rsidRDefault="004654B4" w:rsidP="004654B4">
      <w:pPr>
        <w:jc w:val="both"/>
        <w:rPr>
          <w:b/>
          <w:bCs/>
          <w:szCs w:val="24"/>
        </w:rPr>
      </w:pPr>
      <w:r w:rsidRPr="0008151D">
        <w:rPr>
          <w:b/>
          <w:bCs/>
          <w:szCs w:val="24"/>
        </w:rPr>
        <w:t>2</w:t>
      </w:r>
      <w:r>
        <w:rPr>
          <w:b/>
          <w:bCs/>
          <w:szCs w:val="24"/>
        </w:rPr>
        <w:t>.5.3</w:t>
      </w:r>
      <w:r w:rsidRPr="0008151D">
        <w:rPr>
          <w:b/>
          <w:bCs/>
          <w:szCs w:val="24"/>
        </w:rPr>
        <w:t>. Услуги в области организации проектирования</w:t>
      </w:r>
      <w:bookmarkEnd w:id="4"/>
    </w:p>
    <w:p w:rsidR="004654B4" w:rsidRDefault="004654B4" w:rsidP="004654B4">
      <w:pPr>
        <w:pStyle w:val="afb"/>
        <w:numPr>
          <w:ilvl w:val="3"/>
          <w:numId w:val="38"/>
        </w:numPr>
        <w:jc w:val="both"/>
        <w:rPr>
          <w:szCs w:val="24"/>
        </w:rPr>
      </w:pPr>
      <w:r w:rsidRPr="0008151D">
        <w:rPr>
          <w:szCs w:val="24"/>
        </w:rPr>
        <w:t>Осуществление организационно-технических мероприятий, связанных с подготовкой проектной документации:</w:t>
      </w:r>
    </w:p>
    <w:p w:rsidR="004654B4" w:rsidRPr="0008151D" w:rsidRDefault="004654B4" w:rsidP="004654B4">
      <w:pPr>
        <w:jc w:val="both"/>
        <w:rPr>
          <w:szCs w:val="24"/>
        </w:rPr>
      </w:pPr>
      <w:r w:rsidRPr="0008151D">
        <w:rPr>
          <w:szCs w:val="24"/>
        </w:rPr>
        <w:t>2.5.3.2.Контроль за осуществлением авторского надзора в соответствии с требованиями ТНПА;</w:t>
      </w:r>
    </w:p>
    <w:p w:rsidR="004654B4" w:rsidRPr="0008151D" w:rsidRDefault="004654B4" w:rsidP="004654B4">
      <w:pPr>
        <w:jc w:val="both"/>
        <w:rPr>
          <w:szCs w:val="24"/>
        </w:rPr>
      </w:pPr>
      <w:r>
        <w:rPr>
          <w:szCs w:val="24"/>
        </w:rPr>
        <w:t>2.5.3.3.</w:t>
      </w:r>
      <w:r w:rsidRPr="0008151D">
        <w:rPr>
          <w:szCs w:val="24"/>
        </w:rPr>
        <w:t xml:space="preserve"> Контроль за своевременностью передачи подрядчику проектно-сметной документации;</w:t>
      </w:r>
    </w:p>
    <w:p w:rsidR="004654B4" w:rsidRPr="0008151D" w:rsidRDefault="004654B4" w:rsidP="004654B4">
      <w:pPr>
        <w:jc w:val="both"/>
        <w:rPr>
          <w:szCs w:val="24"/>
        </w:rPr>
      </w:pPr>
      <w:r>
        <w:rPr>
          <w:szCs w:val="24"/>
        </w:rPr>
        <w:t>2.5.3.4</w:t>
      </w:r>
      <w:r w:rsidRPr="0008151D">
        <w:rPr>
          <w:szCs w:val="24"/>
        </w:rPr>
        <w:t>. Оформление в установленном порядке изменений в проектно-сметную документацию (далее - ПСД).</w:t>
      </w:r>
    </w:p>
    <w:p w:rsidR="004654B4" w:rsidRPr="0008151D" w:rsidRDefault="004654B4" w:rsidP="004654B4">
      <w:pPr>
        <w:jc w:val="both"/>
        <w:rPr>
          <w:szCs w:val="24"/>
        </w:rPr>
      </w:pPr>
      <w:r>
        <w:rPr>
          <w:szCs w:val="24"/>
        </w:rPr>
        <w:t>2.5.3.5.</w:t>
      </w:r>
      <w:r w:rsidRPr="0008151D">
        <w:rPr>
          <w:szCs w:val="24"/>
        </w:rPr>
        <w:t>Организация, координация и контроль рассмотрения проектно-сметной документации.</w:t>
      </w:r>
    </w:p>
    <w:p w:rsidR="004654B4" w:rsidRPr="0008151D" w:rsidRDefault="004654B4" w:rsidP="004654B4">
      <w:pPr>
        <w:jc w:val="both"/>
        <w:rPr>
          <w:szCs w:val="24"/>
        </w:rPr>
      </w:pPr>
      <w:r>
        <w:rPr>
          <w:szCs w:val="24"/>
        </w:rPr>
        <w:t>2.5.3.6.</w:t>
      </w:r>
      <w:r w:rsidRPr="0008151D">
        <w:rPr>
          <w:szCs w:val="24"/>
        </w:rPr>
        <w:t xml:space="preserve"> Сбор и систематизация замечаний. Подготовка писем в адрес проектной организации. Контроль устранения данных замечаний.</w:t>
      </w:r>
    </w:p>
    <w:p w:rsidR="004654B4" w:rsidRPr="00B251F8" w:rsidRDefault="004654B4" w:rsidP="004654B4">
      <w:pPr>
        <w:pStyle w:val="afb"/>
        <w:ind w:left="0"/>
        <w:jc w:val="both"/>
        <w:rPr>
          <w:szCs w:val="24"/>
        </w:rPr>
      </w:pPr>
      <w:bookmarkStart w:id="5" w:name="RANGE!B34"/>
      <w:r>
        <w:rPr>
          <w:szCs w:val="24"/>
        </w:rPr>
        <w:t>2.5.3.7 П</w:t>
      </w:r>
      <w:r w:rsidRPr="00B251F8">
        <w:rPr>
          <w:szCs w:val="24"/>
        </w:rPr>
        <w:t>редъявление по поручению Заказчика прет</w:t>
      </w:r>
      <w:r>
        <w:rPr>
          <w:szCs w:val="24"/>
        </w:rPr>
        <w:t xml:space="preserve">ензий к разработчикам проектной </w:t>
      </w:r>
      <w:r w:rsidRPr="00B251F8">
        <w:rPr>
          <w:szCs w:val="24"/>
        </w:rPr>
        <w:t xml:space="preserve">документации; </w:t>
      </w:r>
    </w:p>
    <w:p w:rsidR="004654B4" w:rsidRPr="0008151D" w:rsidRDefault="004654B4" w:rsidP="004654B4">
      <w:pPr>
        <w:jc w:val="both"/>
        <w:rPr>
          <w:b/>
          <w:bCs/>
          <w:szCs w:val="24"/>
        </w:rPr>
      </w:pPr>
      <w:r w:rsidRPr="0008151D">
        <w:rPr>
          <w:b/>
          <w:bCs/>
          <w:szCs w:val="24"/>
        </w:rPr>
        <w:t>2.</w:t>
      </w:r>
      <w:r>
        <w:rPr>
          <w:b/>
          <w:bCs/>
          <w:szCs w:val="24"/>
        </w:rPr>
        <w:t>5.4</w:t>
      </w:r>
      <w:r w:rsidRPr="0008151D">
        <w:rPr>
          <w:b/>
          <w:bCs/>
          <w:szCs w:val="24"/>
        </w:rPr>
        <w:t xml:space="preserve">. Услуги по обеспечению строительства </w:t>
      </w:r>
      <w:bookmarkEnd w:id="5"/>
      <w:r w:rsidRPr="0008151D">
        <w:rPr>
          <w:b/>
          <w:bCs/>
          <w:szCs w:val="24"/>
        </w:rPr>
        <w:t>ПСД</w:t>
      </w:r>
    </w:p>
    <w:p w:rsidR="004654B4" w:rsidRPr="0008151D" w:rsidRDefault="004654B4" w:rsidP="004654B4">
      <w:pPr>
        <w:jc w:val="both"/>
        <w:rPr>
          <w:szCs w:val="24"/>
        </w:rPr>
      </w:pPr>
      <w:bookmarkStart w:id="6" w:name="RANGE!B36"/>
      <w:r w:rsidRPr="0008151D">
        <w:rPr>
          <w:szCs w:val="24"/>
        </w:rPr>
        <w:t>2</w:t>
      </w:r>
      <w:r>
        <w:rPr>
          <w:szCs w:val="24"/>
        </w:rPr>
        <w:t>.5</w:t>
      </w:r>
      <w:r w:rsidRPr="0008151D">
        <w:rPr>
          <w:szCs w:val="24"/>
        </w:rPr>
        <w:t>.</w:t>
      </w:r>
      <w:r>
        <w:rPr>
          <w:szCs w:val="24"/>
        </w:rPr>
        <w:t>4.</w:t>
      </w:r>
      <w:r w:rsidRPr="0008151D">
        <w:rPr>
          <w:szCs w:val="24"/>
        </w:rPr>
        <w:t>1. Обеспечение своевременности передачи Подрядчику утвержденной Заказчиком проектно-сметной документации по акту.</w:t>
      </w:r>
    </w:p>
    <w:p w:rsidR="004654B4" w:rsidRPr="0008151D" w:rsidRDefault="004654B4" w:rsidP="004654B4">
      <w:pPr>
        <w:jc w:val="both"/>
        <w:rPr>
          <w:szCs w:val="24"/>
        </w:rPr>
      </w:pPr>
      <w:r w:rsidRPr="0008151D">
        <w:rPr>
          <w:szCs w:val="24"/>
        </w:rPr>
        <w:t>2.</w:t>
      </w:r>
      <w:r>
        <w:rPr>
          <w:szCs w:val="24"/>
        </w:rPr>
        <w:t>5.4.</w:t>
      </w:r>
      <w:r w:rsidRPr="0008151D">
        <w:rPr>
          <w:szCs w:val="24"/>
        </w:rPr>
        <w:t>2. Обеспечение соответствия проектно-сметной документации, находящейся в архиве Заказчика и проектно-сметной документации, находящейся на строительной площадке (используемой Подрядчиками для выполнения строительно-монтажных работ).</w:t>
      </w:r>
    </w:p>
    <w:p w:rsidR="004654B4" w:rsidRPr="0008151D" w:rsidRDefault="004654B4" w:rsidP="004654B4">
      <w:pPr>
        <w:jc w:val="both"/>
        <w:rPr>
          <w:b/>
          <w:bCs/>
          <w:szCs w:val="24"/>
        </w:rPr>
      </w:pPr>
      <w:r w:rsidRPr="0008151D">
        <w:rPr>
          <w:b/>
          <w:bCs/>
          <w:szCs w:val="24"/>
        </w:rPr>
        <w:t>2.</w:t>
      </w:r>
      <w:r>
        <w:rPr>
          <w:b/>
          <w:bCs/>
          <w:szCs w:val="24"/>
        </w:rPr>
        <w:t>5.5.</w:t>
      </w:r>
      <w:r w:rsidRPr="0008151D">
        <w:rPr>
          <w:b/>
          <w:bCs/>
          <w:szCs w:val="24"/>
        </w:rPr>
        <w:t xml:space="preserve"> Услуги по организации строительства</w:t>
      </w:r>
      <w:bookmarkEnd w:id="6"/>
    </w:p>
    <w:p w:rsidR="004654B4" w:rsidRPr="0008151D" w:rsidRDefault="004654B4" w:rsidP="004654B4">
      <w:pPr>
        <w:jc w:val="both"/>
        <w:rPr>
          <w:szCs w:val="24"/>
        </w:rPr>
      </w:pPr>
      <w:r>
        <w:rPr>
          <w:szCs w:val="24"/>
        </w:rPr>
        <w:t>2.5.5.1</w:t>
      </w:r>
      <w:r w:rsidRPr="0008151D">
        <w:rPr>
          <w:szCs w:val="24"/>
        </w:rPr>
        <w:t xml:space="preserve"> осуществление организационно-технических мероприятий, связанных с осуществлением строительно-монтажных и пусконаладочных работ на Объекте.</w:t>
      </w:r>
    </w:p>
    <w:p w:rsidR="004654B4" w:rsidRPr="00BB0A77" w:rsidRDefault="004654B4" w:rsidP="004654B4">
      <w:pPr>
        <w:jc w:val="both"/>
        <w:rPr>
          <w:szCs w:val="24"/>
        </w:rPr>
      </w:pPr>
      <w:r w:rsidRPr="00BB0A77">
        <w:rPr>
          <w:bCs/>
          <w:szCs w:val="24"/>
        </w:rPr>
        <w:t xml:space="preserve">2.5.5.2. </w:t>
      </w:r>
      <w:r w:rsidRPr="00BB0A77">
        <w:rPr>
          <w:szCs w:val="24"/>
        </w:rPr>
        <w:t>Взаимодействие с органами государственного строительного надзора, другими государственными органами, организациями, обеспечение устранения подрядчиками замечаний лиц, осуществляющих надзорные функции. Подготовка документов, необходимых для получения предусмотренных законодательством разрешений соответствующих организаций на производство работ в зоне воздушных линий передачи, линий связи, в полосе отвода железных дорог, в местах прохождения подземных коммуникаций, расположенных на строительной площадке, на пользование в период строительства электроэнергией, газом, водой, паром от существующих источников в соответствии с проектом организации строительства, на рубку леса, удаление и (или) пересадку объектов растительного мира, а в необходимых случаях - на получение лесорубочных билетов. Подготовка уведомления о производстве строительно-монтажных работ в органы государственного строительного надзора;</w:t>
      </w:r>
    </w:p>
    <w:p w:rsidR="004654B4" w:rsidRPr="00BB0A77" w:rsidRDefault="004654B4" w:rsidP="004654B4">
      <w:pPr>
        <w:jc w:val="both"/>
        <w:rPr>
          <w:szCs w:val="24"/>
        </w:rPr>
      </w:pPr>
      <w:r w:rsidRPr="00BB0A77">
        <w:rPr>
          <w:bCs/>
          <w:szCs w:val="24"/>
        </w:rPr>
        <w:t>2.5.5.3.</w:t>
      </w:r>
      <w:r w:rsidRPr="00BB0A77">
        <w:rPr>
          <w:szCs w:val="24"/>
        </w:rPr>
        <w:t xml:space="preserve"> Организация строительной площадки, в т.ч. инженерного обустройства строительной площадки, при необходимости энергоносителями, связью. </w:t>
      </w:r>
    </w:p>
    <w:p w:rsidR="004654B4" w:rsidRPr="00BB0A77" w:rsidRDefault="004654B4" w:rsidP="004654B4">
      <w:pPr>
        <w:jc w:val="both"/>
        <w:rPr>
          <w:szCs w:val="24"/>
        </w:rPr>
      </w:pPr>
      <w:r w:rsidRPr="00BB0A77">
        <w:rPr>
          <w:bCs/>
          <w:szCs w:val="24"/>
        </w:rPr>
        <w:t xml:space="preserve">2.5.5.4. </w:t>
      </w:r>
      <w:r w:rsidRPr="00BB0A77">
        <w:rPr>
          <w:szCs w:val="24"/>
        </w:rPr>
        <w:t>Организация сноса зданий, сооружений, удаления и (или) пересадки объектов растительного мира, находящихся на строительной площадке;</w:t>
      </w:r>
    </w:p>
    <w:p w:rsidR="004654B4" w:rsidRPr="00BB0A77" w:rsidRDefault="004654B4" w:rsidP="004654B4">
      <w:pPr>
        <w:autoSpaceDE w:val="0"/>
        <w:autoSpaceDN w:val="0"/>
        <w:jc w:val="both"/>
        <w:rPr>
          <w:szCs w:val="24"/>
        </w:rPr>
      </w:pPr>
      <w:r w:rsidRPr="00BB0A77">
        <w:rPr>
          <w:bCs/>
          <w:szCs w:val="24"/>
        </w:rPr>
        <w:t>2.5.5.5.</w:t>
      </w:r>
      <w:r w:rsidRPr="00BB0A77">
        <w:rPr>
          <w:szCs w:val="24"/>
        </w:rPr>
        <w:t xml:space="preserve"> Осуществление технического надзора в строительстве в соответствии с требованиям ТНПА.</w:t>
      </w:r>
    </w:p>
    <w:p w:rsidR="004654B4" w:rsidRPr="00BB0A77" w:rsidRDefault="004654B4" w:rsidP="004654B4">
      <w:pPr>
        <w:autoSpaceDE w:val="0"/>
        <w:autoSpaceDN w:val="0"/>
        <w:jc w:val="both"/>
        <w:rPr>
          <w:szCs w:val="24"/>
        </w:rPr>
      </w:pPr>
      <w:r w:rsidRPr="00BB0A77">
        <w:rPr>
          <w:bCs/>
          <w:szCs w:val="24"/>
        </w:rPr>
        <w:t>2.5.5.6.</w:t>
      </w:r>
      <w:r w:rsidRPr="00BB0A77">
        <w:rPr>
          <w:szCs w:val="24"/>
        </w:rPr>
        <w:t xml:space="preserve"> Контроль за ведением журнала (входного контроля), производства работ и журнала авторского надзора.</w:t>
      </w:r>
    </w:p>
    <w:p w:rsidR="004654B4" w:rsidRPr="00BB0A77" w:rsidRDefault="004654B4" w:rsidP="004654B4">
      <w:pPr>
        <w:widowControl w:val="0"/>
        <w:autoSpaceDE w:val="0"/>
        <w:autoSpaceDN w:val="0"/>
        <w:adjustRightInd w:val="0"/>
        <w:jc w:val="both"/>
        <w:rPr>
          <w:szCs w:val="24"/>
        </w:rPr>
      </w:pPr>
      <w:r w:rsidRPr="00BB0A77">
        <w:rPr>
          <w:bCs/>
          <w:szCs w:val="24"/>
        </w:rPr>
        <w:t>2.5.5.7</w:t>
      </w:r>
      <w:r w:rsidRPr="00BB0A77">
        <w:rPr>
          <w:szCs w:val="24"/>
        </w:rPr>
        <w:t xml:space="preserve"> Контроль за выполнением Подрядчиком требований проектной документации, проекта организации строительства и проекта производства работ. Обеспечение контроля и правильности разработки проекта производства работ подрядной организацией  в соответствии с проектной документацией до начала  строительно-монтажные работ.  </w:t>
      </w:r>
    </w:p>
    <w:p w:rsidR="004654B4" w:rsidRPr="00BB0A77" w:rsidRDefault="004654B4" w:rsidP="004654B4">
      <w:pPr>
        <w:widowControl w:val="0"/>
        <w:autoSpaceDE w:val="0"/>
        <w:autoSpaceDN w:val="0"/>
        <w:adjustRightInd w:val="0"/>
        <w:jc w:val="both"/>
        <w:rPr>
          <w:szCs w:val="24"/>
        </w:rPr>
      </w:pPr>
      <w:r w:rsidRPr="00BB0A77">
        <w:rPr>
          <w:bCs/>
          <w:szCs w:val="24"/>
        </w:rPr>
        <w:t>2.5.5.</w:t>
      </w:r>
      <w:r w:rsidRPr="00BB0A77">
        <w:rPr>
          <w:szCs w:val="24"/>
        </w:rPr>
        <w:t>8.Инженерно-техническая оценка и согласование графика производства работ подрядчика.</w:t>
      </w:r>
    </w:p>
    <w:p w:rsidR="004654B4" w:rsidRPr="00BB0A77" w:rsidRDefault="004654B4" w:rsidP="004654B4">
      <w:pPr>
        <w:widowControl w:val="0"/>
        <w:autoSpaceDE w:val="0"/>
        <w:autoSpaceDN w:val="0"/>
        <w:adjustRightInd w:val="0"/>
        <w:jc w:val="both"/>
        <w:rPr>
          <w:bCs/>
          <w:szCs w:val="24"/>
        </w:rPr>
      </w:pPr>
      <w:r w:rsidRPr="00BB0A77">
        <w:rPr>
          <w:bCs/>
          <w:szCs w:val="24"/>
        </w:rPr>
        <w:t>2.5.5.9.</w:t>
      </w:r>
      <w:r w:rsidRPr="00BB0A77">
        <w:rPr>
          <w:szCs w:val="24"/>
        </w:rPr>
        <w:t xml:space="preserve"> Контроль исполнения графиков производства работ, ежемесячная оценка хода строительства в сравнении с договорными сроками, анализ возникающих проблем, прогноз их влияния на сроки строительства объекта.</w:t>
      </w:r>
    </w:p>
    <w:p w:rsidR="004654B4" w:rsidRPr="00BB0A77" w:rsidRDefault="004654B4" w:rsidP="004654B4">
      <w:pPr>
        <w:jc w:val="both"/>
        <w:rPr>
          <w:szCs w:val="24"/>
        </w:rPr>
      </w:pPr>
      <w:r w:rsidRPr="00BB0A77">
        <w:rPr>
          <w:bCs/>
          <w:szCs w:val="24"/>
        </w:rPr>
        <w:t xml:space="preserve">2.5.5.10. </w:t>
      </w:r>
      <w:r w:rsidRPr="00BB0A77">
        <w:rPr>
          <w:szCs w:val="24"/>
        </w:rPr>
        <w:t xml:space="preserve">Проверка качества строительно-монтажных работ, применяемых материалов, изделий, конструкций и оборудования, соответствие их проектной документации и требованиям ТНПА, наличия и правильность оформления документов, подтверждающих их качество (паспортов, сертификатов, результатов испытаний), своевременно выявлять дефекты и нарушения. </w:t>
      </w:r>
    </w:p>
    <w:p w:rsidR="004654B4" w:rsidRPr="00BB0A77" w:rsidRDefault="004654B4" w:rsidP="004654B4">
      <w:pPr>
        <w:jc w:val="both"/>
        <w:rPr>
          <w:szCs w:val="24"/>
        </w:rPr>
      </w:pPr>
      <w:r w:rsidRPr="00BB0A77">
        <w:rPr>
          <w:bCs/>
          <w:szCs w:val="24"/>
        </w:rPr>
        <w:t xml:space="preserve">2.5.5.11. </w:t>
      </w:r>
      <w:r w:rsidRPr="00BB0A77">
        <w:rPr>
          <w:szCs w:val="24"/>
        </w:rPr>
        <w:t>В случае возникновения обстоятельств, препятствующих исполнению строительно-монтажных работ:</w:t>
      </w:r>
    </w:p>
    <w:p w:rsidR="004654B4" w:rsidRPr="00BB0A77" w:rsidRDefault="004654B4" w:rsidP="004654B4">
      <w:pPr>
        <w:jc w:val="both"/>
        <w:rPr>
          <w:szCs w:val="24"/>
        </w:rPr>
      </w:pPr>
      <w:r w:rsidRPr="00BB0A77">
        <w:rPr>
          <w:szCs w:val="24"/>
        </w:rPr>
        <w:t>- отсутствие доступа  в технические помещения, жилые (нежилые помещения) - обеспечить согласование доступа с эксплуатирующей организацией в технические помещения жилых домов, обеспечить доступ в жилые (нежилые) помещения, согласовав с собственниками время предоставления доступа для проведения работ;</w:t>
      </w:r>
    </w:p>
    <w:p w:rsidR="004654B4" w:rsidRPr="00BB0A77" w:rsidRDefault="004654B4" w:rsidP="004654B4">
      <w:pPr>
        <w:jc w:val="both"/>
        <w:rPr>
          <w:szCs w:val="24"/>
        </w:rPr>
      </w:pPr>
      <w:r w:rsidRPr="00BB0A77">
        <w:rPr>
          <w:szCs w:val="24"/>
        </w:rPr>
        <w:t>- самовольные перепланировки квартир, в том числе и мест общего пользования  - подготовить и направить собственникам  жилых (нежилых) помещений, выполнившим самовольные перепланировки предписания (за подписью Заказчика) о приведении жилых (нежилых) помещений в проектное состояние.</w:t>
      </w:r>
    </w:p>
    <w:p w:rsidR="004654B4" w:rsidRPr="00BB0A77" w:rsidRDefault="004654B4" w:rsidP="004654B4">
      <w:pPr>
        <w:jc w:val="both"/>
        <w:rPr>
          <w:szCs w:val="24"/>
        </w:rPr>
      </w:pPr>
      <w:r w:rsidRPr="00BB0A77">
        <w:rPr>
          <w:bCs/>
          <w:szCs w:val="24"/>
        </w:rPr>
        <w:t xml:space="preserve">2.5.5.12. </w:t>
      </w:r>
      <w:r w:rsidRPr="00BB0A77">
        <w:rPr>
          <w:szCs w:val="24"/>
        </w:rPr>
        <w:t>Освидетельствование скрытых работ, приемка выполненных строительных работ и промежуточную приемку ответственных конструкций с оформлением актов установленной формы. Замечания и указания по устранению выявленных дефектов и нарушений строительно-монтажных работ вносить в журналы производства работ с указанием срока устранения и контролировать их исполнение.</w:t>
      </w:r>
    </w:p>
    <w:p w:rsidR="004654B4" w:rsidRPr="00BB0A77" w:rsidRDefault="004654B4" w:rsidP="004654B4">
      <w:pPr>
        <w:widowControl w:val="0"/>
        <w:autoSpaceDE w:val="0"/>
        <w:autoSpaceDN w:val="0"/>
        <w:adjustRightInd w:val="0"/>
        <w:jc w:val="both"/>
        <w:rPr>
          <w:szCs w:val="24"/>
        </w:rPr>
      </w:pPr>
      <w:r w:rsidRPr="00BB0A77">
        <w:rPr>
          <w:bCs/>
          <w:szCs w:val="24"/>
        </w:rPr>
        <w:t xml:space="preserve">2.5.5.13. </w:t>
      </w:r>
      <w:r w:rsidRPr="00BB0A77">
        <w:rPr>
          <w:szCs w:val="24"/>
        </w:rPr>
        <w:t>Согласование образцов строительных материалов, изделий, конструкций и оборудования, предполагаемых к применению на объекте строительства, проверка их качества, наличия и правильности оформления документов, подтверждающих их качество;</w:t>
      </w:r>
    </w:p>
    <w:p w:rsidR="004654B4" w:rsidRPr="00BB0A77" w:rsidRDefault="004654B4" w:rsidP="004654B4">
      <w:pPr>
        <w:jc w:val="both"/>
        <w:rPr>
          <w:szCs w:val="24"/>
        </w:rPr>
      </w:pPr>
      <w:r w:rsidRPr="00BB0A77">
        <w:rPr>
          <w:bCs/>
          <w:szCs w:val="24"/>
        </w:rPr>
        <w:t xml:space="preserve">2.5.5.14. </w:t>
      </w:r>
      <w:r w:rsidRPr="00BB0A77">
        <w:rPr>
          <w:szCs w:val="24"/>
        </w:rPr>
        <w:t>Контроль за комплектацией объекта всеми необходимыми материалами, изделиями, конструкциями, оборудованием в количестве и по качеству, соответствующими разработанному проекту и действующим на территории Республики Беларусь стандартам, а также соблюдения условий хранения материалов, изделий, конструкций и оборудования на строительной площадке, а также контролировать обеспечение сохранности выполненных работ, до приемки их в эксплуатацию</w:t>
      </w:r>
    </w:p>
    <w:p w:rsidR="004654B4" w:rsidRPr="00BB0A77" w:rsidRDefault="004654B4" w:rsidP="004654B4">
      <w:pPr>
        <w:ind w:firstLine="680"/>
        <w:jc w:val="both"/>
        <w:rPr>
          <w:szCs w:val="24"/>
        </w:rPr>
      </w:pPr>
      <w:r w:rsidRPr="00BB0A77">
        <w:rPr>
          <w:szCs w:val="24"/>
        </w:rPr>
        <w:t>Материалы иностранного и отечественного производства, подлежащие обязательной сертификации и (или) гигиенической регистрации на территории Республики Беларусь, должны иметь сертификат соответствия или свидетельство о признании сертификата, выданные органами Госстандарта или органами по сертификации продукции, удостоверение о государственной гигиенической регистрации, выдаваемое Министерством здравоохранения предприятию-изготовителю или заявителю.</w:t>
      </w:r>
    </w:p>
    <w:p w:rsidR="004654B4" w:rsidRPr="00BB0A77" w:rsidRDefault="004654B4" w:rsidP="004654B4">
      <w:pPr>
        <w:widowControl w:val="0"/>
        <w:autoSpaceDE w:val="0"/>
        <w:autoSpaceDN w:val="0"/>
        <w:adjustRightInd w:val="0"/>
        <w:jc w:val="both"/>
        <w:rPr>
          <w:szCs w:val="24"/>
        </w:rPr>
      </w:pPr>
      <w:r w:rsidRPr="00BB0A77">
        <w:rPr>
          <w:bCs/>
          <w:szCs w:val="24"/>
        </w:rPr>
        <w:t xml:space="preserve">2.5.5.15. </w:t>
      </w:r>
      <w:r w:rsidRPr="00BB0A77">
        <w:rPr>
          <w:szCs w:val="24"/>
        </w:rPr>
        <w:t>Контроль за состоянием и качеством исполнительной и производственной документации у Подрядчиков и подтверждение в установленном порядке фактического завершения этапов работ по строительству в соответствии с утвержденной проектной документацией и техническими нормативными правовыми актами и готовностью объекта к приемке в эксплуатацию;</w:t>
      </w:r>
    </w:p>
    <w:p w:rsidR="004654B4" w:rsidRPr="00BB0A77" w:rsidRDefault="004654B4" w:rsidP="004654B4">
      <w:pPr>
        <w:jc w:val="both"/>
        <w:rPr>
          <w:szCs w:val="24"/>
        </w:rPr>
      </w:pPr>
      <w:r w:rsidRPr="00BB0A77">
        <w:rPr>
          <w:bCs/>
          <w:szCs w:val="24"/>
        </w:rPr>
        <w:t xml:space="preserve">2.5.5.16. </w:t>
      </w:r>
      <w:r w:rsidRPr="00BB0A77">
        <w:rPr>
          <w:szCs w:val="24"/>
        </w:rPr>
        <w:t>Приостановление производства строительных, специальных, монтажных, пусконаладочных работ (с оформлением необходимой документацией), выполняемых с отступлениями от утвержденной проектной документации и (или) нарушением требований технических нормативных правовых актов, а также в случае невыполнения подрядчиком указаний разработчика проектной документации и (или) указаний либо предписаний органов государственного строительного надзора по устранению выявленных дефектов и (или) нарушений, создающих угрозу деформации либо обрушения зданий, сооружений, их отдельных частей, инженерных коммуникаций, конструкций, а также угрозу возникновения опасности для жизни и здоровья граждан, сохранности имущества физических и юридических лиц, окружающей среды;</w:t>
      </w:r>
    </w:p>
    <w:p w:rsidR="004654B4" w:rsidRPr="00BB0A77" w:rsidRDefault="004654B4" w:rsidP="004654B4">
      <w:pPr>
        <w:widowControl w:val="0"/>
        <w:autoSpaceDE w:val="0"/>
        <w:autoSpaceDN w:val="0"/>
        <w:adjustRightInd w:val="0"/>
        <w:jc w:val="both"/>
        <w:rPr>
          <w:szCs w:val="24"/>
        </w:rPr>
      </w:pPr>
      <w:r w:rsidRPr="00BB0A77">
        <w:rPr>
          <w:bCs/>
          <w:szCs w:val="24"/>
        </w:rPr>
        <w:t xml:space="preserve">2.5.5.17. </w:t>
      </w:r>
      <w:r w:rsidRPr="00BB0A77">
        <w:rPr>
          <w:szCs w:val="24"/>
        </w:rPr>
        <w:t>Осуществление организационно- технических мероприятий по консервации объекта строительства, проведение периодических осмотров законсервированного объекта незавершенного строительства для обеспечения его сохранности и безопасности.</w:t>
      </w:r>
    </w:p>
    <w:p w:rsidR="004654B4" w:rsidRPr="00BB0A77" w:rsidRDefault="004654B4" w:rsidP="004654B4">
      <w:pPr>
        <w:widowControl w:val="0"/>
        <w:autoSpaceDE w:val="0"/>
        <w:autoSpaceDN w:val="0"/>
        <w:adjustRightInd w:val="0"/>
        <w:jc w:val="both"/>
        <w:rPr>
          <w:szCs w:val="24"/>
        </w:rPr>
      </w:pPr>
      <w:r w:rsidRPr="00BB0A77">
        <w:rPr>
          <w:bCs/>
          <w:szCs w:val="24"/>
        </w:rPr>
        <w:t>2.5.5.18</w:t>
      </w:r>
      <w:r w:rsidRPr="00BB0A77">
        <w:rPr>
          <w:szCs w:val="24"/>
        </w:rPr>
        <w:t>. Назначение приказом лиц, осуществляющих технический надзор на объекте.</w:t>
      </w:r>
    </w:p>
    <w:p w:rsidR="004654B4" w:rsidRPr="00BB0A77" w:rsidRDefault="004654B4" w:rsidP="004654B4">
      <w:pPr>
        <w:widowControl w:val="0"/>
        <w:autoSpaceDE w:val="0"/>
        <w:autoSpaceDN w:val="0"/>
        <w:adjustRightInd w:val="0"/>
        <w:jc w:val="both"/>
        <w:rPr>
          <w:szCs w:val="24"/>
        </w:rPr>
      </w:pPr>
      <w:r w:rsidRPr="00BB0A77">
        <w:rPr>
          <w:bCs/>
          <w:szCs w:val="24"/>
        </w:rPr>
        <w:t>2.5.5.19</w:t>
      </w:r>
      <w:r w:rsidRPr="00BB0A77">
        <w:rPr>
          <w:szCs w:val="24"/>
        </w:rPr>
        <w:t xml:space="preserve"> Размещение в доступном для обозрения месте информации об объекте строительства с указанием его заказчика, подрядчика, сроков начала и окончания проведения строительных, специальных, монтажных, пусконаладочных работ и иной информации;</w:t>
      </w:r>
    </w:p>
    <w:p w:rsidR="004654B4" w:rsidRPr="00BB0A77" w:rsidRDefault="004654B4" w:rsidP="004654B4">
      <w:pPr>
        <w:jc w:val="both"/>
        <w:rPr>
          <w:szCs w:val="24"/>
        </w:rPr>
      </w:pPr>
      <w:r w:rsidRPr="00BB0A77">
        <w:rPr>
          <w:bCs/>
          <w:szCs w:val="24"/>
        </w:rPr>
        <w:t xml:space="preserve">2.5.5.20 </w:t>
      </w:r>
      <w:r w:rsidRPr="00BB0A77">
        <w:rPr>
          <w:szCs w:val="24"/>
        </w:rPr>
        <w:t>Урегулирование с участниками строительства разногласий, возникающих в ходе исполнения договоров строительного подряда. При необходимости вносить предложения по необходимости внесения изменений и дополнений в договор строительного подряда.</w:t>
      </w:r>
      <w:bookmarkStart w:id="7" w:name="RANGE!B55"/>
      <w:r w:rsidRPr="00BB0A77">
        <w:rPr>
          <w:szCs w:val="24"/>
        </w:rPr>
        <w:t xml:space="preserve"> Организация производственных совещаний на объекте строительства, подготовка итоговых протоколов и их рассылка участникам строительной деятельности, контроль за выполнением протоколов совещаний.</w:t>
      </w:r>
    </w:p>
    <w:p w:rsidR="004654B4" w:rsidRPr="0008151D" w:rsidRDefault="004654B4" w:rsidP="004654B4">
      <w:pPr>
        <w:jc w:val="both"/>
        <w:rPr>
          <w:szCs w:val="24"/>
        </w:rPr>
      </w:pPr>
      <w:r w:rsidRPr="00BB0A77">
        <w:rPr>
          <w:bCs/>
          <w:szCs w:val="24"/>
        </w:rPr>
        <w:t>2.5.5.21.</w:t>
      </w:r>
      <w:r w:rsidRPr="00BB0A77">
        <w:rPr>
          <w:szCs w:val="24"/>
        </w:rPr>
        <w:t xml:space="preserve"> Предъявление по</w:t>
      </w:r>
      <w:r w:rsidRPr="0008151D">
        <w:rPr>
          <w:szCs w:val="24"/>
        </w:rPr>
        <w:t xml:space="preserve"> поручению Заказчика претензий к подрядчикам, поставщикам при неисполнении или ненадлежащем исполнении договорных обязательств;</w:t>
      </w:r>
    </w:p>
    <w:p w:rsidR="004654B4" w:rsidRPr="0008151D" w:rsidRDefault="004654B4" w:rsidP="004654B4">
      <w:pPr>
        <w:jc w:val="both"/>
        <w:rPr>
          <w:b/>
          <w:bCs/>
          <w:szCs w:val="24"/>
        </w:rPr>
      </w:pPr>
      <w:r>
        <w:rPr>
          <w:b/>
          <w:bCs/>
          <w:szCs w:val="24"/>
        </w:rPr>
        <w:t>2.5.6</w:t>
      </w:r>
      <w:r w:rsidRPr="0008151D">
        <w:rPr>
          <w:b/>
          <w:bCs/>
          <w:szCs w:val="24"/>
        </w:rPr>
        <w:t xml:space="preserve">. Услуги в области финансирования, учета и отчетности </w:t>
      </w:r>
      <w:bookmarkEnd w:id="7"/>
    </w:p>
    <w:p w:rsidR="004654B4" w:rsidRPr="0008151D" w:rsidRDefault="004654B4" w:rsidP="004654B4">
      <w:pPr>
        <w:jc w:val="both"/>
        <w:rPr>
          <w:szCs w:val="24"/>
        </w:rPr>
      </w:pPr>
      <w:r w:rsidRPr="0008151D">
        <w:rPr>
          <w:szCs w:val="24"/>
        </w:rPr>
        <w:t>2.</w:t>
      </w:r>
      <w:r>
        <w:rPr>
          <w:szCs w:val="24"/>
        </w:rPr>
        <w:t>5.6</w:t>
      </w:r>
      <w:r w:rsidRPr="0008151D">
        <w:rPr>
          <w:szCs w:val="24"/>
        </w:rPr>
        <w:t xml:space="preserve">.1. Надзор за целевым и рациональным использованием средств, правильностью расчета стоимости строительства в текущих ценах, внесение предложений о необходимости дополнительных затрат, об использовании остающихся в распоряжении заказчика, застройщика средств на непредвиденные затраты, предусмотренных сметой (сметной документацией). </w:t>
      </w:r>
    </w:p>
    <w:p w:rsidR="004654B4" w:rsidRPr="0008151D" w:rsidRDefault="004654B4" w:rsidP="004654B4">
      <w:pPr>
        <w:jc w:val="both"/>
        <w:rPr>
          <w:szCs w:val="24"/>
        </w:rPr>
      </w:pPr>
      <w:r w:rsidRPr="0008151D">
        <w:rPr>
          <w:szCs w:val="24"/>
        </w:rPr>
        <w:t>2.</w:t>
      </w:r>
      <w:r>
        <w:rPr>
          <w:szCs w:val="24"/>
        </w:rPr>
        <w:t>5.6</w:t>
      </w:r>
      <w:r w:rsidRPr="0008151D">
        <w:rPr>
          <w:szCs w:val="24"/>
        </w:rPr>
        <w:t>.2. Своевременное составление, согласование с Подрядчиком графика платежей с учетом предоставляемых авансов на выполнение работ в расчетном периоде и разовых (целевых) авансов, предусмотренных законодательством и договором строительного подряда.</w:t>
      </w:r>
    </w:p>
    <w:p w:rsidR="004654B4" w:rsidRPr="0008151D" w:rsidRDefault="004654B4" w:rsidP="004654B4">
      <w:pPr>
        <w:widowControl w:val="0"/>
        <w:autoSpaceDE w:val="0"/>
        <w:autoSpaceDN w:val="0"/>
        <w:adjustRightInd w:val="0"/>
        <w:jc w:val="both"/>
        <w:rPr>
          <w:bCs/>
          <w:color w:val="000000"/>
          <w:szCs w:val="24"/>
        </w:rPr>
      </w:pPr>
      <w:r w:rsidRPr="0008151D">
        <w:rPr>
          <w:szCs w:val="24"/>
        </w:rPr>
        <w:t>2.</w:t>
      </w:r>
      <w:r>
        <w:rPr>
          <w:szCs w:val="24"/>
        </w:rPr>
        <w:t>5.6</w:t>
      </w:r>
      <w:r w:rsidRPr="0008151D">
        <w:rPr>
          <w:szCs w:val="24"/>
        </w:rPr>
        <w:t>.3. Приемка работ, рассмотрение, проверка и подписание актов сдачи-приемки выполненных строительных и иных специальных монтажных работ – форма С-2б и справки о стоимости работ и затрат С-3а</w:t>
      </w:r>
      <w:r w:rsidRPr="0008151D">
        <w:rPr>
          <w:bCs/>
          <w:color w:val="000000"/>
          <w:szCs w:val="24"/>
        </w:rPr>
        <w:t xml:space="preserve"> в соответствии с требованиями действующего законодательства Республики Беларусь.</w:t>
      </w:r>
    </w:p>
    <w:p w:rsidR="004654B4" w:rsidRPr="0008151D" w:rsidRDefault="004654B4" w:rsidP="004654B4">
      <w:pPr>
        <w:jc w:val="both"/>
        <w:rPr>
          <w:szCs w:val="24"/>
        </w:rPr>
      </w:pPr>
      <w:r>
        <w:rPr>
          <w:szCs w:val="24"/>
        </w:rPr>
        <w:t>2.5.6</w:t>
      </w:r>
      <w:r w:rsidRPr="0008151D">
        <w:rPr>
          <w:szCs w:val="24"/>
        </w:rPr>
        <w:t>.4. Обеспечение предоставления проверенных и подписанных форм С-2б и С-3а Заказчику не позднее последнего рабочего дня отчетного месяца.</w:t>
      </w:r>
    </w:p>
    <w:p w:rsidR="004654B4" w:rsidRPr="0008151D" w:rsidRDefault="004654B4" w:rsidP="004654B4">
      <w:pPr>
        <w:jc w:val="both"/>
        <w:rPr>
          <w:szCs w:val="24"/>
        </w:rPr>
      </w:pPr>
      <w:r w:rsidRPr="0008151D">
        <w:rPr>
          <w:szCs w:val="24"/>
        </w:rPr>
        <w:t>2.</w:t>
      </w:r>
      <w:r>
        <w:rPr>
          <w:szCs w:val="24"/>
        </w:rPr>
        <w:t>5.6</w:t>
      </w:r>
      <w:r w:rsidRPr="0008151D">
        <w:rPr>
          <w:szCs w:val="24"/>
        </w:rPr>
        <w:t>.5. Обеспечение срока ввода и нормативного срока строительства объекта или внесение в установленном порядке, по согласованию с подрядчиком, предложений Заказчику о продлении сроков строительства объекта в случае нарушения непрерывности финансирования работ и наступлении других обстоятельств. Подготовка и оформление актов установления дат приостановления (возобновления) строительства, технологических  перерывов в соответствии с нормами действующего законодательства.</w:t>
      </w:r>
    </w:p>
    <w:p w:rsidR="004654B4" w:rsidRPr="0008151D" w:rsidRDefault="004654B4" w:rsidP="004654B4">
      <w:pPr>
        <w:jc w:val="both"/>
        <w:rPr>
          <w:szCs w:val="24"/>
        </w:rPr>
      </w:pPr>
      <w:r w:rsidRPr="0008151D">
        <w:rPr>
          <w:szCs w:val="24"/>
        </w:rPr>
        <w:t>2.5.6.</w:t>
      </w:r>
      <w:r>
        <w:rPr>
          <w:szCs w:val="24"/>
        </w:rPr>
        <w:t>6.</w:t>
      </w:r>
      <w:r w:rsidRPr="0008151D">
        <w:rPr>
          <w:szCs w:val="24"/>
        </w:rPr>
        <w:t xml:space="preserve"> Взаимодействие с уполномоченными организациями по вопросам ценообразования, осуществление проверки цен по предъявленным к оплате документам.</w:t>
      </w:r>
    </w:p>
    <w:p w:rsidR="004654B4" w:rsidRPr="0008151D" w:rsidRDefault="004654B4" w:rsidP="004654B4">
      <w:pPr>
        <w:jc w:val="both"/>
        <w:rPr>
          <w:szCs w:val="24"/>
        </w:rPr>
      </w:pPr>
      <w:r w:rsidRPr="0008151D">
        <w:rPr>
          <w:szCs w:val="24"/>
        </w:rPr>
        <w:t>2.5.</w:t>
      </w:r>
      <w:r>
        <w:rPr>
          <w:szCs w:val="24"/>
        </w:rPr>
        <w:t>6.</w:t>
      </w:r>
      <w:r w:rsidRPr="0008151D">
        <w:rPr>
          <w:szCs w:val="24"/>
        </w:rPr>
        <w:t xml:space="preserve">7. Проверка наличия надлежаще оформленной исполнительной документации. </w:t>
      </w:r>
    </w:p>
    <w:p w:rsidR="004654B4" w:rsidRPr="0008151D" w:rsidRDefault="004654B4" w:rsidP="004654B4">
      <w:pPr>
        <w:jc w:val="both"/>
        <w:rPr>
          <w:szCs w:val="24"/>
        </w:rPr>
      </w:pPr>
      <w:r w:rsidRPr="0008151D">
        <w:rPr>
          <w:szCs w:val="24"/>
        </w:rPr>
        <w:t>2.5.</w:t>
      </w:r>
      <w:r>
        <w:rPr>
          <w:szCs w:val="24"/>
        </w:rPr>
        <w:t>6.</w:t>
      </w:r>
      <w:r w:rsidRPr="0008151D">
        <w:rPr>
          <w:szCs w:val="24"/>
        </w:rPr>
        <w:t>8. Подготовка материалов для предъявления при необходимости претензий и исков к Подрядчику, проектировщику об уплате неустойки (штрафа, пени) за невыполнение или ненадлежащее выполнение договорных обязательств.</w:t>
      </w:r>
    </w:p>
    <w:p w:rsidR="004654B4" w:rsidRDefault="004654B4" w:rsidP="004654B4">
      <w:pPr>
        <w:jc w:val="both"/>
        <w:rPr>
          <w:bCs/>
          <w:iCs/>
          <w:color w:val="000000"/>
          <w:szCs w:val="24"/>
          <w:shd w:val="clear" w:color="auto" w:fill="FFFFFF"/>
        </w:rPr>
      </w:pPr>
      <w:r w:rsidRPr="0008151D">
        <w:rPr>
          <w:color w:val="000000"/>
          <w:szCs w:val="24"/>
        </w:rPr>
        <w:t>2.5.</w:t>
      </w:r>
      <w:r>
        <w:rPr>
          <w:color w:val="000000"/>
          <w:szCs w:val="24"/>
        </w:rPr>
        <w:t>6.</w:t>
      </w:r>
      <w:r w:rsidRPr="0008151D">
        <w:rPr>
          <w:color w:val="000000"/>
          <w:szCs w:val="24"/>
        </w:rPr>
        <w:t>9. Оформлять все необходимые документы по вопросу с</w:t>
      </w:r>
      <w:r w:rsidRPr="0008151D">
        <w:rPr>
          <w:bCs/>
          <w:iCs/>
          <w:color w:val="000000"/>
          <w:szCs w:val="24"/>
          <w:shd w:val="clear" w:color="auto" w:fill="FFFFFF"/>
        </w:rPr>
        <w:t>огласования изменения (продления) сроков строительства объекта</w:t>
      </w:r>
      <w:bookmarkStart w:id="8" w:name="RANGE!B69"/>
      <w:r>
        <w:rPr>
          <w:bCs/>
          <w:iCs/>
          <w:color w:val="000000"/>
          <w:szCs w:val="24"/>
          <w:shd w:val="clear" w:color="auto" w:fill="FFFFFF"/>
        </w:rPr>
        <w:t>.</w:t>
      </w:r>
    </w:p>
    <w:p w:rsidR="004654B4" w:rsidRPr="0008151D" w:rsidRDefault="004654B4" w:rsidP="004654B4">
      <w:pPr>
        <w:jc w:val="both"/>
        <w:rPr>
          <w:bCs/>
          <w:iCs/>
          <w:color w:val="000000"/>
          <w:szCs w:val="24"/>
          <w:shd w:val="clear" w:color="auto" w:fill="FFFFFF"/>
        </w:rPr>
      </w:pPr>
      <w:r w:rsidRPr="0008151D">
        <w:rPr>
          <w:b/>
          <w:bCs/>
          <w:szCs w:val="24"/>
        </w:rPr>
        <w:t>2.</w:t>
      </w:r>
      <w:r>
        <w:rPr>
          <w:b/>
          <w:bCs/>
          <w:szCs w:val="24"/>
        </w:rPr>
        <w:t>5.7</w:t>
      </w:r>
      <w:r w:rsidRPr="0008151D">
        <w:rPr>
          <w:b/>
          <w:bCs/>
          <w:szCs w:val="24"/>
        </w:rPr>
        <w:t xml:space="preserve">. Услуги в области </w:t>
      </w:r>
      <w:r w:rsidRPr="0008151D">
        <w:rPr>
          <w:b/>
          <w:szCs w:val="24"/>
        </w:rPr>
        <w:t>приемки объекта в эксплуатацию, осуществление функций заказчика, застройщика в период гарантийного срока эксплуатации объекта</w:t>
      </w:r>
    </w:p>
    <w:p w:rsidR="004654B4" w:rsidRPr="0008151D" w:rsidRDefault="004654B4" w:rsidP="004654B4">
      <w:pPr>
        <w:widowControl w:val="0"/>
        <w:autoSpaceDE w:val="0"/>
        <w:autoSpaceDN w:val="0"/>
        <w:adjustRightInd w:val="0"/>
        <w:jc w:val="both"/>
        <w:rPr>
          <w:szCs w:val="24"/>
        </w:rPr>
      </w:pPr>
      <w:r w:rsidRPr="0008151D">
        <w:rPr>
          <w:szCs w:val="24"/>
        </w:rPr>
        <w:t>2.</w:t>
      </w:r>
      <w:r>
        <w:rPr>
          <w:szCs w:val="24"/>
        </w:rPr>
        <w:t>5.7</w:t>
      </w:r>
      <w:r w:rsidRPr="0008151D">
        <w:rPr>
          <w:szCs w:val="24"/>
        </w:rPr>
        <w:t>.1. Организация приемки объекта в эксплуатацию в порядке определенном Постановлением Совета Министров Республики Беларусь от 06.06.2011 № 716.</w:t>
      </w:r>
    </w:p>
    <w:bookmarkEnd w:id="8"/>
    <w:p w:rsidR="004654B4" w:rsidRPr="0008151D" w:rsidRDefault="004654B4" w:rsidP="004654B4">
      <w:pPr>
        <w:widowControl w:val="0"/>
        <w:autoSpaceDE w:val="0"/>
        <w:autoSpaceDN w:val="0"/>
        <w:adjustRightInd w:val="0"/>
        <w:jc w:val="both"/>
        <w:rPr>
          <w:spacing w:val="-6"/>
          <w:szCs w:val="24"/>
        </w:rPr>
      </w:pPr>
      <w:r w:rsidRPr="0008151D">
        <w:rPr>
          <w:spacing w:val="-6"/>
          <w:szCs w:val="24"/>
        </w:rPr>
        <w:t>2.</w:t>
      </w:r>
      <w:r>
        <w:rPr>
          <w:spacing w:val="-6"/>
          <w:szCs w:val="24"/>
        </w:rPr>
        <w:t>5.7.</w:t>
      </w:r>
      <w:r w:rsidRPr="0008151D">
        <w:rPr>
          <w:spacing w:val="-6"/>
          <w:szCs w:val="24"/>
        </w:rPr>
        <w:t>2. Внесение предложений о назначении приемочной комиссии в установленном законодательством Республики Беларусь порядке.</w:t>
      </w:r>
    </w:p>
    <w:p w:rsidR="004654B4" w:rsidRPr="0008151D" w:rsidRDefault="004654B4" w:rsidP="004654B4">
      <w:pPr>
        <w:widowControl w:val="0"/>
        <w:autoSpaceDE w:val="0"/>
        <w:autoSpaceDN w:val="0"/>
        <w:adjustRightInd w:val="0"/>
        <w:jc w:val="both"/>
        <w:rPr>
          <w:spacing w:val="-6"/>
          <w:szCs w:val="24"/>
        </w:rPr>
      </w:pPr>
      <w:r>
        <w:rPr>
          <w:spacing w:val="-6"/>
          <w:szCs w:val="24"/>
        </w:rPr>
        <w:t>2.5.7</w:t>
      </w:r>
      <w:r w:rsidRPr="0008151D">
        <w:rPr>
          <w:spacing w:val="-6"/>
          <w:szCs w:val="24"/>
        </w:rPr>
        <w:t>.3. Подготовка проекта приказа о назначении приемочной комиссии совместно с Заказчиком.</w:t>
      </w:r>
    </w:p>
    <w:p w:rsidR="004654B4" w:rsidRPr="0008151D" w:rsidRDefault="004654B4" w:rsidP="004654B4">
      <w:pPr>
        <w:widowControl w:val="0"/>
        <w:autoSpaceDE w:val="0"/>
        <w:autoSpaceDN w:val="0"/>
        <w:adjustRightInd w:val="0"/>
        <w:jc w:val="both"/>
        <w:rPr>
          <w:spacing w:val="-6"/>
          <w:szCs w:val="24"/>
        </w:rPr>
      </w:pPr>
      <w:r>
        <w:rPr>
          <w:spacing w:val="-6"/>
          <w:szCs w:val="24"/>
        </w:rPr>
        <w:t>2.5.7</w:t>
      </w:r>
      <w:r w:rsidRPr="0008151D">
        <w:rPr>
          <w:spacing w:val="-6"/>
          <w:szCs w:val="24"/>
        </w:rPr>
        <w:t>.4. Уведомление членов приемочной комиссии об участии их в работе приемочной комиссии.</w:t>
      </w:r>
    </w:p>
    <w:p w:rsidR="004654B4" w:rsidRPr="0008151D" w:rsidRDefault="004654B4" w:rsidP="004654B4">
      <w:pPr>
        <w:widowControl w:val="0"/>
        <w:tabs>
          <w:tab w:val="left" w:pos="1134"/>
        </w:tabs>
        <w:autoSpaceDE w:val="0"/>
        <w:autoSpaceDN w:val="0"/>
        <w:adjustRightInd w:val="0"/>
        <w:jc w:val="both"/>
        <w:rPr>
          <w:spacing w:val="-6"/>
          <w:szCs w:val="24"/>
        </w:rPr>
      </w:pPr>
      <w:r w:rsidRPr="0008151D">
        <w:rPr>
          <w:spacing w:val="-6"/>
          <w:szCs w:val="24"/>
        </w:rPr>
        <w:t>2.</w:t>
      </w:r>
      <w:r>
        <w:rPr>
          <w:spacing w:val="-6"/>
          <w:szCs w:val="24"/>
        </w:rPr>
        <w:t>5.7.5</w:t>
      </w:r>
      <w:r w:rsidRPr="0008151D">
        <w:rPr>
          <w:spacing w:val="-6"/>
          <w:szCs w:val="24"/>
        </w:rPr>
        <w:t>. Проверка исполнительной документации на соответствие требованиям, предусмотренным техническими нормативными правовыми актами.</w:t>
      </w:r>
    </w:p>
    <w:p w:rsidR="004654B4" w:rsidRPr="0008151D" w:rsidRDefault="004654B4" w:rsidP="004654B4">
      <w:pPr>
        <w:widowControl w:val="0"/>
        <w:autoSpaceDE w:val="0"/>
        <w:autoSpaceDN w:val="0"/>
        <w:adjustRightInd w:val="0"/>
        <w:jc w:val="both"/>
        <w:rPr>
          <w:spacing w:val="-6"/>
          <w:szCs w:val="24"/>
        </w:rPr>
      </w:pPr>
      <w:r>
        <w:rPr>
          <w:spacing w:val="-6"/>
          <w:szCs w:val="24"/>
        </w:rPr>
        <w:t>2.5.7.6</w:t>
      </w:r>
      <w:r w:rsidRPr="0008151D">
        <w:rPr>
          <w:spacing w:val="-6"/>
          <w:szCs w:val="24"/>
        </w:rPr>
        <w:t>. Обеспечение сдачи оформленной в установленном порядке исполнительной документации Заказчику по акту.</w:t>
      </w:r>
    </w:p>
    <w:p w:rsidR="004654B4" w:rsidRPr="0008151D" w:rsidRDefault="004654B4" w:rsidP="004654B4">
      <w:pPr>
        <w:widowControl w:val="0"/>
        <w:tabs>
          <w:tab w:val="left" w:pos="1134"/>
        </w:tabs>
        <w:autoSpaceDE w:val="0"/>
        <w:autoSpaceDN w:val="0"/>
        <w:adjustRightInd w:val="0"/>
        <w:jc w:val="both"/>
        <w:rPr>
          <w:spacing w:val="-6"/>
          <w:szCs w:val="24"/>
        </w:rPr>
      </w:pPr>
      <w:r>
        <w:rPr>
          <w:spacing w:val="-6"/>
          <w:szCs w:val="24"/>
        </w:rPr>
        <w:t>2.5.7.7</w:t>
      </w:r>
      <w:r w:rsidRPr="0008151D">
        <w:rPr>
          <w:spacing w:val="-6"/>
          <w:szCs w:val="24"/>
        </w:rPr>
        <w:t>. Предоставление приемочной комиссии:</w:t>
      </w:r>
    </w:p>
    <w:p w:rsidR="004654B4" w:rsidRPr="0008151D" w:rsidRDefault="004654B4" w:rsidP="004654B4">
      <w:pPr>
        <w:widowControl w:val="0"/>
        <w:tabs>
          <w:tab w:val="left" w:pos="1134"/>
        </w:tabs>
        <w:autoSpaceDE w:val="0"/>
        <w:autoSpaceDN w:val="0"/>
        <w:adjustRightInd w:val="0"/>
        <w:jc w:val="both"/>
        <w:rPr>
          <w:spacing w:val="-6"/>
          <w:szCs w:val="24"/>
        </w:rPr>
      </w:pPr>
      <w:r w:rsidRPr="0008151D">
        <w:rPr>
          <w:spacing w:val="-6"/>
          <w:szCs w:val="24"/>
        </w:rPr>
        <w:t>- документации в соответствии с перечнями, утвержденными приказом министерства архитектуры и строительства Республики Беларусь 26.10.2012 № 339;</w:t>
      </w:r>
    </w:p>
    <w:p w:rsidR="004654B4" w:rsidRPr="0008151D" w:rsidRDefault="004654B4" w:rsidP="004654B4">
      <w:pPr>
        <w:widowControl w:val="0"/>
        <w:tabs>
          <w:tab w:val="left" w:pos="1134"/>
        </w:tabs>
        <w:autoSpaceDE w:val="0"/>
        <w:autoSpaceDN w:val="0"/>
        <w:adjustRightInd w:val="0"/>
        <w:jc w:val="both"/>
        <w:rPr>
          <w:spacing w:val="-6"/>
          <w:szCs w:val="24"/>
        </w:rPr>
      </w:pPr>
      <w:r w:rsidRPr="0008151D">
        <w:rPr>
          <w:spacing w:val="-6"/>
          <w:szCs w:val="24"/>
        </w:rPr>
        <w:t>- материалов, предусмотренных техническими нормативными правовыми актами.</w:t>
      </w:r>
    </w:p>
    <w:p w:rsidR="004654B4" w:rsidRPr="0008151D" w:rsidRDefault="004654B4" w:rsidP="004654B4">
      <w:pPr>
        <w:widowControl w:val="0"/>
        <w:autoSpaceDE w:val="0"/>
        <w:autoSpaceDN w:val="0"/>
        <w:adjustRightInd w:val="0"/>
        <w:jc w:val="both"/>
        <w:rPr>
          <w:spacing w:val="-6"/>
          <w:szCs w:val="24"/>
        </w:rPr>
      </w:pPr>
      <w:r>
        <w:rPr>
          <w:spacing w:val="-6"/>
          <w:szCs w:val="24"/>
        </w:rPr>
        <w:t>2.5.7.8.</w:t>
      </w:r>
      <w:r w:rsidRPr="0008151D">
        <w:rPr>
          <w:spacing w:val="-6"/>
          <w:szCs w:val="24"/>
        </w:rPr>
        <w:t xml:space="preserve"> Обеспечение организации своевременной приемки от подрядчика законченного строительством объекта.</w:t>
      </w:r>
    </w:p>
    <w:p w:rsidR="004654B4" w:rsidRPr="0008151D" w:rsidRDefault="004654B4" w:rsidP="004654B4">
      <w:pPr>
        <w:widowControl w:val="0"/>
        <w:autoSpaceDE w:val="0"/>
        <w:autoSpaceDN w:val="0"/>
        <w:adjustRightInd w:val="0"/>
        <w:jc w:val="both"/>
        <w:rPr>
          <w:spacing w:val="-6"/>
          <w:szCs w:val="24"/>
        </w:rPr>
      </w:pPr>
      <w:r>
        <w:rPr>
          <w:spacing w:val="-6"/>
          <w:szCs w:val="24"/>
        </w:rPr>
        <w:t>2.5.7.9</w:t>
      </w:r>
      <w:r w:rsidRPr="0008151D">
        <w:rPr>
          <w:spacing w:val="-6"/>
          <w:szCs w:val="24"/>
        </w:rPr>
        <w:t>. Подтверждение готовности объекта к сдаче в эксплуатацию.</w:t>
      </w:r>
    </w:p>
    <w:p w:rsidR="004654B4" w:rsidRPr="0008151D" w:rsidRDefault="004654B4" w:rsidP="004654B4">
      <w:pPr>
        <w:widowControl w:val="0"/>
        <w:autoSpaceDE w:val="0"/>
        <w:autoSpaceDN w:val="0"/>
        <w:adjustRightInd w:val="0"/>
        <w:jc w:val="both"/>
        <w:rPr>
          <w:spacing w:val="-6"/>
          <w:szCs w:val="24"/>
        </w:rPr>
      </w:pPr>
      <w:r w:rsidRPr="0008151D">
        <w:rPr>
          <w:spacing w:val="-6"/>
          <w:szCs w:val="24"/>
        </w:rPr>
        <w:t>2.</w:t>
      </w:r>
      <w:r>
        <w:rPr>
          <w:spacing w:val="-6"/>
          <w:szCs w:val="24"/>
        </w:rPr>
        <w:t>5.7.</w:t>
      </w:r>
      <w:r w:rsidRPr="0008151D">
        <w:rPr>
          <w:spacing w:val="-6"/>
          <w:szCs w:val="24"/>
        </w:rPr>
        <w:t>10. Оформление акта приемки объекта в эксплуатацию совместно с Заказчиком.</w:t>
      </w:r>
    </w:p>
    <w:p w:rsidR="004654B4" w:rsidRPr="0008151D" w:rsidRDefault="004654B4" w:rsidP="004654B4">
      <w:pPr>
        <w:widowControl w:val="0"/>
        <w:autoSpaceDE w:val="0"/>
        <w:autoSpaceDN w:val="0"/>
        <w:adjustRightInd w:val="0"/>
        <w:jc w:val="both"/>
        <w:rPr>
          <w:spacing w:val="-6"/>
          <w:szCs w:val="24"/>
        </w:rPr>
      </w:pPr>
      <w:r w:rsidRPr="0008151D">
        <w:rPr>
          <w:spacing w:val="-6"/>
          <w:szCs w:val="24"/>
        </w:rPr>
        <w:t>2.</w:t>
      </w:r>
      <w:r>
        <w:rPr>
          <w:spacing w:val="-6"/>
          <w:szCs w:val="24"/>
        </w:rPr>
        <w:t>5.7.</w:t>
      </w:r>
      <w:r w:rsidRPr="0008151D">
        <w:rPr>
          <w:spacing w:val="-6"/>
          <w:szCs w:val="24"/>
        </w:rPr>
        <w:t>11. Приемка от Подрядчика по акту работ по консервации объекта незавершенного строительства.</w:t>
      </w:r>
    </w:p>
    <w:p w:rsidR="004654B4" w:rsidRDefault="004654B4" w:rsidP="004654B4">
      <w:pPr>
        <w:widowControl w:val="0"/>
        <w:autoSpaceDE w:val="0"/>
        <w:autoSpaceDN w:val="0"/>
        <w:adjustRightInd w:val="0"/>
        <w:jc w:val="both"/>
        <w:rPr>
          <w:szCs w:val="24"/>
        </w:rPr>
      </w:pPr>
      <w:r w:rsidRPr="0008151D">
        <w:rPr>
          <w:szCs w:val="24"/>
        </w:rPr>
        <w:t>2.</w:t>
      </w:r>
      <w:r>
        <w:rPr>
          <w:szCs w:val="24"/>
        </w:rPr>
        <w:t>5.7</w:t>
      </w:r>
      <w:r w:rsidRPr="0008151D">
        <w:rPr>
          <w:szCs w:val="24"/>
        </w:rPr>
        <w:t>.12. Формирование рабочей комиссии по приемке установленного оборудования после индивидуальных испытаний и комплексного опробования на объектах производственной инфраструктуры.</w:t>
      </w:r>
    </w:p>
    <w:p w:rsidR="004654B4" w:rsidRDefault="004654B4" w:rsidP="004654B4">
      <w:pPr>
        <w:widowControl w:val="0"/>
        <w:autoSpaceDE w:val="0"/>
        <w:autoSpaceDN w:val="0"/>
        <w:adjustRightInd w:val="0"/>
        <w:jc w:val="both"/>
        <w:rPr>
          <w:szCs w:val="24"/>
        </w:rPr>
      </w:pPr>
      <w:r w:rsidRPr="0008151D">
        <w:rPr>
          <w:szCs w:val="24"/>
        </w:rPr>
        <w:t>2.</w:t>
      </w:r>
      <w:r>
        <w:rPr>
          <w:szCs w:val="24"/>
        </w:rPr>
        <w:t>5.7</w:t>
      </w:r>
      <w:r w:rsidRPr="0008151D">
        <w:rPr>
          <w:szCs w:val="24"/>
        </w:rPr>
        <w:t>.13. Формирование и руководство работой приемочной комиссии по законченным строительством объектам или выполненным строительным работам, предоставление приемочной комиссии необходимых документов.</w:t>
      </w:r>
    </w:p>
    <w:p w:rsidR="004654B4" w:rsidRDefault="004654B4" w:rsidP="004654B4">
      <w:pPr>
        <w:widowControl w:val="0"/>
        <w:autoSpaceDE w:val="0"/>
        <w:autoSpaceDN w:val="0"/>
        <w:adjustRightInd w:val="0"/>
        <w:jc w:val="both"/>
        <w:rPr>
          <w:szCs w:val="24"/>
        </w:rPr>
      </w:pPr>
      <w:r w:rsidRPr="0008151D">
        <w:rPr>
          <w:szCs w:val="24"/>
        </w:rPr>
        <w:t>2.</w:t>
      </w:r>
      <w:r>
        <w:rPr>
          <w:szCs w:val="24"/>
        </w:rPr>
        <w:t>5.7</w:t>
      </w:r>
      <w:r w:rsidRPr="0008151D">
        <w:rPr>
          <w:szCs w:val="24"/>
        </w:rPr>
        <w:t>.14. Подготовку документов, необходимых для обращения за государственной регистрацией в отношении принятого в эксплуатацию объекта.</w:t>
      </w:r>
    </w:p>
    <w:p w:rsidR="004654B4" w:rsidRPr="0008151D" w:rsidRDefault="004654B4" w:rsidP="004654B4">
      <w:pPr>
        <w:widowControl w:val="0"/>
        <w:autoSpaceDE w:val="0"/>
        <w:autoSpaceDN w:val="0"/>
        <w:adjustRightInd w:val="0"/>
        <w:jc w:val="both"/>
        <w:rPr>
          <w:szCs w:val="24"/>
        </w:rPr>
      </w:pPr>
      <w:r w:rsidRPr="0008151D">
        <w:rPr>
          <w:szCs w:val="24"/>
        </w:rPr>
        <w:t>2.</w:t>
      </w:r>
      <w:r>
        <w:rPr>
          <w:szCs w:val="24"/>
        </w:rPr>
        <w:t>5.7</w:t>
      </w:r>
      <w:r w:rsidRPr="0008151D">
        <w:rPr>
          <w:szCs w:val="24"/>
        </w:rPr>
        <w:t>.15. Осуществление контроля за соблюдением Подрядчиком своих обязательств в период действия гарантийного срока.</w:t>
      </w:r>
    </w:p>
    <w:p w:rsidR="004654B4" w:rsidRPr="0008151D" w:rsidRDefault="004654B4" w:rsidP="004654B4">
      <w:pPr>
        <w:widowControl w:val="0"/>
        <w:autoSpaceDE w:val="0"/>
        <w:autoSpaceDN w:val="0"/>
        <w:adjustRightInd w:val="0"/>
        <w:jc w:val="both"/>
        <w:rPr>
          <w:szCs w:val="24"/>
        </w:rPr>
      </w:pPr>
      <w:r w:rsidRPr="0008151D">
        <w:rPr>
          <w:szCs w:val="24"/>
        </w:rPr>
        <w:t>2.</w:t>
      </w:r>
      <w:r>
        <w:rPr>
          <w:szCs w:val="24"/>
        </w:rPr>
        <w:t>5.7</w:t>
      </w:r>
      <w:r w:rsidRPr="0008151D">
        <w:rPr>
          <w:szCs w:val="24"/>
        </w:rPr>
        <w:t>.16. Обеспечение устранения Подрядчиком и за его счет выявленных в период гарантийного срока дефектов.</w:t>
      </w:r>
    </w:p>
    <w:p w:rsidR="004654B4" w:rsidRPr="002A4885" w:rsidRDefault="004654B4" w:rsidP="004654B4">
      <w:pPr>
        <w:pStyle w:val="justify"/>
        <w:widowControl w:val="0"/>
        <w:spacing w:after="0"/>
        <w:ind w:left="-142" w:firstLine="0"/>
      </w:pPr>
    </w:p>
    <w:p w:rsidR="004654B4" w:rsidRPr="002A4885" w:rsidRDefault="004654B4" w:rsidP="004654B4">
      <w:pPr>
        <w:pStyle w:val="y3"/>
        <w:widowControl w:val="0"/>
        <w:spacing w:before="0" w:after="0"/>
        <w:ind w:left="-142"/>
        <w:rPr>
          <w:b/>
        </w:rPr>
      </w:pPr>
      <w:r w:rsidRPr="002A4885">
        <w:rPr>
          <w:b/>
        </w:rPr>
        <w:t>3.ОРГАНИЗАЦИЯ ВЫПОЛНЕНИЯ РАБОТ</w:t>
      </w:r>
    </w:p>
    <w:p w:rsidR="004654B4" w:rsidRPr="002A4885" w:rsidRDefault="004654B4" w:rsidP="004654B4">
      <w:pPr>
        <w:pStyle w:val="justify"/>
        <w:widowControl w:val="0"/>
        <w:spacing w:after="0"/>
        <w:ind w:left="-142" w:firstLine="0"/>
      </w:pPr>
      <w:r w:rsidRPr="002A4885">
        <w:t>3.1. Стороны обязаны своевременно принимать необходимые меры по исполнению Договора и устранению обстоятельств, препятствующих его надлежащему исполнению.</w:t>
      </w:r>
    </w:p>
    <w:p w:rsidR="004654B4" w:rsidRPr="002A4885" w:rsidRDefault="004654B4" w:rsidP="004654B4">
      <w:pPr>
        <w:pStyle w:val="justify"/>
        <w:widowControl w:val="0"/>
        <w:spacing w:after="0"/>
        <w:ind w:left="-142" w:firstLine="0"/>
      </w:pPr>
      <w:r w:rsidRPr="002A4885">
        <w:t>3.2. Организация выполнения Работ на строительной площадке (место выполнения работ) должна соответствовать требованиям к организации</w:t>
      </w:r>
      <w:r>
        <w:t xml:space="preserve"> </w:t>
      </w:r>
      <w:r w:rsidRPr="002A4885">
        <w:t>данного вида Работ.</w:t>
      </w:r>
    </w:p>
    <w:p w:rsidR="004654B4" w:rsidRPr="002A4885" w:rsidRDefault="004654B4" w:rsidP="004654B4">
      <w:pPr>
        <w:pStyle w:val="justify"/>
        <w:widowControl w:val="0"/>
        <w:spacing w:after="0"/>
        <w:ind w:left="-142" w:firstLine="0"/>
      </w:pPr>
      <w:r w:rsidRPr="002A4885">
        <w:t>3.3. Подрядчик обеспечивает доступ уполномоченных представителей Заказчика и контролирующих органов к строительной площадке при соблюдении правил безопасности, установленных законодательством и Договором.</w:t>
      </w:r>
    </w:p>
    <w:p w:rsidR="004654B4" w:rsidRPr="00C82800" w:rsidRDefault="004654B4" w:rsidP="004654B4">
      <w:pPr>
        <w:pStyle w:val="justify"/>
        <w:spacing w:after="0"/>
        <w:ind w:left="-142" w:firstLine="0"/>
      </w:pPr>
      <w:r>
        <w:t>3.4.</w:t>
      </w:r>
      <w:r w:rsidRPr="00C82800">
        <w:t>При выявлении дополнительных работ Подрядчик обязан своевременно сообщить об этом Заказчику. При неполучении от Заказчика ответа в течение 10 (десяти) календарных дней Подрядчик вправе приостановить выполнение Работ.</w:t>
      </w:r>
    </w:p>
    <w:p w:rsidR="004654B4" w:rsidRDefault="004654B4" w:rsidP="004654B4">
      <w:pPr>
        <w:pStyle w:val="justify"/>
        <w:spacing w:after="0"/>
        <w:ind w:left="-142" w:firstLine="720"/>
      </w:pPr>
      <w:r>
        <w:t>В случае необходимости выполнения дополнительных работ  подрядчик для их выполнения определяется по результатам проведенной заказчиком процедуры подрядных торгов или переговоров, в соответствии с требованиями действующего законодательства.</w:t>
      </w:r>
    </w:p>
    <w:p w:rsidR="004654B4" w:rsidRDefault="004654B4" w:rsidP="004654B4">
      <w:pPr>
        <w:pStyle w:val="justify"/>
        <w:spacing w:after="0"/>
        <w:ind w:left="-142" w:firstLine="0"/>
      </w:pPr>
      <w:r>
        <w:t>Подрядчик не выполнивший обязанности, предусмотренные настоящим пунктом, лишается права требовать от Заказчика оплаты выполненных им дополнительных (не согласованных) работ.</w:t>
      </w:r>
    </w:p>
    <w:p w:rsidR="004654B4" w:rsidRPr="002A4885" w:rsidRDefault="004654B4" w:rsidP="004654B4">
      <w:pPr>
        <w:pStyle w:val="justify"/>
        <w:widowControl w:val="0"/>
        <w:spacing w:after="0"/>
        <w:ind w:left="-142" w:firstLine="0"/>
      </w:pPr>
      <w:r w:rsidRPr="002A4885">
        <w:t xml:space="preserve">3.5. При выявлении Работ ненадлежащего качества </w:t>
      </w:r>
      <w:r>
        <w:t xml:space="preserve">/(Инженерная организация) </w:t>
      </w:r>
      <w:r w:rsidRPr="002A4885">
        <w:t>в течение 2 (двух) рабочих дней составляет в произвольной форме акт с указанием перечня работ ненадлежащего качества, срока их устранения и направляет его Подрядчику. При непринятии Подрядчиком мер по устранению замечаний Заказчик</w:t>
      </w:r>
      <w:r>
        <w:t xml:space="preserve"> /(Инженерная организация) </w:t>
      </w:r>
      <w:r w:rsidRPr="002A4885">
        <w:t xml:space="preserve"> вправе приостановить выполнение Работ (уведомив об этом Подрядчика).</w:t>
      </w:r>
    </w:p>
    <w:p w:rsidR="004654B4" w:rsidRPr="002A4885" w:rsidRDefault="004654B4" w:rsidP="004654B4">
      <w:pPr>
        <w:pStyle w:val="justify"/>
        <w:widowControl w:val="0"/>
        <w:spacing w:after="0"/>
        <w:ind w:left="-142" w:firstLine="0"/>
      </w:pPr>
      <w:r w:rsidRPr="002A4885">
        <w:t>3.6. Работы, скрываемые последующими работами, подлежат приемке Заказчиком</w:t>
      </w:r>
      <w:r>
        <w:t xml:space="preserve"> /(Инженерная организация) </w:t>
      </w:r>
      <w:r w:rsidRPr="002A4885">
        <w:t xml:space="preserve"> с составлением актов освидетельствования скрытых работ.</w:t>
      </w:r>
    </w:p>
    <w:p w:rsidR="004654B4" w:rsidRPr="002A4885" w:rsidRDefault="004654B4" w:rsidP="004654B4">
      <w:pPr>
        <w:pStyle w:val="justify"/>
        <w:widowControl w:val="0"/>
        <w:spacing w:after="0"/>
        <w:ind w:left="-142" w:firstLine="0"/>
      </w:pPr>
      <w:r w:rsidRPr="002A4885">
        <w:t>3.7. По окончании выполнения Работ Подрядчик обязан передать Заказчику</w:t>
      </w:r>
      <w:r>
        <w:t xml:space="preserve"> /(Инженерная организация) </w:t>
      </w:r>
      <w:r w:rsidRPr="002A4885">
        <w:t xml:space="preserve"> исполнительную документацию, предусмотренную техническими нормативными правовыми актами, за период исполнения Договора.</w:t>
      </w:r>
    </w:p>
    <w:p w:rsidR="004654B4" w:rsidRPr="002A4885" w:rsidRDefault="004654B4" w:rsidP="004654B4">
      <w:pPr>
        <w:pStyle w:val="justify"/>
        <w:widowControl w:val="0"/>
        <w:spacing w:after="0"/>
        <w:ind w:left="-142" w:firstLine="0"/>
      </w:pPr>
      <w:r w:rsidRPr="002A4885">
        <w:t>3.8. После окончания Работ Подрядчик обязан за свой счет освободить строительную площадку от строительных отходов, мусора, неиспользованных материальных ресурсов и временных построек в течение рабочего дня, следующего за днем подписания Сторонами акта сдачи-приемки Работ. В случае не исполнения Подрядчиком обязательств, предусмотренных настоящим пунктом, Заказчик вправе поручить выполнение данных работ третьему лицу и потребовать от Подрядчика возмещения понесенных расходов и других убытков.</w:t>
      </w:r>
    </w:p>
    <w:p w:rsidR="004654B4" w:rsidRPr="002A4885" w:rsidRDefault="004654B4" w:rsidP="004654B4">
      <w:pPr>
        <w:pStyle w:val="justify"/>
        <w:widowControl w:val="0"/>
        <w:spacing w:after="0"/>
        <w:ind w:left="-142" w:firstLine="0"/>
      </w:pPr>
      <w:r w:rsidRPr="002A4885">
        <w:t>Заказчик передает Подрядчику право собственности на строительный мусор и отходы, образовавшиеся при демонтаже конструкций (кроме годных к использованию), при этом Заказчик не возмещает Подрядчику затраты на сбор, вывоз и утилизацию отходов. В случае наличия возможности реализации (сдачи) полученных Подрядчиком отходов, средства по ценам возможной реализации подлежат возврату.</w:t>
      </w:r>
    </w:p>
    <w:p w:rsidR="004654B4" w:rsidRPr="002A4885" w:rsidRDefault="004654B4" w:rsidP="004654B4">
      <w:pPr>
        <w:pStyle w:val="justify"/>
        <w:widowControl w:val="0"/>
        <w:spacing w:after="0"/>
        <w:ind w:left="-142" w:firstLine="0"/>
      </w:pPr>
      <w:r w:rsidRPr="002A4885">
        <w:t>3.9. При выявлении ненадлежащего качества Работ в период гарантийного срока оформляется дефектный акт на гарантийный ремонт.</w:t>
      </w:r>
    </w:p>
    <w:p w:rsidR="004654B4" w:rsidRPr="002A4885" w:rsidRDefault="004654B4" w:rsidP="004654B4">
      <w:pPr>
        <w:pStyle w:val="justify"/>
        <w:widowControl w:val="0"/>
        <w:spacing w:after="0"/>
        <w:ind w:left="-142" w:firstLine="0"/>
      </w:pPr>
      <w:r w:rsidRPr="002A4885">
        <w:t>Для участия в составлении дефектного акта, согласования сроков и порядка устранения дефектов Подрядчик обязан направить своего представителя в срок указанный в письменном извещении.</w:t>
      </w:r>
    </w:p>
    <w:p w:rsidR="004654B4" w:rsidRPr="002A4885" w:rsidRDefault="004654B4" w:rsidP="004654B4">
      <w:pPr>
        <w:pStyle w:val="justify"/>
        <w:widowControl w:val="0"/>
        <w:spacing w:after="0"/>
        <w:ind w:left="-142" w:firstLine="0"/>
      </w:pPr>
      <w:r w:rsidRPr="002A4885">
        <w:t>В случае неявки представителя Подрядчика в установленный срок дефектный акт составляется Заказчиком</w:t>
      </w:r>
      <w:r>
        <w:t xml:space="preserve">/(Инженерная организация) </w:t>
      </w:r>
      <w:r w:rsidRPr="002A4885">
        <w:t xml:space="preserve">  в одностороннем порядке и направляется Подрядчику для исправления ненадлежащего качества Работ. </w:t>
      </w:r>
    </w:p>
    <w:p w:rsidR="004654B4" w:rsidRPr="002A4885" w:rsidRDefault="004654B4" w:rsidP="004654B4">
      <w:pPr>
        <w:pStyle w:val="justify"/>
        <w:widowControl w:val="0"/>
        <w:spacing w:after="0"/>
        <w:ind w:left="-142" w:firstLine="0"/>
      </w:pPr>
      <w:r w:rsidRPr="002A4885">
        <w:t>3.10. В случае неустранения Подрядчиком недостатков, указанных в дефектном акте, в том числе нарушения сроков и порядка их устранения, Заказчик вправе поручить их устранение третьему лицу и потребовать от Подрядчика возмещения понесенных расходов и других убытков.</w:t>
      </w:r>
    </w:p>
    <w:p w:rsidR="004654B4" w:rsidRPr="002A4885" w:rsidRDefault="004654B4" w:rsidP="004654B4">
      <w:pPr>
        <w:pStyle w:val="justify"/>
        <w:widowControl w:val="0"/>
        <w:spacing w:after="0"/>
        <w:ind w:left="-142" w:firstLine="0"/>
      </w:pPr>
      <w:r w:rsidRPr="002A4885">
        <w:t>3.11. Гарантийный срок прерывается на время, в течение которого результат Работ не мог эксплуатироваться вследствие выявления недостатков, за которые несет ответственность Подрядчик.</w:t>
      </w:r>
    </w:p>
    <w:p w:rsidR="004654B4" w:rsidRPr="002A4885" w:rsidRDefault="004654B4" w:rsidP="004654B4">
      <w:pPr>
        <w:pStyle w:val="justify"/>
        <w:widowControl w:val="0"/>
        <w:spacing w:after="0"/>
        <w:ind w:left="-142" w:firstLine="0"/>
      </w:pPr>
      <w:r w:rsidRPr="002A4885">
        <w:t>3.12. Подрядчик обязуется в течение 5 (пяти) календарных дней с даты получения требования Заказчика, с приложением подтверждающих документов,</w:t>
      </w:r>
      <w:r>
        <w:t xml:space="preserve"> </w:t>
      </w:r>
      <w:r w:rsidRPr="002A4885">
        <w:t>возместить штрафные санкции,</w:t>
      </w:r>
      <w:r>
        <w:t xml:space="preserve"> </w:t>
      </w:r>
      <w:r w:rsidRPr="002A4885">
        <w:t>иные расходы, в связи с нарушением Подрядчиком обязательств, предусмотренных Договором, в том числе в связи с предоставлением недостоверных сведений о стоимости, объеме выполненных работ, стоимости материалов и их несоответствия предъявленным документам.</w:t>
      </w:r>
    </w:p>
    <w:p w:rsidR="008A36E1" w:rsidRDefault="008A36E1" w:rsidP="004654B4">
      <w:pPr>
        <w:pStyle w:val="y3"/>
        <w:spacing w:before="0" w:after="0"/>
        <w:rPr>
          <w:b/>
        </w:rPr>
      </w:pPr>
      <w:r w:rsidRPr="00C82800">
        <w:rPr>
          <w:b/>
        </w:rPr>
        <w:t xml:space="preserve"> </w:t>
      </w:r>
    </w:p>
    <w:p w:rsidR="000F23E8" w:rsidRPr="00C82800" w:rsidRDefault="000F23E8" w:rsidP="008A36E1">
      <w:pPr>
        <w:pStyle w:val="y3"/>
        <w:spacing w:before="0" w:after="0"/>
        <w:rPr>
          <w:b/>
        </w:rPr>
      </w:pPr>
      <w:r w:rsidRPr="00C82800">
        <w:rPr>
          <w:b/>
        </w:rPr>
        <w:t>4.ЦЕНА. ПОРЯДОК РАСЧЕТОВ</w:t>
      </w:r>
    </w:p>
    <w:p w:rsidR="000F23E8" w:rsidRPr="00C82800" w:rsidRDefault="000B612B" w:rsidP="000F23E8">
      <w:pPr>
        <w:pStyle w:val="justify"/>
        <w:spacing w:after="0"/>
        <w:ind w:firstLine="0"/>
      </w:pPr>
      <w:r w:rsidRPr="00C82800">
        <w:t xml:space="preserve">4.1. Неизменная </w:t>
      </w:r>
      <w:r>
        <w:t xml:space="preserve"> </w:t>
      </w:r>
      <w:r w:rsidRPr="00C82800">
        <w:t xml:space="preserve">договорная </w:t>
      </w:r>
      <w:r>
        <w:t xml:space="preserve"> </w:t>
      </w:r>
      <w:r w:rsidRPr="00C82800">
        <w:t xml:space="preserve">цена </w:t>
      </w:r>
      <w:r>
        <w:t xml:space="preserve"> </w:t>
      </w:r>
      <w:r w:rsidRPr="00C82800">
        <w:t>Работ</w:t>
      </w:r>
      <w:r>
        <w:t xml:space="preserve"> </w:t>
      </w:r>
      <w:r w:rsidRPr="00C82800">
        <w:t xml:space="preserve"> определена</w:t>
      </w:r>
      <w:r>
        <w:t xml:space="preserve"> </w:t>
      </w:r>
      <w:r w:rsidRPr="00C82800">
        <w:t xml:space="preserve"> по результатам пе</w:t>
      </w:r>
      <w:r>
        <w:t>реговоров</w:t>
      </w:r>
      <w:r w:rsidRPr="00C82800">
        <w:t xml:space="preserve"> и составляет</w:t>
      </w:r>
      <w:r>
        <w:t xml:space="preserve"> </w:t>
      </w:r>
      <w:r w:rsidRPr="0058691D">
        <w:rPr>
          <w:b/>
        </w:rPr>
        <w:t>{Сумма}</w:t>
      </w:r>
      <w:r w:rsidRPr="00C82800">
        <w:t xml:space="preserve"> (</w:t>
      </w:r>
      <w:r w:rsidRPr="00BA4DFC">
        <w:rPr>
          <w:i/>
        </w:rPr>
        <w:t>{Выражение1}</w:t>
      </w:r>
      <w:r w:rsidRPr="00C82800">
        <w:t>)</w:t>
      </w:r>
      <w:r>
        <w:t xml:space="preserve"> </w:t>
      </w:r>
      <w:r w:rsidR="000F23E8" w:rsidRPr="00C82800">
        <w:t>белорусских рублей</w:t>
      </w:r>
      <w:r w:rsidR="00197F58">
        <w:t xml:space="preserve">, </w:t>
      </w:r>
      <w:r w:rsidR="00197F58" w:rsidRPr="00197F58">
        <w:t xml:space="preserve">в том числе возмещение  </w:t>
      </w:r>
      <w:r w:rsidR="00197F58" w:rsidRPr="00C82800">
        <w:rPr>
          <w:b/>
        </w:rPr>
        <w:fldChar w:fldCharType="begin">
          <w:ffData>
            <w:name w:val="ТекстовоеПоле9"/>
            <w:enabled/>
            <w:calcOnExit w:val="0"/>
            <w:textInput/>
          </w:ffData>
        </w:fldChar>
      </w:r>
      <w:r w:rsidR="00197F58" w:rsidRPr="00C82800">
        <w:rPr>
          <w:b/>
        </w:rPr>
        <w:instrText xml:space="preserve"> FORMTEXT </w:instrText>
      </w:r>
      <w:r w:rsidR="00197F58" w:rsidRPr="00C82800">
        <w:rPr>
          <w:b/>
        </w:rPr>
      </w:r>
      <w:r w:rsidR="00197F58" w:rsidRPr="00C82800">
        <w:rPr>
          <w:b/>
        </w:rPr>
        <w:fldChar w:fldCharType="separate"/>
      </w:r>
      <w:r w:rsidR="00197F58">
        <w:rPr>
          <w:b/>
        </w:rPr>
        <w:t>____________</w:t>
      </w:r>
      <w:r w:rsidR="00197F58" w:rsidRPr="00C82800">
        <w:rPr>
          <w:b/>
        </w:rPr>
        <w:fldChar w:fldCharType="end"/>
      </w:r>
      <w:r w:rsidR="00197F58">
        <w:t xml:space="preserve">  </w:t>
      </w:r>
      <w:r w:rsidR="00197F58" w:rsidRPr="00197F58">
        <w:t>белорусских рублей.</w:t>
      </w:r>
    </w:p>
    <w:p w:rsidR="00F82028" w:rsidRDefault="00F82028" w:rsidP="00F82028">
      <w:pPr>
        <w:pStyle w:val="justify"/>
        <w:spacing w:after="0"/>
      </w:pPr>
      <w:r w:rsidRPr="00C82800">
        <w:t>Неизменная договорная цена сформирована в соответствии с Положением о порядке формирования неизменной договорной цены на строительство объектов, утвержденным постановлением Совета Министров Республики Беларусь от 18.11.2011 № 1553</w:t>
      </w:r>
      <w:r>
        <w:t xml:space="preserve"> (далее- Положением № 1553)</w:t>
      </w:r>
      <w:r w:rsidRPr="00C82800">
        <w:t>.</w:t>
      </w:r>
    </w:p>
    <w:p w:rsidR="004654B4" w:rsidRPr="002A4885" w:rsidRDefault="004654B4" w:rsidP="004654B4">
      <w:pPr>
        <w:widowControl w:val="0"/>
        <w:jc w:val="both"/>
        <w:rPr>
          <w:szCs w:val="24"/>
        </w:rPr>
      </w:pPr>
      <w:r w:rsidRPr="002A4885">
        <w:rPr>
          <w:szCs w:val="24"/>
        </w:rPr>
        <w:t xml:space="preserve">Стоимость оборудования, приобретение которого осуществляет Подрядчик </w:t>
      </w:r>
      <w:r w:rsidRPr="002A4885">
        <w:rPr>
          <w:b/>
          <w:szCs w:val="24"/>
        </w:rPr>
        <w:fldChar w:fldCharType="begin">
          <w:ffData>
            <w:name w:val="ТекстовоеПоле25"/>
            <w:enabled/>
            <w:calcOnExit w:val="0"/>
            <w:textInput/>
          </w:ffData>
        </w:fldChar>
      </w:r>
      <w:r w:rsidRPr="002A4885">
        <w:rPr>
          <w:b/>
          <w:szCs w:val="24"/>
        </w:rPr>
        <w:instrText xml:space="preserve"> FORMTEXT </w:instrText>
      </w:r>
      <w:r w:rsidRPr="002A4885">
        <w:rPr>
          <w:b/>
          <w:szCs w:val="24"/>
        </w:rPr>
      </w:r>
      <w:r w:rsidRPr="002A4885">
        <w:rPr>
          <w:b/>
          <w:szCs w:val="24"/>
        </w:rPr>
        <w:fldChar w:fldCharType="separate"/>
      </w:r>
      <w:r>
        <w:rPr>
          <w:b/>
          <w:szCs w:val="24"/>
        </w:rPr>
        <w:t> </w:t>
      </w:r>
      <w:r>
        <w:rPr>
          <w:b/>
          <w:szCs w:val="24"/>
        </w:rPr>
        <w:t> </w:t>
      </w:r>
      <w:r>
        <w:rPr>
          <w:b/>
          <w:szCs w:val="24"/>
        </w:rPr>
        <w:t> </w:t>
      </w:r>
      <w:r>
        <w:rPr>
          <w:b/>
          <w:szCs w:val="24"/>
        </w:rPr>
        <w:t> </w:t>
      </w:r>
      <w:r>
        <w:rPr>
          <w:b/>
          <w:szCs w:val="24"/>
        </w:rPr>
        <w:t> </w:t>
      </w:r>
      <w:r w:rsidRPr="002A4885">
        <w:rPr>
          <w:b/>
          <w:szCs w:val="24"/>
        </w:rPr>
        <w:fldChar w:fldCharType="end"/>
      </w:r>
      <w:r w:rsidRPr="002A4885">
        <w:rPr>
          <w:szCs w:val="24"/>
        </w:rPr>
        <w:t xml:space="preserve"> </w:t>
      </w:r>
      <w:r w:rsidRPr="002A4885">
        <w:t>(</w:t>
      </w:r>
      <w:r w:rsidRPr="002A4885">
        <w:rPr>
          <w:i/>
        </w:rPr>
        <w:fldChar w:fldCharType="begin">
          <w:ffData>
            <w:name w:val="ТекстовоеПоле26"/>
            <w:enabled/>
            <w:calcOnExit w:val="0"/>
            <w:textInput/>
          </w:ffData>
        </w:fldChar>
      </w:r>
      <w:r w:rsidRPr="002A4885">
        <w:rPr>
          <w:i/>
        </w:rPr>
        <w:instrText xml:space="preserve"> FORMTEXT </w:instrText>
      </w:r>
      <w:r w:rsidRPr="002A4885">
        <w:rPr>
          <w:i/>
        </w:rPr>
      </w:r>
      <w:r w:rsidRPr="002A4885">
        <w:rPr>
          <w:i/>
        </w:rPr>
        <w:fldChar w:fldCharType="separate"/>
      </w:r>
      <w:r>
        <w:rPr>
          <w:i/>
        </w:rPr>
        <w:t> </w:t>
      </w:r>
      <w:r>
        <w:rPr>
          <w:i/>
        </w:rPr>
        <w:t> </w:t>
      </w:r>
      <w:r>
        <w:rPr>
          <w:i/>
        </w:rPr>
        <w:t> </w:t>
      </w:r>
      <w:r>
        <w:rPr>
          <w:i/>
        </w:rPr>
        <w:t> </w:t>
      </w:r>
      <w:r>
        <w:rPr>
          <w:i/>
        </w:rPr>
        <w:t> </w:t>
      </w:r>
      <w:r w:rsidRPr="002A4885">
        <w:rPr>
          <w:i/>
        </w:rPr>
        <w:fldChar w:fldCharType="end"/>
      </w:r>
      <w:r w:rsidRPr="002A4885">
        <w:t xml:space="preserve">) </w:t>
      </w:r>
      <w:r w:rsidRPr="002A4885">
        <w:rPr>
          <w:szCs w:val="24"/>
        </w:rPr>
        <w:t>белорусских рублей.</w:t>
      </w:r>
    </w:p>
    <w:p w:rsidR="004654B4" w:rsidRDefault="004654B4" w:rsidP="00851BA8">
      <w:pPr>
        <w:pStyle w:val="justify"/>
        <w:spacing w:after="0"/>
        <w:ind w:firstLine="0"/>
      </w:pPr>
      <w:r w:rsidRPr="002A4885">
        <w:t xml:space="preserve">Общая стоимость (с учетом стоимости оборудования) составляет </w:t>
      </w:r>
      <w:r w:rsidRPr="002A4885">
        <w:rPr>
          <w:b/>
        </w:rPr>
        <w:fldChar w:fldCharType="begin">
          <w:ffData>
            <w:name w:val="ТекстовоеПоле25"/>
            <w:enabled/>
            <w:calcOnExit w:val="0"/>
            <w:textInput/>
          </w:ffData>
        </w:fldChar>
      </w:r>
      <w:r w:rsidRPr="002A4885">
        <w:rPr>
          <w:b/>
        </w:rPr>
        <w:instrText xml:space="preserve"> FORMTEXT </w:instrText>
      </w:r>
      <w:r w:rsidRPr="002A4885">
        <w:rPr>
          <w:b/>
        </w:rPr>
      </w:r>
      <w:r w:rsidRPr="002A4885">
        <w:rPr>
          <w:b/>
        </w:rPr>
        <w:fldChar w:fldCharType="separate"/>
      </w:r>
      <w:r>
        <w:rPr>
          <w:b/>
        </w:rPr>
        <w:t> </w:t>
      </w:r>
      <w:r>
        <w:rPr>
          <w:b/>
        </w:rPr>
        <w:t> </w:t>
      </w:r>
      <w:r>
        <w:rPr>
          <w:b/>
        </w:rPr>
        <w:t> </w:t>
      </w:r>
      <w:r>
        <w:rPr>
          <w:b/>
        </w:rPr>
        <w:t> </w:t>
      </w:r>
      <w:r>
        <w:rPr>
          <w:b/>
        </w:rPr>
        <w:t> </w:t>
      </w:r>
      <w:r w:rsidRPr="002A4885">
        <w:rPr>
          <w:b/>
        </w:rPr>
        <w:fldChar w:fldCharType="end"/>
      </w:r>
      <w:r w:rsidRPr="002A4885">
        <w:t xml:space="preserve"> (</w:t>
      </w:r>
      <w:r w:rsidRPr="002A4885">
        <w:rPr>
          <w:i/>
        </w:rPr>
        <w:fldChar w:fldCharType="begin">
          <w:ffData>
            <w:name w:val="ТекстовоеПоле26"/>
            <w:enabled/>
            <w:calcOnExit w:val="0"/>
            <w:textInput/>
          </w:ffData>
        </w:fldChar>
      </w:r>
      <w:r w:rsidRPr="002A4885">
        <w:rPr>
          <w:i/>
        </w:rPr>
        <w:instrText xml:space="preserve"> FORMTEXT </w:instrText>
      </w:r>
      <w:r w:rsidRPr="002A4885">
        <w:rPr>
          <w:i/>
        </w:rPr>
      </w:r>
      <w:r w:rsidRPr="002A4885">
        <w:rPr>
          <w:i/>
        </w:rPr>
        <w:fldChar w:fldCharType="separate"/>
      </w:r>
      <w:r>
        <w:rPr>
          <w:i/>
        </w:rPr>
        <w:t> </w:t>
      </w:r>
      <w:r>
        <w:rPr>
          <w:i/>
        </w:rPr>
        <w:t> </w:t>
      </w:r>
      <w:r>
        <w:rPr>
          <w:i/>
        </w:rPr>
        <w:t> </w:t>
      </w:r>
      <w:r>
        <w:rPr>
          <w:i/>
        </w:rPr>
        <w:t> </w:t>
      </w:r>
      <w:r>
        <w:rPr>
          <w:i/>
        </w:rPr>
        <w:t> </w:t>
      </w:r>
      <w:r w:rsidRPr="002A4885">
        <w:rPr>
          <w:i/>
        </w:rPr>
        <w:fldChar w:fldCharType="end"/>
      </w:r>
      <w:r w:rsidRPr="002A4885">
        <w:t>) белорусских рублей</w:t>
      </w:r>
    </w:p>
    <w:p w:rsidR="00F82028" w:rsidRPr="00B15622" w:rsidRDefault="00F82028" w:rsidP="00F82028">
      <w:pPr>
        <w:shd w:val="clear" w:color="auto" w:fill="FFFFFF"/>
        <w:jc w:val="both"/>
        <w:rPr>
          <w:szCs w:val="24"/>
        </w:rPr>
      </w:pPr>
      <w:r w:rsidRPr="00B15622">
        <w:rPr>
          <w:szCs w:val="24"/>
        </w:rPr>
        <w:t>4.2. Цена является неизменной на весь период выполнения работ.</w:t>
      </w:r>
    </w:p>
    <w:p w:rsidR="00F82028" w:rsidRPr="00B15622" w:rsidRDefault="00F82028" w:rsidP="00F82028">
      <w:pPr>
        <w:autoSpaceDE w:val="0"/>
        <w:autoSpaceDN w:val="0"/>
        <w:adjustRightInd w:val="0"/>
        <w:jc w:val="both"/>
        <w:rPr>
          <w:szCs w:val="24"/>
        </w:rPr>
      </w:pPr>
      <w:r w:rsidRPr="00B15622">
        <w:t xml:space="preserve">4.2.1.Неизменная договорная цена корректируется </w:t>
      </w:r>
      <w:r w:rsidRPr="00B15622">
        <w:rPr>
          <w:szCs w:val="24"/>
        </w:rPr>
        <w:t>в случаях изменения</w:t>
      </w:r>
      <w:r w:rsidRPr="00B15622">
        <w:t>:</w:t>
      </w:r>
    </w:p>
    <w:p w:rsidR="00F82028" w:rsidRPr="00B15622" w:rsidRDefault="00F82028" w:rsidP="00F82028">
      <w:pPr>
        <w:autoSpaceDE w:val="0"/>
        <w:autoSpaceDN w:val="0"/>
        <w:adjustRightInd w:val="0"/>
        <w:jc w:val="both"/>
        <w:rPr>
          <w:szCs w:val="24"/>
        </w:rPr>
      </w:pPr>
      <w:r w:rsidRPr="00B15622">
        <w:rPr>
          <w:szCs w:val="24"/>
        </w:rPr>
        <w:t xml:space="preserve">– проектной (дефектный акт), в том числе сметной, документации, </w:t>
      </w:r>
      <w:r w:rsidRPr="00B15622">
        <w:rPr>
          <w:b/>
          <w:szCs w:val="24"/>
          <w:u w:val="single"/>
        </w:rPr>
        <w:t>за исключением ее изменения по причине возникновения дополнительных работ</w:t>
      </w:r>
      <w:r w:rsidRPr="00B15622">
        <w:rPr>
          <w:szCs w:val="24"/>
        </w:rPr>
        <w:t>;</w:t>
      </w:r>
    </w:p>
    <w:p w:rsidR="00F82028" w:rsidRPr="00B15622" w:rsidRDefault="00F82028" w:rsidP="00F82028">
      <w:pPr>
        <w:autoSpaceDE w:val="0"/>
        <w:autoSpaceDN w:val="0"/>
        <w:adjustRightInd w:val="0"/>
        <w:jc w:val="both"/>
        <w:rPr>
          <w:szCs w:val="24"/>
        </w:rPr>
      </w:pPr>
      <w:r w:rsidRPr="00B15622">
        <w:rPr>
          <w:szCs w:val="24"/>
        </w:rPr>
        <w:t>– налогового законодательства в части установления и (или) отмены налогов и отчислений в доходы соответствующих бюджетов, которые влияют на формирование неизменной цены, изменения налоговых ставок и объектов налогообложения, установления и (или) отмены налоговых льгот;</w:t>
      </w:r>
    </w:p>
    <w:p w:rsidR="00F82028" w:rsidRPr="00B15622" w:rsidRDefault="00F82028" w:rsidP="00F82028">
      <w:pPr>
        <w:autoSpaceDE w:val="0"/>
        <w:autoSpaceDN w:val="0"/>
        <w:adjustRightInd w:val="0"/>
        <w:jc w:val="both"/>
        <w:rPr>
          <w:szCs w:val="24"/>
        </w:rPr>
      </w:pPr>
      <w:r w:rsidRPr="00B15622">
        <w:rPr>
          <w:szCs w:val="24"/>
        </w:rPr>
        <w:t>– прогнозных индексов цен в строительстве, утверждаемых в установленном порядке;</w:t>
      </w:r>
    </w:p>
    <w:p w:rsidR="00F82028" w:rsidRPr="00B15622" w:rsidRDefault="00F82028" w:rsidP="00F82028">
      <w:pPr>
        <w:autoSpaceDE w:val="0"/>
        <w:autoSpaceDN w:val="0"/>
        <w:adjustRightInd w:val="0"/>
        <w:jc w:val="both"/>
        <w:rPr>
          <w:szCs w:val="24"/>
        </w:rPr>
      </w:pPr>
      <w:r w:rsidRPr="00B15622">
        <w:rPr>
          <w:szCs w:val="24"/>
        </w:rPr>
        <w:t>– сроков строительства, предусмотренных договором строительного подряда, в случаях существенного нарушения заказчиком установленного договором порядка расчетов, графика платежей (финансирования), выявления в ходе строительства дополнительных объемов строительных работ, не предусмотренных проектной документацией и влияющих на своевременное исполнение подрядчиком своих договорных обязательств, приостановления строительства объекта (выполнения строительных работ) на срок не более трех месяцев по обстоятельствам, не зависящим от сторон.</w:t>
      </w:r>
    </w:p>
    <w:p w:rsidR="00F82028" w:rsidRPr="00B15622" w:rsidRDefault="00F82028" w:rsidP="00F82028">
      <w:pPr>
        <w:autoSpaceDE w:val="0"/>
        <w:autoSpaceDN w:val="0"/>
        <w:adjustRightInd w:val="0"/>
        <w:ind w:firstLine="540"/>
        <w:jc w:val="both"/>
        <w:rPr>
          <w:szCs w:val="24"/>
        </w:rPr>
      </w:pPr>
      <w:r w:rsidRPr="00B15622">
        <w:t>В случае необходимости выполнения дополнительных работ  подрядчик для их выполнения определяется в соответствии с требованиями действующего законодательства</w:t>
      </w:r>
      <w:r w:rsidRPr="00B15622">
        <w:rPr>
          <w:szCs w:val="24"/>
        </w:rPr>
        <w:t>;</w:t>
      </w:r>
    </w:p>
    <w:p w:rsidR="00F82028" w:rsidRDefault="00F82028" w:rsidP="00F82028">
      <w:pPr>
        <w:autoSpaceDE w:val="0"/>
        <w:autoSpaceDN w:val="0"/>
        <w:adjustRightInd w:val="0"/>
        <w:jc w:val="both"/>
        <w:rPr>
          <w:szCs w:val="24"/>
        </w:rPr>
      </w:pPr>
      <w:r w:rsidRPr="00B15622">
        <w:rPr>
          <w:szCs w:val="24"/>
        </w:rPr>
        <w:t>– нормативных правовых актов, регулирующих отношения в сфере ценообразования в строительстве.</w:t>
      </w:r>
    </w:p>
    <w:p w:rsidR="004654B4" w:rsidRPr="002A4885" w:rsidRDefault="004654B4" w:rsidP="004654B4">
      <w:pPr>
        <w:widowControl w:val="0"/>
        <w:ind w:left="-142"/>
        <w:jc w:val="both"/>
        <w:rPr>
          <w:bCs/>
          <w:iCs/>
          <w:color w:val="000000"/>
          <w:szCs w:val="24"/>
        </w:rPr>
      </w:pPr>
      <w:r w:rsidRPr="00851BA8">
        <w:rPr>
          <w:szCs w:val="24"/>
        </w:rPr>
        <w:t>4.3.</w:t>
      </w:r>
      <w:r w:rsidRPr="00851BA8">
        <w:rPr>
          <w:color w:val="000000"/>
          <w:szCs w:val="24"/>
        </w:rPr>
        <w:t xml:space="preserve"> Расчет за фактически выполненные работы производится посредством </w:t>
      </w:r>
      <w:r w:rsidRPr="00935B4D">
        <w:rPr>
          <w:b/>
        </w:rPr>
        <w:fldChar w:fldCharType="begin">
          <w:ffData>
            <w:name w:val="ТекстовоеПоле82"/>
            <w:enabled/>
            <w:calcOnExit w:val="0"/>
            <w:textInput/>
          </w:ffData>
        </w:fldChar>
      </w:r>
      <w:r w:rsidRPr="00935B4D">
        <w:rPr>
          <w:b/>
        </w:rPr>
        <w:instrText xml:space="preserve"> FORMTEXT </w:instrText>
      </w:r>
      <w:r w:rsidRPr="00935B4D">
        <w:rPr>
          <w:b/>
        </w:rPr>
      </w:r>
      <w:r w:rsidRPr="00935B4D">
        <w:rPr>
          <w:b/>
        </w:rPr>
        <w:fldChar w:fldCharType="separate"/>
      </w:r>
      <w:r w:rsidRPr="00446775">
        <w:rPr>
          <w:b/>
          <w:noProof/>
        </w:rPr>
        <w:t xml:space="preserve">перечисления денежных средств со счетов органов казначейства на текущий (расчетный) счет Подрядчика. </w:t>
      </w:r>
      <w:r w:rsidRPr="00935B4D">
        <w:rPr>
          <w:b/>
        </w:rPr>
        <w:fldChar w:fldCharType="end"/>
      </w:r>
      <w:r>
        <w:rPr>
          <w:b/>
        </w:rPr>
        <w:t xml:space="preserve">  </w:t>
      </w:r>
      <w:r w:rsidRPr="00935B4D">
        <w:rPr>
          <w:b/>
        </w:rPr>
        <w:fldChar w:fldCharType="begin">
          <w:ffData>
            <w:name w:val="ТекстовоеПоле82"/>
            <w:enabled/>
            <w:calcOnExit w:val="0"/>
            <w:textInput/>
          </w:ffData>
        </w:fldChar>
      </w:r>
      <w:r w:rsidRPr="00935B4D">
        <w:rPr>
          <w:b/>
        </w:rPr>
        <w:instrText xml:space="preserve"> FORMTEXT </w:instrText>
      </w:r>
      <w:r w:rsidRPr="00935B4D">
        <w:rPr>
          <w:b/>
        </w:rPr>
      </w:r>
      <w:r w:rsidRPr="00935B4D">
        <w:rPr>
          <w:b/>
        </w:rPr>
        <w:fldChar w:fldCharType="separate"/>
      </w:r>
      <w:r w:rsidRPr="00446775">
        <w:rPr>
          <w:b/>
          <w:noProof/>
        </w:rPr>
        <w:t xml:space="preserve">перечисления денежных средств со счета Заказчика на текущий (расчетный) счет Подрядчика. </w:t>
      </w:r>
      <w:r w:rsidRPr="00935B4D">
        <w:rPr>
          <w:b/>
        </w:rPr>
        <w:fldChar w:fldCharType="end"/>
      </w:r>
    </w:p>
    <w:p w:rsidR="004654B4" w:rsidRPr="006B46C8" w:rsidRDefault="004654B4" w:rsidP="004654B4">
      <w:pPr>
        <w:ind w:left="-142" w:firstLine="567"/>
        <w:jc w:val="both"/>
        <w:rPr>
          <w:color w:val="000000"/>
          <w:szCs w:val="24"/>
        </w:rPr>
      </w:pPr>
      <w:r w:rsidRPr="006B46C8">
        <w:rPr>
          <w:color w:val="000000"/>
          <w:szCs w:val="24"/>
        </w:rPr>
        <w:t>Основанием для перечисления денежных средств являются</w:t>
      </w:r>
      <w:r w:rsidRPr="006B46C8">
        <w:rPr>
          <w:szCs w:val="24"/>
        </w:rPr>
        <w:t xml:space="preserve"> подписанные уполномоченными представителями Заказчика и Подрядчика</w:t>
      </w:r>
      <w:r w:rsidRPr="006B46C8">
        <w:rPr>
          <w:color w:val="000000"/>
          <w:szCs w:val="24"/>
        </w:rPr>
        <w:t>:</w:t>
      </w:r>
    </w:p>
    <w:p w:rsidR="004654B4" w:rsidRPr="00A51B74" w:rsidRDefault="004654B4" w:rsidP="004654B4">
      <w:pPr>
        <w:widowControl w:val="0"/>
        <w:shd w:val="clear" w:color="auto" w:fill="FFFFFF"/>
        <w:ind w:left="-142"/>
        <w:jc w:val="both"/>
        <w:rPr>
          <w:b/>
          <w:color w:val="000000"/>
          <w:szCs w:val="24"/>
        </w:rPr>
      </w:pPr>
      <w:r w:rsidRPr="006B46C8">
        <w:rPr>
          <w:color w:val="000000"/>
          <w:szCs w:val="24"/>
        </w:rPr>
        <w:t>-справки о стоимости выполненных работ формы С-3а, подписанные и заверенные печатью, с указанием даты их подписания, составленные на основании актов сдачи – приемки выполненных строительных и иных специальных монтажных работ</w:t>
      </w:r>
      <w:r w:rsidRPr="006B46C8">
        <w:rPr>
          <w:szCs w:val="24"/>
        </w:rPr>
        <w:t xml:space="preserve"> по формам,</w:t>
      </w:r>
      <w:r w:rsidRPr="002A4885">
        <w:rPr>
          <w:szCs w:val="24"/>
        </w:rPr>
        <w:t xml:space="preserve"> утверждаемым Минстройархитектуры (форма С-2б, С-3а),</w:t>
      </w:r>
      <w:r>
        <w:rPr>
          <w:szCs w:val="24"/>
        </w:rPr>
        <w:t xml:space="preserve"> </w:t>
      </w:r>
      <w:r w:rsidRPr="002A4885">
        <w:rPr>
          <w:szCs w:val="24"/>
        </w:rPr>
        <w:t>которые Заказчик обязан в течение 5 (пяти) рабочих дней рассмотреть и подписать, скрепив подпись печатью, либо при несогласии с данными, отраженными в представленных документах, вернуть их с мотивированным отказом в письменной форме в указанный срок. В этом случае Подрядчик обеспечивает предъявление Заказчику документов для оплаты стоимости выполненных Работ в той части, которая не оспаривается Сторонами, а остальная часть подлежит оплате п</w:t>
      </w:r>
      <w:r>
        <w:rPr>
          <w:szCs w:val="24"/>
        </w:rPr>
        <w:t>осле урегулирования разногласий</w:t>
      </w:r>
      <w:r w:rsidRPr="00A51B74">
        <w:rPr>
          <w:b/>
          <w:color w:val="000000"/>
          <w:szCs w:val="24"/>
        </w:rPr>
        <w:t>;</w:t>
      </w:r>
    </w:p>
    <w:p w:rsidR="004654B4" w:rsidRPr="006B46C8" w:rsidRDefault="004654B4" w:rsidP="004654B4">
      <w:pPr>
        <w:pStyle w:val="justify"/>
        <w:spacing w:after="0"/>
        <w:ind w:left="-142"/>
      </w:pPr>
      <w:r w:rsidRPr="006B46C8">
        <w:rPr>
          <w:color w:val="000000"/>
        </w:rPr>
        <w:t>-</w:t>
      </w:r>
      <w:r w:rsidRPr="006B46C8">
        <w:t xml:space="preserve"> акт передачи комплекта исполнительной документации по выполненным работам. </w:t>
      </w:r>
    </w:p>
    <w:p w:rsidR="004654B4" w:rsidRPr="00C82800" w:rsidRDefault="004654B4" w:rsidP="004654B4">
      <w:pPr>
        <w:ind w:left="-142" w:firstLine="567"/>
        <w:jc w:val="both"/>
        <w:rPr>
          <w:color w:val="000000"/>
          <w:szCs w:val="24"/>
        </w:rPr>
      </w:pPr>
      <w:r w:rsidRPr="00C82800">
        <w:rPr>
          <w:color w:val="000000"/>
          <w:szCs w:val="24"/>
        </w:rPr>
        <w:t xml:space="preserve">Окончательный расчет за выполненные работы производится после приемки объекта, законченного ремонта, путем подписания соответствующего акта. </w:t>
      </w:r>
    </w:p>
    <w:p w:rsidR="004654B4" w:rsidRPr="00A44894" w:rsidRDefault="004654B4" w:rsidP="004654B4">
      <w:pPr>
        <w:pStyle w:val="justify"/>
        <w:spacing w:after="0"/>
        <w:ind w:left="-142" w:firstLine="0"/>
        <w:rPr>
          <w:b/>
        </w:rPr>
      </w:pPr>
      <w:r w:rsidRPr="00A44894">
        <w:t xml:space="preserve">4.4. </w:t>
      </w:r>
      <w:bookmarkStart w:id="9" w:name="ТекстовоеПоле27"/>
      <w:r>
        <w:t xml:space="preserve">Заказчик обязуется </w:t>
      </w:r>
      <w:r w:rsidRPr="00935B4D">
        <w:rPr>
          <w:b/>
        </w:rPr>
        <w:fldChar w:fldCharType="begin">
          <w:ffData>
            <w:name w:val="ТекстовоеПоле82"/>
            <w:enabled/>
            <w:calcOnExit w:val="0"/>
            <w:textInput/>
          </w:ffData>
        </w:fldChar>
      </w:r>
      <w:r w:rsidRPr="00935B4D">
        <w:rPr>
          <w:b/>
        </w:rPr>
        <w:instrText xml:space="preserve"> FORMTEXT </w:instrText>
      </w:r>
      <w:r w:rsidRPr="00935B4D">
        <w:rPr>
          <w:b/>
        </w:rPr>
      </w:r>
      <w:r w:rsidRPr="00935B4D">
        <w:rPr>
          <w:b/>
        </w:rPr>
        <w:fldChar w:fldCharType="separate"/>
      </w:r>
      <w:r w:rsidRPr="00446775">
        <w:rPr>
          <w:b/>
        </w:rPr>
        <w:t xml:space="preserve">предоставить документы на оплату </w:t>
      </w:r>
      <w:r>
        <w:rPr>
          <w:b/>
        </w:rPr>
        <w:t>выполненных работ</w:t>
      </w:r>
      <w:r w:rsidRPr="00446775">
        <w:rPr>
          <w:b/>
        </w:rPr>
        <w:t xml:space="preserve"> в территориальные органы казначейства </w:t>
      </w:r>
      <w:r w:rsidRPr="00446775">
        <w:rPr>
          <w:b/>
          <w:noProof/>
        </w:rPr>
        <w:t xml:space="preserve"> </w:t>
      </w:r>
      <w:r w:rsidRPr="00935B4D">
        <w:rPr>
          <w:b/>
        </w:rPr>
        <w:fldChar w:fldCharType="end"/>
      </w:r>
      <w:r>
        <w:rPr>
          <w:b/>
        </w:rPr>
        <w:t xml:space="preserve">  </w:t>
      </w:r>
      <w:r w:rsidRPr="00935B4D">
        <w:rPr>
          <w:b/>
        </w:rPr>
        <w:fldChar w:fldCharType="begin">
          <w:ffData>
            <w:name w:val="ТекстовоеПоле82"/>
            <w:enabled/>
            <w:calcOnExit w:val="0"/>
            <w:textInput/>
          </w:ffData>
        </w:fldChar>
      </w:r>
      <w:r w:rsidRPr="00935B4D">
        <w:rPr>
          <w:b/>
        </w:rPr>
        <w:instrText xml:space="preserve"> FORMTEXT </w:instrText>
      </w:r>
      <w:r w:rsidRPr="00935B4D">
        <w:rPr>
          <w:b/>
        </w:rPr>
      </w:r>
      <w:r w:rsidRPr="00935B4D">
        <w:rPr>
          <w:b/>
        </w:rPr>
        <w:fldChar w:fldCharType="separate"/>
      </w:r>
      <w:r w:rsidR="00851BA8">
        <w:rPr>
          <w:b/>
        </w:rPr>
        <w:t>п</w:t>
      </w:r>
      <w:r w:rsidRPr="00446775">
        <w:rPr>
          <w:b/>
        </w:rPr>
        <w:t xml:space="preserve">роизвести оплату </w:t>
      </w:r>
      <w:r>
        <w:rPr>
          <w:b/>
        </w:rPr>
        <w:t xml:space="preserve">выполненных работ </w:t>
      </w:r>
      <w:r w:rsidRPr="00935B4D">
        <w:rPr>
          <w:b/>
        </w:rPr>
        <w:fldChar w:fldCharType="end"/>
      </w:r>
      <w:r>
        <w:rPr>
          <w:b/>
        </w:rPr>
        <w:t xml:space="preserve"> </w:t>
      </w:r>
      <w:bookmarkEnd w:id="9"/>
      <w:r>
        <w:t>не позднее 60 банковских дней</w:t>
      </w:r>
      <w:r w:rsidRPr="00A44894">
        <w:rPr>
          <w:b/>
          <w:color w:val="000000"/>
        </w:rPr>
        <w:t xml:space="preserve"> </w:t>
      </w:r>
      <w:r w:rsidRPr="006B46C8">
        <w:rPr>
          <w:color w:val="000000"/>
        </w:rPr>
        <w:t>с момента передачи Заказчику документов, предусмотренных п. 4.3. Договора, без авансирования.</w:t>
      </w:r>
      <w:r w:rsidRPr="006B46C8">
        <w:t xml:space="preserve"> Заказчик не производит окончательный расчет с Подрядчиком до передачи Подрядчиком Заказчику по акту комплекта исполнительной документации по выполненным работам.</w:t>
      </w:r>
    </w:p>
    <w:p w:rsidR="004654B4" w:rsidRPr="00A44894" w:rsidRDefault="004654B4" w:rsidP="004654B4">
      <w:pPr>
        <w:widowControl w:val="0"/>
        <w:ind w:left="-142" w:firstLine="567"/>
        <w:jc w:val="both"/>
        <w:rPr>
          <w:szCs w:val="24"/>
        </w:rPr>
      </w:pPr>
      <w:r w:rsidRPr="00A44894">
        <w:rPr>
          <w:color w:val="000000"/>
          <w:szCs w:val="24"/>
        </w:rPr>
        <w:t xml:space="preserve"> За расчетный период в Договоре принимается месяц.</w:t>
      </w:r>
    </w:p>
    <w:p w:rsidR="004654B4" w:rsidRPr="00A44894" w:rsidRDefault="004654B4" w:rsidP="004654B4">
      <w:pPr>
        <w:pStyle w:val="justify"/>
        <w:widowControl w:val="0"/>
        <w:spacing w:after="0"/>
        <w:ind w:left="-142" w:firstLine="0"/>
      </w:pPr>
      <w:r w:rsidRPr="00A44894">
        <w:t>4.5. Выполненные Работы ненадлежащего качества оплате не подлежат, а также не оплачиваются до устранения дефектов и последующие технологически связанные с ними работы. После устранения дефектов ранее выполненные Работы ненадлежащего качества и последующие технологически связанные с ними работы подлежат оплате по ценам, действовавшим на первоначально установленную Договором, графиком производства работ дату их выполнения.</w:t>
      </w:r>
    </w:p>
    <w:p w:rsidR="004654B4" w:rsidRPr="00C82800" w:rsidRDefault="004654B4" w:rsidP="004654B4">
      <w:pPr>
        <w:pStyle w:val="justify"/>
        <w:spacing w:after="0"/>
        <w:ind w:firstLine="0"/>
      </w:pPr>
      <w:r w:rsidRPr="00C82800">
        <w:t>дату их выполнения.</w:t>
      </w:r>
    </w:p>
    <w:p w:rsidR="004654B4" w:rsidRDefault="004654B4" w:rsidP="004654B4">
      <w:pPr>
        <w:pStyle w:val="justify"/>
        <w:spacing w:after="0"/>
        <w:ind w:left="-142" w:firstLine="0"/>
      </w:pPr>
      <w:r w:rsidRPr="00C82800">
        <w:t>4.6</w:t>
      </w:r>
      <w:r>
        <w:t>.</w:t>
      </w:r>
      <w:r w:rsidRPr="005F35C7">
        <w:t xml:space="preserve">Изменение объема работ допускается </w:t>
      </w:r>
      <w:r>
        <w:t>в случаях, предусмотренных действующим законодательством. Дополнительные работы не согласованные с Заказчиком, в установленном законом порядке, приемке и оплате не подлежат.</w:t>
      </w:r>
    </w:p>
    <w:p w:rsidR="004654B4" w:rsidRDefault="004654B4" w:rsidP="004654B4">
      <w:pPr>
        <w:pStyle w:val="justify"/>
        <w:widowControl w:val="0"/>
        <w:spacing w:after="0"/>
        <w:ind w:left="-142" w:firstLine="0"/>
      </w:pPr>
      <w:r w:rsidRPr="00A44894">
        <w:t>4.7. Превышение (снижение) фактической стоимости Работ по сравнению с неизменной</w:t>
      </w:r>
      <w:r w:rsidRPr="00C82800">
        <w:t xml:space="preserve"> договорной ценой при достижении потребительских и качественных характеристик результата Работ относится Подрядчиком на финансовые результаты его деятельности.</w:t>
      </w:r>
    </w:p>
    <w:p w:rsidR="004654B4" w:rsidRPr="00E174D8" w:rsidRDefault="004654B4" w:rsidP="004654B4">
      <w:pPr>
        <w:autoSpaceDE w:val="0"/>
        <w:autoSpaceDN w:val="0"/>
        <w:adjustRightInd w:val="0"/>
        <w:ind w:left="-142" w:firstLine="539"/>
        <w:jc w:val="both"/>
        <w:rPr>
          <w:szCs w:val="24"/>
        </w:rPr>
      </w:pPr>
      <w:r w:rsidRPr="00E174D8">
        <w:rPr>
          <w:szCs w:val="24"/>
        </w:rPr>
        <w:t xml:space="preserve">Экономия подрядчика в виде положительной разницы между неизменной ценой и фактической стоимостью подрядных работ может быть получена в </w:t>
      </w:r>
      <w:r>
        <w:rPr>
          <w:szCs w:val="24"/>
        </w:rPr>
        <w:t>случаях, предусмотренных Постановлением № 1553.</w:t>
      </w:r>
    </w:p>
    <w:p w:rsidR="00851BA8" w:rsidRDefault="004654B4" w:rsidP="00851BA8">
      <w:pPr>
        <w:pStyle w:val="justify"/>
        <w:spacing w:after="0"/>
        <w:ind w:left="-142" w:firstLine="0"/>
      </w:pPr>
      <w:r w:rsidRPr="00C82800">
        <w:t>4.8. Отсрочка, рассрочка платежей, осуществляемых Заказчиком по Договору, не является коммерческим займом, проценты с суммы отсрочки, рассрочки платежей не взимаются.</w:t>
      </w:r>
    </w:p>
    <w:p w:rsidR="004654B4" w:rsidRDefault="004654B4" w:rsidP="00851BA8">
      <w:pPr>
        <w:pStyle w:val="justify"/>
        <w:spacing w:after="0"/>
        <w:ind w:left="-142" w:firstLine="0"/>
      </w:pPr>
      <w:r w:rsidRPr="002A4885">
        <w:t xml:space="preserve">4.9. Источник финансирования: </w:t>
      </w:r>
      <w:r w:rsidRPr="00935B4D">
        <w:rPr>
          <w:b/>
        </w:rPr>
        <w:fldChar w:fldCharType="begin">
          <w:ffData>
            <w:name w:val="ТекстовоеПоле82"/>
            <w:enabled/>
            <w:calcOnExit w:val="0"/>
            <w:textInput/>
          </w:ffData>
        </w:fldChar>
      </w:r>
      <w:bookmarkStart w:id="10" w:name="ТекстовоеПоле82"/>
      <w:r w:rsidRPr="00935B4D">
        <w:rPr>
          <w:b/>
        </w:rPr>
        <w:instrText xml:space="preserve"> FORMTEXT </w:instrText>
      </w:r>
      <w:r w:rsidRPr="00935B4D">
        <w:rPr>
          <w:b/>
        </w:rPr>
      </w:r>
      <w:r w:rsidRPr="00935B4D">
        <w:rPr>
          <w:b/>
        </w:rPr>
        <w:fldChar w:fldCharType="separate"/>
      </w:r>
      <w:r w:rsidRPr="00935B4D">
        <w:rPr>
          <w:b/>
          <w:noProof/>
        </w:rPr>
        <w:t>местный бюджет</w:t>
      </w:r>
      <w:r>
        <w:rPr>
          <w:b/>
          <w:noProof/>
        </w:rPr>
        <w:t>.</w:t>
      </w:r>
      <w:r w:rsidRPr="00935B4D">
        <w:rPr>
          <w:b/>
        </w:rPr>
        <w:fldChar w:fldCharType="end"/>
      </w:r>
      <w:bookmarkEnd w:id="10"/>
      <w:r>
        <w:t xml:space="preserve"> </w:t>
      </w:r>
      <w:r w:rsidRPr="005302CC">
        <w:rPr>
          <w:b/>
        </w:rPr>
        <w:t xml:space="preserve"> </w:t>
      </w:r>
      <w:r w:rsidRPr="00935B4D">
        <w:rPr>
          <w:b/>
        </w:rPr>
        <w:fldChar w:fldCharType="begin">
          <w:ffData>
            <w:name w:val="ТекстовоеПоле82"/>
            <w:enabled/>
            <w:calcOnExit w:val="0"/>
            <w:textInput/>
          </w:ffData>
        </w:fldChar>
      </w:r>
      <w:r w:rsidRPr="00935B4D">
        <w:rPr>
          <w:b/>
        </w:rPr>
        <w:instrText xml:space="preserve"> FORMTEXT </w:instrText>
      </w:r>
      <w:r w:rsidRPr="00935B4D">
        <w:rPr>
          <w:b/>
        </w:rPr>
      </w:r>
      <w:r w:rsidRPr="00935B4D">
        <w:rPr>
          <w:b/>
        </w:rPr>
        <w:fldChar w:fldCharType="separate"/>
      </w:r>
      <w:r>
        <w:rPr>
          <w:b/>
          <w:noProof/>
        </w:rPr>
        <w:t>отчислени</w:t>
      </w:r>
      <w:r w:rsidR="00851BA8">
        <w:rPr>
          <w:b/>
          <w:noProof/>
        </w:rPr>
        <w:t>я</w:t>
      </w:r>
      <w:r>
        <w:rPr>
          <w:b/>
          <w:noProof/>
        </w:rPr>
        <w:t xml:space="preserve"> физических и юридических лиц на капитальный ремонт.</w:t>
      </w:r>
      <w:r w:rsidRPr="00935B4D">
        <w:rPr>
          <w:b/>
        </w:rPr>
        <w:fldChar w:fldCharType="end"/>
      </w:r>
    </w:p>
    <w:p w:rsidR="004654B4" w:rsidRPr="002A4885" w:rsidRDefault="004654B4" w:rsidP="004654B4">
      <w:pPr>
        <w:widowControl w:val="0"/>
        <w:shd w:val="clear" w:color="auto" w:fill="FFFFFF"/>
        <w:ind w:left="-142"/>
        <w:jc w:val="both"/>
        <w:rPr>
          <w:szCs w:val="24"/>
        </w:rPr>
      </w:pPr>
    </w:p>
    <w:p w:rsidR="004654B4" w:rsidRPr="002A4885" w:rsidRDefault="004654B4" w:rsidP="004654B4">
      <w:pPr>
        <w:pStyle w:val="y3"/>
        <w:widowControl w:val="0"/>
        <w:spacing w:before="0" w:after="0"/>
        <w:ind w:left="-142"/>
        <w:rPr>
          <w:b/>
        </w:rPr>
      </w:pPr>
      <w:r w:rsidRPr="002A4885">
        <w:rPr>
          <w:b/>
        </w:rPr>
        <w:t>5.СДАЧА И ПРИЕМКА РЕЗУЛЬТАТА РАБОТ</w:t>
      </w:r>
    </w:p>
    <w:p w:rsidR="004654B4" w:rsidRPr="002A4885" w:rsidRDefault="004654B4" w:rsidP="004654B4">
      <w:pPr>
        <w:pStyle w:val="justify"/>
        <w:widowControl w:val="0"/>
        <w:spacing w:after="0"/>
        <w:ind w:left="-142" w:firstLine="0"/>
      </w:pPr>
      <w:r w:rsidRPr="002A4885">
        <w:t xml:space="preserve">5.1. Сдача выполненных Работ Подрядчиком и их приемка Заказчиком </w:t>
      </w:r>
      <w:r>
        <w:t xml:space="preserve">/(Инженерная организация) </w:t>
      </w:r>
      <w:r w:rsidRPr="002A4885">
        <w:t xml:space="preserve"> оформляются актом сдачи-приемки выполненных строительных и иных специальных монтажных работ по форме, утверждаемой Минстройархитектуры (форма С-2б).</w:t>
      </w:r>
    </w:p>
    <w:p w:rsidR="004654B4" w:rsidRPr="002A4885" w:rsidRDefault="004654B4" w:rsidP="004654B4">
      <w:pPr>
        <w:pStyle w:val="justify"/>
        <w:widowControl w:val="0"/>
        <w:spacing w:after="0"/>
        <w:ind w:left="-142" w:firstLine="0"/>
        <w:rPr>
          <w:b/>
          <w:u w:val="single"/>
        </w:rPr>
      </w:pPr>
      <w:r w:rsidRPr="002A4885">
        <w:t>К акту сдачи-приемки выполненных строительных и иных специальных монтажных работ прилагается необходимая исполнительная документация</w:t>
      </w:r>
      <w:r w:rsidRPr="002A4885">
        <w:rPr>
          <w:b/>
        </w:rPr>
        <w:t>.</w:t>
      </w:r>
    </w:p>
    <w:p w:rsidR="004654B4" w:rsidRDefault="004654B4" w:rsidP="004654B4">
      <w:pPr>
        <w:pStyle w:val="a7"/>
        <w:ind w:left="-142"/>
        <w:rPr>
          <w:color w:val="auto"/>
          <w:spacing w:val="0"/>
          <w:szCs w:val="24"/>
        </w:rPr>
      </w:pPr>
      <w:r w:rsidRPr="002A4885">
        <w:rPr>
          <w:color w:val="auto"/>
          <w:spacing w:val="0"/>
          <w:szCs w:val="24"/>
        </w:rPr>
        <w:t>5.2. Заказчик</w:t>
      </w:r>
      <w:r>
        <w:t xml:space="preserve">/(Инженерная организация) </w:t>
      </w:r>
      <w:r w:rsidRPr="002A4885">
        <w:t xml:space="preserve"> </w:t>
      </w:r>
      <w:r w:rsidRPr="002A4885">
        <w:rPr>
          <w:color w:val="auto"/>
          <w:spacing w:val="0"/>
          <w:szCs w:val="24"/>
        </w:rPr>
        <w:t xml:space="preserve"> обязан</w:t>
      </w:r>
      <w:r>
        <w:rPr>
          <w:color w:val="auto"/>
          <w:spacing w:val="0"/>
          <w:szCs w:val="24"/>
        </w:rPr>
        <w:t xml:space="preserve"> </w:t>
      </w:r>
      <w:r w:rsidRPr="002A4885">
        <w:rPr>
          <w:color w:val="auto"/>
          <w:spacing w:val="0"/>
          <w:szCs w:val="24"/>
        </w:rPr>
        <w:t>в течение 5 (пяти) рабочих дней с момента получения рассмотреть и подписать акты</w:t>
      </w:r>
      <w:r>
        <w:rPr>
          <w:color w:val="auto"/>
          <w:spacing w:val="0"/>
          <w:szCs w:val="24"/>
        </w:rPr>
        <w:t xml:space="preserve"> </w:t>
      </w:r>
      <w:r w:rsidRPr="002A4885">
        <w:rPr>
          <w:color w:val="auto"/>
          <w:spacing w:val="0"/>
          <w:szCs w:val="24"/>
        </w:rPr>
        <w:t>выполненных работ. При отказе одной из Сторон от подписания акта сдачи-приемки выполненных строительных и иных специальных монтажных работ в нем делается отметка об этом с указанием мотивов отказа и акт подписывается другой Стороной. Акт сдачи-приемки выполненных строительных и иных специальных монтажных работ, подписанный только одной Стороной, может быть признан в судебном порядке недействительным лишь в случае, если мотивы отказа от подписания этого акта признаны судом обоснованными. Акты сдачи-приемки выполненных строительных и иных специальных монтажных работ, а также документы, подтверждающие исправление результата Работ ненадлежащего качества, являются неотъемлемой частью Договора.</w:t>
      </w:r>
    </w:p>
    <w:p w:rsidR="004654B4" w:rsidRPr="006B46C8" w:rsidRDefault="004654B4" w:rsidP="004654B4">
      <w:pPr>
        <w:pStyle w:val="a7"/>
        <w:ind w:left="-142"/>
        <w:rPr>
          <w:color w:val="auto"/>
          <w:spacing w:val="0"/>
          <w:szCs w:val="24"/>
        </w:rPr>
      </w:pPr>
      <w:r w:rsidRPr="006B46C8">
        <w:rPr>
          <w:color w:val="auto"/>
          <w:spacing w:val="0"/>
          <w:szCs w:val="24"/>
        </w:rPr>
        <w:t>5.3.</w:t>
      </w:r>
      <w:r w:rsidRPr="006B46C8">
        <w:rPr>
          <w:spacing w:val="0"/>
          <w:szCs w:val="24"/>
        </w:rPr>
        <w:t xml:space="preserve"> Все строительные работы, скрываемые последующими работами, а также отдельные несущие конструкции в случаях, предусмотренных техническими нормативными правовыми актами, подлежат приемке заказчиком с составлением актов освидетельствования скрытых строительных работ и промежуточной приемки отдельных несущих конструкций, по форме утвержденной Министерством архитектуры и строительства.</w:t>
      </w:r>
    </w:p>
    <w:p w:rsidR="004654B4" w:rsidRPr="006B46C8" w:rsidRDefault="004654B4" w:rsidP="004654B4">
      <w:pPr>
        <w:pStyle w:val="31"/>
        <w:tabs>
          <w:tab w:val="left" w:pos="5068"/>
        </w:tabs>
        <w:spacing w:after="0"/>
        <w:ind w:left="-142" w:firstLine="567"/>
        <w:jc w:val="both"/>
        <w:rPr>
          <w:sz w:val="24"/>
        </w:rPr>
      </w:pPr>
      <w:r w:rsidRPr="006B46C8">
        <w:rPr>
          <w:sz w:val="24"/>
        </w:rPr>
        <w:t>В случае если Подрядчик без своевременного (не позднее чем за три дня календарных дня) письменного уведомления Заказчика</w:t>
      </w:r>
      <w:r w:rsidRPr="00311AB7">
        <w:rPr>
          <w:sz w:val="24"/>
        </w:rPr>
        <w:t xml:space="preserve">/(Инженерная организация)  </w:t>
      </w:r>
      <w:r w:rsidRPr="006B46C8">
        <w:rPr>
          <w:sz w:val="24"/>
        </w:rPr>
        <w:t xml:space="preserve"> покрыл или скрыл какую-либо работу, конструкцию или ее часть, подлежащих освидетельствованию, то он за свой счет раскрывает их с последующим их восстановлением и приведением в порядок. </w:t>
      </w:r>
    </w:p>
    <w:p w:rsidR="004654B4" w:rsidRPr="006B46C8" w:rsidRDefault="004654B4" w:rsidP="004654B4">
      <w:pPr>
        <w:pStyle w:val="31"/>
        <w:tabs>
          <w:tab w:val="left" w:pos="5068"/>
        </w:tabs>
        <w:spacing w:after="0"/>
        <w:ind w:left="-142" w:firstLine="567"/>
        <w:jc w:val="both"/>
        <w:rPr>
          <w:sz w:val="24"/>
        </w:rPr>
      </w:pPr>
      <w:r w:rsidRPr="006B46C8">
        <w:rPr>
          <w:sz w:val="24"/>
        </w:rPr>
        <w:t>При выявлении выполнения работ с отступлением от действующих нормативных технических документов и проекта Подрядчик обязан в срок указанный Заказчиком</w:t>
      </w:r>
      <w:r w:rsidRPr="00311AB7">
        <w:rPr>
          <w:sz w:val="24"/>
        </w:rPr>
        <w:t xml:space="preserve">/(Инженерная организация)  </w:t>
      </w:r>
      <w:r w:rsidRPr="006B46C8">
        <w:rPr>
          <w:sz w:val="24"/>
        </w:rPr>
        <w:t>и за свой счет устранить эти отступления.</w:t>
      </w:r>
    </w:p>
    <w:p w:rsidR="004654B4" w:rsidRPr="006B46C8" w:rsidRDefault="004654B4" w:rsidP="004654B4">
      <w:pPr>
        <w:pStyle w:val="justify"/>
        <w:widowControl w:val="0"/>
        <w:spacing w:after="0"/>
        <w:ind w:left="-142" w:firstLine="0"/>
      </w:pPr>
      <w:r w:rsidRPr="006B46C8">
        <w:t xml:space="preserve">5.4. Гарантийный срок на выполненные Работы составляет </w:t>
      </w:r>
      <w:bookmarkStart w:id="11" w:name="ТекстовоеПоле28"/>
      <w:r w:rsidRPr="006B46C8">
        <w:rPr>
          <w:b/>
        </w:rPr>
        <w:fldChar w:fldCharType="begin">
          <w:ffData>
            <w:name w:val="ТекстовоеПоле28"/>
            <w:enabled/>
            <w:calcOnExit w:val="0"/>
            <w:textInput/>
          </w:ffData>
        </w:fldChar>
      </w:r>
      <w:r w:rsidRPr="006B46C8">
        <w:rPr>
          <w:b/>
        </w:rPr>
        <w:instrText xml:space="preserve"> FORMTEXT </w:instrText>
      </w:r>
      <w:r w:rsidRPr="006B46C8">
        <w:rPr>
          <w:b/>
        </w:rPr>
      </w:r>
      <w:r w:rsidRPr="006B46C8">
        <w:rPr>
          <w:b/>
        </w:rPr>
        <w:fldChar w:fldCharType="separate"/>
      </w:r>
      <w:r>
        <w:rPr>
          <w:b/>
          <w:noProof/>
        </w:rPr>
        <w:t>5 лет</w:t>
      </w:r>
      <w:r w:rsidRPr="006B46C8">
        <w:rPr>
          <w:b/>
        </w:rPr>
        <w:fldChar w:fldCharType="end"/>
      </w:r>
      <w:bookmarkEnd w:id="11"/>
      <w:r w:rsidRPr="006B46C8">
        <w:t>.</w:t>
      </w:r>
    </w:p>
    <w:p w:rsidR="004654B4" w:rsidRPr="002A4885" w:rsidRDefault="004654B4" w:rsidP="004654B4">
      <w:pPr>
        <w:widowControl w:val="0"/>
        <w:ind w:left="-142"/>
        <w:jc w:val="both"/>
        <w:rPr>
          <w:szCs w:val="24"/>
        </w:rPr>
      </w:pPr>
      <w:r w:rsidRPr="002A4885">
        <w:rPr>
          <w:szCs w:val="24"/>
        </w:rPr>
        <w:t>Исчисление гарантийного срока начинается со дня приемки Заказчиком результата Работ.</w:t>
      </w:r>
      <w:r>
        <w:rPr>
          <w:szCs w:val="24"/>
        </w:rPr>
        <w:t xml:space="preserve"> </w:t>
      </w:r>
      <w:r w:rsidRPr="002A4885">
        <w:rPr>
          <w:szCs w:val="24"/>
        </w:rPr>
        <w:t>Течение гарантийного срока прерывается на всё время, на протяжении которого недостатки, за которые отвечает Подрядчик, не были устранены. Время, на которое прерывается срок, исчисляется со дня подписания акта о выявлении дефектов и заканчивается датой подписания акта сдачи-приемки выполненных работ.</w:t>
      </w:r>
    </w:p>
    <w:p w:rsidR="004654B4" w:rsidRPr="002A4885" w:rsidRDefault="004654B4" w:rsidP="004654B4">
      <w:pPr>
        <w:widowControl w:val="0"/>
        <w:ind w:left="-142"/>
        <w:jc w:val="both"/>
        <w:rPr>
          <w:szCs w:val="24"/>
        </w:rPr>
      </w:pPr>
      <w:r w:rsidRPr="002A4885">
        <w:rPr>
          <w:szCs w:val="24"/>
        </w:rPr>
        <w:t>В случаях выполнения отдельных видов Работ субподрядными организациями, предусмотренных п.1.2. Договора, гарантийный срок на выполненные субподрядчиками Работы исчисляется со дня приемки Заказчиком результата Работ от Подрядчика.</w:t>
      </w:r>
    </w:p>
    <w:p w:rsidR="004654B4" w:rsidRPr="002A4885" w:rsidRDefault="004654B4" w:rsidP="004654B4">
      <w:pPr>
        <w:pStyle w:val="justify"/>
        <w:widowControl w:val="0"/>
        <w:spacing w:after="0"/>
        <w:ind w:left="-142" w:firstLine="0"/>
      </w:pPr>
      <w:r w:rsidRPr="002A4885">
        <w:t>5.4. Риск случайной гибели или случайного повреждения результата Работ до его приемки в установленном порядке Заказчиком несет Подрядчик.</w:t>
      </w:r>
    </w:p>
    <w:p w:rsidR="004654B4" w:rsidRPr="002A4885" w:rsidRDefault="004654B4" w:rsidP="004654B4">
      <w:pPr>
        <w:widowControl w:val="0"/>
        <w:shd w:val="clear" w:color="auto" w:fill="FFFFFF"/>
        <w:ind w:left="-142"/>
        <w:jc w:val="both"/>
        <w:rPr>
          <w:szCs w:val="24"/>
        </w:rPr>
      </w:pPr>
    </w:p>
    <w:p w:rsidR="004654B4" w:rsidRPr="002A4885" w:rsidRDefault="004654B4" w:rsidP="004654B4">
      <w:pPr>
        <w:pStyle w:val="y3"/>
        <w:widowControl w:val="0"/>
        <w:spacing w:before="0" w:after="0"/>
        <w:ind w:left="-142"/>
        <w:rPr>
          <w:b/>
        </w:rPr>
      </w:pPr>
      <w:r w:rsidRPr="002A4885">
        <w:rPr>
          <w:b/>
        </w:rPr>
        <w:t xml:space="preserve">6. ПОРЯДОК ИЗМЕНЕНИЯ И РАСТОРЖЕНИЯ ДОГОВОРА. </w:t>
      </w:r>
    </w:p>
    <w:p w:rsidR="004654B4" w:rsidRPr="002A4885" w:rsidRDefault="004654B4" w:rsidP="004654B4">
      <w:pPr>
        <w:pStyle w:val="y3"/>
        <w:widowControl w:val="0"/>
        <w:spacing w:before="0" w:after="0"/>
        <w:ind w:left="-142"/>
        <w:rPr>
          <w:b/>
        </w:rPr>
      </w:pPr>
      <w:r w:rsidRPr="002A4885">
        <w:rPr>
          <w:b/>
        </w:rPr>
        <w:t>ОДНОСТОРОННИЙ ОТКАЗ ОТ ИСПОЛНЕНИЯ ДОГОВОРА</w:t>
      </w:r>
    </w:p>
    <w:p w:rsidR="004654B4" w:rsidRPr="002A4885" w:rsidRDefault="004654B4" w:rsidP="004654B4">
      <w:pPr>
        <w:pStyle w:val="justify"/>
        <w:widowControl w:val="0"/>
        <w:spacing w:after="0"/>
        <w:ind w:left="-142" w:firstLine="0"/>
      </w:pPr>
      <w:r w:rsidRPr="002A4885">
        <w:t>6.1. Изменения и дополнения в Договор вносятся по соглашению Сторон в соответствии с законодательством и Договором путем заключения дополнительного соглашения.</w:t>
      </w:r>
    </w:p>
    <w:p w:rsidR="004654B4" w:rsidRPr="002A4885" w:rsidRDefault="004654B4" w:rsidP="004654B4">
      <w:pPr>
        <w:pStyle w:val="justify"/>
        <w:widowControl w:val="0"/>
        <w:spacing w:after="0"/>
        <w:ind w:left="-142" w:firstLine="0"/>
      </w:pPr>
      <w:r w:rsidRPr="002A4885">
        <w:t>6.2. При исполнении Договора каждая из Сторон имеет право требовать изменения существенных условий Договора, в</w:t>
      </w:r>
      <w:r>
        <w:t xml:space="preserve"> </w:t>
      </w:r>
      <w:r w:rsidRPr="002A4885">
        <w:t>следующих случаях:</w:t>
      </w:r>
    </w:p>
    <w:p w:rsidR="004654B4" w:rsidRPr="002A4885" w:rsidRDefault="004654B4" w:rsidP="004654B4">
      <w:pPr>
        <w:pStyle w:val="justify"/>
        <w:widowControl w:val="0"/>
        <w:spacing w:after="0"/>
        <w:ind w:left="-142" w:firstLine="0"/>
      </w:pPr>
      <w:r w:rsidRPr="002A4885">
        <w:t>-реорганизация юридического лица, являющегося Стороной Договора;</w:t>
      </w:r>
    </w:p>
    <w:p w:rsidR="004654B4" w:rsidRPr="002A4885" w:rsidRDefault="004654B4" w:rsidP="004654B4">
      <w:pPr>
        <w:pStyle w:val="justify"/>
        <w:widowControl w:val="0"/>
        <w:spacing w:after="0"/>
        <w:ind w:left="-142" w:firstLine="0"/>
      </w:pPr>
      <w:r w:rsidRPr="002A4885">
        <w:t>-изменение сроков выполнения Работ в случаях, установленных законодательством и Договором;</w:t>
      </w:r>
    </w:p>
    <w:p w:rsidR="004654B4" w:rsidRPr="002A4885" w:rsidRDefault="004654B4" w:rsidP="004654B4">
      <w:pPr>
        <w:pStyle w:val="justify"/>
        <w:widowControl w:val="0"/>
        <w:spacing w:after="0"/>
        <w:ind w:left="-142" w:firstLine="0"/>
      </w:pPr>
      <w:r w:rsidRPr="002A4885">
        <w:t>-существенное увеличение стоимости выполнения Работ вследствие внесения Заказчиком изменений в проектно-сметную документацию или изменения налогового законодательства.</w:t>
      </w:r>
    </w:p>
    <w:p w:rsidR="004654B4" w:rsidRPr="002A4885" w:rsidRDefault="004654B4" w:rsidP="004654B4">
      <w:pPr>
        <w:pStyle w:val="justify"/>
        <w:widowControl w:val="0"/>
        <w:spacing w:after="0"/>
        <w:ind w:left="-142" w:firstLine="0"/>
      </w:pPr>
      <w:r w:rsidRPr="002A4885">
        <w:t xml:space="preserve">Сторона, которой стали известны обстоятельства, требующие изменения условий Договора, обязана уведомить об этом другую Сторону в письменном виде и подготовить предложения об </w:t>
      </w:r>
      <w:r w:rsidRPr="006B46C8">
        <w:t>изменении условий Договора. Другая Сторона в свою очередь обязана в течение 5 (пяти) рабочих дней рассмотреть предложения об изменении Договора и подписать дополнительное</w:t>
      </w:r>
      <w:r w:rsidRPr="002A4885">
        <w:t xml:space="preserve"> соглашение к нему либо в порядке, установленном законодательством и Договором, согласиться на его расторжение по соглашению Сторон или отказаться от его исполнения.</w:t>
      </w:r>
    </w:p>
    <w:p w:rsidR="004654B4" w:rsidRPr="002A4885" w:rsidRDefault="004654B4" w:rsidP="004654B4">
      <w:pPr>
        <w:pStyle w:val="justify"/>
        <w:widowControl w:val="0"/>
        <w:spacing w:after="0"/>
        <w:ind w:left="-142" w:firstLine="0"/>
      </w:pPr>
      <w:r w:rsidRPr="002A4885">
        <w:t>Если Стороны своевременно не приняли мер по изменению условий Договора, они обязаны выполнять его условия, кроме случаев изменения законодательства, регулирующего их отношения при исполнении Договора.</w:t>
      </w:r>
    </w:p>
    <w:p w:rsidR="004654B4" w:rsidRPr="002A4885" w:rsidRDefault="004654B4" w:rsidP="004654B4">
      <w:pPr>
        <w:pStyle w:val="justify"/>
        <w:widowControl w:val="0"/>
        <w:spacing w:after="0"/>
        <w:ind w:left="-142" w:firstLine="0"/>
      </w:pPr>
      <w:r w:rsidRPr="002A4885">
        <w:t>6.3. До завершения Работ Договор может быть расторгнут по соглашению Сторон на основании предложения:</w:t>
      </w:r>
    </w:p>
    <w:p w:rsidR="004654B4" w:rsidRPr="002A4885" w:rsidRDefault="004654B4" w:rsidP="004654B4">
      <w:pPr>
        <w:pStyle w:val="justify"/>
        <w:widowControl w:val="0"/>
        <w:spacing w:after="0"/>
        <w:ind w:left="-142" w:firstLine="0"/>
      </w:pPr>
      <w:r w:rsidRPr="002A4885">
        <w:t>6.3.1. Заказчика:</w:t>
      </w:r>
    </w:p>
    <w:p w:rsidR="004654B4" w:rsidRPr="002A4885" w:rsidRDefault="004654B4" w:rsidP="004654B4">
      <w:pPr>
        <w:pStyle w:val="justify"/>
        <w:widowControl w:val="0"/>
        <w:spacing w:after="0"/>
        <w:ind w:left="-142" w:firstLine="0"/>
      </w:pPr>
      <w:r w:rsidRPr="002A4885">
        <w:t>-при неоднократном нарушении Подрядчиком сроков выполнения Работ, предусмотренных Договором, графиком производства работ (при наличии);</w:t>
      </w:r>
    </w:p>
    <w:p w:rsidR="004654B4" w:rsidRPr="002A4885" w:rsidRDefault="004654B4" w:rsidP="004654B4">
      <w:pPr>
        <w:pStyle w:val="justify"/>
        <w:widowControl w:val="0"/>
        <w:spacing w:after="0"/>
        <w:ind w:left="-142" w:firstLine="0"/>
      </w:pPr>
      <w:r w:rsidRPr="002A4885">
        <w:t>-если Подрядчик неоднократно допустил выполнение Работ ненадлежащего качества либо отступления от условий Договора и иные недостатки, являющиеся существенными и неустранимыми;</w:t>
      </w:r>
    </w:p>
    <w:p w:rsidR="004654B4" w:rsidRPr="002A4885" w:rsidRDefault="004654B4" w:rsidP="004654B4">
      <w:pPr>
        <w:pStyle w:val="justify"/>
        <w:widowControl w:val="0"/>
        <w:spacing w:after="0"/>
        <w:ind w:left="-142" w:firstLine="0"/>
      </w:pPr>
      <w:r w:rsidRPr="002A4885">
        <w:t>-при принятии решения о консервации или прекращении Работ;</w:t>
      </w:r>
    </w:p>
    <w:p w:rsidR="004654B4" w:rsidRPr="002A4885" w:rsidRDefault="004654B4" w:rsidP="004654B4">
      <w:pPr>
        <w:pStyle w:val="justify"/>
        <w:widowControl w:val="0"/>
        <w:spacing w:after="0"/>
        <w:ind w:left="-142" w:firstLine="0"/>
      </w:pPr>
      <w:r w:rsidRPr="002A4885">
        <w:t>6.3.2. Подрядчика:</w:t>
      </w:r>
    </w:p>
    <w:p w:rsidR="004654B4" w:rsidRPr="002A4885" w:rsidRDefault="004654B4" w:rsidP="004654B4">
      <w:pPr>
        <w:pStyle w:val="justify"/>
        <w:widowControl w:val="0"/>
        <w:spacing w:after="0"/>
        <w:ind w:left="-142" w:firstLine="0"/>
      </w:pPr>
      <w:r w:rsidRPr="002A4885">
        <w:t>-при неоплате Заказчиком выполненных Работ в течение 3 (трех) расчетных периодов (месяцев);</w:t>
      </w:r>
    </w:p>
    <w:p w:rsidR="004654B4" w:rsidRPr="002A4885" w:rsidRDefault="004654B4" w:rsidP="004654B4">
      <w:pPr>
        <w:pStyle w:val="justify"/>
        <w:widowControl w:val="0"/>
        <w:spacing w:after="0"/>
        <w:ind w:left="-142" w:firstLine="0"/>
      </w:pPr>
      <w:r w:rsidRPr="002A4885">
        <w:t>-при возникновении обстоятельств по причинам, не зависящим от Подрядчика, которые грозят годности или прочности результата Работ;</w:t>
      </w:r>
    </w:p>
    <w:p w:rsidR="004654B4" w:rsidRPr="002A4885" w:rsidRDefault="004654B4" w:rsidP="004654B4">
      <w:pPr>
        <w:pStyle w:val="justify"/>
        <w:widowControl w:val="0"/>
        <w:spacing w:after="0"/>
        <w:ind w:left="-142" w:firstLine="0"/>
      </w:pPr>
      <w:r w:rsidRPr="002A4885">
        <w:t>6.3.3. любой из Сторон:</w:t>
      </w:r>
    </w:p>
    <w:p w:rsidR="004654B4" w:rsidRPr="002A4885" w:rsidRDefault="004654B4" w:rsidP="004654B4">
      <w:pPr>
        <w:pStyle w:val="justify"/>
        <w:widowControl w:val="0"/>
        <w:spacing w:after="0"/>
        <w:ind w:left="-142" w:firstLine="0"/>
      </w:pPr>
      <w:r w:rsidRPr="002A4885">
        <w:t>-если на предложение о внесении изменений в условия Договора другая Сторона не дала ответ в установленный срок;</w:t>
      </w:r>
    </w:p>
    <w:p w:rsidR="004654B4" w:rsidRPr="002A4885" w:rsidRDefault="004654B4" w:rsidP="004654B4">
      <w:pPr>
        <w:pStyle w:val="justify"/>
        <w:widowControl w:val="0"/>
        <w:spacing w:after="0"/>
        <w:ind w:left="-142" w:firstLine="0"/>
      </w:pPr>
      <w:r w:rsidRPr="002A4885">
        <w:t>-если другая Сторона подлежит ликвидации или прекращает свою деятельность;</w:t>
      </w:r>
    </w:p>
    <w:p w:rsidR="004654B4" w:rsidRPr="002A4885" w:rsidRDefault="004654B4" w:rsidP="004654B4">
      <w:pPr>
        <w:pStyle w:val="justify"/>
        <w:widowControl w:val="0"/>
        <w:spacing w:after="0"/>
        <w:ind w:left="-142" w:firstLine="0"/>
      </w:pPr>
      <w:r w:rsidRPr="002A4885">
        <w:t>-на других основаниях, предусмотренных законодательством и Договором.</w:t>
      </w:r>
    </w:p>
    <w:p w:rsidR="004654B4" w:rsidRPr="002A4885" w:rsidRDefault="004654B4" w:rsidP="004654B4">
      <w:pPr>
        <w:pStyle w:val="justify"/>
        <w:widowControl w:val="0"/>
        <w:spacing w:after="0"/>
        <w:ind w:left="-142" w:firstLine="0"/>
      </w:pPr>
      <w:bookmarkStart w:id="12" w:name="a23"/>
      <w:bookmarkEnd w:id="12"/>
      <w:r w:rsidRPr="002A4885">
        <w:t xml:space="preserve">6.4. Предложение о расторжении Договора в письменном виде заинтересованная Сторона </w:t>
      </w:r>
      <w:r w:rsidRPr="006B46C8">
        <w:t>направляет другой Стороне, которая обязана его рассмотреть и в течение 10 (десяти) рабочих дней, письменно направить свое согласие или несогласие. При согласии Стороны с поступившим</w:t>
      </w:r>
      <w:r w:rsidRPr="002A4885">
        <w:t xml:space="preserve"> предложением о расторжении Договора оформляется двусторонний акт, в котором указываются: </w:t>
      </w:r>
    </w:p>
    <w:p w:rsidR="004654B4" w:rsidRPr="002A4885" w:rsidRDefault="004654B4" w:rsidP="004654B4">
      <w:pPr>
        <w:pStyle w:val="justify"/>
        <w:widowControl w:val="0"/>
        <w:spacing w:after="0"/>
        <w:ind w:left="-142" w:firstLine="0"/>
      </w:pPr>
      <w:r w:rsidRPr="002A4885">
        <w:t>-объем и стоимость фактически выполненных Подрядчиком Работ;</w:t>
      </w:r>
    </w:p>
    <w:p w:rsidR="004654B4" w:rsidRPr="002A4885" w:rsidRDefault="004654B4" w:rsidP="004654B4">
      <w:pPr>
        <w:pStyle w:val="justify"/>
        <w:widowControl w:val="0"/>
        <w:spacing w:after="0"/>
        <w:ind w:left="-142" w:firstLine="0"/>
      </w:pPr>
      <w:r w:rsidRPr="002A4885">
        <w:t>-перечень передаваемой Заказчику исполнительной документации;</w:t>
      </w:r>
    </w:p>
    <w:p w:rsidR="004654B4" w:rsidRPr="002A4885" w:rsidRDefault="004654B4" w:rsidP="004654B4">
      <w:pPr>
        <w:pStyle w:val="justify"/>
        <w:widowControl w:val="0"/>
        <w:spacing w:after="0"/>
        <w:ind w:left="-142" w:firstLine="0"/>
      </w:pPr>
      <w:r w:rsidRPr="002A4885">
        <w:t>-гарантийные обязательства по принятому Заказчиком результату Работ;</w:t>
      </w:r>
    </w:p>
    <w:p w:rsidR="004654B4" w:rsidRPr="002A4885" w:rsidRDefault="004654B4" w:rsidP="004654B4">
      <w:pPr>
        <w:pStyle w:val="justify"/>
        <w:widowControl w:val="0"/>
        <w:spacing w:after="0"/>
        <w:ind w:left="-142" w:firstLine="0"/>
      </w:pPr>
      <w:r w:rsidRPr="002A4885">
        <w:t>-другие обязательства Сторон, которые необходимо исполнить в связи с расторжением Договора, позволяющие урегулировать имеющиеся имущественные правоотношения между ними.</w:t>
      </w:r>
    </w:p>
    <w:p w:rsidR="004654B4" w:rsidRPr="002A4885" w:rsidRDefault="004654B4" w:rsidP="004654B4">
      <w:pPr>
        <w:pStyle w:val="justify"/>
        <w:widowControl w:val="0"/>
        <w:spacing w:after="0"/>
        <w:ind w:left="-142" w:firstLine="0"/>
      </w:pPr>
      <w:r w:rsidRPr="002A4885">
        <w:t>6.5. До завершения Работ Заказчик вправе отказаться от исполнения Договора в одностороннем порядке:</w:t>
      </w:r>
    </w:p>
    <w:p w:rsidR="004654B4" w:rsidRPr="002A4885" w:rsidRDefault="004654B4" w:rsidP="004654B4">
      <w:pPr>
        <w:pStyle w:val="justify"/>
        <w:widowControl w:val="0"/>
        <w:spacing w:after="0"/>
        <w:ind w:left="-142" w:firstLine="0"/>
      </w:pPr>
      <w:r w:rsidRPr="002A4885">
        <w:t>6.5.1. если Подрядчик не приступает своевременно к выполнению Работ или выполняет их настолько медленно, что окончание к сроку становится явно невозможным;</w:t>
      </w:r>
    </w:p>
    <w:p w:rsidR="004654B4" w:rsidRPr="002A4885" w:rsidRDefault="004654B4" w:rsidP="004654B4">
      <w:pPr>
        <w:pStyle w:val="justify"/>
        <w:widowControl w:val="0"/>
        <w:spacing w:after="0"/>
        <w:ind w:left="-142" w:firstLine="0"/>
      </w:pPr>
      <w:r w:rsidRPr="002A4885">
        <w:t>6.5.2.если отступления от условий Договора являются существенными и неустранимыми;</w:t>
      </w:r>
    </w:p>
    <w:p w:rsidR="004654B4" w:rsidRPr="002A4885" w:rsidRDefault="004654B4" w:rsidP="004654B4">
      <w:pPr>
        <w:pStyle w:val="justify"/>
        <w:widowControl w:val="0"/>
        <w:spacing w:after="0"/>
        <w:ind w:left="-142" w:firstLine="0"/>
      </w:pPr>
      <w:r w:rsidRPr="002A4885">
        <w:t>6.5.3.если во время выполнения Работ очевидно, что они не будут выполнены надлежащим образом, а в назначенный Заказчиком Подрядчику срок для устранения недостатков такие недостатки Подрядчиком не устранены;</w:t>
      </w:r>
    </w:p>
    <w:p w:rsidR="004654B4" w:rsidRPr="002A4885" w:rsidRDefault="004654B4" w:rsidP="004654B4">
      <w:pPr>
        <w:widowControl w:val="0"/>
        <w:autoSpaceDE w:val="0"/>
        <w:autoSpaceDN w:val="0"/>
        <w:adjustRightInd w:val="0"/>
        <w:ind w:left="-142"/>
        <w:jc w:val="both"/>
        <w:rPr>
          <w:szCs w:val="24"/>
        </w:rPr>
      </w:pPr>
      <w:r w:rsidRPr="002A4885">
        <w:rPr>
          <w:szCs w:val="24"/>
        </w:rPr>
        <w:t>6.5.4.при наличии уважительных причин, с письменным обоснованием этих причин, сообщением о них Подрядчику.</w:t>
      </w:r>
    </w:p>
    <w:p w:rsidR="004654B4" w:rsidRDefault="004654B4" w:rsidP="004654B4">
      <w:pPr>
        <w:pStyle w:val="justify"/>
        <w:widowControl w:val="0"/>
        <w:spacing w:after="0"/>
        <w:ind w:left="-142" w:firstLine="0"/>
      </w:pPr>
      <w:r w:rsidRPr="002A4885">
        <w:t>6.6. В случае расторжения настоящего договора, одностороннего отказа от его исполнения Заказчик вправе требовать возмещения причиненных ему убытков, а также передачи незавершенного результата Работ. В этом случае Подрядчик обязан передать незавершенный результат Работ, а также оформленную в период выполнения Работ документацию.</w:t>
      </w:r>
    </w:p>
    <w:p w:rsidR="004654B4" w:rsidRPr="002A4885" w:rsidRDefault="004654B4" w:rsidP="004654B4">
      <w:pPr>
        <w:pStyle w:val="justify"/>
        <w:widowControl w:val="0"/>
        <w:spacing w:after="0"/>
        <w:ind w:left="-142" w:firstLine="0"/>
      </w:pPr>
    </w:p>
    <w:p w:rsidR="004654B4" w:rsidRPr="002A4885" w:rsidRDefault="004654B4" w:rsidP="004654B4">
      <w:pPr>
        <w:widowControl w:val="0"/>
        <w:shd w:val="clear" w:color="auto" w:fill="FFFFFF"/>
        <w:ind w:left="-142"/>
        <w:jc w:val="center"/>
        <w:rPr>
          <w:b/>
          <w:szCs w:val="24"/>
        </w:rPr>
      </w:pPr>
      <w:r w:rsidRPr="002A4885">
        <w:rPr>
          <w:b/>
          <w:szCs w:val="24"/>
        </w:rPr>
        <w:t>7.ОТВЕТСТВЕННОСТЬ СТОРОН</w:t>
      </w:r>
    </w:p>
    <w:p w:rsidR="004654B4" w:rsidRPr="002A4885" w:rsidRDefault="004654B4" w:rsidP="004654B4">
      <w:pPr>
        <w:widowControl w:val="0"/>
        <w:ind w:left="-142"/>
        <w:jc w:val="both"/>
        <w:rPr>
          <w:szCs w:val="24"/>
        </w:rPr>
      </w:pPr>
      <w:r w:rsidRPr="002A4885">
        <w:rPr>
          <w:szCs w:val="24"/>
        </w:rPr>
        <w:t>7.1. Заказчик несет ответственность в соответствии с действующим законодательством Республики Беларусь.</w:t>
      </w:r>
    </w:p>
    <w:p w:rsidR="004654B4" w:rsidRPr="002A4885" w:rsidRDefault="004654B4" w:rsidP="004654B4">
      <w:pPr>
        <w:pStyle w:val="a8"/>
        <w:tabs>
          <w:tab w:val="left" w:pos="180"/>
          <w:tab w:val="left" w:pos="540"/>
        </w:tabs>
        <w:ind w:left="-142"/>
        <w:rPr>
          <w:color w:val="auto"/>
          <w:spacing w:val="0"/>
          <w:szCs w:val="24"/>
        </w:rPr>
      </w:pPr>
      <w:r w:rsidRPr="002A4885">
        <w:rPr>
          <w:color w:val="auto"/>
          <w:spacing w:val="0"/>
          <w:szCs w:val="24"/>
        </w:rPr>
        <w:t>7.2. Подрядчик несет ответственность за неисполнение или ненадлежащее исполнение обязательств, предусмотренных настоящим Договором, и уплачивает неустойку (пеню) Заказчику в следующих случаях и размерах:</w:t>
      </w:r>
    </w:p>
    <w:p w:rsidR="004654B4" w:rsidRPr="002A4885" w:rsidRDefault="004654B4" w:rsidP="004654B4">
      <w:pPr>
        <w:widowControl w:val="0"/>
        <w:autoSpaceDE w:val="0"/>
        <w:autoSpaceDN w:val="0"/>
        <w:adjustRightInd w:val="0"/>
        <w:ind w:left="-142"/>
        <w:jc w:val="both"/>
        <w:outlineLvl w:val="1"/>
        <w:rPr>
          <w:szCs w:val="24"/>
        </w:rPr>
      </w:pPr>
      <w:r w:rsidRPr="002A4885">
        <w:rPr>
          <w:szCs w:val="24"/>
        </w:rPr>
        <w:t>7.2.1. за нарушение установленных в Договоре (графике производства работ) сроков выполнения Работ, включая оформление документов, подтверждающих их выполнение (</w:t>
      </w:r>
      <w:r w:rsidRPr="002A4885">
        <w:rPr>
          <w:iCs/>
          <w:szCs w:val="24"/>
        </w:rPr>
        <w:t xml:space="preserve">предоставления на рассмотрение акта сдачи-приемки выполненных работ (форма С-2б), </w:t>
      </w:r>
      <w:r w:rsidRPr="002A4885">
        <w:rPr>
          <w:szCs w:val="24"/>
        </w:rPr>
        <w:t xml:space="preserve">справки о стоимости выполненных работ и затрат </w:t>
      </w:r>
      <w:r w:rsidRPr="002A4885">
        <w:rPr>
          <w:iCs/>
          <w:szCs w:val="24"/>
        </w:rPr>
        <w:t>(форма С-3а)</w:t>
      </w:r>
      <w:r w:rsidRPr="002A4885">
        <w:rPr>
          <w:szCs w:val="24"/>
        </w:rPr>
        <w:t xml:space="preserve"> - 0,2 процента стоимости невыполненных Работ за каждый день просрочки, но не более 20 процентов их стоимости;</w:t>
      </w:r>
      <w:r w:rsidRPr="002A4885">
        <w:rPr>
          <w:bCs/>
          <w:szCs w:val="24"/>
        </w:rPr>
        <w:t xml:space="preserve"> </w:t>
      </w:r>
    </w:p>
    <w:p w:rsidR="004654B4" w:rsidRPr="002A4885" w:rsidRDefault="004654B4" w:rsidP="004654B4">
      <w:pPr>
        <w:widowControl w:val="0"/>
        <w:autoSpaceDE w:val="0"/>
        <w:autoSpaceDN w:val="0"/>
        <w:adjustRightInd w:val="0"/>
        <w:ind w:left="-142"/>
        <w:jc w:val="both"/>
        <w:outlineLvl w:val="1"/>
        <w:rPr>
          <w:szCs w:val="24"/>
        </w:rPr>
      </w:pPr>
      <w:r w:rsidRPr="002A4885">
        <w:rPr>
          <w:szCs w:val="24"/>
        </w:rPr>
        <w:t>7.2.2. за превышение по своей вине установленных настоящим Договором сроков передачи результата Работ - 0,15 процента стоимости объекта за каждый день просрочки, но не более 10 процентов стоимости результата Работ;</w:t>
      </w:r>
    </w:p>
    <w:p w:rsidR="004654B4" w:rsidRDefault="004654B4" w:rsidP="004654B4">
      <w:pPr>
        <w:widowControl w:val="0"/>
        <w:autoSpaceDE w:val="0"/>
        <w:autoSpaceDN w:val="0"/>
        <w:adjustRightInd w:val="0"/>
        <w:ind w:left="-142"/>
        <w:jc w:val="both"/>
        <w:outlineLvl w:val="1"/>
        <w:rPr>
          <w:szCs w:val="24"/>
        </w:rPr>
      </w:pPr>
      <w:r w:rsidRPr="002A4885">
        <w:rPr>
          <w:szCs w:val="24"/>
        </w:rPr>
        <w:t>7.2.3. за несвоевременное устранение дефектов, указанных в актах Заказчика (в том числе выявленных в период гарантийного срока), - 2 процента стоимости работ по устранению дефектов за каждый день просрочки начиная со дня окончания указанного в акте срока;</w:t>
      </w:r>
    </w:p>
    <w:p w:rsidR="004654B4" w:rsidRPr="006B46C8" w:rsidRDefault="004654B4" w:rsidP="004654B4">
      <w:pPr>
        <w:widowControl w:val="0"/>
        <w:autoSpaceDE w:val="0"/>
        <w:autoSpaceDN w:val="0"/>
        <w:adjustRightInd w:val="0"/>
        <w:ind w:left="-142"/>
        <w:jc w:val="both"/>
        <w:outlineLvl w:val="1"/>
        <w:rPr>
          <w:szCs w:val="24"/>
        </w:rPr>
      </w:pPr>
      <w:r w:rsidRPr="006B46C8">
        <w:rPr>
          <w:szCs w:val="24"/>
        </w:rPr>
        <w:t>7.2.4. за несвоевременную передачу Заказчику комплекта исполнительной документации</w:t>
      </w:r>
      <w:r>
        <w:rPr>
          <w:szCs w:val="24"/>
        </w:rPr>
        <w:t xml:space="preserve"> </w:t>
      </w:r>
      <w:r w:rsidRPr="006B46C8">
        <w:rPr>
          <w:szCs w:val="24"/>
        </w:rPr>
        <w:t xml:space="preserve">- штраф в размере 30 базовых величин. </w:t>
      </w:r>
    </w:p>
    <w:p w:rsidR="004654B4" w:rsidRDefault="004654B4" w:rsidP="004654B4">
      <w:pPr>
        <w:pStyle w:val="35"/>
        <w:widowControl w:val="0"/>
        <w:spacing w:after="0"/>
        <w:ind w:left="-142"/>
        <w:jc w:val="both"/>
        <w:rPr>
          <w:sz w:val="24"/>
          <w:szCs w:val="24"/>
        </w:rPr>
      </w:pPr>
      <w:r w:rsidRPr="00C82800">
        <w:rPr>
          <w:sz w:val="24"/>
          <w:szCs w:val="24"/>
        </w:rPr>
        <w:t>7.3. Подрядчик несет ответственность</w:t>
      </w:r>
      <w:r>
        <w:rPr>
          <w:sz w:val="24"/>
          <w:szCs w:val="24"/>
        </w:rPr>
        <w:t>:</w:t>
      </w:r>
    </w:p>
    <w:p w:rsidR="004654B4" w:rsidRDefault="004654B4" w:rsidP="004654B4">
      <w:pPr>
        <w:shd w:val="clear" w:color="auto" w:fill="FFFFFF"/>
        <w:ind w:left="-142"/>
        <w:jc w:val="both"/>
        <w:rPr>
          <w:color w:val="000000"/>
        </w:rPr>
      </w:pPr>
      <w:r>
        <w:rPr>
          <w:color w:val="000000"/>
        </w:rPr>
        <w:t xml:space="preserve">- за </w:t>
      </w:r>
      <w:r>
        <w:rPr>
          <w:rStyle w:val="apple-converted-space"/>
          <w:color w:val="000000"/>
        </w:rPr>
        <w:t> </w:t>
      </w:r>
      <w:r>
        <w:rPr>
          <w:color w:val="000000"/>
        </w:rPr>
        <w:t xml:space="preserve">принятые и (или) оплаченные работы и (или) услуги стоимость которых превышает рассчитанную в соответствии с установленным законодательством порядком; </w:t>
      </w:r>
    </w:p>
    <w:p w:rsidR="004654B4" w:rsidRPr="001F3663" w:rsidRDefault="004654B4" w:rsidP="004654B4">
      <w:pPr>
        <w:shd w:val="clear" w:color="auto" w:fill="FFFFFF"/>
        <w:ind w:left="-142"/>
        <w:jc w:val="both"/>
        <w:rPr>
          <w:color w:val="000000"/>
          <w:szCs w:val="24"/>
        </w:rPr>
      </w:pPr>
      <w:r>
        <w:rPr>
          <w:color w:val="000000"/>
        </w:rPr>
        <w:t xml:space="preserve">- за принятые и (или) оплаченные работы и (или) услуги не подтвержденные документально </w:t>
      </w:r>
      <w:r w:rsidRPr="001F3663">
        <w:rPr>
          <w:color w:val="000000"/>
          <w:szCs w:val="24"/>
        </w:rPr>
        <w:t>соответствующими расчетами и обоснованиями;</w:t>
      </w:r>
    </w:p>
    <w:p w:rsidR="004654B4" w:rsidRPr="001F3663" w:rsidRDefault="004654B4" w:rsidP="004654B4">
      <w:pPr>
        <w:pStyle w:val="35"/>
        <w:widowControl w:val="0"/>
        <w:spacing w:after="0"/>
        <w:ind w:left="-142"/>
        <w:jc w:val="both"/>
        <w:rPr>
          <w:sz w:val="24"/>
          <w:szCs w:val="24"/>
        </w:rPr>
      </w:pPr>
      <w:r w:rsidRPr="001F3663">
        <w:rPr>
          <w:color w:val="000000"/>
          <w:sz w:val="24"/>
          <w:szCs w:val="24"/>
        </w:rPr>
        <w:t>-</w:t>
      </w:r>
      <w:r>
        <w:rPr>
          <w:color w:val="000000"/>
          <w:sz w:val="24"/>
          <w:szCs w:val="24"/>
        </w:rPr>
        <w:t xml:space="preserve"> </w:t>
      </w:r>
      <w:r w:rsidRPr="001F3663">
        <w:rPr>
          <w:color w:val="000000"/>
          <w:sz w:val="24"/>
          <w:szCs w:val="24"/>
        </w:rPr>
        <w:t xml:space="preserve">за достоверность представленных Заказчику данных в актах сдачи-приемки выполненных работ, их видов (этапов), (или) акта оказанных услуг, сметах, </w:t>
      </w:r>
      <w:r w:rsidRPr="001F3663">
        <w:rPr>
          <w:sz w:val="24"/>
          <w:szCs w:val="24"/>
        </w:rPr>
        <w:t xml:space="preserve">бухгалтерских справок, за списание и стоимость материальных затрат. </w:t>
      </w:r>
    </w:p>
    <w:p w:rsidR="004654B4" w:rsidRPr="00C82800" w:rsidRDefault="004654B4" w:rsidP="004654B4">
      <w:pPr>
        <w:pStyle w:val="35"/>
        <w:widowControl w:val="0"/>
        <w:spacing w:after="0"/>
        <w:ind w:left="-142" w:firstLine="567"/>
        <w:jc w:val="both"/>
        <w:rPr>
          <w:sz w:val="24"/>
          <w:szCs w:val="24"/>
        </w:rPr>
      </w:pPr>
      <w:r w:rsidRPr="00C82800">
        <w:rPr>
          <w:sz w:val="24"/>
          <w:szCs w:val="24"/>
        </w:rPr>
        <w:t>В случае выявления контролирующими органами при проведении проверки Заказчика завышений объема выполненных работ и предъявления в связи с этим к уплате Заказчику экономических (штрафных) санкций, Подрядчик возмещает Заказчику сумму экономических (штрафных) санкций в размере 100 (сто) процентов, предъявленных к уплате Заказчику, и сумму завышения в полном объеме.</w:t>
      </w:r>
    </w:p>
    <w:p w:rsidR="004654B4" w:rsidRDefault="004654B4" w:rsidP="004654B4">
      <w:pPr>
        <w:widowControl w:val="0"/>
        <w:ind w:left="-142"/>
        <w:jc w:val="both"/>
        <w:rPr>
          <w:szCs w:val="24"/>
        </w:rPr>
      </w:pPr>
      <w:r w:rsidRPr="002A4885">
        <w:rPr>
          <w:szCs w:val="24"/>
        </w:rPr>
        <w:t>7.4. Подрядчик отвечает за повреждение</w:t>
      </w:r>
      <w:r>
        <w:rPr>
          <w:szCs w:val="24"/>
        </w:rPr>
        <w:t xml:space="preserve"> </w:t>
      </w:r>
      <w:r w:rsidRPr="002A4885">
        <w:rPr>
          <w:szCs w:val="24"/>
        </w:rPr>
        <w:t>и (или) порчу имущества, в ходе выполнения Работ,</w:t>
      </w:r>
      <w:r>
        <w:rPr>
          <w:szCs w:val="24"/>
        </w:rPr>
        <w:t xml:space="preserve"> </w:t>
      </w:r>
      <w:r w:rsidRPr="002A4885">
        <w:rPr>
          <w:szCs w:val="24"/>
        </w:rPr>
        <w:t xml:space="preserve">в размере стоимости данного имущества. Размер убытков определяется актом, составленным Сторонами. При отказе одной из Сторон подписать акт, он составляется в одностороннем порядке и направляет его Подрядчику. Подрядчик обязан в срок не позднее 10 дней (банковских) возместить Заказчику стоимость поврежденного имущества. </w:t>
      </w:r>
    </w:p>
    <w:p w:rsidR="004654B4" w:rsidRPr="006B46C8" w:rsidRDefault="004654B4" w:rsidP="004654B4">
      <w:pPr>
        <w:widowControl w:val="0"/>
        <w:ind w:left="-142"/>
        <w:jc w:val="both"/>
      </w:pPr>
      <w:r w:rsidRPr="006B46C8">
        <w:rPr>
          <w:szCs w:val="24"/>
        </w:rPr>
        <w:t xml:space="preserve">7.5. </w:t>
      </w:r>
      <w:r w:rsidRPr="006B46C8">
        <w:t xml:space="preserve">При расторжении договора Заказчиком по обстоятельствам, предусмотренным </w:t>
      </w:r>
      <w:r w:rsidRPr="006B46C8">
        <w:rPr>
          <w:szCs w:val="24"/>
        </w:rPr>
        <w:t>пунктами 6.5.1-6.5.3 Договора, Подрядчик сверх пени предусмотренной п. 7.2. Договора</w:t>
      </w:r>
      <w:r w:rsidRPr="006B46C8">
        <w:t xml:space="preserve"> возмещает Заказчику затраты, связанные с проведением процедуры</w:t>
      </w:r>
      <w:r w:rsidRPr="006B46C8">
        <w:rPr>
          <w:rFonts w:eastAsia="Calibri"/>
          <w:lang w:eastAsia="en-US"/>
        </w:rPr>
        <w:t xml:space="preserve"> закупки работ, услуг на основании которой Подрядчик был выбран победителем, в</w:t>
      </w:r>
      <w:r>
        <w:t xml:space="preserve"> размере 5</w:t>
      </w:r>
      <w:r w:rsidRPr="006B46C8">
        <w:t xml:space="preserve"> (</w:t>
      </w:r>
      <w:r>
        <w:t>пяти</w:t>
      </w:r>
      <w:r w:rsidRPr="006B46C8">
        <w:t>) базовых величин.</w:t>
      </w:r>
    </w:p>
    <w:p w:rsidR="004654B4" w:rsidRPr="002A4885" w:rsidRDefault="004654B4" w:rsidP="004654B4">
      <w:pPr>
        <w:widowControl w:val="0"/>
        <w:tabs>
          <w:tab w:val="num" w:pos="720"/>
        </w:tabs>
        <w:ind w:left="-142"/>
        <w:jc w:val="both"/>
        <w:rPr>
          <w:szCs w:val="24"/>
        </w:rPr>
      </w:pPr>
      <w:r w:rsidRPr="002A4885">
        <w:rPr>
          <w:szCs w:val="24"/>
        </w:rPr>
        <w:t>7.6. Уплата неустойки не освобождает виновную сторону от выполнения принятых на себя</w:t>
      </w:r>
      <w:r>
        <w:rPr>
          <w:szCs w:val="24"/>
        </w:rPr>
        <w:t xml:space="preserve"> </w:t>
      </w:r>
      <w:r w:rsidRPr="002A4885">
        <w:rPr>
          <w:szCs w:val="24"/>
        </w:rPr>
        <w:t>обязательств.</w:t>
      </w:r>
    </w:p>
    <w:p w:rsidR="004654B4" w:rsidRPr="002A4885" w:rsidRDefault="004654B4" w:rsidP="004654B4">
      <w:pPr>
        <w:pStyle w:val="justify"/>
        <w:widowControl w:val="0"/>
        <w:spacing w:after="0"/>
        <w:ind w:left="-142" w:firstLine="0"/>
      </w:pPr>
      <w:r w:rsidRPr="002A4885">
        <w:t>7.7. Окончание срока действия Договора не освобождает Стороны от ответственности за нарушение его условий и неисполнение своих обязательств по нему.</w:t>
      </w:r>
    </w:p>
    <w:p w:rsidR="004654B4" w:rsidRPr="002A4885" w:rsidRDefault="004654B4" w:rsidP="004654B4">
      <w:pPr>
        <w:pStyle w:val="justify"/>
        <w:widowControl w:val="0"/>
        <w:spacing w:after="0"/>
        <w:ind w:left="-142" w:firstLine="0"/>
      </w:pPr>
      <w:r w:rsidRPr="002A4885">
        <w:t>7.8. Стороны освобождаются от ответственности за неисполнение или ненадлежащее исполнение своих обязательств по Договору, если такие действия (бездействие) являются следствием обстоятельств непреодолимой силы, в частности:</w:t>
      </w:r>
    </w:p>
    <w:p w:rsidR="004654B4" w:rsidRPr="002A4885" w:rsidRDefault="004654B4" w:rsidP="004654B4">
      <w:pPr>
        <w:pStyle w:val="justify"/>
        <w:widowControl w:val="0"/>
        <w:spacing w:after="0"/>
        <w:ind w:left="-142" w:firstLine="0"/>
      </w:pPr>
      <w:r w:rsidRPr="002A4885">
        <w:t>-наводнение, пожар, землетрясение, ураган;</w:t>
      </w:r>
    </w:p>
    <w:p w:rsidR="004654B4" w:rsidRPr="002A4885" w:rsidRDefault="004654B4" w:rsidP="004654B4">
      <w:pPr>
        <w:pStyle w:val="justify"/>
        <w:widowControl w:val="0"/>
        <w:spacing w:after="0"/>
        <w:ind w:left="-142" w:firstLine="0"/>
      </w:pPr>
      <w:r w:rsidRPr="002A4885">
        <w:t>-война или военные действия, террористический акт;</w:t>
      </w:r>
    </w:p>
    <w:p w:rsidR="004654B4" w:rsidRPr="002A4885" w:rsidRDefault="004654B4" w:rsidP="004654B4">
      <w:pPr>
        <w:pStyle w:val="justify"/>
        <w:widowControl w:val="0"/>
        <w:spacing w:after="0"/>
        <w:ind w:left="-142" w:firstLine="0"/>
      </w:pPr>
      <w:r w:rsidRPr="002A4885">
        <w:t>-издание нормативного правового акта, препятствующего исполнению обязательств по Договору.</w:t>
      </w:r>
    </w:p>
    <w:p w:rsidR="004654B4" w:rsidRPr="002A4885" w:rsidRDefault="004654B4" w:rsidP="004654B4">
      <w:pPr>
        <w:pStyle w:val="justify"/>
        <w:widowControl w:val="0"/>
        <w:spacing w:after="0"/>
        <w:ind w:left="-142" w:firstLine="0"/>
      </w:pPr>
      <w:r w:rsidRPr="002A4885">
        <w:t>Если любое из обстоятельств непреодолимой силы непосредственно повлияло на исполнение Стороной своих обязательств, то срок их исполнения соразмерно отодвигается на время действия этих обстоятельств.</w:t>
      </w:r>
    </w:p>
    <w:p w:rsidR="004654B4" w:rsidRPr="002A4885" w:rsidRDefault="004654B4" w:rsidP="004654B4">
      <w:pPr>
        <w:pStyle w:val="justify"/>
        <w:widowControl w:val="0"/>
        <w:spacing w:after="0"/>
        <w:ind w:left="-142" w:firstLine="0"/>
      </w:pPr>
      <w:r w:rsidRPr="002A4885">
        <w:t>Сторона, для которой создалась невозможность исполнения обязательств, должна уведомить в письменной форме другую Сторону о наступлении, предполагаемом сроке существования и прекращении этих обстоятельств в течение 5 (пяти) рабочих дней, следующих за днем их наступления. Факты, изложенные в уведомлении, должны быть подтверждены Белорусской торгово-промышленной палатой.</w:t>
      </w:r>
    </w:p>
    <w:p w:rsidR="004654B4" w:rsidRPr="002A4885" w:rsidRDefault="004654B4" w:rsidP="004654B4">
      <w:pPr>
        <w:pStyle w:val="justify"/>
        <w:widowControl w:val="0"/>
        <w:spacing w:after="0"/>
        <w:ind w:left="-142" w:firstLine="0"/>
      </w:pPr>
      <w:r w:rsidRPr="002A4885">
        <w:t>7.9. В случаях</w:t>
      </w:r>
      <w:r>
        <w:t xml:space="preserve"> </w:t>
      </w:r>
      <w:r w:rsidRPr="002A4885">
        <w:t>выполнения отдельных видов Работ субподрядными организациями, предусмотренных п.1.2. Договора,</w:t>
      </w:r>
      <w:r>
        <w:t xml:space="preserve"> </w:t>
      </w:r>
      <w:r w:rsidRPr="002A4885">
        <w:t>Заказчик вправе предъявлять субподрядчику требования, связанные с нарушением договора, заключенного субподрядчиком с Подрядчиком, предметом которого является выполнение отдельных видов Работ.</w:t>
      </w:r>
    </w:p>
    <w:p w:rsidR="004654B4" w:rsidRPr="002A4885" w:rsidRDefault="004654B4" w:rsidP="004654B4">
      <w:pPr>
        <w:pStyle w:val="justify"/>
        <w:widowControl w:val="0"/>
        <w:spacing w:after="0"/>
        <w:ind w:left="-142" w:firstLine="0"/>
      </w:pPr>
    </w:p>
    <w:p w:rsidR="004654B4" w:rsidRPr="002A4885" w:rsidRDefault="004654B4" w:rsidP="004654B4">
      <w:pPr>
        <w:pStyle w:val="y3"/>
        <w:widowControl w:val="0"/>
        <w:spacing w:before="0" w:after="0"/>
        <w:ind w:left="-142"/>
        <w:rPr>
          <w:b/>
        </w:rPr>
      </w:pPr>
      <w:r w:rsidRPr="002A4885">
        <w:rPr>
          <w:b/>
        </w:rPr>
        <w:t>8. РАЗРЕШЕНИЕ СПОРОВ. СРОК ДЕЙСТВИЯ ДОГОВОРА</w:t>
      </w:r>
    </w:p>
    <w:p w:rsidR="004654B4" w:rsidRPr="002A4885" w:rsidRDefault="004654B4" w:rsidP="004654B4">
      <w:pPr>
        <w:pStyle w:val="justify"/>
        <w:widowControl w:val="0"/>
        <w:spacing w:after="0"/>
        <w:ind w:left="-142" w:firstLine="0"/>
      </w:pPr>
      <w:r w:rsidRPr="002A4885">
        <w:t xml:space="preserve">8.1. Любые споры и разногласия, возникающие по Договору, разрешаются Сторонами путем переговоров. </w:t>
      </w:r>
    </w:p>
    <w:p w:rsidR="004654B4" w:rsidRPr="002A4885" w:rsidRDefault="004654B4" w:rsidP="004654B4">
      <w:pPr>
        <w:pStyle w:val="justify"/>
        <w:widowControl w:val="0"/>
        <w:spacing w:after="0"/>
        <w:ind w:left="-142" w:firstLine="0"/>
      </w:pPr>
      <w:r w:rsidRPr="002A4885">
        <w:t>Сторона, чьи права или законные интересы нарушены, с целью непосредственного урегулирования спора с нарушителем этих прав или интересов имеет право предъявить ему претензию.</w:t>
      </w:r>
    </w:p>
    <w:p w:rsidR="004654B4" w:rsidRPr="002A4885" w:rsidRDefault="004654B4" w:rsidP="004654B4">
      <w:pPr>
        <w:pStyle w:val="justify"/>
        <w:widowControl w:val="0"/>
        <w:spacing w:after="0"/>
        <w:ind w:left="-142" w:firstLine="0"/>
      </w:pPr>
      <w:r w:rsidRPr="002A4885">
        <w:t>Получатель претензии в течение 7 календарных дней со дня ее получения, письменно уведомляет заявителя претензии о результатах рассмотрения претензии. Ответ на претензию</w:t>
      </w:r>
      <w:r>
        <w:t xml:space="preserve"> </w:t>
      </w:r>
      <w:r w:rsidRPr="002A4885">
        <w:t>направляется заявителю претензии заказной корреспонденцией с обратным уведомлением или вручается под роспись.</w:t>
      </w:r>
    </w:p>
    <w:p w:rsidR="004654B4" w:rsidRPr="002A4885" w:rsidRDefault="004654B4" w:rsidP="004654B4">
      <w:pPr>
        <w:widowControl w:val="0"/>
        <w:shd w:val="clear" w:color="auto" w:fill="FFFFFF"/>
        <w:tabs>
          <w:tab w:val="left" w:pos="792"/>
        </w:tabs>
        <w:ind w:left="-142"/>
        <w:jc w:val="both"/>
        <w:rPr>
          <w:szCs w:val="24"/>
        </w:rPr>
      </w:pPr>
      <w:r w:rsidRPr="002A4885">
        <w:rPr>
          <w:szCs w:val="24"/>
        </w:rPr>
        <w:t>При частичном или полном отклонении претензии к ответу прилагаются копии документов, обосновывающие отклонение претензии.</w:t>
      </w:r>
    </w:p>
    <w:p w:rsidR="004654B4" w:rsidRPr="002A4885" w:rsidRDefault="004654B4" w:rsidP="004654B4">
      <w:pPr>
        <w:pStyle w:val="ConsPlusNormal"/>
        <w:ind w:left="-142"/>
        <w:jc w:val="both"/>
        <w:rPr>
          <w:rFonts w:ascii="Times New Roman" w:hAnsi="Times New Roman" w:cs="Times New Roman"/>
          <w:sz w:val="24"/>
          <w:szCs w:val="24"/>
        </w:rPr>
      </w:pPr>
      <w:r w:rsidRPr="002A4885">
        <w:rPr>
          <w:rFonts w:ascii="Times New Roman" w:hAnsi="Times New Roman" w:cs="Times New Roman"/>
          <w:sz w:val="24"/>
          <w:szCs w:val="24"/>
        </w:rPr>
        <w:t xml:space="preserve">Неполучение ответа на претензию в установленный Договором срок не препятствует обращению заявителя претензии в суд, рассматривающий экономические дела, с иском в </w:t>
      </w:r>
      <w:hyperlink r:id="rId8" w:history="1">
        <w:r w:rsidRPr="002A4885">
          <w:rPr>
            <w:rStyle w:val="af0"/>
            <w:rFonts w:ascii="Times New Roman" w:hAnsi="Times New Roman" w:cs="Times New Roman"/>
            <w:color w:val="auto"/>
            <w:sz w:val="24"/>
            <w:szCs w:val="24"/>
            <w:u w:val="none"/>
          </w:rPr>
          <w:t>порядке</w:t>
        </w:r>
      </w:hyperlink>
      <w:r w:rsidRPr="002A4885">
        <w:rPr>
          <w:rFonts w:ascii="Times New Roman" w:hAnsi="Times New Roman" w:cs="Times New Roman"/>
          <w:sz w:val="24"/>
          <w:szCs w:val="24"/>
        </w:rPr>
        <w:t>, установленном действующим законодательством, а также предъявлению претензии в качестве доказательства признания (неоспаривания) получателем претензии требований, заявленных в порядке приказного производства.</w:t>
      </w:r>
    </w:p>
    <w:p w:rsidR="004654B4" w:rsidRPr="002A4885" w:rsidRDefault="004654B4" w:rsidP="004654B4">
      <w:pPr>
        <w:pStyle w:val="justify"/>
        <w:widowControl w:val="0"/>
        <w:spacing w:after="0"/>
        <w:ind w:left="-142" w:firstLine="0"/>
      </w:pPr>
      <w:r w:rsidRPr="002A4885">
        <w:t xml:space="preserve">В случае неурегулирования данных споров и разногласий путем переговоров их разрешение осуществляется в судебном порядке. </w:t>
      </w:r>
    </w:p>
    <w:p w:rsidR="004654B4" w:rsidRPr="002A4885" w:rsidRDefault="004654B4" w:rsidP="004654B4">
      <w:pPr>
        <w:pStyle w:val="justify"/>
        <w:widowControl w:val="0"/>
        <w:spacing w:after="0"/>
        <w:ind w:left="-142" w:firstLine="0"/>
      </w:pPr>
      <w:r w:rsidRPr="002A4885">
        <w:t>Соблюдение досудебного (претензионного) порядка урегулирования споров не является обязательным.</w:t>
      </w:r>
    </w:p>
    <w:p w:rsidR="004654B4" w:rsidRDefault="004654B4" w:rsidP="004654B4">
      <w:pPr>
        <w:pStyle w:val="justify"/>
        <w:widowControl w:val="0"/>
        <w:spacing w:after="0"/>
        <w:ind w:left="-142" w:firstLine="0"/>
      </w:pPr>
      <w:r w:rsidRPr="002A4885">
        <w:t>8.2. Договор вступает в силу с момента подписания Сторонами и действует по момент исполнения ими всех своих обязательств.</w:t>
      </w:r>
    </w:p>
    <w:p w:rsidR="004654B4" w:rsidRDefault="004654B4" w:rsidP="004654B4">
      <w:pPr>
        <w:pStyle w:val="justify"/>
        <w:widowControl w:val="0"/>
        <w:spacing w:after="0"/>
        <w:ind w:left="-142" w:firstLine="0"/>
      </w:pPr>
    </w:p>
    <w:p w:rsidR="004654B4" w:rsidRPr="00CB7633" w:rsidRDefault="004654B4" w:rsidP="004654B4">
      <w:pPr>
        <w:pStyle w:val="y3"/>
        <w:widowControl w:val="0"/>
        <w:spacing w:before="0" w:after="0"/>
        <w:ind w:left="-142"/>
        <w:rPr>
          <w:b/>
        </w:rPr>
      </w:pPr>
      <w:r w:rsidRPr="00CB7633">
        <w:rPr>
          <w:b/>
        </w:rPr>
        <w:t>9.</w:t>
      </w:r>
      <w:r>
        <w:rPr>
          <w:b/>
        </w:rPr>
        <w:t>АНТИКОРРУПЦИОННАЯ ОГОВОРКА</w:t>
      </w:r>
    </w:p>
    <w:p w:rsidR="004654B4" w:rsidRPr="00E92B5D" w:rsidRDefault="004654B4" w:rsidP="004654B4">
      <w:pPr>
        <w:widowControl w:val="0"/>
        <w:autoSpaceDE w:val="0"/>
        <w:autoSpaceDN w:val="0"/>
        <w:ind w:left="-142"/>
        <w:jc w:val="both"/>
        <w:rPr>
          <w:bCs/>
        </w:rPr>
      </w:pPr>
      <w:r>
        <w:rPr>
          <w:bCs/>
        </w:rPr>
        <w:t>9</w:t>
      </w:r>
      <w:r w:rsidRPr="00E92B5D">
        <w:rPr>
          <w:bCs/>
        </w:rPr>
        <w:t>.</w:t>
      </w:r>
      <w:r>
        <w:rPr>
          <w:bCs/>
        </w:rPr>
        <w:t>1</w:t>
      </w:r>
      <w:r w:rsidRPr="00E92B5D">
        <w:rPr>
          <w:bCs/>
        </w:rPr>
        <w:t>. Стороны обязуются:</w:t>
      </w:r>
    </w:p>
    <w:p w:rsidR="004654B4" w:rsidRPr="00E92B5D" w:rsidRDefault="004654B4" w:rsidP="004654B4">
      <w:pPr>
        <w:widowControl w:val="0"/>
        <w:autoSpaceDE w:val="0"/>
        <w:autoSpaceDN w:val="0"/>
        <w:ind w:left="-142"/>
        <w:jc w:val="both"/>
        <w:rPr>
          <w:bCs/>
        </w:rPr>
      </w:pPr>
      <w:r>
        <w:rPr>
          <w:bCs/>
        </w:rPr>
        <w:t>9</w:t>
      </w:r>
      <w:r w:rsidRPr="00E92B5D">
        <w:rPr>
          <w:bCs/>
        </w:rPr>
        <w:t>.</w:t>
      </w:r>
      <w:r>
        <w:rPr>
          <w:bCs/>
        </w:rPr>
        <w:t>1</w:t>
      </w:r>
      <w:r w:rsidRPr="00E92B5D">
        <w:rPr>
          <w:bCs/>
        </w:rPr>
        <w:t xml:space="preserve">.1. не совершать действий коррупционной направленности, предусмотренных </w:t>
      </w:r>
      <w:r w:rsidRPr="00E92B5D">
        <w:rPr>
          <w:bCs/>
          <w:spacing w:val="-4"/>
        </w:rPr>
        <w:t>статьей 37 Закона Республики Беларусь «О борьбе с коррупцией» от 15.07.2015 года № 305-З;</w:t>
      </w:r>
    </w:p>
    <w:p w:rsidR="004654B4" w:rsidRPr="00E92B5D" w:rsidRDefault="004654B4" w:rsidP="004654B4">
      <w:pPr>
        <w:widowControl w:val="0"/>
        <w:autoSpaceDE w:val="0"/>
        <w:autoSpaceDN w:val="0"/>
        <w:ind w:left="-142"/>
        <w:jc w:val="both"/>
        <w:rPr>
          <w:bCs/>
        </w:rPr>
      </w:pPr>
      <w:r>
        <w:rPr>
          <w:bCs/>
        </w:rPr>
        <w:t>9</w:t>
      </w:r>
      <w:r w:rsidRPr="00E92B5D">
        <w:rPr>
          <w:bCs/>
        </w:rPr>
        <w:t>.</w:t>
      </w:r>
      <w:r>
        <w:rPr>
          <w:bCs/>
        </w:rPr>
        <w:t>1</w:t>
      </w:r>
      <w:r w:rsidRPr="00E92B5D">
        <w:rPr>
          <w:bCs/>
        </w:rPr>
        <w:t>.2. при выявлении действий коррупционной направленности со стороны должностных лиц контрагента с целью получения каких либо неправомерных преимуществ или для реализации иных неправомерных целей, сторона, которой стало известно об этих действиях, обязана незамедлительно письменно уведомить другую сторону, представив соответствующее подтверждение.</w:t>
      </w:r>
    </w:p>
    <w:p w:rsidR="004654B4" w:rsidRPr="00E92B5D" w:rsidRDefault="004654B4" w:rsidP="004654B4">
      <w:pPr>
        <w:widowControl w:val="0"/>
        <w:autoSpaceDE w:val="0"/>
        <w:autoSpaceDN w:val="0"/>
        <w:ind w:left="-142"/>
        <w:jc w:val="both"/>
        <w:rPr>
          <w:bCs/>
        </w:rPr>
      </w:pPr>
      <w:r>
        <w:rPr>
          <w:bCs/>
        </w:rPr>
        <w:t>9</w:t>
      </w:r>
      <w:r w:rsidRPr="00E92B5D">
        <w:rPr>
          <w:bCs/>
        </w:rPr>
        <w:t>.</w:t>
      </w:r>
      <w:r>
        <w:rPr>
          <w:bCs/>
        </w:rPr>
        <w:t>1</w:t>
      </w:r>
      <w:r w:rsidRPr="00E92B5D">
        <w:rPr>
          <w:bCs/>
        </w:rPr>
        <w:t>.3. Сторона, в адрес которой поступили сведения о действиях коррупционной направленности должностного лица, обязана проверить указанные в сообщении факты,</w:t>
      </w:r>
      <w:r>
        <w:rPr>
          <w:bCs/>
        </w:rPr>
        <w:t xml:space="preserve"> </w:t>
      </w:r>
      <w:r w:rsidRPr="00E92B5D">
        <w:rPr>
          <w:bCs/>
        </w:rPr>
        <w:t>и о результатах проверки уведомить другую сторону, а так же проинформировать в установленном законодательством Республики Беларусь порядке государственные органы, осуществляющие борьбу с коррупцией, о выявленном факте.</w:t>
      </w:r>
    </w:p>
    <w:p w:rsidR="004654B4" w:rsidRPr="00E92B5D" w:rsidRDefault="004654B4" w:rsidP="004654B4">
      <w:pPr>
        <w:widowControl w:val="0"/>
        <w:shd w:val="clear" w:color="auto" w:fill="FFFFFF"/>
        <w:autoSpaceDE w:val="0"/>
        <w:autoSpaceDN w:val="0"/>
        <w:spacing w:line="274" w:lineRule="exact"/>
        <w:ind w:left="-142"/>
        <w:jc w:val="both"/>
        <w:rPr>
          <w:bCs/>
          <w:color w:val="000000"/>
          <w:spacing w:val="-6"/>
        </w:rPr>
      </w:pPr>
      <w:r>
        <w:rPr>
          <w:bCs/>
        </w:rPr>
        <w:t>9</w:t>
      </w:r>
      <w:r w:rsidRPr="00E92B5D">
        <w:rPr>
          <w:bCs/>
        </w:rPr>
        <w:t>.</w:t>
      </w:r>
      <w:r>
        <w:rPr>
          <w:bCs/>
        </w:rPr>
        <w:t>1</w:t>
      </w:r>
      <w:r w:rsidRPr="00E92B5D">
        <w:rPr>
          <w:bCs/>
        </w:rPr>
        <w:t>.4. При подтверждении факта осуществления должностным лицом стороны действий коррупционной направленности, другая сторона в праве в установленном законодательством порядке расторгнуть Договор.</w:t>
      </w:r>
    </w:p>
    <w:p w:rsidR="004654B4" w:rsidRPr="00CB7633" w:rsidRDefault="004654B4" w:rsidP="004654B4">
      <w:pPr>
        <w:pStyle w:val="y3"/>
        <w:widowControl w:val="0"/>
        <w:spacing w:before="0" w:after="0"/>
        <w:ind w:left="-142"/>
        <w:rPr>
          <w:b/>
        </w:rPr>
      </w:pPr>
      <w:r w:rsidRPr="00CB7633">
        <w:rPr>
          <w:b/>
        </w:rPr>
        <w:br/>
      </w:r>
      <w:r>
        <w:rPr>
          <w:b/>
        </w:rPr>
        <w:t>10</w:t>
      </w:r>
      <w:r w:rsidRPr="00CB7633">
        <w:rPr>
          <w:b/>
        </w:rPr>
        <w:t>.ЗАКЛЮЧИТЕЛЬНЫЕ ПОЛОЖЕНИЯ</w:t>
      </w:r>
    </w:p>
    <w:p w:rsidR="004654B4" w:rsidRPr="002A4885" w:rsidRDefault="004654B4" w:rsidP="004654B4">
      <w:pPr>
        <w:pStyle w:val="justify"/>
        <w:widowControl w:val="0"/>
        <w:spacing w:after="0"/>
        <w:ind w:left="-142" w:firstLine="0"/>
      </w:pPr>
      <w:r>
        <w:t>10</w:t>
      </w:r>
      <w:r w:rsidRPr="002A4885">
        <w:t>.1. Договор, все изменения и дополнения к нему оформляются в письменном виде и считаются действительными, если они подписаны Сторонами и скреплены печатями. При этом каждый лист Договора и приложений к нему должен быть пронумерован и подписан Сторонами.</w:t>
      </w:r>
    </w:p>
    <w:p w:rsidR="004654B4" w:rsidRPr="002A4885" w:rsidRDefault="004654B4" w:rsidP="004654B4">
      <w:pPr>
        <w:pStyle w:val="justify"/>
        <w:widowControl w:val="0"/>
        <w:spacing w:after="0"/>
        <w:ind w:left="-142" w:firstLine="0"/>
      </w:pPr>
      <w:r>
        <w:t>10</w:t>
      </w:r>
      <w:r w:rsidRPr="002A4885">
        <w:t>.2. Каждая из Сторон обязана в течение 10 (десяти)</w:t>
      </w:r>
      <w:r>
        <w:t xml:space="preserve"> </w:t>
      </w:r>
      <w:r w:rsidRPr="002A4885">
        <w:t>рабочих дней извещать другую Сторону об изменении банковских реквизитов, почтового, юридического адресов (места нахождения), иных событиях (фактах), влияющих на исполнение своих обязательств по Договору.</w:t>
      </w:r>
    </w:p>
    <w:p w:rsidR="004654B4" w:rsidRPr="002A4885" w:rsidRDefault="004654B4" w:rsidP="004654B4">
      <w:pPr>
        <w:pStyle w:val="justify"/>
        <w:widowControl w:val="0"/>
        <w:spacing w:after="0"/>
        <w:ind w:left="-142" w:firstLine="0"/>
      </w:pPr>
      <w:r>
        <w:t>10</w:t>
      </w:r>
      <w:r w:rsidRPr="002A4885">
        <w:t>.3. По вопросам, не урегулированным Договором, Стороны руководствуются законодательством Республики Беларусь. Договор составлен</w:t>
      </w:r>
      <w:r>
        <w:t xml:space="preserve"> </w:t>
      </w:r>
      <w:r w:rsidRPr="002A4885">
        <w:t>в двух экземплярах, имеющих равную юридическую силу, по одному для каждой из Сторон.</w:t>
      </w:r>
    </w:p>
    <w:p w:rsidR="004654B4" w:rsidRPr="002A4885" w:rsidRDefault="004654B4" w:rsidP="004654B4">
      <w:pPr>
        <w:pStyle w:val="justify"/>
        <w:widowControl w:val="0"/>
        <w:spacing w:after="0"/>
        <w:ind w:left="-142" w:firstLine="0"/>
      </w:pPr>
      <w:r>
        <w:t>10</w:t>
      </w:r>
      <w:r w:rsidRPr="002A4885">
        <w:t>.4. К Договору прилагаются и являются его неотъемлемой частью:</w:t>
      </w:r>
    </w:p>
    <w:p w:rsidR="004654B4" w:rsidRPr="002A4885" w:rsidRDefault="004654B4" w:rsidP="004654B4">
      <w:pPr>
        <w:pStyle w:val="justify"/>
        <w:widowControl w:val="0"/>
        <w:spacing w:after="0"/>
        <w:ind w:left="-142" w:firstLine="0"/>
      </w:pPr>
      <w:r>
        <w:t>10</w:t>
      </w:r>
      <w:r w:rsidRPr="002A4885">
        <w:t>.4.1. расчет стоимости (Приложение № 1);</w:t>
      </w:r>
    </w:p>
    <w:p w:rsidR="004654B4" w:rsidRPr="002A4885" w:rsidRDefault="004654B4" w:rsidP="004654B4">
      <w:pPr>
        <w:pStyle w:val="justify"/>
        <w:widowControl w:val="0"/>
        <w:spacing w:after="0"/>
        <w:ind w:left="-142" w:firstLine="0"/>
      </w:pPr>
      <w:r>
        <w:t>10</w:t>
      </w:r>
      <w:r w:rsidRPr="002A4885">
        <w:t>.4.2. протокол согласования договорной цены (Приложение № 2);</w:t>
      </w:r>
    </w:p>
    <w:p w:rsidR="004654B4" w:rsidRDefault="004654B4" w:rsidP="004654B4">
      <w:pPr>
        <w:pStyle w:val="justify"/>
        <w:widowControl w:val="0"/>
        <w:spacing w:after="0"/>
        <w:ind w:left="-142" w:firstLine="0"/>
      </w:pPr>
      <w:r>
        <w:t>10</w:t>
      </w:r>
      <w:r w:rsidRPr="002A4885">
        <w:t>.4.3. документация для переговоров, в том числе протокол заседания конкурсной комиссии (Приложение № 3)</w:t>
      </w:r>
      <w:bookmarkStart w:id="13" w:name="ТекстовоеПоле85"/>
      <w:r w:rsidRPr="00C82800">
        <w:fldChar w:fldCharType="begin">
          <w:ffData>
            <w:name w:val="ТекстовоеПоле85"/>
            <w:enabled/>
            <w:calcOnExit w:val="0"/>
            <w:textInput/>
          </w:ffData>
        </w:fldChar>
      </w:r>
      <w:r w:rsidRPr="00C82800">
        <w:instrText xml:space="preserve"> FORMTEXT </w:instrText>
      </w:r>
      <w:r w:rsidRPr="00C82800">
        <w:fldChar w:fldCharType="separate"/>
      </w:r>
      <w:r>
        <w:t>;</w:t>
      </w:r>
    </w:p>
    <w:p w:rsidR="004654B4" w:rsidRDefault="004654B4" w:rsidP="004654B4">
      <w:pPr>
        <w:pStyle w:val="justify"/>
        <w:widowControl w:val="0"/>
        <w:spacing w:after="0"/>
        <w:ind w:left="-142" w:firstLine="0"/>
        <w:rPr>
          <w:noProof/>
        </w:rPr>
      </w:pPr>
      <w:r w:rsidRPr="00B471C2">
        <w:t>10.4.</w:t>
      </w:r>
      <w:r>
        <w:t>4</w:t>
      </w:r>
      <w:r w:rsidRPr="00B471C2">
        <w:t>. копия доверенности (Приложение №</w:t>
      </w:r>
      <w:r>
        <w:t>4</w:t>
      </w:r>
      <w:r w:rsidRPr="00B471C2">
        <w:t>)</w:t>
      </w:r>
      <w:r w:rsidRPr="00C82800">
        <w:rPr>
          <w:noProof/>
        </w:rPr>
        <w:t>;</w:t>
      </w:r>
    </w:p>
    <w:p w:rsidR="004654B4" w:rsidRDefault="004654B4" w:rsidP="004654B4">
      <w:pPr>
        <w:pStyle w:val="justify"/>
        <w:widowControl w:val="0"/>
        <w:spacing w:after="0"/>
        <w:ind w:left="-142" w:firstLine="0"/>
        <w:rPr>
          <w:noProof/>
        </w:rPr>
      </w:pPr>
      <w:r w:rsidRPr="00C82800">
        <w:rPr>
          <w:noProof/>
        </w:rPr>
        <w:t>10.4.</w:t>
      </w:r>
      <w:r>
        <w:rPr>
          <w:noProof/>
        </w:rPr>
        <w:t>5</w:t>
      </w:r>
      <w:r w:rsidRPr="00C82800">
        <w:rPr>
          <w:noProof/>
        </w:rPr>
        <w:t>. график производства работ (Приложение №</w:t>
      </w:r>
      <w:r>
        <w:rPr>
          <w:noProof/>
        </w:rPr>
        <w:t>5</w:t>
      </w:r>
      <w:r w:rsidRPr="00C82800">
        <w:rPr>
          <w:noProof/>
        </w:rPr>
        <w:t>);</w:t>
      </w:r>
    </w:p>
    <w:p w:rsidR="004654B4" w:rsidRPr="00C82800" w:rsidRDefault="004654B4" w:rsidP="004654B4">
      <w:pPr>
        <w:pStyle w:val="justify"/>
        <w:widowControl w:val="0"/>
        <w:spacing w:after="0"/>
        <w:ind w:left="-142" w:firstLine="0"/>
        <w:rPr>
          <w:noProof/>
        </w:rPr>
      </w:pPr>
      <w:r w:rsidRPr="00C82800">
        <w:rPr>
          <w:noProof/>
        </w:rPr>
        <w:t>10.4.</w:t>
      </w:r>
      <w:r>
        <w:rPr>
          <w:noProof/>
        </w:rPr>
        <w:t>6</w:t>
      </w:r>
      <w:r w:rsidRPr="00C82800">
        <w:rPr>
          <w:noProof/>
        </w:rPr>
        <w:t>. график платежей (Приложение №</w:t>
      </w:r>
      <w:r>
        <w:rPr>
          <w:noProof/>
        </w:rPr>
        <w:t>6</w:t>
      </w:r>
      <w:r w:rsidRPr="00C82800">
        <w:rPr>
          <w:noProof/>
        </w:rPr>
        <w:t>).</w:t>
      </w:r>
    </w:p>
    <w:p w:rsidR="000F23E8" w:rsidRPr="00C82800" w:rsidRDefault="004654B4" w:rsidP="004654B4">
      <w:pPr>
        <w:pStyle w:val="justify"/>
        <w:spacing w:after="0"/>
        <w:ind w:firstLine="0"/>
      </w:pPr>
      <w:r w:rsidRPr="00C82800">
        <w:fldChar w:fldCharType="end"/>
      </w:r>
      <w:bookmarkEnd w:id="13"/>
    </w:p>
    <w:p w:rsidR="001E278F" w:rsidRPr="00C82800" w:rsidRDefault="004A30CB" w:rsidP="00A71D6D">
      <w:pPr>
        <w:shd w:val="clear" w:color="auto" w:fill="FFFFFF"/>
        <w:ind w:firstLine="567"/>
        <w:jc w:val="center"/>
        <w:rPr>
          <w:b/>
          <w:szCs w:val="24"/>
        </w:rPr>
      </w:pPr>
      <w:r w:rsidRPr="00C82800">
        <w:rPr>
          <w:b/>
          <w:szCs w:val="24"/>
        </w:rPr>
        <w:t>11.ЮРИДИЧЕСКИЕ АДРЕСА И ПОДПИСИ СТОРОН</w:t>
      </w:r>
    </w:p>
    <w:tbl>
      <w:tblPr>
        <w:tblW w:w="9923" w:type="dxa"/>
        <w:tblInd w:w="108" w:type="dxa"/>
        <w:tblLayout w:type="fixed"/>
        <w:tblLook w:val="00A0" w:firstRow="1" w:lastRow="0" w:firstColumn="1" w:lastColumn="0" w:noHBand="0" w:noVBand="0"/>
      </w:tblPr>
      <w:tblGrid>
        <w:gridCol w:w="4820"/>
        <w:gridCol w:w="5103"/>
      </w:tblGrid>
      <w:tr w:rsidR="009B33C8" w:rsidRPr="00C82800" w:rsidTr="004A30CB">
        <w:tc>
          <w:tcPr>
            <w:tcW w:w="4820" w:type="dxa"/>
          </w:tcPr>
          <w:p w:rsidR="009B33C8" w:rsidRPr="00C82800" w:rsidRDefault="009B33C8" w:rsidP="00A17265">
            <w:pPr>
              <w:pStyle w:val="31"/>
              <w:tabs>
                <w:tab w:val="left" w:pos="5068"/>
              </w:tabs>
              <w:spacing w:after="0" w:line="360" w:lineRule="auto"/>
              <w:rPr>
                <w:b/>
                <w:bCs/>
                <w:caps/>
                <w:sz w:val="24"/>
                <w:szCs w:val="24"/>
                <w:lang w:val="ru-RU" w:eastAsia="ru-RU"/>
              </w:rPr>
            </w:pPr>
            <w:r w:rsidRPr="00C82800">
              <w:rPr>
                <w:b/>
                <w:bCs/>
                <w:caps/>
                <w:sz w:val="24"/>
                <w:szCs w:val="24"/>
                <w:lang w:val="ru-RU" w:eastAsia="ru-RU"/>
              </w:rPr>
              <w:t>ЗАКАЗЧИК:</w:t>
            </w:r>
          </w:p>
          <w:p w:rsidR="00E60736" w:rsidRPr="00C82800" w:rsidRDefault="00E60736" w:rsidP="00E60736">
            <w:pPr>
              <w:pStyle w:val="12"/>
              <w:rPr>
                <w:szCs w:val="24"/>
                <w:lang w:val="ru-RU" w:eastAsia="ru-RU"/>
              </w:rPr>
            </w:pPr>
            <w:r w:rsidRPr="00C82800">
              <w:rPr>
                <w:rStyle w:val="22"/>
                <w:lang w:val="ru-RU" w:eastAsia="ru-RU"/>
              </w:rPr>
              <w:t>Коммунальное унитарное предприятие</w:t>
            </w:r>
            <w:r w:rsidRPr="00C82800">
              <w:rPr>
                <w:szCs w:val="24"/>
                <w:lang w:val="ru-RU" w:eastAsia="ru-RU"/>
              </w:rPr>
              <w:t xml:space="preserve"> «Жилищное коммунальное хозяйство</w:t>
            </w:r>
          </w:p>
          <w:p w:rsidR="00E60736" w:rsidRPr="00C82800" w:rsidRDefault="00E60736" w:rsidP="00E60736">
            <w:pPr>
              <w:shd w:val="clear" w:color="auto" w:fill="FFFFFF"/>
              <w:jc w:val="both"/>
              <w:rPr>
                <w:b/>
                <w:bCs/>
                <w:szCs w:val="24"/>
              </w:rPr>
            </w:pPr>
            <w:r w:rsidRPr="00C82800">
              <w:rPr>
                <w:b/>
                <w:bCs/>
                <w:szCs w:val="24"/>
              </w:rPr>
              <w:t>Первомайского района г.Минска»</w:t>
            </w:r>
          </w:p>
          <w:p w:rsidR="00E60736" w:rsidRPr="00C82800" w:rsidRDefault="00B471C2" w:rsidP="00E60736">
            <w:pPr>
              <w:jc w:val="both"/>
              <w:rPr>
                <w:szCs w:val="24"/>
              </w:rPr>
            </w:pPr>
            <w:smartTag w:uri="urn:schemas-microsoft-com:office:smarttags" w:element="metricconverter">
              <w:smartTagPr>
                <w:attr w:name="ProductID" w:val="220049, г"/>
              </w:smartTagPr>
              <w:r w:rsidRPr="00C82800">
                <w:rPr>
                  <w:szCs w:val="24"/>
                </w:rPr>
                <w:t>220049, г</w:t>
              </w:r>
            </w:smartTag>
            <w:r w:rsidRPr="00C82800">
              <w:rPr>
                <w:szCs w:val="24"/>
              </w:rPr>
              <w:t>.Минск</w:t>
            </w:r>
            <w:r>
              <w:rPr>
                <w:szCs w:val="24"/>
              </w:rPr>
              <w:t>,</w:t>
            </w:r>
            <w:r w:rsidRPr="00C82800">
              <w:rPr>
                <w:szCs w:val="24"/>
              </w:rPr>
              <w:t xml:space="preserve"> </w:t>
            </w:r>
            <w:r w:rsidR="00E60736" w:rsidRPr="00C82800">
              <w:rPr>
                <w:szCs w:val="24"/>
              </w:rPr>
              <w:t xml:space="preserve">ул. Кедышко, 27, </w:t>
            </w:r>
          </w:p>
          <w:p w:rsidR="00851BA8" w:rsidRDefault="00B471C2" w:rsidP="00E60736">
            <w:pPr>
              <w:jc w:val="both"/>
              <w:rPr>
                <w:color w:val="000000"/>
                <w:szCs w:val="24"/>
              </w:rPr>
            </w:pPr>
            <w:r>
              <w:rPr>
                <w:color w:val="000000"/>
                <w:szCs w:val="24"/>
              </w:rPr>
              <w:t>р/с</w:t>
            </w:r>
            <w:r w:rsidR="00E60736" w:rsidRPr="00C82800">
              <w:rPr>
                <w:color w:val="000000"/>
                <w:szCs w:val="24"/>
              </w:rPr>
              <w:t xml:space="preserve">: </w:t>
            </w:r>
            <w:r w:rsidR="00E60736" w:rsidRPr="00C82800">
              <w:rPr>
                <w:color w:val="000000"/>
                <w:szCs w:val="24"/>
                <w:lang w:val="en-US"/>
              </w:rPr>
              <w:t>BY</w:t>
            </w:r>
            <w:r w:rsidR="00E60736" w:rsidRPr="00C82800">
              <w:rPr>
                <w:color w:val="000000"/>
                <w:szCs w:val="24"/>
              </w:rPr>
              <w:t>84</w:t>
            </w:r>
            <w:r>
              <w:rPr>
                <w:color w:val="000000"/>
                <w:szCs w:val="24"/>
              </w:rPr>
              <w:t xml:space="preserve"> </w:t>
            </w:r>
            <w:r w:rsidR="00E60736" w:rsidRPr="00C82800">
              <w:rPr>
                <w:color w:val="000000"/>
                <w:szCs w:val="24"/>
                <w:lang w:val="en-US"/>
              </w:rPr>
              <w:t>AKBB</w:t>
            </w:r>
            <w:r>
              <w:rPr>
                <w:color w:val="000000"/>
                <w:szCs w:val="24"/>
              </w:rPr>
              <w:t xml:space="preserve"> </w:t>
            </w:r>
            <w:r w:rsidR="00E60736" w:rsidRPr="00C82800">
              <w:rPr>
                <w:color w:val="000000"/>
                <w:szCs w:val="24"/>
              </w:rPr>
              <w:t>3012</w:t>
            </w:r>
            <w:r>
              <w:rPr>
                <w:color w:val="000000"/>
                <w:szCs w:val="24"/>
              </w:rPr>
              <w:t xml:space="preserve"> </w:t>
            </w:r>
            <w:r w:rsidR="00E60736" w:rsidRPr="00C82800">
              <w:rPr>
                <w:color w:val="000000"/>
                <w:szCs w:val="24"/>
              </w:rPr>
              <w:t>0961</w:t>
            </w:r>
            <w:r>
              <w:rPr>
                <w:color w:val="000000"/>
                <w:szCs w:val="24"/>
              </w:rPr>
              <w:t xml:space="preserve"> </w:t>
            </w:r>
            <w:r w:rsidR="00E60736" w:rsidRPr="00C82800">
              <w:rPr>
                <w:color w:val="000000"/>
                <w:szCs w:val="24"/>
              </w:rPr>
              <w:t>1001</w:t>
            </w:r>
            <w:r>
              <w:rPr>
                <w:color w:val="000000"/>
                <w:szCs w:val="24"/>
              </w:rPr>
              <w:t xml:space="preserve"> </w:t>
            </w:r>
            <w:r w:rsidR="00E60736" w:rsidRPr="00C82800">
              <w:rPr>
                <w:color w:val="000000"/>
                <w:szCs w:val="24"/>
              </w:rPr>
              <w:t>9550</w:t>
            </w:r>
            <w:r>
              <w:rPr>
                <w:color w:val="000000"/>
                <w:szCs w:val="24"/>
              </w:rPr>
              <w:t xml:space="preserve"> </w:t>
            </w:r>
            <w:r w:rsidR="00E60736" w:rsidRPr="00C82800">
              <w:rPr>
                <w:color w:val="000000"/>
                <w:szCs w:val="24"/>
              </w:rPr>
              <w:t>0000</w:t>
            </w:r>
          </w:p>
          <w:p w:rsidR="00851BA8" w:rsidRPr="00851BA8" w:rsidRDefault="00851BA8" w:rsidP="00851BA8">
            <w:pPr>
              <w:jc w:val="both"/>
              <w:rPr>
                <w:b/>
                <w:color w:val="000000"/>
                <w:szCs w:val="24"/>
                <w:u w:val="single"/>
              </w:rPr>
            </w:pPr>
            <w:r>
              <w:rPr>
                <w:color w:val="000000"/>
                <w:szCs w:val="24"/>
              </w:rPr>
              <w:t>р/с:</w:t>
            </w:r>
            <w:r w:rsidR="00E60736" w:rsidRPr="00C82800">
              <w:rPr>
                <w:color w:val="000000"/>
                <w:szCs w:val="24"/>
              </w:rPr>
              <w:t xml:space="preserve"> </w:t>
            </w:r>
            <w:r w:rsidRPr="00851BA8">
              <w:rPr>
                <w:color w:val="000000"/>
                <w:szCs w:val="24"/>
                <w:u w:val="single"/>
              </w:rPr>
              <w:t>BY35 AK</w:t>
            </w:r>
            <w:r w:rsidRPr="00851BA8">
              <w:rPr>
                <w:color w:val="000000"/>
                <w:szCs w:val="24"/>
                <w:u w:val="single"/>
                <w:lang w:val="en-US"/>
              </w:rPr>
              <w:t>BB</w:t>
            </w:r>
            <w:r w:rsidRPr="00851BA8">
              <w:rPr>
                <w:color w:val="000000"/>
                <w:szCs w:val="24"/>
                <w:u w:val="single"/>
              </w:rPr>
              <w:t xml:space="preserve"> 3012 3961 1002 5550 0000 (</w:t>
            </w:r>
            <w:r w:rsidRPr="00851BA8">
              <w:rPr>
                <w:b/>
                <w:color w:val="000000"/>
                <w:szCs w:val="24"/>
                <w:u w:val="single"/>
              </w:rPr>
              <w:t>средства капитального ремонта</w:t>
            </w:r>
            <w:r w:rsidRPr="00851BA8">
              <w:rPr>
                <w:color w:val="000000"/>
                <w:szCs w:val="24"/>
                <w:u w:val="single"/>
              </w:rPr>
              <w:t>)</w:t>
            </w:r>
          </w:p>
          <w:p w:rsidR="00E60736" w:rsidRPr="00C82800" w:rsidRDefault="00E60736" w:rsidP="00E60736">
            <w:pPr>
              <w:jc w:val="both"/>
              <w:rPr>
                <w:szCs w:val="24"/>
              </w:rPr>
            </w:pPr>
            <w:r w:rsidRPr="00C82800">
              <w:rPr>
                <w:color w:val="000000"/>
                <w:szCs w:val="24"/>
              </w:rPr>
              <w:t>в</w:t>
            </w:r>
            <w:r w:rsidRPr="00C82800">
              <w:rPr>
                <w:szCs w:val="24"/>
              </w:rPr>
              <w:t xml:space="preserve"> </w:t>
            </w:r>
            <w:r w:rsidR="00640571">
              <w:rPr>
                <w:szCs w:val="24"/>
              </w:rPr>
              <w:t>ЦБУ №529 ОАО «</w:t>
            </w:r>
            <w:r w:rsidR="00640571" w:rsidRPr="00BD1DB3">
              <w:rPr>
                <w:szCs w:val="24"/>
              </w:rPr>
              <w:t xml:space="preserve">АСБ </w:t>
            </w:r>
            <w:r w:rsidR="00640571">
              <w:rPr>
                <w:szCs w:val="24"/>
              </w:rPr>
              <w:t>Беларусбанк»</w:t>
            </w:r>
            <w:r w:rsidRPr="00C82800">
              <w:rPr>
                <w:szCs w:val="24"/>
              </w:rPr>
              <w:t xml:space="preserve">, </w:t>
            </w:r>
            <w:r w:rsidR="00640571" w:rsidRPr="00BD1DB3">
              <w:rPr>
                <w:color w:val="000000"/>
                <w:szCs w:val="24"/>
              </w:rPr>
              <w:t xml:space="preserve">БИК: </w:t>
            </w:r>
            <w:r w:rsidR="00640571" w:rsidRPr="00BD1DB3">
              <w:rPr>
                <w:color w:val="000000"/>
                <w:szCs w:val="24"/>
                <w:lang w:val="en-US"/>
              </w:rPr>
              <w:t>AKBBBY</w:t>
            </w:r>
            <w:r w:rsidR="00640571" w:rsidRPr="00BD1DB3">
              <w:rPr>
                <w:color w:val="000000"/>
                <w:szCs w:val="24"/>
              </w:rPr>
              <w:t>2</w:t>
            </w:r>
            <w:r w:rsidR="00640571">
              <w:rPr>
                <w:color w:val="000000"/>
                <w:szCs w:val="24"/>
                <w:lang w:val="en-US"/>
              </w:rPr>
              <w:t>X</w:t>
            </w:r>
          </w:p>
          <w:p w:rsidR="00B471C2" w:rsidRDefault="00E60736" w:rsidP="00E60736">
            <w:pPr>
              <w:jc w:val="both"/>
              <w:rPr>
                <w:szCs w:val="24"/>
              </w:rPr>
            </w:pPr>
            <w:r w:rsidRPr="00C82800">
              <w:rPr>
                <w:szCs w:val="24"/>
              </w:rPr>
              <w:t>УНП 192442481, ОКПО 382253685000</w:t>
            </w:r>
          </w:p>
          <w:p w:rsidR="009B33C8" w:rsidRDefault="00B471C2" w:rsidP="00E60736">
            <w:pPr>
              <w:jc w:val="both"/>
              <w:rPr>
                <w:szCs w:val="24"/>
                <w:lang w:val="en-US"/>
              </w:rPr>
            </w:pPr>
            <w:r w:rsidRPr="00C82800">
              <w:rPr>
                <w:szCs w:val="24"/>
              </w:rPr>
              <w:t>тел/факс (017) 280 00 75</w:t>
            </w:r>
          </w:p>
          <w:p w:rsidR="00631E69" w:rsidRPr="00631E69" w:rsidRDefault="00631E69" w:rsidP="00E60736">
            <w:pPr>
              <w:jc w:val="both"/>
              <w:rPr>
                <w:szCs w:val="24"/>
                <w:lang w:val="en-US"/>
              </w:rPr>
            </w:pPr>
          </w:p>
        </w:tc>
        <w:tc>
          <w:tcPr>
            <w:tcW w:w="5103" w:type="dxa"/>
          </w:tcPr>
          <w:p w:rsidR="009B33C8" w:rsidRPr="00C82800" w:rsidRDefault="009B33C8" w:rsidP="009444B7">
            <w:pPr>
              <w:spacing w:line="360" w:lineRule="auto"/>
              <w:jc w:val="both"/>
              <w:rPr>
                <w:b/>
                <w:bCs/>
                <w:szCs w:val="24"/>
              </w:rPr>
            </w:pPr>
            <w:r w:rsidRPr="00C82800">
              <w:rPr>
                <w:b/>
                <w:bCs/>
                <w:szCs w:val="24"/>
              </w:rPr>
              <w:t>ПОДРЯДЧИК:</w:t>
            </w:r>
          </w:p>
          <w:tbl>
            <w:tblPr>
              <w:tblW w:w="4995" w:type="dxa"/>
              <w:tblLayout w:type="fixed"/>
              <w:tblLook w:val="04A0" w:firstRow="1" w:lastRow="0" w:firstColumn="1" w:lastColumn="0" w:noHBand="0" w:noVBand="1"/>
            </w:tblPr>
            <w:tblGrid>
              <w:gridCol w:w="4995"/>
            </w:tblGrid>
            <w:tr w:rsidR="009B33C8" w:rsidRPr="00C82800" w:rsidTr="004A30CB">
              <w:tc>
                <w:tcPr>
                  <w:tcW w:w="4995" w:type="dxa"/>
                </w:tcPr>
                <w:p w:rsidR="009B33C8" w:rsidRPr="00C82800" w:rsidRDefault="00631E69" w:rsidP="009444B7">
                  <w:pPr>
                    <w:pStyle w:val="12"/>
                    <w:shd w:val="clear" w:color="auto" w:fill="auto"/>
                    <w:rPr>
                      <w:rStyle w:val="af2"/>
                      <w:bCs w:val="0"/>
                      <w:szCs w:val="24"/>
                      <w:u w:val="none"/>
                      <w:lang w:val="ru-RU" w:eastAsia="ru-RU"/>
                    </w:rPr>
                  </w:pPr>
                  <w:r>
                    <w:rPr>
                      <w:rStyle w:val="af2"/>
                      <w:bCs w:val="0"/>
                      <w:szCs w:val="24"/>
                      <w:u w:val="none"/>
                      <w:lang w:val="en-US" w:eastAsia="ru-RU"/>
                    </w:rPr>
                    <w:t>{</w:t>
                  </w:r>
                  <w:r w:rsidRPr="0058691D">
                    <w:rPr>
                      <w:rStyle w:val="af2"/>
                      <w:bCs w:val="0"/>
                      <w:szCs w:val="24"/>
                      <w:u w:val="none"/>
                      <w:lang w:val="en-US" w:eastAsia="ru-RU"/>
                    </w:rPr>
                    <w:t>Наименование</w:t>
                  </w:r>
                  <w:r>
                    <w:rPr>
                      <w:rStyle w:val="af2"/>
                      <w:bCs w:val="0"/>
                      <w:szCs w:val="24"/>
                      <w:u w:val="none"/>
                      <w:lang w:val="en-US" w:eastAsia="ru-RU"/>
                    </w:rPr>
                    <w:t>}</w:t>
                  </w:r>
                </w:p>
              </w:tc>
            </w:tr>
            <w:tr w:rsidR="009B33C8" w:rsidRPr="00C82800" w:rsidTr="004A30CB">
              <w:tc>
                <w:tcPr>
                  <w:tcW w:w="4995" w:type="dxa"/>
                </w:tcPr>
                <w:p w:rsidR="00631E69" w:rsidRPr="00631E69" w:rsidRDefault="00631E69" w:rsidP="00631E69">
                  <w:pPr>
                    <w:pStyle w:val="12"/>
                    <w:shd w:val="clear" w:color="auto" w:fill="auto"/>
                    <w:rPr>
                      <w:rStyle w:val="af2"/>
                      <w:b w:val="0"/>
                      <w:bCs w:val="0"/>
                      <w:szCs w:val="24"/>
                      <w:u w:val="none"/>
                      <w:lang w:val="ru-RU" w:eastAsia="ru-RU"/>
                    </w:rPr>
                  </w:pPr>
                  <w:r w:rsidRPr="00631E69">
                    <w:rPr>
                      <w:rStyle w:val="af2"/>
                      <w:b w:val="0"/>
                      <w:bCs w:val="0"/>
                      <w:szCs w:val="24"/>
                      <w:u w:val="none"/>
                      <w:lang w:val="ru-RU" w:eastAsia="ru-RU"/>
                    </w:rPr>
                    <w:t>{Адрес}</w:t>
                  </w:r>
                </w:p>
                <w:p w:rsidR="00631E69" w:rsidRPr="00631E69" w:rsidRDefault="00631E69" w:rsidP="00631E69">
                  <w:r>
                    <w:t xml:space="preserve">р/с </w:t>
                  </w:r>
                  <w:r w:rsidRPr="00631E69">
                    <w:t>{Р/С}</w:t>
                  </w:r>
                </w:p>
                <w:p w:rsidR="00631E69" w:rsidRPr="00631E69" w:rsidRDefault="00631E69" w:rsidP="00631E69">
                  <w:r w:rsidRPr="00631E69">
                    <w:t>{Банк}</w:t>
                  </w:r>
                </w:p>
                <w:p w:rsidR="00631E69" w:rsidRDefault="00631E69" w:rsidP="00631E69">
                  <w:pPr>
                    <w:rPr>
                      <w:lang w:val="en-US"/>
                    </w:rPr>
                  </w:pPr>
                  <w:r>
                    <w:t>УНП</w:t>
                  </w:r>
                  <w:r w:rsidRPr="0058691D">
                    <w:rPr>
                      <w:lang w:val="en-US"/>
                    </w:rPr>
                    <w:t xml:space="preserve"> </w:t>
                  </w:r>
                  <w:r>
                    <w:rPr>
                      <w:lang w:val="en-US"/>
                    </w:rPr>
                    <w:t>{</w:t>
                  </w:r>
                  <w:r w:rsidRPr="0058691D">
                    <w:rPr>
                      <w:lang w:val="en-US"/>
                    </w:rPr>
                    <w:t>УНП</w:t>
                  </w:r>
                  <w:r>
                    <w:rPr>
                      <w:lang w:val="en-US"/>
                    </w:rPr>
                    <w:t>}</w:t>
                  </w:r>
                </w:p>
                <w:p w:rsidR="009B33C8" w:rsidRPr="004122C6" w:rsidRDefault="00631E69" w:rsidP="00631E69">
                  <w:pPr>
                    <w:pStyle w:val="12"/>
                    <w:shd w:val="clear" w:color="auto" w:fill="auto"/>
                    <w:rPr>
                      <w:rStyle w:val="af2"/>
                      <w:b w:val="0"/>
                      <w:bCs w:val="0"/>
                      <w:szCs w:val="24"/>
                      <w:u w:val="none"/>
                      <w:lang w:val="ru-RU" w:eastAsia="ru-RU"/>
                    </w:rPr>
                  </w:pPr>
                  <w:r w:rsidRPr="004122C6">
                    <w:rPr>
                      <w:b w:val="0"/>
                      <w:lang w:val="en-US"/>
                    </w:rPr>
                    <w:t>{Телефон}, {E-mail}</w:t>
                  </w:r>
                </w:p>
              </w:tc>
            </w:tr>
          </w:tbl>
          <w:p w:rsidR="009B33C8" w:rsidRPr="00C82800" w:rsidRDefault="009B33C8" w:rsidP="009444B7">
            <w:pPr>
              <w:pStyle w:val="12"/>
              <w:rPr>
                <w:rStyle w:val="af2"/>
                <w:bCs w:val="0"/>
                <w:sz w:val="10"/>
                <w:szCs w:val="10"/>
                <w:u w:val="none"/>
                <w:lang w:val="ru-RU" w:eastAsia="ru-RU"/>
              </w:rPr>
            </w:pPr>
          </w:p>
          <w:p w:rsidR="009B33C8" w:rsidRPr="00C82800" w:rsidRDefault="009B33C8" w:rsidP="009444B7">
            <w:pPr>
              <w:shd w:val="clear" w:color="auto" w:fill="FFFFFF"/>
              <w:tabs>
                <w:tab w:val="left" w:leader="underscore" w:pos="2539"/>
              </w:tabs>
              <w:jc w:val="both"/>
              <w:rPr>
                <w:b/>
                <w:bCs/>
                <w:caps/>
                <w:sz w:val="10"/>
                <w:szCs w:val="10"/>
              </w:rPr>
            </w:pPr>
          </w:p>
        </w:tc>
      </w:tr>
      <w:tr w:rsidR="009B33C8" w:rsidRPr="00C82800" w:rsidTr="004A30CB">
        <w:tc>
          <w:tcPr>
            <w:tcW w:w="4820" w:type="dxa"/>
          </w:tcPr>
          <w:p w:rsidR="00B471C2" w:rsidRPr="00D61105" w:rsidRDefault="00C20123" w:rsidP="00B471C2">
            <w:pPr>
              <w:jc w:val="both"/>
            </w:pPr>
            <w:r>
              <w:fldChar w:fldCharType="begin">
                <w:ffData>
                  <w:name w:val=""/>
                  <w:enabled/>
                  <w:calcOnExit w:val="0"/>
                  <w:ddList>
                    <w:listEntry w:val="Заместитель директора"/>
                    <w:listEntry w:val="Главный инженер"/>
                    <w:listEntry w:val="Директор"/>
                    <w:listEntry w:val="Начальник отдела по ТО и ТН"/>
                    <w:listEntry w:val="Заместитель начальника отдела по ТО и ТН"/>
                  </w:ddList>
                </w:ffData>
              </w:fldChar>
            </w:r>
            <w:r>
              <w:instrText xml:space="preserve"> FORMDROPDOWN </w:instrText>
            </w:r>
            <w:r>
              <w:fldChar w:fldCharType="end"/>
            </w:r>
          </w:p>
          <w:p w:rsidR="00B471C2" w:rsidRPr="00D61105" w:rsidRDefault="00B471C2" w:rsidP="00B471C2">
            <w:pPr>
              <w:jc w:val="both"/>
            </w:pPr>
          </w:p>
          <w:p w:rsidR="00B471C2" w:rsidRPr="00D61105" w:rsidRDefault="00B471C2" w:rsidP="00B471C2">
            <w:pPr>
              <w:jc w:val="both"/>
            </w:pPr>
            <w:r w:rsidRPr="00D61105">
              <w:t xml:space="preserve">_________________ </w:t>
            </w:r>
          </w:p>
          <w:p w:rsidR="009B33C8" w:rsidRPr="00C82800" w:rsidRDefault="00B471C2" w:rsidP="00B471C2">
            <w:pPr>
              <w:pStyle w:val="31"/>
              <w:tabs>
                <w:tab w:val="left" w:pos="5068"/>
              </w:tabs>
              <w:spacing w:after="0" w:line="360" w:lineRule="auto"/>
              <w:rPr>
                <w:b/>
                <w:bCs/>
                <w:caps/>
                <w:sz w:val="24"/>
                <w:szCs w:val="24"/>
                <w:lang w:val="ru-RU" w:eastAsia="ru-RU"/>
              </w:rPr>
            </w:pPr>
            <w:r w:rsidRPr="00D61105">
              <w:rPr>
                <w:sz w:val="24"/>
                <w:szCs w:val="24"/>
              </w:rPr>
              <w:t>м.п.</w:t>
            </w:r>
          </w:p>
        </w:tc>
        <w:tc>
          <w:tcPr>
            <w:tcW w:w="5103" w:type="dxa"/>
          </w:tcPr>
          <w:p w:rsidR="00631E69" w:rsidRPr="00496445" w:rsidRDefault="00631E69" w:rsidP="00631E69">
            <w:pPr>
              <w:pStyle w:val="21"/>
              <w:jc w:val="left"/>
              <w:rPr>
                <w:lang w:val="ru-RU" w:eastAsia="ru-RU"/>
              </w:rPr>
            </w:pPr>
            <w:r w:rsidRPr="00DD5F5D">
              <w:rPr>
                <w:lang w:val="ru-RU" w:eastAsia="ru-RU"/>
              </w:rPr>
              <w:t>{Руководитель (должность)</w:t>
            </w:r>
            <w:r w:rsidRPr="00496445">
              <w:rPr>
                <w:lang w:val="ru-RU" w:eastAsia="ru-RU"/>
              </w:rPr>
              <w:t>}</w:t>
            </w:r>
          </w:p>
          <w:p w:rsidR="00631E69" w:rsidRPr="00E60736" w:rsidRDefault="00631E69" w:rsidP="00631E69">
            <w:pPr>
              <w:jc w:val="both"/>
              <w:rPr>
                <w:szCs w:val="24"/>
              </w:rPr>
            </w:pPr>
          </w:p>
          <w:p w:rsidR="00631E69" w:rsidRPr="00DD5F5D" w:rsidRDefault="00631E69" w:rsidP="00631E69">
            <w:pPr>
              <w:pStyle w:val="21"/>
              <w:rPr>
                <w:lang w:val="ru-RU" w:eastAsia="ru-RU"/>
              </w:rPr>
            </w:pPr>
            <w:r w:rsidRPr="00E60736">
              <w:rPr>
                <w:lang w:val="ru-RU" w:eastAsia="ru-RU"/>
              </w:rPr>
              <w:t xml:space="preserve">___________________ </w:t>
            </w:r>
            <w:r w:rsidRPr="00DD5F5D">
              <w:rPr>
                <w:lang w:val="ru-RU" w:eastAsia="ru-RU"/>
              </w:rPr>
              <w:t>{Руководитель}</w:t>
            </w:r>
          </w:p>
          <w:p w:rsidR="009B33C8" w:rsidRPr="00C82800" w:rsidRDefault="00631E69" w:rsidP="00631E69">
            <w:pPr>
              <w:spacing w:line="360" w:lineRule="auto"/>
              <w:jc w:val="both"/>
              <w:rPr>
                <w:b/>
                <w:bCs/>
                <w:szCs w:val="24"/>
              </w:rPr>
            </w:pPr>
            <w:r w:rsidRPr="00E60736">
              <w:rPr>
                <w:szCs w:val="24"/>
              </w:rPr>
              <w:t>м.п.</w:t>
            </w:r>
          </w:p>
        </w:tc>
      </w:tr>
    </w:tbl>
    <w:p w:rsidR="009B33C8" w:rsidRPr="00C82800" w:rsidRDefault="009B33C8" w:rsidP="009B33C8">
      <w:pPr>
        <w:ind w:left="4956" w:firstLine="708"/>
        <w:rPr>
          <w:szCs w:val="24"/>
        </w:rPr>
        <w:sectPr w:rsidR="009B33C8" w:rsidRPr="00C82800" w:rsidSect="004A30CB">
          <w:headerReference w:type="even" r:id="rId9"/>
          <w:headerReference w:type="default" r:id="rId10"/>
          <w:footerReference w:type="even" r:id="rId11"/>
          <w:footerReference w:type="default" r:id="rId12"/>
          <w:headerReference w:type="first" r:id="rId13"/>
          <w:footerReference w:type="first" r:id="rId14"/>
          <w:type w:val="continuous"/>
          <w:pgSz w:w="11906" w:h="16838"/>
          <w:pgMar w:top="851" w:right="851" w:bottom="851" w:left="1134" w:header="0" w:footer="567" w:gutter="0"/>
          <w:cols w:space="720"/>
          <w:docGrid w:linePitch="326"/>
        </w:sectPr>
      </w:pPr>
    </w:p>
    <w:tbl>
      <w:tblPr>
        <w:tblW w:w="0" w:type="auto"/>
        <w:tblInd w:w="4956" w:type="dxa"/>
        <w:tblLook w:val="04A0" w:firstRow="1" w:lastRow="0" w:firstColumn="1" w:lastColumn="0" w:noHBand="0" w:noVBand="1"/>
      </w:tblPr>
      <w:tblGrid>
        <w:gridCol w:w="4614"/>
      </w:tblGrid>
      <w:tr w:rsidR="00E60736" w:rsidRPr="00C82800" w:rsidTr="00E60736">
        <w:tc>
          <w:tcPr>
            <w:tcW w:w="4614" w:type="dxa"/>
          </w:tcPr>
          <w:p w:rsidR="00E60736" w:rsidRPr="00C82800" w:rsidRDefault="00E60736" w:rsidP="009444B7">
            <w:pPr>
              <w:rPr>
                <w:sz w:val="22"/>
                <w:szCs w:val="22"/>
              </w:rPr>
            </w:pPr>
            <w:r w:rsidRPr="00C82800">
              <w:rPr>
                <w:szCs w:val="24"/>
              </w:rPr>
              <w:br w:type="page"/>
            </w:r>
            <w:r w:rsidRPr="00C82800">
              <w:rPr>
                <w:sz w:val="22"/>
                <w:szCs w:val="22"/>
              </w:rPr>
              <w:t>Приложение №</w:t>
            </w:r>
            <w:r w:rsidR="004654B4">
              <w:rPr>
                <w:sz w:val="22"/>
                <w:szCs w:val="22"/>
              </w:rPr>
              <w:t>2</w:t>
            </w:r>
            <w:r w:rsidRPr="00C82800">
              <w:rPr>
                <w:sz w:val="22"/>
                <w:szCs w:val="22"/>
              </w:rPr>
              <w:t xml:space="preserve"> </w:t>
            </w:r>
          </w:p>
          <w:p w:rsidR="00E60736" w:rsidRPr="00C82800" w:rsidRDefault="00E60736" w:rsidP="009444B7">
            <w:pPr>
              <w:rPr>
                <w:sz w:val="22"/>
                <w:szCs w:val="22"/>
              </w:rPr>
            </w:pPr>
            <w:r w:rsidRPr="00C82800">
              <w:rPr>
                <w:sz w:val="22"/>
                <w:szCs w:val="22"/>
              </w:rPr>
              <w:t>к договору строительного подряда</w:t>
            </w:r>
          </w:p>
          <w:p w:rsidR="00E60736" w:rsidRPr="00C82800" w:rsidRDefault="00631E69" w:rsidP="004D08BB">
            <w:pPr>
              <w:rPr>
                <w:szCs w:val="24"/>
              </w:rPr>
            </w:pPr>
            <w:r w:rsidRPr="00E60736">
              <w:rPr>
                <w:sz w:val="22"/>
                <w:szCs w:val="22"/>
              </w:rPr>
              <w:t xml:space="preserve">от </w:t>
            </w:r>
            <w:r w:rsidRPr="0058691D">
              <w:rPr>
                <w:rStyle w:val="34"/>
                <w:sz w:val="22"/>
                <w:szCs w:val="22"/>
                <w:u w:val="none"/>
              </w:rPr>
              <w:t>{Дата договора}</w:t>
            </w:r>
            <w:r w:rsidRPr="00E60736">
              <w:rPr>
                <w:color w:val="000000"/>
                <w:sz w:val="22"/>
                <w:szCs w:val="22"/>
              </w:rPr>
              <w:t>г.</w:t>
            </w:r>
            <w:r w:rsidRPr="00E60736">
              <w:rPr>
                <w:sz w:val="22"/>
                <w:szCs w:val="22"/>
              </w:rPr>
              <w:t xml:space="preserve"> №</w:t>
            </w:r>
            <w:r w:rsidRPr="0058691D">
              <w:rPr>
                <w:rStyle w:val="34"/>
                <w:sz w:val="22"/>
                <w:szCs w:val="22"/>
                <w:u w:val="none"/>
              </w:rPr>
              <w:t>{№ договора}</w:t>
            </w:r>
            <w:r w:rsidRPr="00E60736">
              <w:rPr>
                <w:rStyle w:val="34"/>
                <w:sz w:val="22"/>
                <w:szCs w:val="22"/>
                <w:u w:val="none"/>
              </w:rPr>
              <w:fldChar w:fldCharType="begin">
                <w:ffData>
                  <w:name w:val="ТекстовоеПоле50"/>
                  <w:enabled/>
                  <w:calcOnExit w:val="0"/>
                  <w:textInput/>
                </w:ffData>
              </w:fldChar>
            </w:r>
            <w:r w:rsidRPr="00E60736">
              <w:rPr>
                <w:rStyle w:val="34"/>
                <w:sz w:val="22"/>
                <w:szCs w:val="22"/>
                <w:u w:val="none"/>
              </w:rPr>
              <w:instrText xml:space="preserve"> FORMTEXT </w:instrText>
            </w:r>
            <w:r w:rsidRPr="00E60736">
              <w:rPr>
                <w:rStyle w:val="34"/>
                <w:sz w:val="22"/>
                <w:szCs w:val="22"/>
                <w:u w:val="none"/>
              </w:rPr>
            </w:r>
            <w:r w:rsidRPr="00E60736">
              <w:rPr>
                <w:rStyle w:val="34"/>
                <w:sz w:val="22"/>
                <w:szCs w:val="22"/>
                <w:u w:val="none"/>
              </w:rPr>
              <w:fldChar w:fldCharType="separate"/>
            </w:r>
            <w:r>
              <w:rPr>
                <w:rStyle w:val="34"/>
                <w:rFonts w:ascii="Cambria Math" w:hAnsi="Cambria Math" w:cs="Cambria Math"/>
                <w:sz w:val="22"/>
                <w:szCs w:val="22"/>
                <w:u w:val="none"/>
              </w:rPr>
              <w:t> </w:t>
            </w:r>
            <w:r>
              <w:rPr>
                <w:rStyle w:val="34"/>
                <w:rFonts w:ascii="Cambria Math" w:hAnsi="Cambria Math" w:cs="Cambria Math"/>
                <w:sz w:val="22"/>
                <w:szCs w:val="22"/>
                <w:u w:val="none"/>
              </w:rPr>
              <w:t> </w:t>
            </w:r>
            <w:r>
              <w:rPr>
                <w:rStyle w:val="34"/>
                <w:rFonts w:ascii="Cambria Math" w:hAnsi="Cambria Math" w:cs="Cambria Math"/>
                <w:sz w:val="22"/>
                <w:szCs w:val="22"/>
                <w:u w:val="none"/>
              </w:rPr>
              <w:t> </w:t>
            </w:r>
            <w:r>
              <w:rPr>
                <w:rStyle w:val="34"/>
                <w:rFonts w:ascii="Cambria Math" w:hAnsi="Cambria Math" w:cs="Cambria Math"/>
                <w:sz w:val="22"/>
                <w:szCs w:val="22"/>
                <w:u w:val="none"/>
              </w:rPr>
              <w:t> </w:t>
            </w:r>
            <w:r>
              <w:rPr>
                <w:rStyle w:val="34"/>
                <w:rFonts w:ascii="Cambria Math" w:hAnsi="Cambria Math" w:cs="Cambria Math"/>
                <w:sz w:val="22"/>
                <w:szCs w:val="22"/>
                <w:u w:val="none"/>
              </w:rPr>
              <w:t> </w:t>
            </w:r>
            <w:r w:rsidRPr="00E60736">
              <w:rPr>
                <w:rStyle w:val="34"/>
                <w:sz w:val="22"/>
                <w:szCs w:val="22"/>
                <w:u w:val="none"/>
              </w:rPr>
              <w:fldChar w:fldCharType="end"/>
            </w:r>
          </w:p>
        </w:tc>
      </w:tr>
    </w:tbl>
    <w:p w:rsidR="00E60736" w:rsidRPr="00C82800" w:rsidRDefault="00E60736" w:rsidP="00E60736"/>
    <w:p w:rsidR="00631E69" w:rsidRPr="00E54B08" w:rsidRDefault="00631E69" w:rsidP="00631E69">
      <w:pPr>
        <w:jc w:val="center"/>
        <w:rPr>
          <w:b/>
        </w:rPr>
      </w:pPr>
      <w:r w:rsidRPr="00E54B08">
        <w:rPr>
          <w:b/>
        </w:rPr>
        <w:t>Протокол согласования договорной цены</w:t>
      </w:r>
    </w:p>
    <w:p w:rsidR="00631E69" w:rsidRPr="00E54B08" w:rsidRDefault="00631E69" w:rsidP="00631E69"/>
    <w:p w:rsidR="00631E69" w:rsidRPr="00E54B08" w:rsidRDefault="00631E69" w:rsidP="00631E69">
      <w:pPr>
        <w:shd w:val="clear" w:color="auto" w:fill="FFFFFF"/>
        <w:tabs>
          <w:tab w:val="left" w:pos="734"/>
        </w:tabs>
        <w:ind w:firstLine="709"/>
        <w:jc w:val="both"/>
      </w:pPr>
      <w:r w:rsidRPr="00E54B08">
        <w:t xml:space="preserve">Наименование объекта: </w:t>
      </w:r>
      <w:r w:rsidRPr="00E54B08">
        <w:rPr>
          <w:color w:val="000000"/>
        </w:rPr>
        <w:t>«</w:t>
      </w:r>
      <w:r w:rsidRPr="0058691D">
        <w:rPr>
          <w:b/>
          <w:color w:val="000000"/>
        </w:rPr>
        <w:t>{Объект}</w:t>
      </w:r>
      <w:r w:rsidRPr="00E54B08">
        <w:rPr>
          <w:color w:val="000000"/>
        </w:rPr>
        <w:t>».</w:t>
      </w:r>
    </w:p>
    <w:p w:rsidR="00631E69" w:rsidRPr="00E54B08" w:rsidRDefault="00631E69" w:rsidP="00631E69">
      <w:pPr>
        <w:pStyle w:val="12"/>
        <w:rPr>
          <w:b w:val="0"/>
          <w:color w:val="000000"/>
          <w:szCs w:val="24"/>
        </w:rPr>
      </w:pPr>
      <w:r w:rsidRPr="00E54B08">
        <w:rPr>
          <w:b w:val="0"/>
          <w:szCs w:val="24"/>
        </w:rPr>
        <w:t xml:space="preserve"> </w:t>
      </w:r>
    </w:p>
    <w:p w:rsidR="00631E69" w:rsidRPr="00E54B08" w:rsidRDefault="00631E69" w:rsidP="00631E69">
      <w:pPr>
        <w:shd w:val="clear" w:color="auto" w:fill="FFFFFF"/>
        <w:tabs>
          <w:tab w:val="left" w:pos="734"/>
        </w:tabs>
        <w:ind w:firstLine="709"/>
        <w:jc w:val="both"/>
      </w:pPr>
      <w:r w:rsidRPr="00E54B08">
        <w:t xml:space="preserve">Заказчик: </w:t>
      </w:r>
      <w:r w:rsidRPr="00E54B08">
        <w:rPr>
          <w:b/>
        </w:rPr>
        <w:t>Коммунальное унитарное предприятие «Жилищное коммунальное хозяйство Первомайского района г.Минска»</w:t>
      </w:r>
      <w:r w:rsidRPr="00E54B08">
        <w:t>.</w:t>
      </w:r>
    </w:p>
    <w:p w:rsidR="00631E69" w:rsidRPr="00E54B08" w:rsidRDefault="00631E69" w:rsidP="00631E69"/>
    <w:p w:rsidR="00631E69" w:rsidRPr="00E54B08" w:rsidRDefault="00631E69" w:rsidP="00631E69">
      <w:pPr>
        <w:ind w:firstLine="709"/>
        <w:jc w:val="both"/>
      </w:pPr>
      <w:r w:rsidRPr="00E54B08">
        <w:t xml:space="preserve">Подрядчик: </w:t>
      </w:r>
      <w:r w:rsidRPr="0058691D">
        <w:rPr>
          <w:b/>
          <w:shd w:val="clear" w:color="auto" w:fill="FFFFFF"/>
        </w:rPr>
        <w:t>{Наименование}</w:t>
      </w:r>
      <w:r w:rsidRPr="00E54B08">
        <w:rPr>
          <w:shd w:val="clear" w:color="auto" w:fill="FFFFFF"/>
        </w:rPr>
        <w:t>.</w:t>
      </w:r>
    </w:p>
    <w:p w:rsidR="00631E69" w:rsidRPr="00E54B08" w:rsidRDefault="00631E69" w:rsidP="00631E69"/>
    <w:p w:rsidR="00E60736" w:rsidRPr="00C82800" w:rsidRDefault="00631E69" w:rsidP="00631E69">
      <w:pPr>
        <w:ind w:firstLine="709"/>
        <w:jc w:val="both"/>
      </w:pPr>
      <w:r w:rsidRPr="00E54B08">
        <w:t>Договорная цена:</w:t>
      </w:r>
      <w:r w:rsidRPr="00E54B08">
        <w:rPr>
          <w:b/>
          <w:color w:val="000000"/>
          <w:spacing w:val="-6"/>
        </w:rPr>
        <w:t xml:space="preserve"> </w:t>
      </w:r>
      <w:r w:rsidRPr="0058691D">
        <w:rPr>
          <w:b/>
          <w:color w:val="000000"/>
          <w:spacing w:val="-6"/>
        </w:rPr>
        <w:t>{Сумма}</w:t>
      </w:r>
      <w:r w:rsidRPr="00E54B08">
        <w:rPr>
          <w:b/>
          <w:color w:val="000000"/>
          <w:spacing w:val="-6"/>
        </w:rPr>
        <w:t xml:space="preserve"> </w:t>
      </w:r>
      <w:r w:rsidRPr="00E54B08">
        <w:rPr>
          <w:color w:val="000000"/>
          <w:spacing w:val="-6"/>
        </w:rPr>
        <w:t>(</w:t>
      </w:r>
      <w:r w:rsidRPr="003D6D84">
        <w:rPr>
          <w:i/>
          <w:color w:val="000000"/>
          <w:spacing w:val="-6"/>
        </w:rPr>
        <w:t>{Выражение1}</w:t>
      </w:r>
      <w:r w:rsidRPr="00E54B08">
        <w:rPr>
          <w:color w:val="000000"/>
          <w:spacing w:val="-6"/>
        </w:rPr>
        <w:t>) белорусски</w:t>
      </w:r>
      <w:r>
        <w:rPr>
          <w:color w:val="000000"/>
          <w:spacing w:val="-6"/>
        </w:rPr>
        <w:t>х</w:t>
      </w:r>
      <w:r w:rsidRPr="00E54B08">
        <w:rPr>
          <w:color w:val="000000"/>
          <w:spacing w:val="-6"/>
        </w:rPr>
        <w:t xml:space="preserve"> рубл</w:t>
      </w:r>
      <w:r>
        <w:rPr>
          <w:color w:val="000000"/>
          <w:spacing w:val="-6"/>
        </w:rPr>
        <w:t>ей</w:t>
      </w:r>
      <w:r w:rsidRPr="00E54B08">
        <w:rPr>
          <w:color w:val="000000"/>
          <w:spacing w:val="-6"/>
        </w:rPr>
        <w:t>.</w:t>
      </w:r>
    </w:p>
    <w:p w:rsidR="00E60736" w:rsidRPr="00C82800" w:rsidRDefault="00E60736" w:rsidP="00E60736">
      <w:pPr>
        <w:jc w:val="both"/>
      </w:pPr>
    </w:p>
    <w:p w:rsidR="00E60736" w:rsidRPr="00C82800" w:rsidRDefault="00E60736" w:rsidP="00E60736">
      <w:pPr>
        <w:jc w:val="both"/>
      </w:pPr>
      <w:r w:rsidRPr="00C82800">
        <w:t xml:space="preserve"> </w:t>
      </w:r>
    </w:p>
    <w:tbl>
      <w:tblPr>
        <w:tblW w:w="0" w:type="auto"/>
        <w:tblInd w:w="2" w:type="dxa"/>
        <w:tblLayout w:type="fixed"/>
        <w:tblLook w:val="00A0" w:firstRow="1" w:lastRow="0" w:firstColumn="1" w:lastColumn="0" w:noHBand="0" w:noVBand="0"/>
      </w:tblPr>
      <w:tblGrid>
        <w:gridCol w:w="4926"/>
        <w:gridCol w:w="4536"/>
      </w:tblGrid>
      <w:tr w:rsidR="00E60736" w:rsidRPr="00C82800" w:rsidTr="007A41E4">
        <w:tc>
          <w:tcPr>
            <w:tcW w:w="4926" w:type="dxa"/>
          </w:tcPr>
          <w:p w:rsidR="00E60736" w:rsidRPr="00C82800" w:rsidRDefault="00E60736" w:rsidP="007A41E4">
            <w:pPr>
              <w:pStyle w:val="31"/>
              <w:tabs>
                <w:tab w:val="left" w:pos="5068"/>
              </w:tabs>
              <w:spacing w:after="0" w:line="360" w:lineRule="auto"/>
              <w:rPr>
                <w:b/>
                <w:bCs/>
                <w:caps/>
                <w:sz w:val="24"/>
                <w:szCs w:val="24"/>
                <w:lang w:val="ru-RU" w:eastAsia="ru-RU"/>
              </w:rPr>
            </w:pPr>
            <w:r w:rsidRPr="00C82800">
              <w:rPr>
                <w:b/>
                <w:bCs/>
                <w:caps/>
                <w:sz w:val="24"/>
                <w:szCs w:val="24"/>
                <w:lang w:val="ru-RU" w:eastAsia="ru-RU"/>
              </w:rPr>
              <w:t>ЗАКАЗЧИК:</w:t>
            </w:r>
          </w:p>
          <w:p w:rsidR="00B471C2" w:rsidRPr="00D61105" w:rsidRDefault="00C20123" w:rsidP="00B471C2">
            <w:pPr>
              <w:jc w:val="both"/>
            </w:pPr>
            <w:r>
              <w:fldChar w:fldCharType="begin">
                <w:ffData>
                  <w:name w:val=""/>
                  <w:enabled/>
                  <w:calcOnExit w:val="0"/>
                  <w:ddList>
                    <w:listEntry w:val="Заместитель директора"/>
                    <w:listEntry w:val="Главный инженер"/>
                    <w:listEntry w:val="Директор"/>
                    <w:listEntry w:val="Начальник отдела по ТО и ТН"/>
                    <w:listEntry w:val="Заместитель начальника отдела по ТО и ТН"/>
                  </w:ddList>
                </w:ffData>
              </w:fldChar>
            </w:r>
            <w:r>
              <w:instrText xml:space="preserve"> FORMDROPDOWN </w:instrText>
            </w:r>
            <w:r>
              <w:fldChar w:fldCharType="end"/>
            </w:r>
          </w:p>
          <w:p w:rsidR="00B471C2" w:rsidRPr="00D61105" w:rsidRDefault="00B471C2" w:rsidP="00B471C2">
            <w:pPr>
              <w:jc w:val="both"/>
            </w:pPr>
          </w:p>
          <w:p w:rsidR="00B471C2" w:rsidRPr="00D61105" w:rsidRDefault="00B471C2" w:rsidP="00B471C2">
            <w:pPr>
              <w:jc w:val="both"/>
            </w:pPr>
            <w:r w:rsidRPr="00D61105">
              <w:t xml:space="preserve">_________________ </w:t>
            </w:r>
          </w:p>
          <w:p w:rsidR="00E60736" w:rsidRPr="00C82800" w:rsidRDefault="00B471C2" w:rsidP="00B471C2">
            <w:pPr>
              <w:jc w:val="both"/>
              <w:rPr>
                <w:color w:val="000000"/>
              </w:rPr>
            </w:pPr>
            <w:r w:rsidRPr="00D61105">
              <w:rPr>
                <w:szCs w:val="24"/>
              </w:rPr>
              <w:t>м.п.</w:t>
            </w:r>
          </w:p>
        </w:tc>
        <w:tc>
          <w:tcPr>
            <w:tcW w:w="4536" w:type="dxa"/>
          </w:tcPr>
          <w:p w:rsidR="00E60736" w:rsidRPr="00C82800" w:rsidRDefault="00E60736" w:rsidP="009444B7">
            <w:pPr>
              <w:spacing w:line="360" w:lineRule="auto"/>
              <w:jc w:val="both"/>
              <w:rPr>
                <w:b/>
                <w:bCs/>
              </w:rPr>
            </w:pPr>
            <w:r w:rsidRPr="00C82800">
              <w:rPr>
                <w:b/>
                <w:bCs/>
              </w:rPr>
              <w:t>ПОДРЯДЧИК:</w:t>
            </w:r>
          </w:p>
          <w:p w:rsidR="00631E69" w:rsidRPr="00DD5F5D" w:rsidRDefault="00631E69" w:rsidP="00631E69">
            <w:pPr>
              <w:pStyle w:val="21"/>
              <w:jc w:val="left"/>
              <w:rPr>
                <w:lang w:val="en-US" w:eastAsia="ru-RU"/>
              </w:rPr>
            </w:pPr>
            <w:r w:rsidRPr="00DD5F5D">
              <w:rPr>
                <w:lang w:val="ru-RU" w:eastAsia="ru-RU"/>
              </w:rPr>
              <w:t>{Руководитель (должность)</w:t>
            </w:r>
            <w:r>
              <w:rPr>
                <w:lang w:val="en-US" w:eastAsia="ru-RU"/>
              </w:rPr>
              <w:t>}</w:t>
            </w:r>
          </w:p>
          <w:p w:rsidR="00631E69" w:rsidRPr="00E60736" w:rsidRDefault="00631E69" w:rsidP="00631E69">
            <w:pPr>
              <w:jc w:val="both"/>
              <w:rPr>
                <w:szCs w:val="24"/>
              </w:rPr>
            </w:pPr>
          </w:p>
          <w:p w:rsidR="00631E69" w:rsidRPr="00DD5F5D" w:rsidRDefault="00631E69" w:rsidP="00631E69">
            <w:pPr>
              <w:pStyle w:val="21"/>
              <w:rPr>
                <w:lang w:val="ru-RU" w:eastAsia="ru-RU"/>
              </w:rPr>
            </w:pPr>
            <w:r w:rsidRPr="00E60736">
              <w:rPr>
                <w:lang w:val="ru-RU" w:eastAsia="ru-RU"/>
              </w:rPr>
              <w:t xml:space="preserve">___________________ </w:t>
            </w:r>
            <w:r w:rsidRPr="00DD5F5D">
              <w:rPr>
                <w:lang w:val="ru-RU" w:eastAsia="ru-RU"/>
              </w:rPr>
              <w:t>{Руководитель}</w:t>
            </w:r>
          </w:p>
          <w:p w:rsidR="00E60736" w:rsidRPr="00C82800" w:rsidRDefault="00631E69" w:rsidP="00631E69">
            <w:pPr>
              <w:shd w:val="clear" w:color="auto" w:fill="FFFFFF"/>
              <w:tabs>
                <w:tab w:val="left" w:leader="underscore" w:pos="2539"/>
              </w:tabs>
              <w:jc w:val="both"/>
              <w:rPr>
                <w:b/>
                <w:bCs/>
                <w:caps/>
              </w:rPr>
            </w:pPr>
            <w:r w:rsidRPr="00E60736">
              <w:rPr>
                <w:szCs w:val="24"/>
              </w:rPr>
              <w:t>м.п.</w:t>
            </w:r>
          </w:p>
        </w:tc>
      </w:tr>
    </w:tbl>
    <w:p w:rsidR="00E60736" w:rsidRPr="00C82800" w:rsidRDefault="00E60736" w:rsidP="00E60736">
      <w:pPr>
        <w:jc w:val="both"/>
        <w:sectPr w:rsidR="00E60736" w:rsidRPr="00C82800" w:rsidSect="00AA0BFF">
          <w:footerReference w:type="default" r:id="rId15"/>
          <w:pgSz w:w="11906" w:h="16838"/>
          <w:pgMar w:top="1134" w:right="1134" w:bottom="1134" w:left="1418" w:header="720" w:footer="720" w:gutter="0"/>
          <w:cols w:space="720"/>
          <w:docGrid w:linePitch="272"/>
        </w:sectPr>
      </w:pPr>
      <w:r w:rsidRPr="00C82800">
        <w:br w:type="page"/>
      </w:r>
    </w:p>
    <w:tbl>
      <w:tblPr>
        <w:tblW w:w="0" w:type="auto"/>
        <w:tblInd w:w="49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4"/>
      </w:tblGrid>
      <w:tr w:rsidR="00E60736" w:rsidRPr="00C82800" w:rsidTr="00E60736">
        <w:tc>
          <w:tcPr>
            <w:tcW w:w="4615" w:type="dxa"/>
            <w:tcBorders>
              <w:top w:val="nil"/>
              <w:left w:val="nil"/>
              <w:bottom w:val="nil"/>
              <w:right w:val="nil"/>
            </w:tcBorders>
          </w:tcPr>
          <w:p w:rsidR="00E60736" w:rsidRPr="00C82800" w:rsidRDefault="00E60736" w:rsidP="009444B7">
            <w:pPr>
              <w:rPr>
                <w:sz w:val="22"/>
                <w:szCs w:val="22"/>
              </w:rPr>
            </w:pPr>
            <w:r w:rsidRPr="00C82800">
              <w:rPr>
                <w:b/>
              </w:rPr>
              <w:br w:type="page"/>
            </w:r>
            <w:r w:rsidR="004654B4">
              <w:rPr>
                <w:sz w:val="22"/>
                <w:szCs w:val="22"/>
              </w:rPr>
              <w:t>Приложение №5</w:t>
            </w:r>
          </w:p>
          <w:p w:rsidR="00E60736" w:rsidRPr="00C82800" w:rsidRDefault="00E60736" w:rsidP="009444B7">
            <w:pPr>
              <w:rPr>
                <w:sz w:val="22"/>
                <w:szCs w:val="22"/>
              </w:rPr>
            </w:pPr>
            <w:r w:rsidRPr="00C82800">
              <w:rPr>
                <w:sz w:val="22"/>
                <w:szCs w:val="22"/>
              </w:rPr>
              <w:t>к договору строительного подряда</w:t>
            </w:r>
          </w:p>
          <w:p w:rsidR="00E60736" w:rsidRPr="00C82800" w:rsidRDefault="00631E69" w:rsidP="004D08BB">
            <w:pPr>
              <w:rPr>
                <w:b/>
              </w:rPr>
            </w:pPr>
            <w:r w:rsidRPr="00E60736">
              <w:rPr>
                <w:sz w:val="22"/>
                <w:szCs w:val="22"/>
              </w:rPr>
              <w:t xml:space="preserve">от </w:t>
            </w:r>
            <w:r w:rsidRPr="0058691D">
              <w:rPr>
                <w:rStyle w:val="34"/>
                <w:sz w:val="22"/>
                <w:szCs w:val="22"/>
                <w:u w:val="none"/>
              </w:rPr>
              <w:t>{Дата договора}</w:t>
            </w:r>
            <w:r w:rsidRPr="00E60736">
              <w:rPr>
                <w:color w:val="000000"/>
                <w:sz w:val="22"/>
                <w:szCs w:val="22"/>
              </w:rPr>
              <w:t>г.</w:t>
            </w:r>
            <w:r w:rsidRPr="00E60736">
              <w:rPr>
                <w:sz w:val="22"/>
                <w:szCs w:val="22"/>
              </w:rPr>
              <w:t xml:space="preserve"> №</w:t>
            </w:r>
            <w:r w:rsidRPr="0058691D">
              <w:rPr>
                <w:rStyle w:val="34"/>
                <w:sz w:val="22"/>
                <w:szCs w:val="22"/>
                <w:u w:val="none"/>
              </w:rPr>
              <w:t>{№ договора}</w:t>
            </w:r>
            <w:r w:rsidRPr="00E60736">
              <w:rPr>
                <w:rStyle w:val="34"/>
                <w:sz w:val="22"/>
                <w:szCs w:val="22"/>
                <w:u w:val="none"/>
              </w:rPr>
              <w:fldChar w:fldCharType="begin">
                <w:ffData>
                  <w:name w:val="ТекстовоеПоле50"/>
                  <w:enabled/>
                  <w:calcOnExit w:val="0"/>
                  <w:textInput/>
                </w:ffData>
              </w:fldChar>
            </w:r>
            <w:r w:rsidRPr="00E60736">
              <w:rPr>
                <w:rStyle w:val="34"/>
                <w:sz w:val="22"/>
                <w:szCs w:val="22"/>
                <w:u w:val="none"/>
              </w:rPr>
              <w:instrText xml:space="preserve"> FORMTEXT </w:instrText>
            </w:r>
            <w:r w:rsidRPr="00E60736">
              <w:rPr>
                <w:rStyle w:val="34"/>
                <w:sz w:val="22"/>
                <w:szCs w:val="22"/>
                <w:u w:val="none"/>
              </w:rPr>
            </w:r>
            <w:r w:rsidRPr="00E60736">
              <w:rPr>
                <w:rStyle w:val="34"/>
                <w:sz w:val="22"/>
                <w:szCs w:val="22"/>
                <w:u w:val="none"/>
              </w:rPr>
              <w:fldChar w:fldCharType="separate"/>
            </w:r>
            <w:r>
              <w:rPr>
                <w:rStyle w:val="34"/>
                <w:rFonts w:ascii="Cambria Math" w:hAnsi="Cambria Math" w:cs="Cambria Math"/>
                <w:sz w:val="22"/>
                <w:szCs w:val="22"/>
                <w:u w:val="none"/>
              </w:rPr>
              <w:t> </w:t>
            </w:r>
            <w:r>
              <w:rPr>
                <w:rStyle w:val="34"/>
                <w:rFonts w:ascii="Cambria Math" w:hAnsi="Cambria Math" w:cs="Cambria Math"/>
                <w:sz w:val="22"/>
                <w:szCs w:val="22"/>
                <w:u w:val="none"/>
              </w:rPr>
              <w:t> </w:t>
            </w:r>
            <w:r>
              <w:rPr>
                <w:rStyle w:val="34"/>
                <w:rFonts w:ascii="Cambria Math" w:hAnsi="Cambria Math" w:cs="Cambria Math"/>
                <w:sz w:val="22"/>
                <w:szCs w:val="22"/>
                <w:u w:val="none"/>
              </w:rPr>
              <w:t> </w:t>
            </w:r>
            <w:r>
              <w:rPr>
                <w:rStyle w:val="34"/>
                <w:rFonts w:ascii="Cambria Math" w:hAnsi="Cambria Math" w:cs="Cambria Math"/>
                <w:sz w:val="22"/>
                <w:szCs w:val="22"/>
                <w:u w:val="none"/>
              </w:rPr>
              <w:t> </w:t>
            </w:r>
            <w:r>
              <w:rPr>
                <w:rStyle w:val="34"/>
                <w:rFonts w:ascii="Cambria Math" w:hAnsi="Cambria Math" w:cs="Cambria Math"/>
                <w:sz w:val="22"/>
                <w:szCs w:val="22"/>
                <w:u w:val="none"/>
              </w:rPr>
              <w:t> </w:t>
            </w:r>
            <w:r w:rsidRPr="00E60736">
              <w:rPr>
                <w:rStyle w:val="34"/>
                <w:sz w:val="22"/>
                <w:szCs w:val="22"/>
                <w:u w:val="none"/>
              </w:rPr>
              <w:fldChar w:fldCharType="end"/>
            </w:r>
          </w:p>
        </w:tc>
      </w:tr>
    </w:tbl>
    <w:p w:rsidR="00E60736" w:rsidRPr="00C82800" w:rsidRDefault="00E60736" w:rsidP="00E60736">
      <w:pPr>
        <w:ind w:left="5664"/>
        <w:rPr>
          <w:sz w:val="22"/>
          <w:szCs w:val="22"/>
        </w:rPr>
        <w:sectPr w:rsidR="00E60736" w:rsidRPr="00C82800" w:rsidSect="00AA0BFF">
          <w:footerReference w:type="default" r:id="rId16"/>
          <w:type w:val="continuous"/>
          <w:pgSz w:w="11906" w:h="16838"/>
          <w:pgMar w:top="1134" w:right="1134" w:bottom="1134" w:left="1418" w:header="720" w:footer="720" w:gutter="0"/>
          <w:cols w:space="720"/>
          <w:docGrid w:linePitch="272"/>
        </w:sectPr>
      </w:pPr>
    </w:p>
    <w:p w:rsidR="00E60736" w:rsidRPr="00C82800" w:rsidRDefault="00E60736" w:rsidP="00E60736">
      <w:pPr>
        <w:ind w:left="4956" w:firstLine="708"/>
        <w:sectPr w:rsidR="00E60736" w:rsidRPr="00C82800" w:rsidSect="00AA0BFF">
          <w:footerReference w:type="default" r:id="rId17"/>
          <w:type w:val="continuous"/>
          <w:pgSz w:w="11906" w:h="16838"/>
          <w:pgMar w:top="1134" w:right="1134" w:bottom="1134" w:left="1418" w:header="720" w:footer="720" w:gutter="0"/>
          <w:cols w:num="2" w:space="720"/>
          <w:docGrid w:linePitch="272"/>
        </w:sectPr>
      </w:pPr>
    </w:p>
    <w:p w:rsidR="00E60736" w:rsidRPr="00C82800" w:rsidRDefault="00E60736" w:rsidP="00E60736">
      <w:pPr>
        <w:pStyle w:val="NoSpacing"/>
        <w:jc w:val="center"/>
        <w:rPr>
          <w:rFonts w:ascii="Times New Roman" w:hAnsi="Times New Roman"/>
          <w:b/>
          <w:sz w:val="24"/>
          <w:szCs w:val="24"/>
        </w:rPr>
      </w:pPr>
      <w:r w:rsidRPr="00C82800">
        <w:rPr>
          <w:rFonts w:ascii="Times New Roman" w:hAnsi="Times New Roman"/>
          <w:b/>
          <w:sz w:val="24"/>
          <w:szCs w:val="24"/>
        </w:rPr>
        <w:t>График производства работ</w:t>
      </w:r>
    </w:p>
    <w:p w:rsidR="00E60736" w:rsidRPr="00C82800" w:rsidRDefault="00E60736" w:rsidP="00E60736">
      <w:pPr>
        <w:pStyle w:val="ConsPlusNonformat"/>
        <w:rPr>
          <w:rFonts w:ascii="Times New Roman" w:hAnsi="Times New Roman" w:cs="Times New Roman"/>
          <w:sz w:val="24"/>
          <w:szCs w:val="24"/>
        </w:rPr>
      </w:pPr>
    </w:p>
    <w:p w:rsidR="00E60736" w:rsidRPr="00C82800" w:rsidRDefault="00E60736" w:rsidP="00E60736">
      <w:pPr>
        <w:shd w:val="clear" w:color="auto" w:fill="FFFFFF"/>
        <w:tabs>
          <w:tab w:val="left" w:pos="734"/>
        </w:tabs>
        <w:jc w:val="center"/>
      </w:pPr>
      <w:r w:rsidRPr="00C82800">
        <w:t xml:space="preserve">По объекту: </w:t>
      </w:r>
      <w:r w:rsidR="00631E69" w:rsidRPr="00E54B08">
        <w:rPr>
          <w:b/>
          <w:color w:val="000000"/>
        </w:rPr>
        <w:t>«</w:t>
      </w:r>
      <w:r w:rsidR="00631E69" w:rsidRPr="0058691D">
        <w:rPr>
          <w:b/>
          <w:color w:val="000000"/>
        </w:rPr>
        <w:t>{Объект}</w:t>
      </w:r>
      <w:r w:rsidR="00631E69" w:rsidRPr="00E54B08">
        <w:rPr>
          <w:b/>
          <w:color w:val="000000"/>
        </w:rPr>
        <w:t>»</w:t>
      </w:r>
      <w:r w:rsidRPr="00C82800">
        <w:rPr>
          <w:b/>
          <w:color w:val="000000"/>
        </w:rPr>
        <w:t>.</w:t>
      </w:r>
    </w:p>
    <w:p w:rsidR="00E60736" w:rsidRPr="00C82800" w:rsidRDefault="00E60736" w:rsidP="00E60736">
      <w:pPr>
        <w:pStyle w:val="ConsPlusNormal"/>
        <w:jc w:val="both"/>
        <w:rPr>
          <w:rFonts w:ascii="Times New Roman" w:hAnsi="Times New Roman" w:cs="Times New Roman"/>
        </w:rPr>
      </w:pPr>
    </w:p>
    <w:tbl>
      <w:tblPr>
        <w:tblW w:w="0" w:type="auto"/>
        <w:tblInd w:w="-209" w:type="dxa"/>
        <w:tblLayout w:type="fixed"/>
        <w:tblCellMar>
          <w:left w:w="75" w:type="dxa"/>
          <w:right w:w="75" w:type="dxa"/>
        </w:tblCellMar>
        <w:tblLook w:val="04A0" w:firstRow="1" w:lastRow="0" w:firstColumn="1" w:lastColumn="0" w:noHBand="0" w:noVBand="1"/>
      </w:tblPr>
      <w:tblGrid>
        <w:gridCol w:w="1702"/>
        <w:gridCol w:w="5386"/>
        <w:gridCol w:w="2694"/>
      </w:tblGrid>
      <w:tr w:rsidR="00E60736" w:rsidRPr="00C82800" w:rsidTr="009444B7">
        <w:trPr>
          <w:trHeight w:val="1220"/>
        </w:trPr>
        <w:tc>
          <w:tcPr>
            <w:tcW w:w="1702" w:type="dxa"/>
            <w:tcBorders>
              <w:top w:val="single" w:sz="8" w:space="0" w:color="auto"/>
              <w:left w:val="single" w:sz="8" w:space="0" w:color="auto"/>
              <w:bottom w:val="single" w:sz="8" w:space="0" w:color="auto"/>
              <w:right w:val="single" w:sz="8" w:space="0" w:color="auto"/>
            </w:tcBorders>
            <w:vAlign w:val="center"/>
          </w:tcPr>
          <w:p w:rsidR="00E60736" w:rsidRPr="00C82800" w:rsidRDefault="00E60736" w:rsidP="009444B7">
            <w:pPr>
              <w:widowControl w:val="0"/>
              <w:autoSpaceDE w:val="0"/>
              <w:autoSpaceDN w:val="0"/>
              <w:adjustRightInd w:val="0"/>
              <w:jc w:val="center"/>
              <w:rPr>
                <w:b/>
                <w:sz w:val="22"/>
                <w:szCs w:val="22"/>
              </w:rPr>
            </w:pPr>
          </w:p>
          <w:p w:rsidR="00E60736" w:rsidRPr="00C82800" w:rsidRDefault="00E60736" w:rsidP="009444B7">
            <w:pPr>
              <w:widowControl w:val="0"/>
              <w:autoSpaceDE w:val="0"/>
              <w:autoSpaceDN w:val="0"/>
              <w:adjustRightInd w:val="0"/>
              <w:jc w:val="center"/>
              <w:rPr>
                <w:b/>
                <w:sz w:val="22"/>
                <w:szCs w:val="22"/>
              </w:rPr>
            </w:pPr>
            <w:r w:rsidRPr="00C82800">
              <w:rPr>
                <w:b/>
                <w:sz w:val="22"/>
                <w:szCs w:val="22"/>
              </w:rPr>
              <w:t>Месяцы строительства</w:t>
            </w:r>
          </w:p>
        </w:tc>
        <w:tc>
          <w:tcPr>
            <w:tcW w:w="5386" w:type="dxa"/>
            <w:tcBorders>
              <w:top w:val="single" w:sz="8" w:space="0" w:color="auto"/>
              <w:left w:val="single" w:sz="8" w:space="0" w:color="auto"/>
              <w:bottom w:val="single" w:sz="8" w:space="0" w:color="auto"/>
              <w:right w:val="single" w:sz="8" w:space="0" w:color="auto"/>
            </w:tcBorders>
            <w:vAlign w:val="center"/>
          </w:tcPr>
          <w:p w:rsidR="00E60736" w:rsidRPr="00C82800" w:rsidRDefault="00E60736" w:rsidP="009444B7">
            <w:pPr>
              <w:widowControl w:val="0"/>
              <w:autoSpaceDE w:val="0"/>
              <w:autoSpaceDN w:val="0"/>
              <w:adjustRightInd w:val="0"/>
              <w:jc w:val="center"/>
              <w:rPr>
                <w:b/>
                <w:sz w:val="22"/>
                <w:szCs w:val="22"/>
              </w:rPr>
            </w:pPr>
          </w:p>
          <w:p w:rsidR="00E60736" w:rsidRPr="00C82800" w:rsidRDefault="00E60736" w:rsidP="009444B7">
            <w:pPr>
              <w:widowControl w:val="0"/>
              <w:autoSpaceDE w:val="0"/>
              <w:autoSpaceDN w:val="0"/>
              <w:adjustRightInd w:val="0"/>
              <w:jc w:val="center"/>
              <w:rPr>
                <w:b/>
                <w:sz w:val="22"/>
                <w:szCs w:val="22"/>
              </w:rPr>
            </w:pPr>
            <w:r w:rsidRPr="00C82800">
              <w:rPr>
                <w:b/>
                <w:sz w:val="22"/>
                <w:szCs w:val="22"/>
              </w:rPr>
              <w:t>Наименование</w:t>
            </w:r>
          </w:p>
          <w:p w:rsidR="00E60736" w:rsidRPr="00C82800" w:rsidRDefault="00E60736" w:rsidP="009444B7">
            <w:pPr>
              <w:widowControl w:val="0"/>
              <w:autoSpaceDE w:val="0"/>
              <w:autoSpaceDN w:val="0"/>
              <w:adjustRightInd w:val="0"/>
              <w:jc w:val="center"/>
              <w:rPr>
                <w:b/>
                <w:sz w:val="22"/>
                <w:szCs w:val="22"/>
              </w:rPr>
            </w:pPr>
            <w:r w:rsidRPr="00C82800">
              <w:rPr>
                <w:b/>
                <w:sz w:val="22"/>
                <w:szCs w:val="22"/>
              </w:rPr>
              <w:t>видов работ</w:t>
            </w:r>
          </w:p>
        </w:tc>
        <w:tc>
          <w:tcPr>
            <w:tcW w:w="2694" w:type="dxa"/>
            <w:tcBorders>
              <w:top w:val="single" w:sz="8" w:space="0" w:color="auto"/>
              <w:left w:val="single" w:sz="4" w:space="0" w:color="auto"/>
              <w:right w:val="single" w:sz="8" w:space="0" w:color="auto"/>
            </w:tcBorders>
            <w:vAlign w:val="center"/>
            <w:hideMark/>
          </w:tcPr>
          <w:p w:rsidR="00E60736" w:rsidRPr="00C82800" w:rsidRDefault="00E60736" w:rsidP="009444B7">
            <w:pPr>
              <w:widowControl w:val="0"/>
              <w:autoSpaceDE w:val="0"/>
              <w:autoSpaceDN w:val="0"/>
              <w:adjustRightInd w:val="0"/>
              <w:jc w:val="center"/>
              <w:rPr>
                <w:b/>
                <w:sz w:val="22"/>
                <w:szCs w:val="22"/>
              </w:rPr>
            </w:pPr>
            <w:r w:rsidRPr="00C82800">
              <w:rPr>
                <w:b/>
                <w:sz w:val="22"/>
                <w:szCs w:val="22"/>
              </w:rPr>
              <w:t>Стоимость, рублей</w:t>
            </w:r>
          </w:p>
        </w:tc>
      </w:tr>
      <w:tr w:rsidR="00E60736" w:rsidRPr="00C82800" w:rsidTr="009444B7">
        <w:tc>
          <w:tcPr>
            <w:tcW w:w="1702" w:type="dxa"/>
            <w:tcBorders>
              <w:top w:val="nil"/>
              <w:left w:val="single" w:sz="8" w:space="0" w:color="auto"/>
              <w:bottom w:val="single" w:sz="8" w:space="0" w:color="auto"/>
              <w:right w:val="single" w:sz="8" w:space="0" w:color="auto"/>
            </w:tcBorders>
            <w:hideMark/>
          </w:tcPr>
          <w:p w:rsidR="00E60736" w:rsidRPr="00C82800" w:rsidRDefault="00E60736" w:rsidP="009444B7">
            <w:pPr>
              <w:widowControl w:val="0"/>
              <w:autoSpaceDE w:val="0"/>
              <w:autoSpaceDN w:val="0"/>
              <w:adjustRightInd w:val="0"/>
              <w:jc w:val="center"/>
              <w:rPr>
                <w:sz w:val="22"/>
                <w:szCs w:val="22"/>
              </w:rPr>
            </w:pPr>
            <w:r w:rsidRPr="00C82800">
              <w:rPr>
                <w:sz w:val="22"/>
                <w:szCs w:val="22"/>
              </w:rPr>
              <w:t>1</w:t>
            </w:r>
          </w:p>
        </w:tc>
        <w:tc>
          <w:tcPr>
            <w:tcW w:w="5386" w:type="dxa"/>
            <w:tcBorders>
              <w:top w:val="nil"/>
              <w:left w:val="single" w:sz="8" w:space="0" w:color="auto"/>
              <w:bottom w:val="single" w:sz="8" w:space="0" w:color="auto"/>
              <w:right w:val="single" w:sz="8" w:space="0" w:color="auto"/>
            </w:tcBorders>
            <w:hideMark/>
          </w:tcPr>
          <w:p w:rsidR="00E60736" w:rsidRPr="00C82800" w:rsidRDefault="00E60736" w:rsidP="009444B7">
            <w:pPr>
              <w:widowControl w:val="0"/>
              <w:autoSpaceDE w:val="0"/>
              <w:autoSpaceDN w:val="0"/>
              <w:adjustRightInd w:val="0"/>
              <w:jc w:val="center"/>
              <w:rPr>
                <w:sz w:val="22"/>
                <w:szCs w:val="22"/>
              </w:rPr>
            </w:pPr>
            <w:r w:rsidRPr="00C82800">
              <w:rPr>
                <w:sz w:val="22"/>
                <w:szCs w:val="22"/>
              </w:rPr>
              <w:t>2</w:t>
            </w:r>
          </w:p>
        </w:tc>
        <w:tc>
          <w:tcPr>
            <w:tcW w:w="2694" w:type="dxa"/>
            <w:tcBorders>
              <w:top w:val="single" w:sz="4" w:space="0" w:color="auto"/>
              <w:left w:val="single" w:sz="8" w:space="0" w:color="auto"/>
              <w:bottom w:val="single" w:sz="8" w:space="0" w:color="auto"/>
              <w:right w:val="single" w:sz="8" w:space="0" w:color="auto"/>
            </w:tcBorders>
            <w:hideMark/>
          </w:tcPr>
          <w:p w:rsidR="00E60736" w:rsidRPr="00C82800" w:rsidRDefault="00E60736" w:rsidP="009444B7">
            <w:pPr>
              <w:widowControl w:val="0"/>
              <w:autoSpaceDE w:val="0"/>
              <w:autoSpaceDN w:val="0"/>
              <w:adjustRightInd w:val="0"/>
              <w:jc w:val="center"/>
              <w:rPr>
                <w:sz w:val="22"/>
                <w:szCs w:val="22"/>
              </w:rPr>
            </w:pPr>
            <w:r w:rsidRPr="00C82800">
              <w:rPr>
                <w:sz w:val="22"/>
                <w:szCs w:val="22"/>
              </w:rPr>
              <w:t>3</w:t>
            </w:r>
          </w:p>
        </w:tc>
      </w:tr>
      <w:bookmarkStart w:id="15" w:name="ТекстовоеПоле60"/>
      <w:tr w:rsidR="00E60736" w:rsidRPr="00C82800" w:rsidTr="009444B7">
        <w:tc>
          <w:tcPr>
            <w:tcW w:w="1702" w:type="dxa"/>
            <w:tcBorders>
              <w:top w:val="single" w:sz="4" w:space="0" w:color="auto"/>
              <w:left w:val="single" w:sz="8" w:space="0" w:color="auto"/>
              <w:bottom w:val="single" w:sz="4" w:space="0" w:color="auto"/>
              <w:right w:val="single" w:sz="8" w:space="0" w:color="auto"/>
            </w:tcBorders>
          </w:tcPr>
          <w:p w:rsidR="00E60736" w:rsidRPr="00C82800" w:rsidRDefault="00E55145" w:rsidP="009444B7">
            <w:pPr>
              <w:pStyle w:val="ConsPlusNormal"/>
              <w:jc w:val="center"/>
              <w:rPr>
                <w:rFonts w:ascii="Times New Roman" w:hAnsi="Times New Roman" w:cs="Times New Roman"/>
                <w:sz w:val="22"/>
                <w:szCs w:val="22"/>
              </w:rPr>
            </w:pPr>
            <w:r w:rsidRPr="00C82800">
              <w:rPr>
                <w:rFonts w:ascii="Times New Roman" w:hAnsi="Times New Roman" w:cs="Times New Roman"/>
                <w:sz w:val="22"/>
                <w:szCs w:val="22"/>
              </w:rPr>
              <w:fldChar w:fldCharType="begin">
                <w:ffData>
                  <w:name w:val="ТекстовоеПоле60"/>
                  <w:enabled/>
                  <w:calcOnExit w:val="0"/>
                  <w:textInput>
                    <w:type w:val="date"/>
                    <w:format w:val=""/>
                  </w:textInput>
                </w:ffData>
              </w:fldChar>
            </w:r>
            <w:r w:rsidRPr="00C82800">
              <w:rPr>
                <w:rFonts w:ascii="Times New Roman" w:hAnsi="Times New Roman" w:cs="Times New Roman"/>
                <w:sz w:val="22"/>
                <w:szCs w:val="22"/>
              </w:rPr>
              <w:instrText xml:space="preserve"> FORMTEXT </w:instrText>
            </w:r>
            <w:r w:rsidRPr="00C82800">
              <w:rPr>
                <w:rFonts w:ascii="Times New Roman" w:hAnsi="Times New Roman" w:cs="Times New Roman"/>
                <w:sz w:val="22"/>
                <w:szCs w:val="22"/>
              </w:rPr>
            </w:r>
            <w:r w:rsidRPr="00C82800">
              <w:rPr>
                <w:rFonts w:ascii="Times New Roman" w:hAnsi="Times New Roman" w:cs="Times New Roman"/>
                <w:sz w:val="22"/>
                <w:szCs w:val="22"/>
              </w:rPr>
              <w:fldChar w:fldCharType="separate"/>
            </w:r>
            <w:r w:rsidRPr="00C82800">
              <w:rPr>
                <w:rFonts w:ascii="Times New Roman" w:hAnsi="Times New Roman" w:cs="Times New Roman"/>
                <w:noProof/>
                <w:sz w:val="22"/>
                <w:szCs w:val="22"/>
              </w:rPr>
              <w:t> </w:t>
            </w:r>
            <w:r w:rsidRPr="00C82800">
              <w:rPr>
                <w:rFonts w:ascii="Times New Roman" w:hAnsi="Times New Roman" w:cs="Times New Roman"/>
                <w:noProof/>
                <w:sz w:val="22"/>
                <w:szCs w:val="22"/>
              </w:rPr>
              <w:t> </w:t>
            </w:r>
            <w:r w:rsidRPr="00C82800">
              <w:rPr>
                <w:rFonts w:ascii="Times New Roman" w:hAnsi="Times New Roman" w:cs="Times New Roman"/>
                <w:noProof/>
                <w:sz w:val="22"/>
                <w:szCs w:val="22"/>
              </w:rPr>
              <w:t> </w:t>
            </w:r>
            <w:r w:rsidRPr="00C82800">
              <w:rPr>
                <w:rFonts w:ascii="Times New Roman" w:hAnsi="Times New Roman" w:cs="Times New Roman"/>
                <w:noProof/>
                <w:sz w:val="22"/>
                <w:szCs w:val="22"/>
              </w:rPr>
              <w:t> </w:t>
            </w:r>
            <w:r w:rsidRPr="00C82800">
              <w:rPr>
                <w:rFonts w:ascii="Times New Roman" w:hAnsi="Times New Roman" w:cs="Times New Roman"/>
                <w:noProof/>
                <w:sz w:val="22"/>
                <w:szCs w:val="22"/>
              </w:rPr>
              <w:t> </w:t>
            </w:r>
            <w:r w:rsidRPr="00C82800">
              <w:rPr>
                <w:rFonts w:ascii="Times New Roman" w:hAnsi="Times New Roman" w:cs="Times New Roman"/>
                <w:sz w:val="22"/>
                <w:szCs w:val="22"/>
              </w:rPr>
              <w:fldChar w:fldCharType="end"/>
            </w:r>
            <w:bookmarkEnd w:id="15"/>
          </w:p>
        </w:tc>
        <w:tc>
          <w:tcPr>
            <w:tcW w:w="5386" w:type="dxa"/>
            <w:tcBorders>
              <w:top w:val="single" w:sz="4" w:space="0" w:color="auto"/>
              <w:left w:val="single" w:sz="8" w:space="0" w:color="auto"/>
              <w:bottom w:val="single" w:sz="4" w:space="0" w:color="auto"/>
              <w:right w:val="single" w:sz="8" w:space="0" w:color="auto"/>
            </w:tcBorders>
          </w:tcPr>
          <w:p w:rsidR="00E60736" w:rsidRPr="00C82800" w:rsidRDefault="00E60736" w:rsidP="009444B7">
            <w:pPr>
              <w:pStyle w:val="ConsPlusNormal"/>
              <w:rPr>
                <w:rFonts w:ascii="Times New Roman" w:hAnsi="Times New Roman" w:cs="Times New Roman"/>
                <w:sz w:val="22"/>
                <w:szCs w:val="22"/>
              </w:rPr>
            </w:pPr>
            <w:r w:rsidRPr="00C82800">
              <w:rPr>
                <w:rFonts w:ascii="Times New Roman" w:hAnsi="Times New Roman" w:cs="Times New Roman"/>
                <w:sz w:val="22"/>
                <w:szCs w:val="22"/>
              </w:rPr>
              <w:fldChar w:fldCharType="begin">
                <w:ffData>
                  <w:name w:val="ТекстовоеПоле63"/>
                  <w:enabled/>
                  <w:calcOnExit w:val="0"/>
                  <w:textInput/>
                </w:ffData>
              </w:fldChar>
            </w:r>
            <w:bookmarkStart w:id="16" w:name="ТекстовоеПоле63"/>
            <w:r w:rsidRPr="00C82800">
              <w:rPr>
                <w:rFonts w:ascii="Times New Roman" w:hAnsi="Times New Roman" w:cs="Times New Roman"/>
                <w:sz w:val="22"/>
                <w:szCs w:val="22"/>
              </w:rPr>
              <w:instrText xml:space="preserve"> FORMTEXT </w:instrText>
            </w:r>
            <w:r w:rsidRPr="00C82800">
              <w:rPr>
                <w:rFonts w:ascii="Times New Roman" w:hAnsi="Times New Roman" w:cs="Times New Roman"/>
                <w:sz w:val="22"/>
                <w:szCs w:val="22"/>
              </w:rPr>
            </w:r>
            <w:r w:rsidRPr="00C82800">
              <w:rPr>
                <w:rFonts w:ascii="Times New Roman" w:hAnsi="Times New Roman" w:cs="Times New Roman"/>
                <w:sz w:val="22"/>
                <w:szCs w:val="22"/>
              </w:rPr>
              <w:fldChar w:fldCharType="separate"/>
            </w:r>
            <w:r w:rsidRPr="00C82800">
              <w:rPr>
                <w:rFonts w:ascii="Times New Roman" w:hAnsi="Times New Roman" w:cs="Times New Roman"/>
                <w:noProof/>
                <w:sz w:val="22"/>
                <w:szCs w:val="22"/>
              </w:rPr>
              <w:t>_______________________________________________</w:t>
            </w:r>
            <w:r w:rsidRPr="00C82800">
              <w:rPr>
                <w:rFonts w:ascii="Times New Roman" w:hAnsi="Times New Roman" w:cs="Times New Roman"/>
                <w:sz w:val="22"/>
                <w:szCs w:val="22"/>
              </w:rPr>
              <w:fldChar w:fldCharType="end"/>
            </w:r>
            <w:bookmarkEnd w:id="16"/>
          </w:p>
        </w:tc>
        <w:tc>
          <w:tcPr>
            <w:tcW w:w="2694" w:type="dxa"/>
            <w:tcBorders>
              <w:top w:val="single" w:sz="4" w:space="0" w:color="auto"/>
              <w:left w:val="single" w:sz="8" w:space="0" w:color="auto"/>
              <w:bottom w:val="single" w:sz="4" w:space="0" w:color="auto"/>
              <w:right w:val="single" w:sz="8" w:space="0" w:color="auto"/>
            </w:tcBorders>
          </w:tcPr>
          <w:p w:rsidR="00E60736" w:rsidRPr="00C82800" w:rsidRDefault="00E60736" w:rsidP="009444B7">
            <w:pPr>
              <w:pStyle w:val="ConsPlusNormal"/>
              <w:jc w:val="center"/>
              <w:rPr>
                <w:rFonts w:ascii="Times New Roman" w:hAnsi="Times New Roman" w:cs="Times New Roman"/>
                <w:sz w:val="22"/>
                <w:szCs w:val="22"/>
              </w:rPr>
            </w:pPr>
            <w:r w:rsidRPr="00C82800">
              <w:rPr>
                <w:rFonts w:ascii="Times New Roman" w:hAnsi="Times New Roman" w:cs="Times New Roman"/>
                <w:sz w:val="22"/>
                <w:szCs w:val="22"/>
              </w:rPr>
              <w:fldChar w:fldCharType="begin">
                <w:ffData>
                  <w:name w:val="ТекстовоеПоле66"/>
                  <w:enabled/>
                  <w:calcOnExit w:val="0"/>
                  <w:textInput/>
                </w:ffData>
              </w:fldChar>
            </w:r>
            <w:bookmarkStart w:id="17" w:name="ТекстовоеПоле66"/>
            <w:r w:rsidRPr="00C82800">
              <w:rPr>
                <w:rFonts w:ascii="Times New Roman" w:hAnsi="Times New Roman" w:cs="Times New Roman"/>
                <w:sz w:val="22"/>
                <w:szCs w:val="22"/>
              </w:rPr>
              <w:instrText xml:space="preserve"> FORMTEXT </w:instrText>
            </w:r>
            <w:r w:rsidRPr="00C82800">
              <w:rPr>
                <w:rFonts w:ascii="Times New Roman" w:hAnsi="Times New Roman" w:cs="Times New Roman"/>
                <w:sz w:val="22"/>
                <w:szCs w:val="22"/>
              </w:rPr>
            </w:r>
            <w:r w:rsidRPr="00C82800">
              <w:rPr>
                <w:rFonts w:ascii="Times New Roman" w:hAnsi="Times New Roman" w:cs="Times New Roman"/>
                <w:sz w:val="22"/>
                <w:szCs w:val="22"/>
              </w:rPr>
              <w:fldChar w:fldCharType="separate"/>
            </w:r>
            <w:r w:rsidRPr="00C82800">
              <w:rPr>
                <w:rFonts w:ascii="Times New Roman" w:hAnsi="Times New Roman" w:cs="Times New Roman"/>
                <w:noProof/>
                <w:sz w:val="22"/>
                <w:szCs w:val="22"/>
              </w:rPr>
              <w:t>_____</w:t>
            </w:r>
            <w:r w:rsidRPr="00C82800">
              <w:rPr>
                <w:rFonts w:ascii="Times New Roman" w:hAnsi="Times New Roman" w:cs="Times New Roman"/>
                <w:sz w:val="22"/>
                <w:szCs w:val="22"/>
              </w:rPr>
              <w:fldChar w:fldCharType="end"/>
            </w:r>
            <w:bookmarkEnd w:id="17"/>
          </w:p>
        </w:tc>
      </w:tr>
      <w:bookmarkStart w:id="18" w:name="ТекстовоеПоле61"/>
      <w:tr w:rsidR="00E60736" w:rsidRPr="00C82800" w:rsidTr="009444B7">
        <w:tc>
          <w:tcPr>
            <w:tcW w:w="1702" w:type="dxa"/>
            <w:tcBorders>
              <w:top w:val="single" w:sz="4" w:space="0" w:color="auto"/>
              <w:left w:val="single" w:sz="8" w:space="0" w:color="auto"/>
              <w:bottom w:val="single" w:sz="4" w:space="0" w:color="auto"/>
              <w:right w:val="single" w:sz="8" w:space="0" w:color="auto"/>
            </w:tcBorders>
          </w:tcPr>
          <w:p w:rsidR="00E60736" w:rsidRPr="00C82800" w:rsidRDefault="00E55145" w:rsidP="009444B7">
            <w:pPr>
              <w:pStyle w:val="ConsPlusNormal"/>
              <w:jc w:val="center"/>
              <w:rPr>
                <w:rFonts w:ascii="Times New Roman" w:hAnsi="Times New Roman" w:cs="Times New Roman"/>
                <w:sz w:val="22"/>
                <w:szCs w:val="22"/>
              </w:rPr>
            </w:pPr>
            <w:r w:rsidRPr="00C82800">
              <w:rPr>
                <w:rFonts w:ascii="Times New Roman" w:hAnsi="Times New Roman" w:cs="Times New Roman"/>
                <w:sz w:val="22"/>
                <w:szCs w:val="22"/>
              </w:rPr>
              <w:fldChar w:fldCharType="begin">
                <w:ffData>
                  <w:name w:val="ТекстовоеПоле61"/>
                  <w:enabled/>
                  <w:calcOnExit w:val="0"/>
                  <w:textInput>
                    <w:type w:val="date"/>
                    <w:format w:val=""/>
                  </w:textInput>
                </w:ffData>
              </w:fldChar>
            </w:r>
            <w:r w:rsidRPr="00C82800">
              <w:rPr>
                <w:rFonts w:ascii="Times New Roman" w:hAnsi="Times New Roman" w:cs="Times New Roman"/>
                <w:sz w:val="22"/>
                <w:szCs w:val="22"/>
              </w:rPr>
              <w:instrText xml:space="preserve"> FORMTEXT </w:instrText>
            </w:r>
            <w:r w:rsidRPr="00C82800">
              <w:rPr>
                <w:rFonts w:ascii="Times New Roman" w:hAnsi="Times New Roman" w:cs="Times New Roman"/>
                <w:sz w:val="22"/>
                <w:szCs w:val="22"/>
              </w:rPr>
            </w:r>
            <w:r w:rsidRPr="00C82800">
              <w:rPr>
                <w:rFonts w:ascii="Times New Roman" w:hAnsi="Times New Roman" w:cs="Times New Roman"/>
                <w:sz w:val="22"/>
                <w:szCs w:val="22"/>
              </w:rPr>
              <w:fldChar w:fldCharType="separate"/>
            </w:r>
            <w:r w:rsidRPr="00C82800">
              <w:rPr>
                <w:rFonts w:ascii="Times New Roman" w:hAnsi="Times New Roman" w:cs="Times New Roman"/>
                <w:noProof/>
                <w:sz w:val="22"/>
                <w:szCs w:val="22"/>
              </w:rPr>
              <w:t> </w:t>
            </w:r>
            <w:r w:rsidRPr="00C82800">
              <w:rPr>
                <w:rFonts w:ascii="Times New Roman" w:hAnsi="Times New Roman" w:cs="Times New Roman"/>
                <w:noProof/>
                <w:sz w:val="22"/>
                <w:szCs w:val="22"/>
              </w:rPr>
              <w:t> </w:t>
            </w:r>
            <w:r w:rsidRPr="00C82800">
              <w:rPr>
                <w:rFonts w:ascii="Times New Roman" w:hAnsi="Times New Roman" w:cs="Times New Roman"/>
                <w:noProof/>
                <w:sz w:val="22"/>
                <w:szCs w:val="22"/>
              </w:rPr>
              <w:t> </w:t>
            </w:r>
            <w:r w:rsidRPr="00C82800">
              <w:rPr>
                <w:rFonts w:ascii="Times New Roman" w:hAnsi="Times New Roman" w:cs="Times New Roman"/>
                <w:noProof/>
                <w:sz w:val="22"/>
                <w:szCs w:val="22"/>
              </w:rPr>
              <w:t> </w:t>
            </w:r>
            <w:r w:rsidRPr="00C82800">
              <w:rPr>
                <w:rFonts w:ascii="Times New Roman" w:hAnsi="Times New Roman" w:cs="Times New Roman"/>
                <w:noProof/>
                <w:sz w:val="22"/>
                <w:szCs w:val="22"/>
              </w:rPr>
              <w:t> </w:t>
            </w:r>
            <w:r w:rsidRPr="00C82800">
              <w:rPr>
                <w:rFonts w:ascii="Times New Roman" w:hAnsi="Times New Roman" w:cs="Times New Roman"/>
                <w:sz w:val="22"/>
                <w:szCs w:val="22"/>
              </w:rPr>
              <w:fldChar w:fldCharType="end"/>
            </w:r>
            <w:bookmarkEnd w:id="18"/>
          </w:p>
        </w:tc>
        <w:tc>
          <w:tcPr>
            <w:tcW w:w="5386" w:type="dxa"/>
            <w:tcBorders>
              <w:top w:val="single" w:sz="4" w:space="0" w:color="auto"/>
              <w:left w:val="single" w:sz="8" w:space="0" w:color="auto"/>
              <w:bottom w:val="single" w:sz="4" w:space="0" w:color="auto"/>
              <w:right w:val="single" w:sz="8" w:space="0" w:color="auto"/>
            </w:tcBorders>
          </w:tcPr>
          <w:p w:rsidR="00E60736" w:rsidRPr="00C82800" w:rsidRDefault="00E60736" w:rsidP="009444B7">
            <w:pPr>
              <w:pStyle w:val="ConsPlusNormal"/>
              <w:rPr>
                <w:rFonts w:ascii="Times New Roman" w:hAnsi="Times New Roman" w:cs="Times New Roman"/>
                <w:sz w:val="22"/>
                <w:szCs w:val="22"/>
              </w:rPr>
            </w:pPr>
            <w:r w:rsidRPr="00C82800">
              <w:rPr>
                <w:rFonts w:ascii="Times New Roman" w:hAnsi="Times New Roman" w:cs="Times New Roman"/>
                <w:sz w:val="22"/>
                <w:szCs w:val="22"/>
              </w:rPr>
              <w:fldChar w:fldCharType="begin">
                <w:ffData>
                  <w:name w:val="ТекстовоеПоле64"/>
                  <w:enabled/>
                  <w:calcOnExit w:val="0"/>
                  <w:textInput/>
                </w:ffData>
              </w:fldChar>
            </w:r>
            <w:r w:rsidRPr="00C82800">
              <w:rPr>
                <w:rFonts w:ascii="Times New Roman" w:hAnsi="Times New Roman" w:cs="Times New Roman"/>
                <w:sz w:val="22"/>
                <w:szCs w:val="22"/>
              </w:rPr>
              <w:instrText xml:space="preserve"> FORMTEXT </w:instrText>
            </w:r>
            <w:r w:rsidRPr="00C82800">
              <w:rPr>
                <w:rFonts w:ascii="Times New Roman" w:hAnsi="Times New Roman" w:cs="Times New Roman"/>
                <w:sz w:val="22"/>
                <w:szCs w:val="22"/>
              </w:rPr>
            </w:r>
            <w:r w:rsidRPr="00C82800">
              <w:rPr>
                <w:rFonts w:ascii="Times New Roman" w:hAnsi="Times New Roman" w:cs="Times New Roman"/>
                <w:sz w:val="22"/>
                <w:szCs w:val="22"/>
              </w:rPr>
              <w:fldChar w:fldCharType="separate"/>
            </w:r>
            <w:r w:rsidRPr="00C82800">
              <w:rPr>
                <w:rFonts w:ascii="Times New Roman" w:hAnsi="Times New Roman" w:cs="Times New Roman"/>
                <w:noProof/>
                <w:sz w:val="22"/>
                <w:szCs w:val="22"/>
              </w:rPr>
              <w:t>_______________________________________________</w:t>
            </w:r>
            <w:r w:rsidRPr="00C82800">
              <w:rPr>
                <w:rFonts w:ascii="Times New Roman" w:hAnsi="Times New Roman" w:cs="Times New Roman"/>
                <w:sz w:val="22"/>
                <w:szCs w:val="22"/>
              </w:rPr>
              <w:fldChar w:fldCharType="end"/>
            </w:r>
          </w:p>
        </w:tc>
        <w:tc>
          <w:tcPr>
            <w:tcW w:w="2694" w:type="dxa"/>
            <w:tcBorders>
              <w:top w:val="single" w:sz="4" w:space="0" w:color="auto"/>
              <w:left w:val="single" w:sz="8" w:space="0" w:color="auto"/>
              <w:bottom w:val="single" w:sz="4" w:space="0" w:color="auto"/>
              <w:right w:val="single" w:sz="8" w:space="0" w:color="auto"/>
            </w:tcBorders>
          </w:tcPr>
          <w:p w:rsidR="00E60736" w:rsidRPr="00C82800" w:rsidRDefault="00E60736" w:rsidP="009444B7">
            <w:pPr>
              <w:pStyle w:val="ConsPlusNormal"/>
              <w:jc w:val="center"/>
              <w:rPr>
                <w:rFonts w:ascii="Times New Roman" w:hAnsi="Times New Roman" w:cs="Times New Roman"/>
                <w:sz w:val="22"/>
                <w:szCs w:val="22"/>
              </w:rPr>
            </w:pPr>
            <w:r w:rsidRPr="00C82800">
              <w:rPr>
                <w:rFonts w:ascii="Times New Roman" w:hAnsi="Times New Roman" w:cs="Times New Roman"/>
                <w:sz w:val="22"/>
                <w:szCs w:val="22"/>
              </w:rPr>
              <w:fldChar w:fldCharType="begin">
                <w:ffData>
                  <w:name w:val="ТекстовоеПоле67"/>
                  <w:enabled/>
                  <w:calcOnExit w:val="0"/>
                  <w:textInput/>
                </w:ffData>
              </w:fldChar>
            </w:r>
            <w:r w:rsidRPr="00C82800">
              <w:rPr>
                <w:rFonts w:ascii="Times New Roman" w:hAnsi="Times New Roman" w:cs="Times New Roman"/>
                <w:sz w:val="22"/>
                <w:szCs w:val="22"/>
              </w:rPr>
              <w:instrText xml:space="preserve"> FORMTEXT </w:instrText>
            </w:r>
            <w:r w:rsidRPr="00C82800">
              <w:rPr>
                <w:rFonts w:ascii="Times New Roman" w:hAnsi="Times New Roman" w:cs="Times New Roman"/>
                <w:sz w:val="22"/>
                <w:szCs w:val="22"/>
              </w:rPr>
            </w:r>
            <w:r w:rsidRPr="00C82800">
              <w:rPr>
                <w:rFonts w:ascii="Times New Roman" w:hAnsi="Times New Roman" w:cs="Times New Roman"/>
                <w:sz w:val="22"/>
                <w:szCs w:val="22"/>
              </w:rPr>
              <w:fldChar w:fldCharType="separate"/>
            </w:r>
            <w:r w:rsidRPr="00C82800">
              <w:rPr>
                <w:rFonts w:ascii="Times New Roman" w:hAnsi="Times New Roman" w:cs="Times New Roman"/>
                <w:noProof/>
                <w:sz w:val="22"/>
                <w:szCs w:val="22"/>
              </w:rPr>
              <w:t>_____</w:t>
            </w:r>
            <w:r w:rsidRPr="00C82800">
              <w:rPr>
                <w:rFonts w:ascii="Times New Roman" w:hAnsi="Times New Roman" w:cs="Times New Roman"/>
                <w:sz w:val="22"/>
                <w:szCs w:val="22"/>
              </w:rPr>
              <w:fldChar w:fldCharType="end"/>
            </w:r>
          </w:p>
        </w:tc>
      </w:tr>
      <w:tr w:rsidR="00E60736" w:rsidRPr="00C82800" w:rsidTr="009444B7">
        <w:tc>
          <w:tcPr>
            <w:tcW w:w="1702" w:type="dxa"/>
            <w:tcBorders>
              <w:top w:val="single" w:sz="4" w:space="0" w:color="auto"/>
              <w:left w:val="single" w:sz="8" w:space="0" w:color="auto"/>
              <w:bottom w:val="single" w:sz="4" w:space="0" w:color="auto"/>
              <w:right w:val="single" w:sz="8" w:space="0" w:color="auto"/>
            </w:tcBorders>
            <w:hideMark/>
          </w:tcPr>
          <w:p w:rsidR="00E60736" w:rsidRPr="00C82800" w:rsidRDefault="00E60736" w:rsidP="009444B7">
            <w:pPr>
              <w:pStyle w:val="ConsPlusNormal"/>
              <w:jc w:val="center"/>
              <w:rPr>
                <w:rFonts w:ascii="Times New Roman" w:hAnsi="Times New Roman" w:cs="Times New Roman"/>
                <w:b/>
                <w:sz w:val="22"/>
                <w:szCs w:val="22"/>
              </w:rPr>
            </w:pPr>
            <w:r w:rsidRPr="00C82800">
              <w:rPr>
                <w:rFonts w:ascii="Times New Roman" w:hAnsi="Times New Roman" w:cs="Times New Roman"/>
                <w:b/>
                <w:sz w:val="22"/>
                <w:szCs w:val="22"/>
              </w:rPr>
              <w:t>ВСЕГО:</w:t>
            </w:r>
          </w:p>
        </w:tc>
        <w:tc>
          <w:tcPr>
            <w:tcW w:w="5386" w:type="dxa"/>
            <w:tcBorders>
              <w:top w:val="single" w:sz="4" w:space="0" w:color="auto"/>
              <w:left w:val="single" w:sz="8" w:space="0" w:color="auto"/>
              <w:bottom w:val="single" w:sz="4" w:space="0" w:color="auto"/>
              <w:right w:val="single" w:sz="8" w:space="0" w:color="auto"/>
            </w:tcBorders>
          </w:tcPr>
          <w:p w:rsidR="00E60736" w:rsidRPr="00C82800" w:rsidRDefault="00E60736" w:rsidP="009444B7">
            <w:pPr>
              <w:pStyle w:val="ConsPlusNormal"/>
              <w:jc w:val="center"/>
              <w:rPr>
                <w:rFonts w:ascii="Times New Roman" w:hAnsi="Times New Roman" w:cs="Times New Roman"/>
                <w:sz w:val="22"/>
                <w:szCs w:val="22"/>
              </w:rPr>
            </w:pPr>
          </w:p>
        </w:tc>
        <w:tc>
          <w:tcPr>
            <w:tcW w:w="2694" w:type="dxa"/>
            <w:tcBorders>
              <w:top w:val="single" w:sz="4" w:space="0" w:color="auto"/>
              <w:left w:val="single" w:sz="8" w:space="0" w:color="auto"/>
              <w:bottom w:val="single" w:sz="4" w:space="0" w:color="auto"/>
              <w:right w:val="single" w:sz="8" w:space="0" w:color="auto"/>
            </w:tcBorders>
            <w:vAlign w:val="center"/>
          </w:tcPr>
          <w:p w:rsidR="00E60736" w:rsidRPr="00015C80" w:rsidRDefault="00015C80" w:rsidP="009444B7">
            <w:pPr>
              <w:jc w:val="center"/>
              <w:rPr>
                <w:b/>
                <w:sz w:val="22"/>
                <w:szCs w:val="22"/>
              </w:rPr>
            </w:pPr>
            <w:r w:rsidRPr="00015C80">
              <w:rPr>
                <w:b/>
                <w:color w:val="000000"/>
                <w:spacing w:val="-6"/>
                <w:sz w:val="22"/>
                <w:szCs w:val="22"/>
              </w:rPr>
              <w:t>{Сумма}</w:t>
            </w:r>
          </w:p>
        </w:tc>
      </w:tr>
    </w:tbl>
    <w:p w:rsidR="00E60736" w:rsidRPr="00C82800" w:rsidRDefault="00E60736" w:rsidP="00E60736">
      <w:pPr>
        <w:pStyle w:val="ConsPlusNonformat"/>
        <w:rPr>
          <w:rFonts w:ascii="Times New Roman" w:hAnsi="Times New Roman" w:cs="Times New Roman"/>
          <w:sz w:val="24"/>
          <w:szCs w:val="24"/>
        </w:rPr>
      </w:pPr>
    </w:p>
    <w:p w:rsidR="00E60736" w:rsidRPr="00C82800" w:rsidRDefault="00E60736" w:rsidP="00E60736">
      <w:pPr>
        <w:pStyle w:val="ConsPlusNonformat"/>
        <w:rPr>
          <w:rFonts w:ascii="Times New Roman" w:hAnsi="Times New Roman" w:cs="Times New Roman"/>
          <w:sz w:val="24"/>
          <w:szCs w:val="24"/>
        </w:rPr>
      </w:pPr>
    </w:p>
    <w:p w:rsidR="00E60736" w:rsidRPr="00C82800" w:rsidRDefault="00E60736" w:rsidP="00E60736">
      <w:pPr>
        <w:pStyle w:val="ConsPlusNonformat"/>
        <w:rPr>
          <w:rFonts w:ascii="Times New Roman" w:hAnsi="Times New Roman" w:cs="Times New Roman"/>
          <w:sz w:val="24"/>
          <w:szCs w:val="24"/>
        </w:rPr>
      </w:pPr>
    </w:p>
    <w:p w:rsidR="00E60736" w:rsidRPr="00C82800" w:rsidRDefault="00E60736" w:rsidP="00E60736">
      <w:pPr>
        <w:sectPr w:rsidR="00E60736" w:rsidRPr="00C82800" w:rsidSect="00AA0BFF">
          <w:footerReference w:type="default" r:id="rId18"/>
          <w:type w:val="continuous"/>
          <w:pgSz w:w="11906" w:h="16838"/>
          <w:pgMar w:top="1134" w:right="1134" w:bottom="1134" w:left="1418" w:header="720" w:footer="720" w:gutter="0"/>
          <w:cols w:space="720"/>
        </w:sectPr>
      </w:pPr>
    </w:p>
    <w:tbl>
      <w:tblPr>
        <w:tblW w:w="0" w:type="auto"/>
        <w:tblInd w:w="2" w:type="dxa"/>
        <w:tblLayout w:type="fixed"/>
        <w:tblLook w:val="00A0" w:firstRow="1" w:lastRow="0" w:firstColumn="1" w:lastColumn="0" w:noHBand="0" w:noVBand="0"/>
      </w:tblPr>
      <w:tblGrid>
        <w:gridCol w:w="4926"/>
        <w:gridCol w:w="4536"/>
      </w:tblGrid>
      <w:tr w:rsidR="00E60736" w:rsidRPr="00C82800" w:rsidTr="007A41E4">
        <w:tc>
          <w:tcPr>
            <w:tcW w:w="4926" w:type="dxa"/>
          </w:tcPr>
          <w:p w:rsidR="007A41E4" w:rsidRPr="00C82800" w:rsidRDefault="007A41E4" w:rsidP="007A41E4">
            <w:pPr>
              <w:pStyle w:val="31"/>
              <w:tabs>
                <w:tab w:val="left" w:pos="5068"/>
              </w:tabs>
              <w:spacing w:after="0" w:line="360" w:lineRule="auto"/>
              <w:rPr>
                <w:b/>
                <w:bCs/>
                <w:caps/>
                <w:sz w:val="24"/>
                <w:szCs w:val="24"/>
                <w:lang w:val="ru-RU" w:eastAsia="ru-RU"/>
              </w:rPr>
            </w:pPr>
            <w:r w:rsidRPr="00C82800">
              <w:rPr>
                <w:b/>
                <w:bCs/>
                <w:caps/>
                <w:sz w:val="24"/>
                <w:szCs w:val="24"/>
                <w:lang w:val="ru-RU" w:eastAsia="ru-RU"/>
              </w:rPr>
              <w:t>ЗАКАЗЧИК:</w:t>
            </w:r>
          </w:p>
          <w:p w:rsidR="00B471C2" w:rsidRPr="00D61105" w:rsidRDefault="00C20123" w:rsidP="00B471C2">
            <w:pPr>
              <w:jc w:val="both"/>
            </w:pPr>
            <w:r>
              <w:fldChar w:fldCharType="begin">
                <w:ffData>
                  <w:name w:val=""/>
                  <w:enabled/>
                  <w:calcOnExit w:val="0"/>
                  <w:ddList>
                    <w:listEntry w:val="Заместитель директора"/>
                    <w:listEntry w:val="Главный инженер"/>
                    <w:listEntry w:val="Директор"/>
                    <w:listEntry w:val="Начальник отдела по ТО и ТН"/>
                    <w:listEntry w:val="Заместитель начальника отдела по ТО и ТН"/>
                  </w:ddList>
                </w:ffData>
              </w:fldChar>
            </w:r>
            <w:r>
              <w:instrText xml:space="preserve"> FORMDROPDOWN </w:instrText>
            </w:r>
            <w:r>
              <w:fldChar w:fldCharType="end"/>
            </w:r>
          </w:p>
          <w:p w:rsidR="00B471C2" w:rsidRPr="00D61105" w:rsidRDefault="00B471C2" w:rsidP="00B471C2">
            <w:pPr>
              <w:jc w:val="both"/>
            </w:pPr>
          </w:p>
          <w:p w:rsidR="00B471C2" w:rsidRPr="00D61105" w:rsidRDefault="00B471C2" w:rsidP="00B471C2">
            <w:pPr>
              <w:jc w:val="both"/>
            </w:pPr>
            <w:r w:rsidRPr="00D61105">
              <w:t xml:space="preserve">_________________ </w:t>
            </w:r>
          </w:p>
          <w:p w:rsidR="00E60736" w:rsidRPr="00C82800" w:rsidRDefault="00B471C2" w:rsidP="00B471C2">
            <w:pPr>
              <w:jc w:val="both"/>
              <w:rPr>
                <w:color w:val="000000"/>
              </w:rPr>
            </w:pPr>
            <w:r w:rsidRPr="00D61105">
              <w:rPr>
                <w:szCs w:val="24"/>
              </w:rPr>
              <w:t>м.п.</w:t>
            </w:r>
          </w:p>
        </w:tc>
        <w:tc>
          <w:tcPr>
            <w:tcW w:w="4536" w:type="dxa"/>
          </w:tcPr>
          <w:p w:rsidR="00E60736" w:rsidRPr="00C82800" w:rsidRDefault="00E60736" w:rsidP="009444B7">
            <w:pPr>
              <w:spacing w:line="360" w:lineRule="auto"/>
              <w:jc w:val="both"/>
              <w:rPr>
                <w:b/>
                <w:bCs/>
              </w:rPr>
            </w:pPr>
            <w:r w:rsidRPr="00C82800">
              <w:rPr>
                <w:b/>
                <w:bCs/>
              </w:rPr>
              <w:t>ПОДРЯДЧИК:</w:t>
            </w:r>
          </w:p>
          <w:p w:rsidR="00631E69" w:rsidRPr="00DD5F5D" w:rsidRDefault="00631E69" w:rsidP="00631E69">
            <w:pPr>
              <w:pStyle w:val="21"/>
              <w:jc w:val="left"/>
              <w:rPr>
                <w:lang w:val="en-US" w:eastAsia="ru-RU"/>
              </w:rPr>
            </w:pPr>
            <w:r w:rsidRPr="00DD5F5D">
              <w:rPr>
                <w:lang w:val="ru-RU" w:eastAsia="ru-RU"/>
              </w:rPr>
              <w:t>{Руководитель (должность)</w:t>
            </w:r>
            <w:r>
              <w:rPr>
                <w:lang w:val="en-US" w:eastAsia="ru-RU"/>
              </w:rPr>
              <w:t>}</w:t>
            </w:r>
          </w:p>
          <w:p w:rsidR="00631E69" w:rsidRPr="00E60736" w:rsidRDefault="00631E69" w:rsidP="00631E69">
            <w:pPr>
              <w:jc w:val="both"/>
              <w:rPr>
                <w:szCs w:val="24"/>
              </w:rPr>
            </w:pPr>
          </w:p>
          <w:p w:rsidR="00631E69" w:rsidRPr="00DD5F5D" w:rsidRDefault="00631E69" w:rsidP="00631E69">
            <w:pPr>
              <w:pStyle w:val="21"/>
              <w:rPr>
                <w:lang w:val="ru-RU" w:eastAsia="ru-RU"/>
              </w:rPr>
            </w:pPr>
            <w:r w:rsidRPr="00E60736">
              <w:rPr>
                <w:lang w:val="ru-RU" w:eastAsia="ru-RU"/>
              </w:rPr>
              <w:t xml:space="preserve">___________________ </w:t>
            </w:r>
            <w:r w:rsidRPr="00DD5F5D">
              <w:rPr>
                <w:lang w:val="ru-RU" w:eastAsia="ru-RU"/>
              </w:rPr>
              <w:t>{Руководитель}</w:t>
            </w:r>
          </w:p>
          <w:p w:rsidR="00E60736" w:rsidRPr="00C82800" w:rsidRDefault="00631E69" w:rsidP="00631E69">
            <w:pPr>
              <w:shd w:val="clear" w:color="auto" w:fill="FFFFFF"/>
              <w:tabs>
                <w:tab w:val="left" w:leader="underscore" w:pos="2539"/>
              </w:tabs>
              <w:jc w:val="both"/>
              <w:rPr>
                <w:b/>
                <w:bCs/>
                <w:caps/>
              </w:rPr>
            </w:pPr>
            <w:r w:rsidRPr="00E60736">
              <w:rPr>
                <w:szCs w:val="24"/>
              </w:rPr>
              <w:t>м.п.</w:t>
            </w:r>
          </w:p>
        </w:tc>
      </w:tr>
    </w:tbl>
    <w:p w:rsidR="00E60736" w:rsidRPr="00C82800" w:rsidRDefault="00E60736" w:rsidP="00E60736">
      <w:pPr>
        <w:jc w:val="both"/>
        <w:sectPr w:rsidR="00E60736" w:rsidRPr="00C82800" w:rsidSect="00AA0BFF">
          <w:type w:val="continuous"/>
          <w:pgSz w:w="11906" w:h="16838"/>
          <w:pgMar w:top="1134" w:right="1134" w:bottom="1134" w:left="1418" w:header="720" w:footer="720" w:gutter="0"/>
          <w:cols w:space="720"/>
          <w:docGrid w:linePitch="272"/>
        </w:sectPr>
      </w:pPr>
      <w:r w:rsidRPr="00C82800">
        <w:br w:type="page"/>
      </w:r>
    </w:p>
    <w:tbl>
      <w:tblPr>
        <w:tblW w:w="0" w:type="auto"/>
        <w:tblInd w:w="49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4"/>
      </w:tblGrid>
      <w:tr w:rsidR="00E60736" w:rsidRPr="00C82800" w:rsidTr="00E60736">
        <w:tc>
          <w:tcPr>
            <w:tcW w:w="4615" w:type="dxa"/>
            <w:tcBorders>
              <w:top w:val="nil"/>
              <w:left w:val="nil"/>
              <w:bottom w:val="nil"/>
              <w:right w:val="nil"/>
            </w:tcBorders>
          </w:tcPr>
          <w:p w:rsidR="00E60736" w:rsidRPr="00C82800" w:rsidRDefault="00E60736" w:rsidP="009444B7">
            <w:pPr>
              <w:rPr>
                <w:sz w:val="22"/>
                <w:szCs w:val="22"/>
              </w:rPr>
            </w:pPr>
            <w:r w:rsidRPr="00C82800">
              <w:br w:type="page"/>
            </w:r>
            <w:r w:rsidR="004654B4">
              <w:rPr>
                <w:sz w:val="22"/>
                <w:szCs w:val="22"/>
              </w:rPr>
              <w:br w:type="page"/>
              <w:t>Приложение №6</w:t>
            </w:r>
          </w:p>
          <w:p w:rsidR="00E60736" w:rsidRPr="00C82800" w:rsidRDefault="00E60736" w:rsidP="009444B7">
            <w:pPr>
              <w:rPr>
                <w:sz w:val="22"/>
                <w:szCs w:val="22"/>
              </w:rPr>
            </w:pPr>
            <w:r w:rsidRPr="00C82800">
              <w:rPr>
                <w:sz w:val="22"/>
                <w:szCs w:val="22"/>
              </w:rPr>
              <w:t>к договору строительного подряда</w:t>
            </w:r>
          </w:p>
          <w:p w:rsidR="00E60736" w:rsidRPr="00C82800" w:rsidRDefault="00631E69" w:rsidP="004D08BB">
            <w:pPr>
              <w:rPr>
                <w:sz w:val="22"/>
                <w:szCs w:val="22"/>
              </w:rPr>
            </w:pPr>
            <w:r w:rsidRPr="00E60736">
              <w:rPr>
                <w:sz w:val="22"/>
                <w:szCs w:val="22"/>
              </w:rPr>
              <w:t xml:space="preserve">от </w:t>
            </w:r>
            <w:r w:rsidRPr="0058691D">
              <w:rPr>
                <w:rStyle w:val="34"/>
                <w:sz w:val="22"/>
                <w:szCs w:val="22"/>
                <w:u w:val="none"/>
              </w:rPr>
              <w:t>{Дата договора}</w:t>
            </w:r>
            <w:r w:rsidRPr="00E60736">
              <w:rPr>
                <w:color w:val="000000"/>
                <w:sz w:val="22"/>
                <w:szCs w:val="22"/>
              </w:rPr>
              <w:t>г.</w:t>
            </w:r>
            <w:r w:rsidRPr="00E60736">
              <w:rPr>
                <w:sz w:val="22"/>
                <w:szCs w:val="22"/>
              </w:rPr>
              <w:t xml:space="preserve"> №</w:t>
            </w:r>
            <w:r w:rsidRPr="0058691D">
              <w:rPr>
                <w:rStyle w:val="34"/>
                <w:sz w:val="22"/>
                <w:szCs w:val="22"/>
                <w:u w:val="none"/>
              </w:rPr>
              <w:t>{№ договора}</w:t>
            </w:r>
            <w:r w:rsidRPr="00E60736">
              <w:rPr>
                <w:rStyle w:val="34"/>
                <w:sz w:val="22"/>
                <w:szCs w:val="22"/>
                <w:u w:val="none"/>
              </w:rPr>
              <w:fldChar w:fldCharType="begin">
                <w:ffData>
                  <w:name w:val="ТекстовоеПоле50"/>
                  <w:enabled/>
                  <w:calcOnExit w:val="0"/>
                  <w:textInput/>
                </w:ffData>
              </w:fldChar>
            </w:r>
            <w:r w:rsidRPr="00E60736">
              <w:rPr>
                <w:rStyle w:val="34"/>
                <w:sz w:val="22"/>
                <w:szCs w:val="22"/>
                <w:u w:val="none"/>
              </w:rPr>
              <w:instrText xml:space="preserve"> FORMTEXT </w:instrText>
            </w:r>
            <w:r w:rsidRPr="00E60736">
              <w:rPr>
                <w:rStyle w:val="34"/>
                <w:sz w:val="22"/>
                <w:szCs w:val="22"/>
                <w:u w:val="none"/>
              </w:rPr>
            </w:r>
            <w:r w:rsidRPr="00E60736">
              <w:rPr>
                <w:rStyle w:val="34"/>
                <w:sz w:val="22"/>
                <w:szCs w:val="22"/>
                <w:u w:val="none"/>
              </w:rPr>
              <w:fldChar w:fldCharType="separate"/>
            </w:r>
            <w:r>
              <w:rPr>
                <w:rStyle w:val="34"/>
                <w:rFonts w:ascii="Cambria Math" w:hAnsi="Cambria Math" w:cs="Cambria Math"/>
                <w:sz w:val="22"/>
                <w:szCs w:val="22"/>
                <w:u w:val="none"/>
              </w:rPr>
              <w:t> </w:t>
            </w:r>
            <w:r>
              <w:rPr>
                <w:rStyle w:val="34"/>
                <w:rFonts w:ascii="Cambria Math" w:hAnsi="Cambria Math" w:cs="Cambria Math"/>
                <w:sz w:val="22"/>
                <w:szCs w:val="22"/>
                <w:u w:val="none"/>
              </w:rPr>
              <w:t> </w:t>
            </w:r>
            <w:r>
              <w:rPr>
                <w:rStyle w:val="34"/>
                <w:rFonts w:ascii="Cambria Math" w:hAnsi="Cambria Math" w:cs="Cambria Math"/>
                <w:sz w:val="22"/>
                <w:szCs w:val="22"/>
                <w:u w:val="none"/>
              </w:rPr>
              <w:t> </w:t>
            </w:r>
            <w:r>
              <w:rPr>
                <w:rStyle w:val="34"/>
                <w:rFonts w:ascii="Cambria Math" w:hAnsi="Cambria Math" w:cs="Cambria Math"/>
                <w:sz w:val="22"/>
                <w:szCs w:val="22"/>
                <w:u w:val="none"/>
              </w:rPr>
              <w:t> </w:t>
            </w:r>
            <w:r>
              <w:rPr>
                <w:rStyle w:val="34"/>
                <w:rFonts w:ascii="Cambria Math" w:hAnsi="Cambria Math" w:cs="Cambria Math"/>
                <w:sz w:val="22"/>
                <w:szCs w:val="22"/>
                <w:u w:val="none"/>
              </w:rPr>
              <w:t> </w:t>
            </w:r>
            <w:r w:rsidRPr="00E60736">
              <w:rPr>
                <w:rStyle w:val="34"/>
                <w:sz w:val="22"/>
                <w:szCs w:val="22"/>
                <w:u w:val="none"/>
              </w:rPr>
              <w:fldChar w:fldCharType="end"/>
            </w:r>
          </w:p>
        </w:tc>
      </w:tr>
    </w:tbl>
    <w:p w:rsidR="00E60736" w:rsidRPr="00C82800" w:rsidRDefault="00E60736" w:rsidP="00E60736">
      <w:pPr>
        <w:pStyle w:val="ConsPlusNonformat"/>
        <w:jc w:val="center"/>
        <w:rPr>
          <w:rFonts w:ascii="Times New Roman" w:hAnsi="Times New Roman" w:cs="Times New Roman"/>
          <w:b/>
          <w:bCs/>
          <w:sz w:val="24"/>
          <w:szCs w:val="24"/>
        </w:rPr>
      </w:pPr>
    </w:p>
    <w:p w:rsidR="00E60736" w:rsidRPr="00C82800" w:rsidRDefault="00E60736" w:rsidP="00E60736">
      <w:pPr>
        <w:pStyle w:val="ConsPlusNonformat"/>
        <w:jc w:val="center"/>
        <w:rPr>
          <w:rFonts w:ascii="Times New Roman" w:hAnsi="Times New Roman" w:cs="Times New Roman"/>
          <w:b/>
          <w:bCs/>
          <w:sz w:val="24"/>
          <w:szCs w:val="24"/>
        </w:rPr>
      </w:pPr>
      <w:r w:rsidRPr="00C82800">
        <w:rPr>
          <w:rFonts w:ascii="Times New Roman" w:hAnsi="Times New Roman" w:cs="Times New Roman"/>
          <w:b/>
          <w:bCs/>
          <w:sz w:val="24"/>
          <w:szCs w:val="24"/>
        </w:rPr>
        <w:t>График платежей</w:t>
      </w:r>
    </w:p>
    <w:p w:rsidR="00E60736" w:rsidRPr="00C82800" w:rsidRDefault="00E60736" w:rsidP="00E60736">
      <w:pPr>
        <w:pStyle w:val="ConsPlusNonformat"/>
        <w:jc w:val="center"/>
        <w:rPr>
          <w:rFonts w:ascii="Times New Roman" w:hAnsi="Times New Roman" w:cs="Times New Roman"/>
          <w:sz w:val="24"/>
          <w:szCs w:val="24"/>
        </w:rPr>
      </w:pPr>
    </w:p>
    <w:p w:rsidR="00E60736" w:rsidRPr="00C82800" w:rsidRDefault="00E60736" w:rsidP="00E60736">
      <w:pPr>
        <w:shd w:val="clear" w:color="auto" w:fill="FFFFFF"/>
        <w:tabs>
          <w:tab w:val="left" w:pos="734"/>
        </w:tabs>
        <w:jc w:val="center"/>
      </w:pPr>
      <w:r w:rsidRPr="00C82800">
        <w:t xml:space="preserve">По объекту: </w:t>
      </w:r>
      <w:r w:rsidR="00631E69" w:rsidRPr="00E54B08">
        <w:rPr>
          <w:b/>
          <w:color w:val="000000"/>
        </w:rPr>
        <w:t>«</w:t>
      </w:r>
      <w:r w:rsidR="00631E69" w:rsidRPr="0058691D">
        <w:rPr>
          <w:b/>
          <w:color w:val="000000"/>
        </w:rPr>
        <w:t>{Объект}</w:t>
      </w:r>
      <w:r w:rsidR="00631E69" w:rsidRPr="00E54B08">
        <w:rPr>
          <w:b/>
          <w:color w:val="000000"/>
        </w:rPr>
        <w:t>»</w:t>
      </w:r>
      <w:r w:rsidRPr="00C82800">
        <w:rPr>
          <w:b/>
          <w:color w:val="000000"/>
        </w:rPr>
        <w:t>.</w:t>
      </w:r>
    </w:p>
    <w:p w:rsidR="00E60736" w:rsidRPr="00C82800" w:rsidRDefault="00E60736" w:rsidP="00E60736">
      <w:pPr>
        <w:pStyle w:val="ConsPlusNormal"/>
        <w:jc w:val="both"/>
        <w:rPr>
          <w:rFonts w:ascii="Times New Roman" w:hAnsi="Times New Roman" w:cs="Times New Roman"/>
        </w:rPr>
      </w:pPr>
    </w:p>
    <w:tbl>
      <w:tblPr>
        <w:tblW w:w="0" w:type="auto"/>
        <w:tblInd w:w="75" w:type="dxa"/>
        <w:tblLayout w:type="fixed"/>
        <w:tblCellMar>
          <w:left w:w="75" w:type="dxa"/>
          <w:right w:w="75" w:type="dxa"/>
        </w:tblCellMar>
        <w:tblLook w:val="04A0" w:firstRow="1" w:lastRow="0" w:firstColumn="1" w:lastColumn="0" w:noHBand="0" w:noVBand="1"/>
      </w:tblPr>
      <w:tblGrid>
        <w:gridCol w:w="1785"/>
        <w:gridCol w:w="2023"/>
        <w:gridCol w:w="1437"/>
        <w:gridCol w:w="1985"/>
        <w:gridCol w:w="2171"/>
      </w:tblGrid>
      <w:tr w:rsidR="00E60736" w:rsidRPr="00C82800" w:rsidTr="009444B7">
        <w:trPr>
          <w:trHeight w:val="400"/>
        </w:trPr>
        <w:tc>
          <w:tcPr>
            <w:tcW w:w="1785" w:type="dxa"/>
            <w:vMerge w:val="restart"/>
            <w:tcBorders>
              <w:top w:val="single" w:sz="8" w:space="0" w:color="auto"/>
              <w:left w:val="single" w:sz="8" w:space="0" w:color="auto"/>
              <w:bottom w:val="single" w:sz="8" w:space="0" w:color="auto"/>
              <w:right w:val="single" w:sz="8" w:space="0" w:color="auto"/>
            </w:tcBorders>
            <w:vAlign w:val="center"/>
          </w:tcPr>
          <w:p w:rsidR="00E60736" w:rsidRPr="00C82800" w:rsidRDefault="00E60736" w:rsidP="009444B7">
            <w:pPr>
              <w:widowControl w:val="0"/>
              <w:autoSpaceDE w:val="0"/>
              <w:autoSpaceDN w:val="0"/>
              <w:adjustRightInd w:val="0"/>
              <w:jc w:val="center"/>
              <w:rPr>
                <w:b/>
                <w:sz w:val="22"/>
                <w:szCs w:val="22"/>
              </w:rPr>
            </w:pPr>
            <w:r w:rsidRPr="00C82800">
              <w:rPr>
                <w:b/>
                <w:sz w:val="22"/>
                <w:szCs w:val="22"/>
              </w:rPr>
              <w:t>Месяцы</w:t>
            </w:r>
          </w:p>
          <w:p w:rsidR="00E60736" w:rsidRPr="00C82800" w:rsidRDefault="00E60736" w:rsidP="009444B7">
            <w:pPr>
              <w:widowControl w:val="0"/>
              <w:autoSpaceDE w:val="0"/>
              <w:autoSpaceDN w:val="0"/>
              <w:adjustRightInd w:val="0"/>
              <w:jc w:val="center"/>
              <w:rPr>
                <w:b/>
                <w:sz w:val="22"/>
                <w:szCs w:val="22"/>
              </w:rPr>
            </w:pPr>
            <w:r w:rsidRPr="00C82800">
              <w:rPr>
                <w:b/>
                <w:sz w:val="22"/>
                <w:szCs w:val="22"/>
              </w:rPr>
              <w:t>строительства</w:t>
            </w:r>
          </w:p>
        </w:tc>
        <w:tc>
          <w:tcPr>
            <w:tcW w:w="2023" w:type="dxa"/>
            <w:vMerge w:val="restart"/>
            <w:tcBorders>
              <w:top w:val="single" w:sz="8" w:space="0" w:color="auto"/>
              <w:left w:val="single" w:sz="8" w:space="0" w:color="auto"/>
              <w:bottom w:val="single" w:sz="8" w:space="0" w:color="auto"/>
              <w:right w:val="single" w:sz="8" w:space="0" w:color="auto"/>
            </w:tcBorders>
            <w:vAlign w:val="center"/>
          </w:tcPr>
          <w:p w:rsidR="00E60736" w:rsidRPr="00C82800" w:rsidRDefault="00E60736" w:rsidP="009444B7">
            <w:pPr>
              <w:widowControl w:val="0"/>
              <w:autoSpaceDE w:val="0"/>
              <w:autoSpaceDN w:val="0"/>
              <w:adjustRightInd w:val="0"/>
              <w:jc w:val="center"/>
              <w:rPr>
                <w:b/>
                <w:sz w:val="22"/>
                <w:szCs w:val="22"/>
              </w:rPr>
            </w:pPr>
            <w:r w:rsidRPr="00C82800">
              <w:rPr>
                <w:b/>
                <w:sz w:val="22"/>
                <w:szCs w:val="22"/>
              </w:rPr>
              <w:t>Стоимость работ</w:t>
            </w:r>
          </w:p>
          <w:p w:rsidR="00E60736" w:rsidRPr="00C82800" w:rsidRDefault="00E60736" w:rsidP="009444B7">
            <w:pPr>
              <w:widowControl w:val="0"/>
              <w:autoSpaceDE w:val="0"/>
              <w:autoSpaceDN w:val="0"/>
              <w:adjustRightInd w:val="0"/>
              <w:jc w:val="center"/>
              <w:rPr>
                <w:b/>
                <w:sz w:val="22"/>
                <w:szCs w:val="22"/>
              </w:rPr>
            </w:pPr>
            <w:r w:rsidRPr="00C82800">
              <w:rPr>
                <w:b/>
                <w:sz w:val="22"/>
                <w:szCs w:val="22"/>
              </w:rPr>
              <w:t>по графику,</w:t>
            </w:r>
          </w:p>
          <w:p w:rsidR="00E60736" w:rsidRPr="00C82800" w:rsidRDefault="00E60736" w:rsidP="009444B7">
            <w:pPr>
              <w:widowControl w:val="0"/>
              <w:autoSpaceDE w:val="0"/>
              <w:autoSpaceDN w:val="0"/>
              <w:adjustRightInd w:val="0"/>
              <w:jc w:val="center"/>
              <w:rPr>
                <w:b/>
                <w:sz w:val="22"/>
                <w:szCs w:val="22"/>
              </w:rPr>
            </w:pPr>
            <w:r w:rsidRPr="00C82800">
              <w:rPr>
                <w:b/>
                <w:sz w:val="22"/>
                <w:szCs w:val="22"/>
              </w:rPr>
              <w:t>рублей</w:t>
            </w:r>
          </w:p>
        </w:tc>
        <w:tc>
          <w:tcPr>
            <w:tcW w:w="5593" w:type="dxa"/>
            <w:gridSpan w:val="3"/>
            <w:tcBorders>
              <w:top w:val="single" w:sz="8" w:space="0" w:color="auto"/>
              <w:left w:val="single" w:sz="8" w:space="0" w:color="auto"/>
              <w:bottom w:val="single" w:sz="4" w:space="0" w:color="auto"/>
              <w:right w:val="single" w:sz="8" w:space="0" w:color="auto"/>
            </w:tcBorders>
            <w:vAlign w:val="center"/>
            <w:hideMark/>
          </w:tcPr>
          <w:p w:rsidR="00E60736" w:rsidRPr="00C82800" w:rsidRDefault="00E60736" w:rsidP="009444B7">
            <w:pPr>
              <w:widowControl w:val="0"/>
              <w:autoSpaceDE w:val="0"/>
              <w:autoSpaceDN w:val="0"/>
              <w:adjustRightInd w:val="0"/>
              <w:jc w:val="center"/>
              <w:rPr>
                <w:b/>
                <w:sz w:val="22"/>
                <w:szCs w:val="22"/>
              </w:rPr>
            </w:pPr>
            <w:r w:rsidRPr="00C82800">
              <w:rPr>
                <w:b/>
                <w:sz w:val="22"/>
                <w:szCs w:val="22"/>
              </w:rPr>
              <w:t>Сумма платежей, рублей</w:t>
            </w:r>
          </w:p>
        </w:tc>
      </w:tr>
      <w:tr w:rsidR="00E60736" w:rsidRPr="00C82800" w:rsidTr="009444B7">
        <w:trPr>
          <w:trHeight w:val="400"/>
        </w:trPr>
        <w:tc>
          <w:tcPr>
            <w:tcW w:w="1785" w:type="dxa"/>
            <w:vMerge/>
            <w:tcBorders>
              <w:top w:val="single" w:sz="8" w:space="0" w:color="auto"/>
              <w:left w:val="single" w:sz="8" w:space="0" w:color="auto"/>
              <w:bottom w:val="single" w:sz="8" w:space="0" w:color="auto"/>
              <w:right w:val="single" w:sz="8" w:space="0" w:color="auto"/>
            </w:tcBorders>
            <w:vAlign w:val="center"/>
            <w:hideMark/>
          </w:tcPr>
          <w:p w:rsidR="00E60736" w:rsidRPr="00C82800" w:rsidRDefault="00E60736" w:rsidP="009444B7">
            <w:pPr>
              <w:jc w:val="center"/>
              <w:rPr>
                <w:b/>
                <w:sz w:val="22"/>
                <w:szCs w:val="22"/>
              </w:rPr>
            </w:pPr>
          </w:p>
        </w:tc>
        <w:tc>
          <w:tcPr>
            <w:tcW w:w="2023" w:type="dxa"/>
            <w:vMerge/>
            <w:tcBorders>
              <w:top w:val="single" w:sz="8" w:space="0" w:color="auto"/>
              <w:left w:val="single" w:sz="8" w:space="0" w:color="auto"/>
              <w:bottom w:val="single" w:sz="8" w:space="0" w:color="auto"/>
              <w:right w:val="single" w:sz="8" w:space="0" w:color="auto"/>
            </w:tcBorders>
            <w:vAlign w:val="center"/>
            <w:hideMark/>
          </w:tcPr>
          <w:p w:rsidR="00E60736" w:rsidRPr="00C82800" w:rsidRDefault="00E60736" w:rsidP="009444B7">
            <w:pPr>
              <w:jc w:val="center"/>
              <w:rPr>
                <w:b/>
                <w:sz w:val="22"/>
                <w:szCs w:val="22"/>
              </w:rPr>
            </w:pPr>
          </w:p>
        </w:tc>
        <w:tc>
          <w:tcPr>
            <w:tcW w:w="1437" w:type="dxa"/>
            <w:vMerge w:val="restart"/>
            <w:tcBorders>
              <w:top w:val="single" w:sz="4" w:space="0" w:color="auto"/>
              <w:left w:val="single" w:sz="8" w:space="0" w:color="auto"/>
              <w:bottom w:val="single" w:sz="8" w:space="0" w:color="auto"/>
              <w:right w:val="single" w:sz="8" w:space="0" w:color="auto"/>
            </w:tcBorders>
            <w:vAlign w:val="center"/>
          </w:tcPr>
          <w:p w:rsidR="00E60736" w:rsidRPr="00C82800" w:rsidRDefault="00E60736" w:rsidP="009444B7">
            <w:pPr>
              <w:widowControl w:val="0"/>
              <w:autoSpaceDE w:val="0"/>
              <w:autoSpaceDN w:val="0"/>
              <w:adjustRightInd w:val="0"/>
              <w:jc w:val="center"/>
              <w:rPr>
                <w:b/>
                <w:sz w:val="22"/>
                <w:szCs w:val="22"/>
              </w:rPr>
            </w:pPr>
            <w:r w:rsidRPr="00C82800">
              <w:rPr>
                <w:b/>
                <w:sz w:val="22"/>
                <w:szCs w:val="22"/>
              </w:rPr>
              <w:t>всего</w:t>
            </w:r>
          </w:p>
        </w:tc>
        <w:tc>
          <w:tcPr>
            <w:tcW w:w="4156" w:type="dxa"/>
            <w:gridSpan w:val="2"/>
            <w:tcBorders>
              <w:top w:val="nil"/>
              <w:left w:val="single" w:sz="8" w:space="0" w:color="auto"/>
              <w:bottom w:val="single" w:sz="8" w:space="0" w:color="auto"/>
              <w:right w:val="single" w:sz="8" w:space="0" w:color="auto"/>
            </w:tcBorders>
            <w:vAlign w:val="center"/>
            <w:hideMark/>
          </w:tcPr>
          <w:p w:rsidR="00E60736" w:rsidRPr="00C82800" w:rsidRDefault="00E60736" w:rsidP="009444B7">
            <w:pPr>
              <w:widowControl w:val="0"/>
              <w:autoSpaceDE w:val="0"/>
              <w:autoSpaceDN w:val="0"/>
              <w:adjustRightInd w:val="0"/>
              <w:jc w:val="center"/>
              <w:rPr>
                <w:b/>
                <w:sz w:val="22"/>
                <w:szCs w:val="22"/>
              </w:rPr>
            </w:pPr>
            <w:r w:rsidRPr="00C82800">
              <w:rPr>
                <w:b/>
                <w:sz w:val="22"/>
                <w:szCs w:val="22"/>
              </w:rPr>
              <w:t>в том числе</w:t>
            </w:r>
          </w:p>
        </w:tc>
      </w:tr>
      <w:tr w:rsidR="00E60736" w:rsidRPr="00C82800" w:rsidTr="009444B7">
        <w:trPr>
          <w:trHeight w:val="400"/>
        </w:trPr>
        <w:tc>
          <w:tcPr>
            <w:tcW w:w="1785" w:type="dxa"/>
            <w:vMerge/>
            <w:tcBorders>
              <w:top w:val="single" w:sz="8" w:space="0" w:color="auto"/>
              <w:left w:val="single" w:sz="8" w:space="0" w:color="auto"/>
              <w:bottom w:val="single" w:sz="8" w:space="0" w:color="auto"/>
              <w:right w:val="single" w:sz="8" w:space="0" w:color="auto"/>
            </w:tcBorders>
            <w:vAlign w:val="center"/>
            <w:hideMark/>
          </w:tcPr>
          <w:p w:rsidR="00E60736" w:rsidRPr="00C82800" w:rsidRDefault="00E60736" w:rsidP="009444B7">
            <w:pPr>
              <w:jc w:val="center"/>
              <w:rPr>
                <w:b/>
                <w:sz w:val="22"/>
                <w:szCs w:val="22"/>
              </w:rPr>
            </w:pPr>
          </w:p>
        </w:tc>
        <w:tc>
          <w:tcPr>
            <w:tcW w:w="2023" w:type="dxa"/>
            <w:vMerge/>
            <w:tcBorders>
              <w:top w:val="single" w:sz="8" w:space="0" w:color="auto"/>
              <w:left w:val="single" w:sz="8" w:space="0" w:color="auto"/>
              <w:bottom w:val="single" w:sz="8" w:space="0" w:color="auto"/>
              <w:right w:val="single" w:sz="8" w:space="0" w:color="auto"/>
            </w:tcBorders>
            <w:vAlign w:val="center"/>
            <w:hideMark/>
          </w:tcPr>
          <w:p w:rsidR="00E60736" w:rsidRPr="00C82800" w:rsidRDefault="00E60736" w:rsidP="009444B7">
            <w:pPr>
              <w:jc w:val="center"/>
              <w:rPr>
                <w:b/>
                <w:sz w:val="22"/>
                <w:szCs w:val="22"/>
              </w:rPr>
            </w:pPr>
          </w:p>
        </w:tc>
        <w:tc>
          <w:tcPr>
            <w:tcW w:w="1437" w:type="dxa"/>
            <w:vMerge/>
            <w:tcBorders>
              <w:top w:val="single" w:sz="4" w:space="0" w:color="auto"/>
              <w:left w:val="single" w:sz="8" w:space="0" w:color="auto"/>
              <w:bottom w:val="single" w:sz="8" w:space="0" w:color="auto"/>
              <w:right w:val="single" w:sz="8" w:space="0" w:color="auto"/>
            </w:tcBorders>
            <w:vAlign w:val="center"/>
            <w:hideMark/>
          </w:tcPr>
          <w:p w:rsidR="00E60736" w:rsidRPr="00C82800" w:rsidRDefault="00E60736" w:rsidP="009444B7">
            <w:pPr>
              <w:jc w:val="center"/>
              <w:rPr>
                <w:b/>
                <w:sz w:val="22"/>
                <w:szCs w:val="22"/>
              </w:rPr>
            </w:pPr>
          </w:p>
        </w:tc>
        <w:tc>
          <w:tcPr>
            <w:tcW w:w="1985" w:type="dxa"/>
            <w:tcBorders>
              <w:top w:val="nil"/>
              <w:left w:val="single" w:sz="8" w:space="0" w:color="auto"/>
              <w:bottom w:val="single" w:sz="8" w:space="0" w:color="auto"/>
              <w:right w:val="single" w:sz="8" w:space="0" w:color="auto"/>
            </w:tcBorders>
            <w:vAlign w:val="center"/>
            <w:hideMark/>
          </w:tcPr>
          <w:p w:rsidR="00E60736" w:rsidRPr="00C82800" w:rsidRDefault="00E60736" w:rsidP="009444B7">
            <w:pPr>
              <w:widowControl w:val="0"/>
              <w:autoSpaceDE w:val="0"/>
              <w:autoSpaceDN w:val="0"/>
              <w:adjustRightInd w:val="0"/>
              <w:jc w:val="center"/>
              <w:rPr>
                <w:b/>
                <w:sz w:val="22"/>
                <w:szCs w:val="22"/>
              </w:rPr>
            </w:pPr>
            <w:r w:rsidRPr="00C82800">
              <w:rPr>
                <w:b/>
                <w:sz w:val="22"/>
                <w:szCs w:val="22"/>
              </w:rPr>
              <w:t>аванс, включая</w:t>
            </w:r>
          </w:p>
          <w:p w:rsidR="00E60736" w:rsidRPr="00C82800" w:rsidRDefault="00E60736" w:rsidP="009444B7">
            <w:pPr>
              <w:widowControl w:val="0"/>
              <w:autoSpaceDE w:val="0"/>
              <w:autoSpaceDN w:val="0"/>
              <w:adjustRightInd w:val="0"/>
              <w:jc w:val="center"/>
              <w:rPr>
                <w:b/>
                <w:sz w:val="22"/>
                <w:szCs w:val="22"/>
              </w:rPr>
            </w:pPr>
            <w:r w:rsidRPr="00C82800">
              <w:rPr>
                <w:b/>
                <w:sz w:val="22"/>
                <w:szCs w:val="22"/>
              </w:rPr>
              <w:t>целевой</w:t>
            </w:r>
          </w:p>
        </w:tc>
        <w:tc>
          <w:tcPr>
            <w:tcW w:w="2171" w:type="dxa"/>
            <w:tcBorders>
              <w:top w:val="nil"/>
              <w:left w:val="single" w:sz="8" w:space="0" w:color="auto"/>
              <w:bottom w:val="single" w:sz="8" w:space="0" w:color="auto"/>
              <w:right w:val="single" w:sz="8" w:space="0" w:color="auto"/>
            </w:tcBorders>
            <w:vAlign w:val="center"/>
            <w:hideMark/>
          </w:tcPr>
          <w:p w:rsidR="00E60736" w:rsidRPr="00C82800" w:rsidRDefault="00E60736" w:rsidP="009444B7">
            <w:pPr>
              <w:widowControl w:val="0"/>
              <w:autoSpaceDE w:val="0"/>
              <w:autoSpaceDN w:val="0"/>
              <w:adjustRightInd w:val="0"/>
              <w:jc w:val="center"/>
              <w:rPr>
                <w:b/>
                <w:sz w:val="22"/>
                <w:szCs w:val="22"/>
              </w:rPr>
            </w:pPr>
            <w:r w:rsidRPr="00C82800">
              <w:rPr>
                <w:b/>
                <w:sz w:val="22"/>
                <w:szCs w:val="22"/>
              </w:rPr>
              <w:t>оплата за</w:t>
            </w:r>
          </w:p>
          <w:p w:rsidR="00E60736" w:rsidRPr="00C82800" w:rsidRDefault="00E60736" w:rsidP="009444B7">
            <w:pPr>
              <w:widowControl w:val="0"/>
              <w:autoSpaceDE w:val="0"/>
              <w:autoSpaceDN w:val="0"/>
              <w:adjustRightInd w:val="0"/>
              <w:jc w:val="center"/>
              <w:rPr>
                <w:b/>
                <w:sz w:val="22"/>
                <w:szCs w:val="22"/>
              </w:rPr>
            </w:pPr>
            <w:r w:rsidRPr="00C82800">
              <w:rPr>
                <w:b/>
                <w:sz w:val="22"/>
                <w:szCs w:val="22"/>
              </w:rPr>
              <w:t>выполненные работы</w:t>
            </w:r>
          </w:p>
        </w:tc>
      </w:tr>
      <w:tr w:rsidR="00E60736" w:rsidRPr="00C82800" w:rsidTr="009444B7">
        <w:tc>
          <w:tcPr>
            <w:tcW w:w="1785" w:type="dxa"/>
            <w:tcBorders>
              <w:top w:val="nil"/>
              <w:left w:val="single" w:sz="8" w:space="0" w:color="auto"/>
              <w:bottom w:val="single" w:sz="8" w:space="0" w:color="auto"/>
              <w:right w:val="single" w:sz="8" w:space="0" w:color="auto"/>
            </w:tcBorders>
            <w:hideMark/>
          </w:tcPr>
          <w:p w:rsidR="00E60736" w:rsidRPr="00C82800" w:rsidRDefault="00E60736" w:rsidP="009444B7">
            <w:pPr>
              <w:widowControl w:val="0"/>
              <w:autoSpaceDE w:val="0"/>
              <w:autoSpaceDN w:val="0"/>
              <w:adjustRightInd w:val="0"/>
              <w:jc w:val="center"/>
              <w:rPr>
                <w:b/>
                <w:sz w:val="22"/>
                <w:szCs w:val="22"/>
              </w:rPr>
            </w:pPr>
            <w:r w:rsidRPr="00C82800">
              <w:rPr>
                <w:b/>
                <w:sz w:val="22"/>
                <w:szCs w:val="22"/>
              </w:rPr>
              <w:t>1</w:t>
            </w:r>
          </w:p>
        </w:tc>
        <w:tc>
          <w:tcPr>
            <w:tcW w:w="2023" w:type="dxa"/>
            <w:tcBorders>
              <w:top w:val="nil"/>
              <w:left w:val="single" w:sz="8" w:space="0" w:color="auto"/>
              <w:bottom w:val="single" w:sz="8" w:space="0" w:color="auto"/>
              <w:right w:val="single" w:sz="8" w:space="0" w:color="auto"/>
            </w:tcBorders>
            <w:hideMark/>
          </w:tcPr>
          <w:p w:rsidR="00E60736" w:rsidRPr="00C82800" w:rsidRDefault="00E60736" w:rsidP="009444B7">
            <w:pPr>
              <w:widowControl w:val="0"/>
              <w:autoSpaceDE w:val="0"/>
              <w:autoSpaceDN w:val="0"/>
              <w:adjustRightInd w:val="0"/>
              <w:jc w:val="center"/>
              <w:rPr>
                <w:b/>
                <w:sz w:val="22"/>
                <w:szCs w:val="22"/>
              </w:rPr>
            </w:pPr>
            <w:r w:rsidRPr="00C82800">
              <w:rPr>
                <w:b/>
                <w:sz w:val="22"/>
                <w:szCs w:val="22"/>
              </w:rPr>
              <w:t>2</w:t>
            </w:r>
          </w:p>
        </w:tc>
        <w:tc>
          <w:tcPr>
            <w:tcW w:w="1437" w:type="dxa"/>
            <w:tcBorders>
              <w:top w:val="nil"/>
              <w:left w:val="single" w:sz="8" w:space="0" w:color="auto"/>
              <w:bottom w:val="single" w:sz="8" w:space="0" w:color="auto"/>
              <w:right w:val="single" w:sz="8" w:space="0" w:color="auto"/>
            </w:tcBorders>
            <w:hideMark/>
          </w:tcPr>
          <w:p w:rsidR="00E60736" w:rsidRPr="00C82800" w:rsidRDefault="00E60736" w:rsidP="009444B7">
            <w:pPr>
              <w:widowControl w:val="0"/>
              <w:autoSpaceDE w:val="0"/>
              <w:autoSpaceDN w:val="0"/>
              <w:adjustRightInd w:val="0"/>
              <w:jc w:val="center"/>
              <w:rPr>
                <w:b/>
                <w:sz w:val="22"/>
                <w:szCs w:val="22"/>
              </w:rPr>
            </w:pPr>
            <w:r w:rsidRPr="00C82800">
              <w:rPr>
                <w:b/>
                <w:sz w:val="22"/>
                <w:szCs w:val="22"/>
              </w:rPr>
              <w:t>3</w:t>
            </w:r>
          </w:p>
        </w:tc>
        <w:tc>
          <w:tcPr>
            <w:tcW w:w="1985" w:type="dxa"/>
            <w:tcBorders>
              <w:top w:val="nil"/>
              <w:left w:val="single" w:sz="8" w:space="0" w:color="auto"/>
              <w:bottom w:val="single" w:sz="8" w:space="0" w:color="auto"/>
              <w:right w:val="single" w:sz="8" w:space="0" w:color="auto"/>
            </w:tcBorders>
            <w:hideMark/>
          </w:tcPr>
          <w:p w:rsidR="00E60736" w:rsidRPr="00C82800" w:rsidRDefault="00E60736" w:rsidP="009444B7">
            <w:pPr>
              <w:widowControl w:val="0"/>
              <w:autoSpaceDE w:val="0"/>
              <w:autoSpaceDN w:val="0"/>
              <w:adjustRightInd w:val="0"/>
              <w:jc w:val="center"/>
              <w:rPr>
                <w:b/>
                <w:sz w:val="22"/>
                <w:szCs w:val="22"/>
              </w:rPr>
            </w:pPr>
            <w:r w:rsidRPr="00C82800">
              <w:rPr>
                <w:b/>
                <w:sz w:val="22"/>
                <w:szCs w:val="22"/>
              </w:rPr>
              <w:t>4</w:t>
            </w:r>
          </w:p>
        </w:tc>
        <w:tc>
          <w:tcPr>
            <w:tcW w:w="2171" w:type="dxa"/>
            <w:tcBorders>
              <w:top w:val="nil"/>
              <w:left w:val="single" w:sz="8" w:space="0" w:color="auto"/>
              <w:bottom w:val="single" w:sz="8" w:space="0" w:color="auto"/>
              <w:right w:val="single" w:sz="8" w:space="0" w:color="auto"/>
            </w:tcBorders>
            <w:hideMark/>
          </w:tcPr>
          <w:p w:rsidR="00E60736" w:rsidRPr="00C82800" w:rsidRDefault="00E60736" w:rsidP="009444B7">
            <w:pPr>
              <w:widowControl w:val="0"/>
              <w:autoSpaceDE w:val="0"/>
              <w:autoSpaceDN w:val="0"/>
              <w:adjustRightInd w:val="0"/>
              <w:jc w:val="center"/>
              <w:rPr>
                <w:b/>
                <w:sz w:val="22"/>
                <w:szCs w:val="22"/>
              </w:rPr>
            </w:pPr>
            <w:r w:rsidRPr="00C82800">
              <w:rPr>
                <w:b/>
                <w:sz w:val="22"/>
                <w:szCs w:val="22"/>
              </w:rPr>
              <w:t>5</w:t>
            </w:r>
          </w:p>
        </w:tc>
      </w:tr>
      <w:tr w:rsidR="00E60736" w:rsidRPr="00C82800" w:rsidTr="009444B7">
        <w:tc>
          <w:tcPr>
            <w:tcW w:w="1785" w:type="dxa"/>
            <w:tcBorders>
              <w:top w:val="single" w:sz="4" w:space="0" w:color="auto"/>
              <w:left w:val="single" w:sz="8" w:space="0" w:color="auto"/>
              <w:bottom w:val="single" w:sz="4" w:space="0" w:color="auto"/>
              <w:right w:val="single" w:sz="8" w:space="0" w:color="auto"/>
            </w:tcBorders>
          </w:tcPr>
          <w:p w:rsidR="00E60736" w:rsidRPr="00C82800" w:rsidRDefault="00E55145" w:rsidP="009444B7">
            <w:pPr>
              <w:pStyle w:val="ConsPlusNormal"/>
              <w:jc w:val="center"/>
              <w:rPr>
                <w:rFonts w:ascii="Times New Roman" w:hAnsi="Times New Roman" w:cs="Times New Roman"/>
                <w:sz w:val="22"/>
                <w:szCs w:val="22"/>
              </w:rPr>
            </w:pPr>
            <w:r w:rsidRPr="00C82800">
              <w:rPr>
                <w:rFonts w:ascii="Times New Roman" w:hAnsi="Times New Roman" w:cs="Times New Roman"/>
                <w:sz w:val="22"/>
                <w:szCs w:val="22"/>
              </w:rPr>
              <w:fldChar w:fldCharType="begin">
                <w:ffData>
                  <w:name w:val=""/>
                  <w:enabled/>
                  <w:calcOnExit w:val="0"/>
                  <w:textInput>
                    <w:type w:val="date"/>
                    <w:format w:val=""/>
                  </w:textInput>
                </w:ffData>
              </w:fldChar>
            </w:r>
            <w:r w:rsidRPr="00C82800">
              <w:rPr>
                <w:rFonts w:ascii="Times New Roman" w:hAnsi="Times New Roman" w:cs="Times New Roman"/>
                <w:sz w:val="22"/>
                <w:szCs w:val="22"/>
              </w:rPr>
              <w:instrText xml:space="preserve"> FORMTEXT </w:instrText>
            </w:r>
            <w:r w:rsidRPr="00C82800">
              <w:rPr>
                <w:rFonts w:ascii="Times New Roman" w:hAnsi="Times New Roman" w:cs="Times New Roman"/>
                <w:sz w:val="22"/>
                <w:szCs w:val="22"/>
              </w:rPr>
            </w:r>
            <w:r w:rsidRPr="00C82800">
              <w:rPr>
                <w:rFonts w:ascii="Times New Roman" w:hAnsi="Times New Roman" w:cs="Times New Roman"/>
                <w:sz w:val="22"/>
                <w:szCs w:val="22"/>
              </w:rPr>
              <w:fldChar w:fldCharType="separate"/>
            </w:r>
            <w:r w:rsidRPr="00C82800">
              <w:rPr>
                <w:rFonts w:ascii="Times New Roman" w:hAnsi="Times New Roman" w:cs="Times New Roman"/>
                <w:noProof/>
                <w:sz w:val="22"/>
                <w:szCs w:val="22"/>
              </w:rPr>
              <w:t> </w:t>
            </w:r>
            <w:r w:rsidRPr="00C82800">
              <w:rPr>
                <w:rFonts w:ascii="Times New Roman" w:hAnsi="Times New Roman" w:cs="Times New Roman"/>
                <w:noProof/>
                <w:sz w:val="22"/>
                <w:szCs w:val="22"/>
              </w:rPr>
              <w:t> </w:t>
            </w:r>
            <w:r w:rsidRPr="00C82800">
              <w:rPr>
                <w:rFonts w:ascii="Times New Roman" w:hAnsi="Times New Roman" w:cs="Times New Roman"/>
                <w:noProof/>
                <w:sz w:val="22"/>
                <w:szCs w:val="22"/>
              </w:rPr>
              <w:t> </w:t>
            </w:r>
            <w:r w:rsidRPr="00C82800">
              <w:rPr>
                <w:rFonts w:ascii="Times New Roman" w:hAnsi="Times New Roman" w:cs="Times New Roman"/>
                <w:noProof/>
                <w:sz w:val="22"/>
                <w:szCs w:val="22"/>
              </w:rPr>
              <w:t> </w:t>
            </w:r>
            <w:r w:rsidRPr="00C82800">
              <w:rPr>
                <w:rFonts w:ascii="Times New Roman" w:hAnsi="Times New Roman" w:cs="Times New Roman"/>
                <w:noProof/>
                <w:sz w:val="22"/>
                <w:szCs w:val="22"/>
              </w:rPr>
              <w:t> </w:t>
            </w:r>
            <w:r w:rsidRPr="00C82800">
              <w:rPr>
                <w:rFonts w:ascii="Times New Roman" w:hAnsi="Times New Roman" w:cs="Times New Roman"/>
                <w:sz w:val="22"/>
                <w:szCs w:val="22"/>
              </w:rPr>
              <w:fldChar w:fldCharType="end"/>
            </w:r>
          </w:p>
        </w:tc>
        <w:tc>
          <w:tcPr>
            <w:tcW w:w="2023" w:type="dxa"/>
            <w:tcBorders>
              <w:top w:val="single" w:sz="4" w:space="0" w:color="auto"/>
              <w:left w:val="single" w:sz="8" w:space="0" w:color="auto"/>
              <w:bottom w:val="single" w:sz="4" w:space="0" w:color="auto"/>
              <w:right w:val="single" w:sz="8" w:space="0" w:color="auto"/>
            </w:tcBorders>
          </w:tcPr>
          <w:p w:rsidR="00E60736" w:rsidRPr="00C82800" w:rsidRDefault="00E60736" w:rsidP="009444B7">
            <w:pPr>
              <w:pStyle w:val="ConsPlusNormal"/>
              <w:jc w:val="center"/>
              <w:rPr>
                <w:rFonts w:ascii="Times New Roman" w:hAnsi="Times New Roman" w:cs="Times New Roman"/>
                <w:sz w:val="22"/>
                <w:szCs w:val="22"/>
              </w:rPr>
            </w:pPr>
            <w:r w:rsidRPr="00C82800">
              <w:rPr>
                <w:rFonts w:ascii="Times New Roman" w:hAnsi="Times New Roman" w:cs="Times New Roman"/>
                <w:sz w:val="22"/>
                <w:szCs w:val="22"/>
              </w:rPr>
              <w:fldChar w:fldCharType="begin">
                <w:ffData>
                  <w:name w:val="ТекстовоеПоле75"/>
                  <w:enabled/>
                  <w:calcOnExit w:val="0"/>
                  <w:textInput/>
                </w:ffData>
              </w:fldChar>
            </w:r>
            <w:bookmarkStart w:id="19" w:name="ТекстовоеПоле75"/>
            <w:r w:rsidRPr="00C82800">
              <w:rPr>
                <w:rFonts w:ascii="Times New Roman" w:hAnsi="Times New Roman" w:cs="Times New Roman"/>
                <w:sz w:val="22"/>
                <w:szCs w:val="22"/>
              </w:rPr>
              <w:instrText xml:space="preserve"> FORMTEXT </w:instrText>
            </w:r>
            <w:r w:rsidRPr="00C82800">
              <w:rPr>
                <w:rFonts w:ascii="Times New Roman" w:hAnsi="Times New Roman" w:cs="Times New Roman"/>
                <w:sz w:val="22"/>
                <w:szCs w:val="22"/>
              </w:rPr>
            </w:r>
            <w:r w:rsidRPr="00C82800">
              <w:rPr>
                <w:rFonts w:ascii="Times New Roman" w:hAnsi="Times New Roman" w:cs="Times New Roman"/>
                <w:sz w:val="22"/>
                <w:szCs w:val="22"/>
              </w:rPr>
              <w:fldChar w:fldCharType="separate"/>
            </w:r>
            <w:r w:rsidRPr="00C82800">
              <w:rPr>
                <w:rFonts w:ascii="Times New Roman" w:hAnsi="Times New Roman" w:cs="Times New Roman"/>
                <w:noProof/>
                <w:sz w:val="22"/>
                <w:szCs w:val="22"/>
              </w:rPr>
              <w:t>_____</w:t>
            </w:r>
            <w:r w:rsidRPr="00C82800">
              <w:rPr>
                <w:rFonts w:ascii="Times New Roman" w:hAnsi="Times New Roman" w:cs="Times New Roman"/>
                <w:sz w:val="22"/>
                <w:szCs w:val="22"/>
              </w:rPr>
              <w:fldChar w:fldCharType="end"/>
            </w:r>
            <w:bookmarkEnd w:id="19"/>
          </w:p>
        </w:tc>
        <w:tc>
          <w:tcPr>
            <w:tcW w:w="1437" w:type="dxa"/>
            <w:tcBorders>
              <w:top w:val="single" w:sz="4" w:space="0" w:color="auto"/>
              <w:left w:val="single" w:sz="8" w:space="0" w:color="auto"/>
              <w:bottom w:val="single" w:sz="4" w:space="0" w:color="auto"/>
              <w:right w:val="single" w:sz="8" w:space="0" w:color="auto"/>
            </w:tcBorders>
          </w:tcPr>
          <w:p w:rsidR="00E60736" w:rsidRPr="00C82800" w:rsidRDefault="00015C80" w:rsidP="009444B7">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c>
          <w:tcPr>
            <w:tcW w:w="1985" w:type="dxa"/>
            <w:tcBorders>
              <w:top w:val="single" w:sz="4" w:space="0" w:color="auto"/>
              <w:left w:val="single" w:sz="8" w:space="0" w:color="auto"/>
              <w:bottom w:val="single" w:sz="4" w:space="0" w:color="auto"/>
              <w:right w:val="single" w:sz="8" w:space="0" w:color="auto"/>
            </w:tcBorders>
          </w:tcPr>
          <w:p w:rsidR="00E60736" w:rsidRPr="00C82800" w:rsidRDefault="00015C80" w:rsidP="009444B7">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c>
          <w:tcPr>
            <w:tcW w:w="2171" w:type="dxa"/>
            <w:tcBorders>
              <w:top w:val="single" w:sz="4" w:space="0" w:color="auto"/>
              <w:left w:val="single" w:sz="8" w:space="0" w:color="auto"/>
              <w:bottom w:val="single" w:sz="4" w:space="0" w:color="auto"/>
              <w:right w:val="single" w:sz="8" w:space="0" w:color="auto"/>
            </w:tcBorders>
          </w:tcPr>
          <w:p w:rsidR="00E60736" w:rsidRPr="00C82800" w:rsidRDefault="00015C80" w:rsidP="009444B7">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r>
      <w:tr w:rsidR="00E60736" w:rsidRPr="00C82800" w:rsidTr="009444B7">
        <w:tc>
          <w:tcPr>
            <w:tcW w:w="1785" w:type="dxa"/>
            <w:tcBorders>
              <w:top w:val="single" w:sz="4" w:space="0" w:color="auto"/>
              <w:left w:val="single" w:sz="8" w:space="0" w:color="auto"/>
              <w:bottom w:val="single" w:sz="4" w:space="0" w:color="auto"/>
              <w:right w:val="single" w:sz="8" w:space="0" w:color="auto"/>
            </w:tcBorders>
          </w:tcPr>
          <w:p w:rsidR="00E60736" w:rsidRPr="00C82800" w:rsidRDefault="00E55145" w:rsidP="009444B7">
            <w:pPr>
              <w:pStyle w:val="ConsPlusNormal"/>
              <w:jc w:val="center"/>
              <w:rPr>
                <w:rFonts w:ascii="Times New Roman" w:hAnsi="Times New Roman" w:cs="Times New Roman"/>
                <w:sz w:val="22"/>
                <w:szCs w:val="22"/>
              </w:rPr>
            </w:pPr>
            <w:r w:rsidRPr="00C82800">
              <w:rPr>
                <w:rFonts w:ascii="Times New Roman" w:hAnsi="Times New Roman" w:cs="Times New Roman"/>
                <w:sz w:val="22"/>
                <w:szCs w:val="22"/>
              </w:rPr>
              <w:fldChar w:fldCharType="begin">
                <w:ffData>
                  <w:name w:val=""/>
                  <w:enabled/>
                  <w:calcOnExit w:val="0"/>
                  <w:textInput>
                    <w:type w:val="date"/>
                    <w:format w:val=""/>
                  </w:textInput>
                </w:ffData>
              </w:fldChar>
            </w:r>
            <w:r w:rsidRPr="00C82800">
              <w:rPr>
                <w:rFonts w:ascii="Times New Roman" w:hAnsi="Times New Roman" w:cs="Times New Roman"/>
                <w:sz w:val="22"/>
                <w:szCs w:val="22"/>
              </w:rPr>
              <w:instrText xml:space="preserve"> FORMTEXT </w:instrText>
            </w:r>
            <w:r w:rsidRPr="00C82800">
              <w:rPr>
                <w:rFonts w:ascii="Times New Roman" w:hAnsi="Times New Roman" w:cs="Times New Roman"/>
                <w:sz w:val="22"/>
                <w:szCs w:val="22"/>
              </w:rPr>
            </w:r>
            <w:r w:rsidRPr="00C82800">
              <w:rPr>
                <w:rFonts w:ascii="Times New Roman" w:hAnsi="Times New Roman" w:cs="Times New Roman"/>
                <w:sz w:val="22"/>
                <w:szCs w:val="22"/>
              </w:rPr>
              <w:fldChar w:fldCharType="separate"/>
            </w:r>
            <w:r w:rsidRPr="00C82800">
              <w:rPr>
                <w:rFonts w:ascii="Times New Roman" w:hAnsi="Times New Roman" w:cs="Times New Roman"/>
                <w:noProof/>
                <w:sz w:val="22"/>
                <w:szCs w:val="22"/>
              </w:rPr>
              <w:t> </w:t>
            </w:r>
            <w:r w:rsidRPr="00C82800">
              <w:rPr>
                <w:rFonts w:ascii="Times New Roman" w:hAnsi="Times New Roman" w:cs="Times New Roman"/>
                <w:noProof/>
                <w:sz w:val="22"/>
                <w:szCs w:val="22"/>
              </w:rPr>
              <w:t> </w:t>
            </w:r>
            <w:r w:rsidRPr="00C82800">
              <w:rPr>
                <w:rFonts w:ascii="Times New Roman" w:hAnsi="Times New Roman" w:cs="Times New Roman"/>
                <w:noProof/>
                <w:sz w:val="22"/>
                <w:szCs w:val="22"/>
              </w:rPr>
              <w:t> </w:t>
            </w:r>
            <w:r w:rsidRPr="00C82800">
              <w:rPr>
                <w:rFonts w:ascii="Times New Roman" w:hAnsi="Times New Roman" w:cs="Times New Roman"/>
                <w:noProof/>
                <w:sz w:val="22"/>
                <w:szCs w:val="22"/>
              </w:rPr>
              <w:t> </w:t>
            </w:r>
            <w:r w:rsidRPr="00C82800">
              <w:rPr>
                <w:rFonts w:ascii="Times New Roman" w:hAnsi="Times New Roman" w:cs="Times New Roman"/>
                <w:noProof/>
                <w:sz w:val="22"/>
                <w:szCs w:val="22"/>
              </w:rPr>
              <w:t> </w:t>
            </w:r>
            <w:r w:rsidRPr="00C82800">
              <w:rPr>
                <w:rFonts w:ascii="Times New Roman" w:hAnsi="Times New Roman" w:cs="Times New Roman"/>
                <w:sz w:val="22"/>
                <w:szCs w:val="22"/>
              </w:rPr>
              <w:fldChar w:fldCharType="end"/>
            </w:r>
          </w:p>
        </w:tc>
        <w:tc>
          <w:tcPr>
            <w:tcW w:w="2023" w:type="dxa"/>
            <w:tcBorders>
              <w:top w:val="single" w:sz="4" w:space="0" w:color="auto"/>
              <w:left w:val="single" w:sz="8" w:space="0" w:color="auto"/>
              <w:bottom w:val="single" w:sz="4" w:space="0" w:color="auto"/>
              <w:right w:val="single" w:sz="8" w:space="0" w:color="auto"/>
            </w:tcBorders>
          </w:tcPr>
          <w:p w:rsidR="00E60736" w:rsidRPr="00C82800" w:rsidRDefault="00E60736" w:rsidP="009444B7">
            <w:pPr>
              <w:pStyle w:val="ConsPlusNormal"/>
              <w:jc w:val="center"/>
              <w:rPr>
                <w:rFonts w:ascii="Times New Roman" w:hAnsi="Times New Roman" w:cs="Times New Roman"/>
                <w:sz w:val="22"/>
                <w:szCs w:val="22"/>
              </w:rPr>
            </w:pPr>
            <w:r w:rsidRPr="00C82800">
              <w:rPr>
                <w:rFonts w:ascii="Times New Roman" w:hAnsi="Times New Roman" w:cs="Times New Roman"/>
                <w:sz w:val="22"/>
                <w:szCs w:val="22"/>
              </w:rPr>
              <w:fldChar w:fldCharType="begin">
                <w:ffData>
                  <w:name w:val="ТекстовоеПоле76"/>
                  <w:enabled/>
                  <w:calcOnExit w:val="0"/>
                  <w:textInput/>
                </w:ffData>
              </w:fldChar>
            </w:r>
            <w:r w:rsidRPr="00C82800">
              <w:rPr>
                <w:rFonts w:ascii="Times New Roman" w:hAnsi="Times New Roman" w:cs="Times New Roman"/>
                <w:sz w:val="22"/>
                <w:szCs w:val="22"/>
              </w:rPr>
              <w:instrText xml:space="preserve"> FORMTEXT </w:instrText>
            </w:r>
            <w:r w:rsidRPr="00C82800">
              <w:rPr>
                <w:rFonts w:ascii="Times New Roman" w:hAnsi="Times New Roman" w:cs="Times New Roman"/>
                <w:sz w:val="22"/>
                <w:szCs w:val="22"/>
              </w:rPr>
            </w:r>
            <w:r w:rsidRPr="00C82800">
              <w:rPr>
                <w:rFonts w:ascii="Times New Roman" w:hAnsi="Times New Roman" w:cs="Times New Roman"/>
                <w:sz w:val="22"/>
                <w:szCs w:val="22"/>
              </w:rPr>
              <w:fldChar w:fldCharType="separate"/>
            </w:r>
            <w:r w:rsidRPr="00C82800">
              <w:rPr>
                <w:rFonts w:ascii="Times New Roman" w:hAnsi="Times New Roman" w:cs="Times New Roman"/>
                <w:noProof/>
                <w:sz w:val="22"/>
                <w:szCs w:val="22"/>
              </w:rPr>
              <w:t>_____</w:t>
            </w:r>
            <w:r w:rsidRPr="00C82800">
              <w:rPr>
                <w:rFonts w:ascii="Times New Roman" w:hAnsi="Times New Roman" w:cs="Times New Roman"/>
                <w:sz w:val="22"/>
                <w:szCs w:val="22"/>
              </w:rPr>
              <w:fldChar w:fldCharType="end"/>
            </w:r>
          </w:p>
        </w:tc>
        <w:tc>
          <w:tcPr>
            <w:tcW w:w="1437" w:type="dxa"/>
            <w:tcBorders>
              <w:top w:val="single" w:sz="4" w:space="0" w:color="auto"/>
              <w:left w:val="single" w:sz="8" w:space="0" w:color="auto"/>
              <w:bottom w:val="single" w:sz="4" w:space="0" w:color="auto"/>
              <w:right w:val="single" w:sz="8" w:space="0" w:color="auto"/>
            </w:tcBorders>
          </w:tcPr>
          <w:p w:rsidR="00E60736" w:rsidRPr="00C82800" w:rsidRDefault="00E60736" w:rsidP="009444B7">
            <w:pPr>
              <w:pStyle w:val="ConsPlusNormal"/>
              <w:jc w:val="center"/>
              <w:rPr>
                <w:rFonts w:ascii="Times New Roman" w:hAnsi="Times New Roman" w:cs="Times New Roman"/>
                <w:sz w:val="22"/>
                <w:szCs w:val="22"/>
              </w:rPr>
            </w:pPr>
            <w:r w:rsidRPr="00C82800">
              <w:rPr>
                <w:rFonts w:ascii="Times New Roman" w:hAnsi="Times New Roman" w:cs="Times New Roman"/>
                <w:sz w:val="22"/>
                <w:szCs w:val="22"/>
              </w:rPr>
              <w:fldChar w:fldCharType="begin">
                <w:ffData>
                  <w:name w:val="ТекстовоеПоле76"/>
                  <w:enabled/>
                  <w:calcOnExit w:val="0"/>
                  <w:textInput/>
                </w:ffData>
              </w:fldChar>
            </w:r>
            <w:r w:rsidRPr="00C82800">
              <w:rPr>
                <w:rFonts w:ascii="Times New Roman" w:hAnsi="Times New Roman" w:cs="Times New Roman"/>
                <w:sz w:val="22"/>
                <w:szCs w:val="22"/>
              </w:rPr>
              <w:instrText xml:space="preserve"> FORMTEXT </w:instrText>
            </w:r>
            <w:r w:rsidRPr="00C82800">
              <w:rPr>
                <w:rFonts w:ascii="Times New Roman" w:hAnsi="Times New Roman" w:cs="Times New Roman"/>
                <w:sz w:val="22"/>
                <w:szCs w:val="22"/>
              </w:rPr>
            </w:r>
            <w:r w:rsidRPr="00C82800">
              <w:rPr>
                <w:rFonts w:ascii="Times New Roman" w:hAnsi="Times New Roman" w:cs="Times New Roman"/>
                <w:sz w:val="22"/>
                <w:szCs w:val="22"/>
              </w:rPr>
              <w:fldChar w:fldCharType="separate"/>
            </w:r>
            <w:r w:rsidRPr="00C82800">
              <w:rPr>
                <w:rFonts w:ascii="Times New Roman" w:hAnsi="Times New Roman" w:cs="Times New Roman"/>
                <w:noProof/>
                <w:sz w:val="22"/>
                <w:szCs w:val="22"/>
              </w:rPr>
              <w:t>_____</w:t>
            </w:r>
            <w:r w:rsidRPr="00C82800">
              <w:rPr>
                <w:rFonts w:ascii="Times New Roman" w:hAnsi="Times New Roman" w:cs="Times New Roman"/>
                <w:sz w:val="22"/>
                <w:szCs w:val="22"/>
              </w:rPr>
              <w:fldChar w:fldCharType="end"/>
            </w:r>
          </w:p>
        </w:tc>
        <w:tc>
          <w:tcPr>
            <w:tcW w:w="1985" w:type="dxa"/>
            <w:tcBorders>
              <w:top w:val="single" w:sz="4" w:space="0" w:color="auto"/>
              <w:left w:val="single" w:sz="8" w:space="0" w:color="auto"/>
              <w:bottom w:val="single" w:sz="4" w:space="0" w:color="auto"/>
              <w:right w:val="single" w:sz="8" w:space="0" w:color="auto"/>
            </w:tcBorders>
          </w:tcPr>
          <w:p w:rsidR="00E60736" w:rsidRPr="00C82800" w:rsidRDefault="00015C80" w:rsidP="009444B7">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c>
          <w:tcPr>
            <w:tcW w:w="2171" w:type="dxa"/>
            <w:tcBorders>
              <w:top w:val="single" w:sz="4" w:space="0" w:color="auto"/>
              <w:left w:val="single" w:sz="8" w:space="0" w:color="auto"/>
              <w:bottom w:val="single" w:sz="4" w:space="0" w:color="auto"/>
              <w:right w:val="single" w:sz="8" w:space="0" w:color="auto"/>
            </w:tcBorders>
          </w:tcPr>
          <w:p w:rsidR="00E60736" w:rsidRPr="00C82800" w:rsidRDefault="00E60736" w:rsidP="009444B7">
            <w:pPr>
              <w:pStyle w:val="ConsPlusNormal"/>
              <w:jc w:val="center"/>
              <w:rPr>
                <w:rFonts w:ascii="Times New Roman" w:hAnsi="Times New Roman" w:cs="Times New Roman"/>
                <w:sz w:val="22"/>
                <w:szCs w:val="22"/>
              </w:rPr>
            </w:pPr>
            <w:r w:rsidRPr="00C82800">
              <w:rPr>
                <w:rFonts w:ascii="Times New Roman" w:hAnsi="Times New Roman" w:cs="Times New Roman"/>
                <w:sz w:val="22"/>
                <w:szCs w:val="22"/>
              </w:rPr>
              <w:fldChar w:fldCharType="begin">
                <w:ffData>
                  <w:name w:val="ТекстовоеПоле76"/>
                  <w:enabled/>
                  <w:calcOnExit w:val="0"/>
                  <w:textInput/>
                </w:ffData>
              </w:fldChar>
            </w:r>
            <w:r w:rsidRPr="00C82800">
              <w:rPr>
                <w:rFonts w:ascii="Times New Roman" w:hAnsi="Times New Roman" w:cs="Times New Roman"/>
                <w:sz w:val="22"/>
                <w:szCs w:val="22"/>
              </w:rPr>
              <w:instrText xml:space="preserve"> FORMTEXT </w:instrText>
            </w:r>
            <w:r w:rsidRPr="00C82800">
              <w:rPr>
                <w:rFonts w:ascii="Times New Roman" w:hAnsi="Times New Roman" w:cs="Times New Roman"/>
                <w:sz w:val="22"/>
                <w:szCs w:val="22"/>
              </w:rPr>
            </w:r>
            <w:r w:rsidRPr="00C82800">
              <w:rPr>
                <w:rFonts w:ascii="Times New Roman" w:hAnsi="Times New Roman" w:cs="Times New Roman"/>
                <w:sz w:val="22"/>
                <w:szCs w:val="22"/>
              </w:rPr>
              <w:fldChar w:fldCharType="separate"/>
            </w:r>
            <w:r w:rsidRPr="00C82800">
              <w:rPr>
                <w:rFonts w:ascii="Times New Roman" w:hAnsi="Times New Roman" w:cs="Times New Roman"/>
                <w:noProof/>
                <w:sz w:val="22"/>
                <w:szCs w:val="22"/>
              </w:rPr>
              <w:t>_____</w:t>
            </w:r>
            <w:r w:rsidRPr="00C82800">
              <w:rPr>
                <w:rFonts w:ascii="Times New Roman" w:hAnsi="Times New Roman" w:cs="Times New Roman"/>
                <w:sz w:val="22"/>
                <w:szCs w:val="22"/>
              </w:rPr>
              <w:fldChar w:fldCharType="end"/>
            </w:r>
          </w:p>
        </w:tc>
      </w:tr>
      <w:tr w:rsidR="00E60736" w:rsidRPr="00C82800" w:rsidTr="009444B7">
        <w:tc>
          <w:tcPr>
            <w:tcW w:w="1785" w:type="dxa"/>
            <w:tcBorders>
              <w:top w:val="single" w:sz="4" w:space="0" w:color="auto"/>
              <w:left w:val="single" w:sz="8" w:space="0" w:color="auto"/>
              <w:bottom w:val="single" w:sz="4" w:space="0" w:color="auto"/>
              <w:right w:val="single" w:sz="8" w:space="0" w:color="auto"/>
            </w:tcBorders>
          </w:tcPr>
          <w:p w:rsidR="00E60736" w:rsidRPr="00C82800" w:rsidRDefault="00E55145" w:rsidP="009444B7">
            <w:pPr>
              <w:pStyle w:val="ConsPlusNormal"/>
              <w:jc w:val="center"/>
              <w:rPr>
                <w:rFonts w:ascii="Times New Roman" w:hAnsi="Times New Roman" w:cs="Times New Roman"/>
                <w:sz w:val="22"/>
                <w:szCs w:val="22"/>
              </w:rPr>
            </w:pPr>
            <w:r w:rsidRPr="00C82800">
              <w:rPr>
                <w:rFonts w:ascii="Times New Roman" w:hAnsi="Times New Roman" w:cs="Times New Roman"/>
                <w:sz w:val="22"/>
                <w:szCs w:val="22"/>
              </w:rPr>
              <w:fldChar w:fldCharType="begin">
                <w:ffData>
                  <w:name w:val=""/>
                  <w:enabled/>
                  <w:calcOnExit w:val="0"/>
                  <w:textInput>
                    <w:type w:val="date"/>
                    <w:format w:val=""/>
                  </w:textInput>
                </w:ffData>
              </w:fldChar>
            </w:r>
            <w:r w:rsidRPr="00C82800">
              <w:rPr>
                <w:rFonts w:ascii="Times New Roman" w:hAnsi="Times New Roman" w:cs="Times New Roman"/>
                <w:sz w:val="22"/>
                <w:szCs w:val="22"/>
              </w:rPr>
              <w:instrText xml:space="preserve"> FORMTEXT </w:instrText>
            </w:r>
            <w:r w:rsidRPr="00C82800">
              <w:rPr>
                <w:rFonts w:ascii="Times New Roman" w:hAnsi="Times New Roman" w:cs="Times New Roman"/>
                <w:sz w:val="22"/>
                <w:szCs w:val="22"/>
              </w:rPr>
            </w:r>
            <w:r w:rsidRPr="00C82800">
              <w:rPr>
                <w:rFonts w:ascii="Times New Roman" w:hAnsi="Times New Roman" w:cs="Times New Roman"/>
                <w:sz w:val="22"/>
                <w:szCs w:val="22"/>
              </w:rPr>
              <w:fldChar w:fldCharType="separate"/>
            </w:r>
            <w:r w:rsidRPr="00C82800">
              <w:rPr>
                <w:rFonts w:ascii="Times New Roman" w:hAnsi="Times New Roman" w:cs="Times New Roman"/>
                <w:noProof/>
                <w:sz w:val="22"/>
                <w:szCs w:val="22"/>
              </w:rPr>
              <w:t> </w:t>
            </w:r>
            <w:r w:rsidRPr="00C82800">
              <w:rPr>
                <w:rFonts w:ascii="Times New Roman" w:hAnsi="Times New Roman" w:cs="Times New Roman"/>
                <w:noProof/>
                <w:sz w:val="22"/>
                <w:szCs w:val="22"/>
              </w:rPr>
              <w:t> </w:t>
            </w:r>
            <w:r w:rsidRPr="00C82800">
              <w:rPr>
                <w:rFonts w:ascii="Times New Roman" w:hAnsi="Times New Roman" w:cs="Times New Roman"/>
                <w:noProof/>
                <w:sz w:val="22"/>
                <w:szCs w:val="22"/>
              </w:rPr>
              <w:t> </w:t>
            </w:r>
            <w:r w:rsidRPr="00C82800">
              <w:rPr>
                <w:rFonts w:ascii="Times New Roman" w:hAnsi="Times New Roman" w:cs="Times New Roman"/>
                <w:noProof/>
                <w:sz w:val="22"/>
                <w:szCs w:val="22"/>
              </w:rPr>
              <w:t> </w:t>
            </w:r>
            <w:r w:rsidRPr="00C82800">
              <w:rPr>
                <w:rFonts w:ascii="Times New Roman" w:hAnsi="Times New Roman" w:cs="Times New Roman"/>
                <w:noProof/>
                <w:sz w:val="22"/>
                <w:szCs w:val="22"/>
              </w:rPr>
              <w:t> </w:t>
            </w:r>
            <w:r w:rsidRPr="00C82800">
              <w:rPr>
                <w:rFonts w:ascii="Times New Roman" w:hAnsi="Times New Roman" w:cs="Times New Roman"/>
                <w:sz w:val="22"/>
                <w:szCs w:val="22"/>
              </w:rPr>
              <w:fldChar w:fldCharType="end"/>
            </w:r>
          </w:p>
        </w:tc>
        <w:tc>
          <w:tcPr>
            <w:tcW w:w="2023" w:type="dxa"/>
            <w:tcBorders>
              <w:top w:val="single" w:sz="4" w:space="0" w:color="auto"/>
              <w:left w:val="single" w:sz="8" w:space="0" w:color="auto"/>
              <w:bottom w:val="single" w:sz="4" w:space="0" w:color="auto"/>
              <w:right w:val="single" w:sz="8" w:space="0" w:color="auto"/>
            </w:tcBorders>
          </w:tcPr>
          <w:p w:rsidR="00E60736" w:rsidRPr="00C82800" w:rsidRDefault="00015C80" w:rsidP="009444B7">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c>
          <w:tcPr>
            <w:tcW w:w="1437" w:type="dxa"/>
            <w:tcBorders>
              <w:top w:val="single" w:sz="4" w:space="0" w:color="auto"/>
              <w:left w:val="single" w:sz="8" w:space="0" w:color="auto"/>
              <w:bottom w:val="single" w:sz="4" w:space="0" w:color="auto"/>
              <w:right w:val="single" w:sz="8" w:space="0" w:color="auto"/>
            </w:tcBorders>
          </w:tcPr>
          <w:p w:rsidR="00E60736" w:rsidRPr="00C82800" w:rsidRDefault="00E60736" w:rsidP="009444B7">
            <w:pPr>
              <w:pStyle w:val="ConsPlusNormal"/>
              <w:jc w:val="center"/>
              <w:rPr>
                <w:rFonts w:ascii="Times New Roman" w:hAnsi="Times New Roman" w:cs="Times New Roman"/>
                <w:sz w:val="22"/>
                <w:szCs w:val="22"/>
              </w:rPr>
            </w:pPr>
            <w:r w:rsidRPr="00C82800">
              <w:rPr>
                <w:rFonts w:ascii="Times New Roman" w:hAnsi="Times New Roman" w:cs="Times New Roman"/>
                <w:sz w:val="22"/>
                <w:szCs w:val="22"/>
              </w:rPr>
              <w:fldChar w:fldCharType="begin">
                <w:ffData>
                  <w:name w:val="ТекстовоеПоле76"/>
                  <w:enabled/>
                  <w:calcOnExit w:val="0"/>
                  <w:textInput/>
                </w:ffData>
              </w:fldChar>
            </w:r>
            <w:r w:rsidRPr="00C82800">
              <w:rPr>
                <w:rFonts w:ascii="Times New Roman" w:hAnsi="Times New Roman" w:cs="Times New Roman"/>
                <w:sz w:val="22"/>
                <w:szCs w:val="22"/>
              </w:rPr>
              <w:instrText xml:space="preserve"> FORMTEXT </w:instrText>
            </w:r>
            <w:r w:rsidRPr="00C82800">
              <w:rPr>
                <w:rFonts w:ascii="Times New Roman" w:hAnsi="Times New Roman" w:cs="Times New Roman"/>
                <w:sz w:val="22"/>
                <w:szCs w:val="22"/>
              </w:rPr>
            </w:r>
            <w:r w:rsidRPr="00C82800">
              <w:rPr>
                <w:rFonts w:ascii="Times New Roman" w:hAnsi="Times New Roman" w:cs="Times New Roman"/>
                <w:sz w:val="22"/>
                <w:szCs w:val="22"/>
              </w:rPr>
              <w:fldChar w:fldCharType="separate"/>
            </w:r>
            <w:r w:rsidRPr="00C82800">
              <w:rPr>
                <w:rFonts w:ascii="Times New Roman" w:hAnsi="Times New Roman" w:cs="Times New Roman"/>
                <w:noProof/>
                <w:sz w:val="22"/>
                <w:szCs w:val="22"/>
              </w:rPr>
              <w:t>_____</w:t>
            </w:r>
            <w:r w:rsidRPr="00C82800">
              <w:rPr>
                <w:rFonts w:ascii="Times New Roman" w:hAnsi="Times New Roman" w:cs="Times New Roman"/>
                <w:sz w:val="22"/>
                <w:szCs w:val="22"/>
              </w:rPr>
              <w:fldChar w:fldCharType="end"/>
            </w:r>
          </w:p>
        </w:tc>
        <w:tc>
          <w:tcPr>
            <w:tcW w:w="1985" w:type="dxa"/>
            <w:tcBorders>
              <w:top w:val="single" w:sz="4" w:space="0" w:color="auto"/>
              <w:left w:val="single" w:sz="8" w:space="0" w:color="auto"/>
              <w:bottom w:val="single" w:sz="4" w:space="0" w:color="auto"/>
              <w:right w:val="single" w:sz="8" w:space="0" w:color="auto"/>
            </w:tcBorders>
          </w:tcPr>
          <w:p w:rsidR="00E60736" w:rsidRPr="00C82800" w:rsidRDefault="00015C80" w:rsidP="009444B7">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c>
          <w:tcPr>
            <w:tcW w:w="2171" w:type="dxa"/>
            <w:tcBorders>
              <w:top w:val="single" w:sz="4" w:space="0" w:color="auto"/>
              <w:left w:val="single" w:sz="8" w:space="0" w:color="auto"/>
              <w:bottom w:val="single" w:sz="4" w:space="0" w:color="auto"/>
              <w:right w:val="single" w:sz="8" w:space="0" w:color="auto"/>
            </w:tcBorders>
          </w:tcPr>
          <w:p w:rsidR="00E60736" w:rsidRPr="00C82800" w:rsidRDefault="00E60736" w:rsidP="009444B7">
            <w:pPr>
              <w:pStyle w:val="ConsPlusNormal"/>
              <w:jc w:val="center"/>
              <w:rPr>
                <w:rFonts w:ascii="Times New Roman" w:hAnsi="Times New Roman" w:cs="Times New Roman"/>
                <w:sz w:val="22"/>
                <w:szCs w:val="22"/>
              </w:rPr>
            </w:pPr>
            <w:r w:rsidRPr="00C82800">
              <w:rPr>
                <w:rFonts w:ascii="Times New Roman" w:hAnsi="Times New Roman" w:cs="Times New Roman"/>
                <w:sz w:val="22"/>
                <w:szCs w:val="22"/>
              </w:rPr>
              <w:fldChar w:fldCharType="begin">
                <w:ffData>
                  <w:name w:val="ТекстовоеПоле76"/>
                  <w:enabled/>
                  <w:calcOnExit w:val="0"/>
                  <w:textInput/>
                </w:ffData>
              </w:fldChar>
            </w:r>
            <w:r w:rsidRPr="00C82800">
              <w:rPr>
                <w:rFonts w:ascii="Times New Roman" w:hAnsi="Times New Roman" w:cs="Times New Roman"/>
                <w:sz w:val="22"/>
                <w:szCs w:val="22"/>
              </w:rPr>
              <w:instrText xml:space="preserve"> FORMTEXT </w:instrText>
            </w:r>
            <w:r w:rsidRPr="00C82800">
              <w:rPr>
                <w:rFonts w:ascii="Times New Roman" w:hAnsi="Times New Roman" w:cs="Times New Roman"/>
                <w:sz w:val="22"/>
                <w:szCs w:val="22"/>
              </w:rPr>
            </w:r>
            <w:r w:rsidRPr="00C82800">
              <w:rPr>
                <w:rFonts w:ascii="Times New Roman" w:hAnsi="Times New Roman" w:cs="Times New Roman"/>
                <w:sz w:val="22"/>
                <w:szCs w:val="22"/>
              </w:rPr>
              <w:fldChar w:fldCharType="separate"/>
            </w:r>
            <w:r w:rsidRPr="00C82800">
              <w:rPr>
                <w:rFonts w:ascii="Times New Roman" w:hAnsi="Times New Roman" w:cs="Times New Roman"/>
                <w:noProof/>
                <w:sz w:val="22"/>
                <w:szCs w:val="22"/>
              </w:rPr>
              <w:t>_____</w:t>
            </w:r>
            <w:r w:rsidRPr="00C82800">
              <w:rPr>
                <w:rFonts w:ascii="Times New Roman" w:hAnsi="Times New Roman" w:cs="Times New Roman"/>
                <w:sz w:val="22"/>
                <w:szCs w:val="22"/>
              </w:rPr>
              <w:fldChar w:fldCharType="end"/>
            </w:r>
          </w:p>
        </w:tc>
      </w:tr>
      <w:tr w:rsidR="00E60736" w:rsidRPr="00C82800" w:rsidTr="009444B7">
        <w:tc>
          <w:tcPr>
            <w:tcW w:w="1785" w:type="dxa"/>
            <w:tcBorders>
              <w:top w:val="single" w:sz="4" w:space="0" w:color="auto"/>
              <w:left w:val="single" w:sz="8" w:space="0" w:color="auto"/>
              <w:bottom w:val="single" w:sz="4" w:space="0" w:color="auto"/>
              <w:right w:val="single" w:sz="8" w:space="0" w:color="auto"/>
            </w:tcBorders>
            <w:hideMark/>
          </w:tcPr>
          <w:p w:rsidR="00E60736" w:rsidRPr="00C82800" w:rsidRDefault="00E60736" w:rsidP="009444B7">
            <w:pPr>
              <w:pStyle w:val="ConsPlusNormal"/>
              <w:jc w:val="both"/>
              <w:rPr>
                <w:rFonts w:ascii="Times New Roman" w:hAnsi="Times New Roman" w:cs="Times New Roman"/>
                <w:b/>
                <w:sz w:val="22"/>
                <w:szCs w:val="22"/>
              </w:rPr>
            </w:pPr>
            <w:r w:rsidRPr="00C82800">
              <w:rPr>
                <w:rFonts w:ascii="Times New Roman" w:hAnsi="Times New Roman" w:cs="Times New Roman"/>
                <w:b/>
                <w:sz w:val="22"/>
                <w:szCs w:val="22"/>
              </w:rPr>
              <w:t>ВСЕГО:</w:t>
            </w:r>
          </w:p>
        </w:tc>
        <w:tc>
          <w:tcPr>
            <w:tcW w:w="2023" w:type="dxa"/>
            <w:tcBorders>
              <w:top w:val="single" w:sz="4" w:space="0" w:color="auto"/>
              <w:left w:val="single" w:sz="8" w:space="0" w:color="auto"/>
              <w:bottom w:val="single" w:sz="4" w:space="0" w:color="auto"/>
              <w:right w:val="single" w:sz="8" w:space="0" w:color="auto"/>
            </w:tcBorders>
            <w:vAlign w:val="center"/>
          </w:tcPr>
          <w:p w:rsidR="00E60736" w:rsidRPr="00C82800" w:rsidRDefault="00015C80" w:rsidP="009444B7">
            <w:pPr>
              <w:jc w:val="center"/>
              <w:rPr>
                <w:b/>
                <w:sz w:val="22"/>
                <w:szCs w:val="22"/>
              </w:rPr>
            </w:pPr>
            <w:r w:rsidRPr="00015C80">
              <w:rPr>
                <w:b/>
                <w:color w:val="000000"/>
                <w:spacing w:val="-6"/>
                <w:sz w:val="22"/>
                <w:szCs w:val="22"/>
              </w:rPr>
              <w:t>{Сумма}</w:t>
            </w:r>
          </w:p>
        </w:tc>
        <w:tc>
          <w:tcPr>
            <w:tcW w:w="1437" w:type="dxa"/>
            <w:tcBorders>
              <w:top w:val="single" w:sz="4" w:space="0" w:color="auto"/>
              <w:left w:val="single" w:sz="8" w:space="0" w:color="auto"/>
              <w:bottom w:val="single" w:sz="4" w:space="0" w:color="auto"/>
              <w:right w:val="single" w:sz="8" w:space="0" w:color="auto"/>
            </w:tcBorders>
            <w:vAlign w:val="center"/>
          </w:tcPr>
          <w:p w:rsidR="00E60736" w:rsidRPr="00C82800" w:rsidRDefault="00015C80" w:rsidP="009444B7">
            <w:pPr>
              <w:jc w:val="center"/>
              <w:rPr>
                <w:b/>
                <w:sz w:val="22"/>
                <w:szCs w:val="22"/>
              </w:rPr>
            </w:pPr>
            <w:r w:rsidRPr="00015C80">
              <w:rPr>
                <w:b/>
                <w:color w:val="000000"/>
                <w:spacing w:val="-6"/>
                <w:sz w:val="22"/>
                <w:szCs w:val="22"/>
              </w:rPr>
              <w:t>{Сумма}</w:t>
            </w:r>
          </w:p>
        </w:tc>
        <w:tc>
          <w:tcPr>
            <w:tcW w:w="1985" w:type="dxa"/>
            <w:tcBorders>
              <w:top w:val="single" w:sz="4" w:space="0" w:color="auto"/>
              <w:left w:val="single" w:sz="8" w:space="0" w:color="auto"/>
              <w:bottom w:val="single" w:sz="4" w:space="0" w:color="auto"/>
              <w:right w:val="single" w:sz="8" w:space="0" w:color="auto"/>
            </w:tcBorders>
            <w:vAlign w:val="center"/>
          </w:tcPr>
          <w:p w:rsidR="00E60736" w:rsidRPr="00C82800" w:rsidRDefault="00015C80" w:rsidP="009444B7">
            <w:pPr>
              <w:jc w:val="center"/>
              <w:rPr>
                <w:b/>
                <w:sz w:val="22"/>
                <w:szCs w:val="22"/>
              </w:rPr>
            </w:pPr>
            <w:r>
              <w:rPr>
                <w:b/>
                <w:sz w:val="22"/>
                <w:szCs w:val="22"/>
              </w:rPr>
              <w:t>-</w:t>
            </w:r>
          </w:p>
        </w:tc>
        <w:tc>
          <w:tcPr>
            <w:tcW w:w="2171" w:type="dxa"/>
            <w:tcBorders>
              <w:top w:val="single" w:sz="4" w:space="0" w:color="auto"/>
              <w:left w:val="single" w:sz="8" w:space="0" w:color="auto"/>
              <w:bottom w:val="single" w:sz="4" w:space="0" w:color="auto"/>
              <w:right w:val="single" w:sz="8" w:space="0" w:color="auto"/>
            </w:tcBorders>
            <w:vAlign w:val="center"/>
          </w:tcPr>
          <w:p w:rsidR="00E60736" w:rsidRPr="00C82800" w:rsidRDefault="00015C80" w:rsidP="009444B7">
            <w:pPr>
              <w:jc w:val="center"/>
              <w:rPr>
                <w:b/>
                <w:sz w:val="22"/>
                <w:szCs w:val="22"/>
              </w:rPr>
            </w:pPr>
            <w:r w:rsidRPr="00015C80">
              <w:rPr>
                <w:b/>
                <w:color w:val="000000"/>
                <w:spacing w:val="-6"/>
                <w:sz w:val="22"/>
                <w:szCs w:val="22"/>
              </w:rPr>
              <w:t>{Сумма}</w:t>
            </w:r>
          </w:p>
        </w:tc>
      </w:tr>
    </w:tbl>
    <w:p w:rsidR="00E60736" w:rsidRPr="00C82800" w:rsidRDefault="00E60736" w:rsidP="00E60736">
      <w:pPr>
        <w:pStyle w:val="ConsPlusNonformat"/>
        <w:jc w:val="both"/>
        <w:rPr>
          <w:rFonts w:ascii="Times New Roman" w:hAnsi="Times New Roman" w:cs="Times New Roman"/>
          <w:sz w:val="24"/>
          <w:szCs w:val="24"/>
          <w:highlight w:val="red"/>
        </w:rPr>
      </w:pPr>
    </w:p>
    <w:p w:rsidR="00E60736" w:rsidRPr="00C82800" w:rsidRDefault="00E60736" w:rsidP="00E60736">
      <w:pPr>
        <w:shd w:val="clear" w:color="auto" w:fill="FFFFFF"/>
        <w:tabs>
          <w:tab w:val="left" w:pos="734"/>
        </w:tabs>
        <w:ind w:firstLine="709"/>
        <w:jc w:val="center"/>
      </w:pPr>
    </w:p>
    <w:tbl>
      <w:tblPr>
        <w:tblW w:w="0" w:type="auto"/>
        <w:tblInd w:w="2" w:type="dxa"/>
        <w:tblLayout w:type="fixed"/>
        <w:tblLook w:val="00A0" w:firstRow="1" w:lastRow="0" w:firstColumn="1" w:lastColumn="0" w:noHBand="0" w:noVBand="0"/>
      </w:tblPr>
      <w:tblGrid>
        <w:gridCol w:w="4926"/>
        <w:gridCol w:w="4536"/>
      </w:tblGrid>
      <w:tr w:rsidR="00E60736" w:rsidRPr="00C82800" w:rsidTr="007A41E4">
        <w:tc>
          <w:tcPr>
            <w:tcW w:w="4926" w:type="dxa"/>
          </w:tcPr>
          <w:p w:rsidR="007A41E4" w:rsidRPr="00C82800" w:rsidRDefault="007A41E4" w:rsidP="007A41E4">
            <w:pPr>
              <w:pStyle w:val="31"/>
              <w:tabs>
                <w:tab w:val="left" w:pos="5068"/>
              </w:tabs>
              <w:spacing w:after="0" w:line="360" w:lineRule="auto"/>
              <w:rPr>
                <w:b/>
                <w:bCs/>
                <w:caps/>
                <w:sz w:val="24"/>
                <w:szCs w:val="24"/>
                <w:lang w:val="ru-RU" w:eastAsia="ru-RU"/>
              </w:rPr>
            </w:pPr>
            <w:r w:rsidRPr="00C82800">
              <w:rPr>
                <w:b/>
                <w:bCs/>
                <w:caps/>
                <w:sz w:val="24"/>
                <w:szCs w:val="24"/>
                <w:lang w:val="ru-RU" w:eastAsia="ru-RU"/>
              </w:rPr>
              <w:t>ЗАКАЗЧИК:</w:t>
            </w:r>
          </w:p>
          <w:p w:rsidR="00B471C2" w:rsidRPr="00D61105" w:rsidRDefault="00C20123" w:rsidP="00B471C2">
            <w:pPr>
              <w:jc w:val="both"/>
            </w:pPr>
            <w:r>
              <w:fldChar w:fldCharType="begin">
                <w:ffData>
                  <w:name w:val=""/>
                  <w:enabled/>
                  <w:calcOnExit w:val="0"/>
                  <w:ddList>
                    <w:listEntry w:val="Заместитель директора"/>
                    <w:listEntry w:val="Главный инженер"/>
                    <w:listEntry w:val="Директор"/>
                    <w:listEntry w:val="Начальник отдела по ТО и ТН"/>
                    <w:listEntry w:val="Заместитель начальника отдела по ТО и ТН"/>
                  </w:ddList>
                </w:ffData>
              </w:fldChar>
            </w:r>
            <w:r>
              <w:instrText xml:space="preserve"> FORMDROPDOWN </w:instrText>
            </w:r>
            <w:r>
              <w:fldChar w:fldCharType="end"/>
            </w:r>
          </w:p>
          <w:p w:rsidR="00B471C2" w:rsidRPr="00D61105" w:rsidRDefault="00B471C2" w:rsidP="00B471C2">
            <w:pPr>
              <w:jc w:val="both"/>
            </w:pPr>
          </w:p>
          <w:p w:rsidR="00B471C2" w:rsidRPr="00D61105" w:rsidRDefault="00B471C2" w:rsidP="00B471C2">
            <w:pPr>
              <w:jc w:val="both"/>
            </w:pPr>
            <w:r w:rsidRPr="00D61105">
              <w:t xml:space="preserve">_________________ </w:t>
            </w:r>
          </w:p>
          <w:p w:rsidR="00E60736" w:rsidRPr="00C82800" w:rsidRDefault="00B471C2" w:rsidP="00B471C2">
            <w:pPr>
              <w:jc w:val="both"/>
              <w:rPr>
                <w:color w:val="000000"/>
              </w:rPr>
            </w:pPr>
            <w:r w:rsidRPr="00D61105">
              <w:rPr>
                <w:szCs w:val="24"/>
              </w:rPr>
              <w:t>м.п.</w:t>
            </w:r>
          </w:p>
        </w:tc>
        <w:tc>
          <w:tcPr>
            <w:tcW w:w="4536" w:type="dxa"/>
          </w:tcPr>
          <w:p w:rsidR="00E60736" w:rsidRPr="00C82800" w:rsidRDefault="00E60736" w:rsidP="009444B7">
            <w:pPr>
              <w:spacing w:line="360" w:lineRule="auto"/>
              <w:jc w:val="both"/>
              <w:rPr>
                <w:b/>
                <w:bCs/>
              </w:rPr>
            </w:pPr>
            <w:r w:rsidRPr="00C82800">
              <w:rPr>
                <w:b/>
                <w:bCs/>
              </w:rPr>
              <w:t>ПОДРЯДЧИК:</w:t>
            </w:r>
          </w:p>
          <w:p w:rsidR="00631E69" w:rsidRPr="00DD5F5D" w:rsidRDefault="00631E69" w:rsidP="00631E69">
            <w:pPr>
              <w:pStyle w:val="21"/>
              <w:jc w:val="left"/>
              <w:rPr>
                <w:lang w:val="en-US" w:eastAsia="ru-RU"/>
              </w:rPr>
            </w:pPr>
            <w:r w:rsidRPr="00DD5F5D">
              <w:rPr>
                <w:lang w:val="ru-RU" w:eastAsia="ru-RU"/>
              </w:rPr>
              <w:t>{Руководитель (должность)</w:t>
            </w:r>
            <w:r>
              <w:rPr>
                <w:lang w:val="en-US" w:eastAsia="ru-RU"/>
              </w:rPr>
              <w:t>}</w:t>
            </w:r>
          </w:p>
          <w:p w:rsidR="00631E69" w:rsidRPr="00E60736" w:rsidRDefault="00631E69" w:rsidP="00631E69">
            <w:pPr>
              <w:jc w:val="both"/>
              <w:rPr>
                <w:szCs w:val="24"/>
              </w:rPr>
            </w:pPr>
          </w:p>
          <w:p w:rsidR="00631E69" w:rsidRPr="00DD5F5D" w:rsidRDefault="00631E69" w:rsidP="00631E69">
            <w:pPr>
              <w:pStyle w:val="21"/>
              <w:rPr>
                <w:lang w:val="ru-RU" w:eastAsia="ru-RU"/>
              </w:rPr>
            </w:pPr>
            <w:r w:rsidRPr="00E60736">
              <w:rPr>
                <w:lang w:val="ru-RU" w:eastAsia="ru-RU"/>
              </w:rPr>
              <w:t xml:space="preserve">___________________ </w:t>
            </w:r>
            <w:r w:rsidRPr="00DD5F5D">
              <w:rPr>
                <w:lang w:val="ru-RU" w:eastAsia="ru-RU"/>
              </w:rPr>
              <w:t>{Руководитель}</w:t>
            </w:r>
          </w:p>
          <w:p w:rsidR="00E60736" w:rsidRPr="00C82800" w:rsidRDefault="00631E69" w:rsidP="00631E69">
            <w:pPr>
              <w:shd w:val="clear" w:color="auto" w:fill="FFFFFF"/>
              <w:tabs>
                <w:tab w:val="left" w:leader="underscore" w:pos="2539"/>
              </w:tabs>
              <w:jc w:val="both"/>
              <w:rPr>
                <w:b/>
                <w:bCs/>
                <w:caps/>
              </w:rPr>
            </w:pPr>
            <w:r w:rsidRPr="00E60736">
              <w:rPr>
                <w:szCs w:val="24"/>
              </w:rPr>
              <w:t>м.п.</w:t>
            </w:r>
          </w:p>
        </w:tc>
      </w:tr>
    </w:tbl>
    <w:p w:rsidR="00E60736" w:rsidRPr="00C82800" w:rsidRDefault="00E60736" w:rsidP="00E60736">
      <w:pPr>
        <w:rPr>
          <w:szCs w:val="24"/>
        </w:rPr>
      </w:pPr>
    </w:p>
    <w:p w:rsidR="00E60736" w:rsidRPr="00C82800" w:rsidRDefault="00E60736" w:rsidP="00E60736">
      <w:pPr>
        <w:ind w:left="4956" w:firstLine="708"/>
        <w:rPr>
          <w:szCs w:val="24"/>
        </w:rPr>
      </w:pPr>
      <w:r w:rsidRPr="00C82800">
        <w:rPr>
          <w:szCs w:val="24"/>
        </w:rPr>
        <w:t xml:space="preserve"> </w:t>
      </w:r>
    </w:p>
    <w:p w:rsidR="00E60736" w:rsidRPr="00C82800" w:rsidRDefault="00E60736" w:rsidP="00E60736">
      <w:pPr>
        <w:rPr>
          <w:szCs w:val="24"/>
        </w:rPr>
      </w:pPr>
    </w:p>
    <w:p w:rsidR="00AF29F9" w:rsidRPr="00C82800" w:rsidRDefault="00AF29F9" w:rsidP="00E60736">
      <w:pPr>
        <w:rPr>
          <w:szCs w:val="24"/>
        </w:rPr>
      </w:pPr>
    </w:p>
    <w:sectPr w:rsidR="00AF29F9" w:rsidRPr="00C82800" w:rsidSect="00AA0BFF">
      <w:footerReference w:type="default" r:id="rId19"/>
      <w:type w:val="continuous"/>
      <w:pgSz w:w="11906" w:h="16838"/>
      <w:pgMar w:top="1134" w:right="1134" w:bottom="1134" w:left="1418"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0F2A" w:rsidRDefault="00BA0F2A">
      <w:r>
        <w:separator/>
      </w:r>
    </w:p>
  </w:endnote>
  <w:endnote w:type="continuationSeparator" w:id="0">
    <w:p w:rsidR="00BA0F2A" w:rsidRDefault="00BA0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727" w:rsidRDefault="00F86727" w:rsidP="00BB4800">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F86727" w:rsidRDefault="00F86727" w:rsidP="00CD3266">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Look w:val="04A0" w:firstRow="1" w:lastRow="0" w:firstColumn="1" w:lastColumn="0" w:noHBand="0" w:noVBand="1"/>
    </w:tblPr>
    <w:tblGrid>
      <w:gridCol w:w="4961"/>
      <w:gridCol w:w="4962"/>
    </w:tblGrid>
    <w:tr w:rsidR="00F86727" w:rsidRPr="00646FCB" w:rsidTr="00123176">
      <w:tc>
        <w:tcPr>
          <w:tcW w:w="4961" w:type="dxa"/>
        </w:tcPr>
        <w:p w:rsidR="00F86727" w:rsidRPr="00646FCB" w:rsidRDefault="00F86727" w:rsidP="00123176">
          <w:pPr>
            <w:pStyle w:val="a9"/>
            <w:ind w:right="360"/>
            <w:rPr>
              <w:color w:val="000000"/>
            </w:rPr>
          </w:pPr>
          <w:r w:rsidRPr="00646FCB">
            <w:rPr>
              <w:color w:val="000000"/>
            </w:rPr>
            <w:t>Заказчик</w:t>
          </w:r>
          <w:r>
            <w:rPr>
              <w:color w:val="000000"/>
            </w:rPr>
            <w:t xml:space="preserve"> _______________</w:t>
          </w:r>
        </w:p>
      </w:tc>
      <w:tc>
        <w:tcPr>
          <w:tcW w:w="4962" w:type="dxa"/>
        </w:tcPr>
        <w:p w:rsidR="00F86727" w:rsidRPr="00646FCB" w:rsidRDefault="00F86727" w:rsidP="00123176">
          <w:pPr>
            <w:pStyle w:val="a9"/>
            <w:tabs>
              <w:tab w:val="clear" w:pos="4677"/>
              <w:tab w:val="center" w:pos="5065"/>
            </w:tabs>
            <w:jc w:val="right"/>
            <w:rPr>
              <w:color w:val="000000"/>
            </w:rPr>
          </w:pPr>
          <w:r w:rsidRPr="00646FCB">
            <w:rPr>
              <w:color w:val="000000"/>
            </w:rPr>
            <w:t>Подрядчик</w:t>
          </w:r>
          <w:r>
            <w:rPr>
              <w:color w:val="000000"/>
            </w:rPr>
            <w:t xml:space="preserve"> _______________</w:t>
          </w:r>
        </w:p>
      </w:tc>
    </w:tr>
  </w:tbl>
  <w:p w:rsidR="00F86727" w:rsidRPr="00C82800" w:rsidRDefault="00F86727">
    <w:pPr>
      <w:pStyle w:val="a9"/>
      <w:jc w:val="center"/>
      <w:rPr>
        <w:sz w:val="22"/>
        <w:szCs w:val="22"/>
      </w:rPr>
    </w:pPr>
    <w:r w:rsidRPr="00C82800">
      <w:rPr>
        <w:sz w:val="22"/>
        <w:szCs w:val="22"/>
      </w:rPr>
      <w:fldChar w:fldCharType="begin"/>
    </w:r>
    <w:r w:rsidRPr="00C82800">
      <w:rPr>
        <w:sz w:val="22"/>
        <w:szCs w:val="22"/>
      </w:rPr>
      <w:instrText xml:space="preserve"> PAGE   \* MERGEFORMAT </w:instrText>
    </w:r>
    <w:r w:rsidRPr="00C82800">
      <w:rPr>
        <w:sz w:val="22"/>
        <w:szCs w:val="22"/>
      </w:rPr>
      <w:fldChar w:fldCharType="separate"/>
    </w:r>
    <w:r w:rsidR="00BA0F2A">
      <w:rPr>
        <w:noProof/>
        <w:sz w:val="22"/>
        <w:szCs w:val="22"/>
      </w:rPr>
      <w:t>1</w:t>
    </w:r>
    <w:r w:rsidRPr="00C82800">
      <w:rPr>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CCC" w:rsidRDefault="00132CCC">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727" w:rsidRDefault="00F86727" w:rsidP="009444B7">
    <w:pPr>
      <w:pStyle w:val="a9"/>
      <w:framePr w:wrap="around" w:vAnchor="text" w:hAnchor="margin" w:xAlign="right" w:y="1"/>
      <w:rPr>
        <w:rStyle w:val="ab"/>
      </w:rPr>
    </w:pPr>
  </w:p>
  <w:p w:rsidR="00F86727" w:rsidRDefault="00F86727" w:rsidP="009444B7">
    <w:pPr>
      <w:pStyle w:val="a9"/>
      <w:framePr w:wrap="around" w:vAnchor="text" w:hAnchor="margin" w:xAlign="right" w:y="1"/>
      <w:rPr>
        <w:rStyle w:val="ab"/>
      </w:rPr>
    </w:pPr>
  </w:p>
  <w:p w:rsidR="00F86727" w:rsidRDefault="00F86727" w:rsidP="009444B7">
    <w:pPr>
      <w:pStyle w:val="a9"/>
      <w:ind w:right="360"/>
      <w:rPr>
        <w:color w:val="00000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727" w:rsidRDefault="00F86727" w:rsidP="009444B7">
    <w:pPr>
      <w:pStyle w:val="a9"/>
      <w:framePr w:wrap="around" w:vAnchor="text" w:hAnchor="margin" w:xAlign="right" w:y="1"/>
      <w:rPr>
        <w:rStyle w:val="ab"/>
      </w:rPr>
    </w:pPr>
  </w:p>
  <w:p w:rsidR="00F86727" w:rsidRDefault="00F86727" w:rsidP="009444B7">
    <w:pPr>
      <w:pStyle w:val="a9"/>
      <w:framePr w:wrap="around" w:vAnchor="text" w:hAnchor="margin" w:xAlign="right" w:y="1"/>
      <w:rPr>
        <w:rStyle w:val="ab"/>
      </w:rPr>
    </w:pPr>
  </w:p>
  <w:p w:rsidR="00F86727" w:rsidRDefault="00F86727" w:rsidP="009444B7">
    <w:pPr>
      <w:pStyle w:val="a9"/>
      <w:ind w:right="360"/>
      <w:rPr>
        <w:color w:val="00000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727" w:rsidRDefault="00F86727" w:rsidP="009444B7">
    <w:pPr>
      <w:pStyle w:val="a9"/>
      <w:framePr w:wrap="around" w:vAnchor="text" w:hAnchor="margin" w:xAlign="right" w:y="1"/>
      <w:rPr>
        <w:rStyle w:val="ab"/>
      </w:rPr>
    </w:pPr>
  </w:p>
  <w:p w:rsidR="00F86727" w:rsidRDefault="00F86727" w:rsidP="009444B7">
    <w:pPr>
      <w:pStyle w:val="a9"/>
      <w:framePr w:wrap="around" w:vAnchor="text" w:hAnchor="margin" w:xAlign="right" w:y="1"/>
      <w:rPr>
        <w:rStyle w:val="ab"/>
      </w:rPr>
    </w:pPr>
  </w:p>
  <w:p w:rsidR="00F86727" w:rsidRDefault="00F86727" w:rsidP="009444B7">
    <w:pPr>
      <w:pStyle w:val="a9"/>
      <w:ind w:right="360"/>
      <w:rPr>
        <w:color w:val="00000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727" w:rsidRDefault="00F86727" w:rsidP="009444B7">
    <w:pPr>
      <w:pStyle w:val="a9"/>
      <w:framePr w:wrap="around" w:vAnchor="text" w:hAnchor="margin" w:xAlign="right" w:y="1"/>
      <w:rPr>
        <w:rStyle w:val="ab"/>
      </w:rPr>
    </w:pPr>
  </w:p>
  <w:p w:rsidR="00F86727" w:rsidRDefault="00F86727" w:rsidP="009444B7">
    <w:pPr>
      <w:pStyle w:val="a9"/>
      <w:framePr w:wrap="around" w:vAnchor="text" w:hAnchor="margin" w:xAlign="right" w:y="1"/>
      <w:rPr>
        <w:rStyle w:val="ab"/>
      </w:rPr>
    </w:pPr>
  </w:p>
  <w:p w:rsidR="00F86727" w:rsidRDefault="00F86727" w:rsidP="009444B7">
    <w:pPr>
      <w:pStyle w:val="a9"/>
      <w:ind w:right="360"/>
      <w:rPr>
        <w:color w:val="000000"/>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727" w:rsidRDefault="00F86727" w:rsidP="00BB4800">
    <w:pPr>
      <w:pStyle w:val="a9"/>
      <w:framePr w:wrap="around" w:vAnchor="text" w:hAnchor="margin" w:xAlign="right" w:y="1"/>
      <w:rPr>
        <w:rStyle w:val="ab"/>
      </w:rPr>
    </w:pPr>
  </w:p>
  <w:p w:rsidR="00F86727" w:rsidRDefault="00F86727" w:rsidP="00BB4800">
    <w:pPr>
      <w:pStyle w:val="a9"/>
      <w:framePr w:wrap="around" w:vAnchor="text" w:hAnchor="margin" w:xAlign="right" w:y="1"/>
      <w:rPr>
        <w:rStyle w:val="ab"/>
      </w:rPr>
    </w:pPr>
  </w:p>
  <w:p w:rsidR="00F86727" w:rsidRDefault="00F86727" w:rsidP="00D9614C">
    <w:pPr>
      <w:pStyle w:val="a9"/>
      <w:framePr w:wrap="around" w:vAnchor="text" w:hAnchor="margin" w:xAlign="right" w:y="1"/>
      <w:jc w:val="right"/>
      <w:rPr>
        <w:rStyle w:val="ab"/>
      </w:rPr>
    </w:pPr>
    <w:r>
      <w:rPr>
        <w:rStyle w:val="ab"/>
      </w:rPr>
      <w:fldChar w:fldCharType="begin"/>
    </w:r>
    <w:r>
      <w:rPr>
        <w:rStyle w:val="ab"/>
      </w:rPr>
      <w:instrText xml:space="preserve">PAGE  </w:instrText>
    </w:r>
    <w:r>
      <w:rPr>
        <w:rStyle w:val="ab"/>
      </w:rPr>
      <w:fldChar w:fldCharType="separate"/>
    </w:r>
    <w:r>
      <w:rPr>
        <w:rStyle w:val="ab"/>
        <w:noProof/>
      </w:rPr>
      <w:t>11</w:t>
    </w:r>
    <w:r>
      <w:rPr>
        <w:rStyle w:val="ab"/>
      </w:rPr>
      <w:fldChar w:fldCharType="end"/>
    </w:r>
  </w:p>
  <w:p w:rsidR="00F86727" w:rsidRDefault="00F86727" w:rsidP="00D9614C">
    <w:pPr>
      <w:pStyle w:val="a9"/>
      <w:ind w:right="360"/>
      <w:rPr>
        <w:color w:val="000000"/>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0F2A" w:rsidRDefault="00BA0F2A">
      <w:r>
        <w:separator/>
      </w:r>
    </w:p>
  </w:footnote>
  <w:footnote w:type="continuationSeparator" w:id="0">
    <w:p w:rsidR="00BA0F2A" w:rsidRDefault="00BA0F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CCC" w:rsidRDefault="00132CCC">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CCC" w:rsidRDefault="00132CCC">
    <w:pPr>
      <w:pStyle w:val="ac"/>
    </w:pPr>
    <w:r>
      <w:tab/>
    </w:r>
    <w:r>
      <w:tab/>
      <w:t>Проект договора</w:t>
    </w:r>
    <w:bookmarkStart w:id="14" w:name="_GoBack"/>
    <w:bookmarkEnd w:id="1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CCC" w:rsidRDefault="00132CCC">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91A997A"/>
    <w:lvl w:ilvl="0">
      <w:start w:val="1"/>
      <w:numFmt w:val="decimal"/>
      <w:pStyle w:val="5"/>
      <w:lvlText w:val="%1."/>
      <w:lvlJc w:val="left"/>
      <w:pPr>
        <w:tabs>
          <w:tab w:val="num" w:pos="1492"/>
        </w:tabs>
        <w:ind w:left="1492" w:hanging="360"/>
      </w:pPr>
    </w:lvl>
  </w:abstractNum>
  <w:abstractNum w:abstractNumId="1">
    <w:nsid w:val="FFFFFF7D"/>
    <w:multiLevelType w:val="singleLevel"/>
    <w:tmpl w:val="39FA9198"/>
    <w:lvl w:ilvl="0">
      <w:start w:val="1"/>
      <w:numFmt w:val="decimal"/>
      <w:pStyle w:val="4"/>
      <w:lvlText w:val="%1."/>
      <w:lvlJc w:val="left"/>
      <w:pPr>
        <w:tabs>
          <w:tab w:val="num" w:pos="1209"/>
        </w:tabs>
        <w:ind w:left="1209" w:hanging="360"/>
      </w:pPr>
    </w:lvl>
  </w:abstractNum>
  <w:abstractNum w:abstractNumId="2">
    <w:nsid w:val="FFFFFF7E"/>
    <w:multiLevelType w:val="singleLevel"/>
    <w:tmpl w:val="EDDCA19C"/>
    <w:lvl w:ilvl="0">
      <w:start w:val="1"/>
      <w:numFmt w:val="decimal"/>
      <w:pStyle w:val="3"/>
      <w:lvlText w:val="%1."/>
      <w:lvlJc w:val="left"/>
      <w:pPr>
        <w:tabs>
          <w:tab w:val="num" w:pos="926"/>
        </w:tabs>
        <w:ind w:left="926" w:hanging="360"/>
      </w:pPr>
    </w:lvl>
  </w:abstractNum>
  <w:abstractNum w:abstractNumId="3">
    <w:nsid w:val="FFFFFF7F"/>
    <w:multiLevelType w:val="singleLevel"/>
    <w:tmpl w:val="0FBE40EE"/>
    <w:lvl w:ilvl="0">
      <w:start w:val="1"/>
      <w:numFmt w:val="decimal"/>
      <w:pStyle w:val="2"/>
      <w:lvlText w:val="%1."/>
      <w:lvlJc w:val="left"/>
      <w:pPr>
        <w:tabs>
          <w:tab w:val="num" w:pos="643"/>
        </w:tabs>
        <w:ind w:left="643" w:hanging="360"/>
      </w:pPr>
    </w:lvl>
  </w:abstractNum>
  <w:abstractNum w:abstractNumId="4">
    <w:nsid w:val="FFFFFF80"/>
    <w:multiLevelType w:val="singleLevel"/>
    <w:tmpl w:val="46522AEE"/>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956AA47A"/>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1BE810D2"/>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E6A837C6"/>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506A7F4A"/>
    <w:lvl w:ilvl="0">
      <w:start w:val="1"/>
      <w:numFmt w:val="decimal"/>
      <w:pStyle w:val="a"/>
      <w:lvlText w:val="%1."/>
      <w:lvlJc w:val="left"/>
      <w:pPr>
        <w:tabs>
          <w:tab w:val="num" w:pos="360"/>
        </w:tabs>
        <w:ind w:left="360" w:hanging="360"/>
      </w:pPr>
    </w:lvl>
  </w:abstractNum>
  <w:abstractNum w:abstractNumId="9">
    <w:nsid w:val="FFFFFF89"/>
    <w:multiLevelType w:val="singleLevel"/>
    <w:tmpl w:val="BBF4F258"/>
    <w:lvl w:ilvl="0">
      <w:start w:val="1"/>
      <w:numFmt w:val="bullet"/>
      <w:pStyle w:val="a0"/>
      <w:lvlText w:val=""/>
      <w:lvlJc w:val="left"/>
      <w:pPr>
        <w:tabs>
          <w:tab w:val="num" w:pos="360"/>
        </w:tabs>
        <w:ind w:left="360" w:hanging="360"/>
      </w:pPr>
      <w:rPr>
        <w:rFonts w:ascii="Symbol" w:hAnsi="Symbol" w:hint="default"/>
      </w:rPr>
    </w:lvl>
  </w:abstractNum>
  <w:abstractNum w:abstractNumId="10">
    <w:nsid w:val="050D03A0"/>
    <w:multiLevelType w:val="singleLevel"/>
    <w:tmpl w:val="7D4EB848"/>
    <w:lvl w:ilvl="0">
      <w:start w:val="1"/>
      <w:numFmt w:val="decimal"/>
      <w:lvlText w:val="4.%1."/>
      <w:legacy w:legacy="1" w:legacySpace="0" w:legacyIndent="720"/>
      <w:lvlJc w:val="left"/>
      <w:rPr>
        <w:rFonts w:ascii="Times New Roman" w:hAnsi="Times New Roman" w:cs="Times New Roman" w:hint="default"/>
      </w:rPr>
    </w:lvl>
  </w:abstractNum>
  <w:abstractNum w:abstractNumId="11">
    <w:nsid w:val="0B741ADA"/>
    <w:multiLevelType w:val="singleLevel"/>
    <w:tmpl w:val="B866D658"/>
    <w:lvl w:ilvl="0">
      <w:start w:val="6"/>
      <w:numFmt w:val="decimal"/>
      <w:lvlText w:val="%1."/>
      <w:legacy w:legacy="1" w:legacySpace="0" w:legacyIndent="783"/>
      <w:lvlJc w:val="left"/>
      <w:rPr>
        <w:rFonts w:ascii="Times New Roman CYR" w:hAnsi="Times New Roman CYR" w:hint="default"/>
      </w:rPr>
    </w:lvl>
  </w:abstractNum>
  <w:abstractNum w:abstractNumId="12">
    <w:nsid w:val="0FC103CC"/>
    <w:multiLevelType w:val="hybridMultilevel"/>
    <w:tmpl w:val="5428157C"/>
    <w:lvl w:ilvl="0" w:tplc="AB928F42">
      <w:start w:val="8"/>
      <w:numFmt w:val="decimal"/>
      <w:lvlText w:val="%1."/>
      <w:lvlJc w:val="left"/>
      <w:pPr>
        <w:tabs>
          <w:tab w:val="num" w:pos="1070"/>
        </w:tabs>
        <w:ind w:left="1070" w:hanging="360"/>
      </w:pPr>
    </w:lvl>
    <w:lvl w:ilvl="1" w:tplc="04190019">
      <w:start w:val="1"/>
      <w:numFmt w:val="decimal"/>
      <w:lvlText w:val="%2."/>
      <w:lvlJc w:val="left"/>
      <w:pPr>
        <w:tabs>
          <w:tab w:val="num" w:pos="1299"/>
        </w:tabs>
        <w:ind w:left="1299" w:hanging="360"/>
      </w:pPr>
    </w:lvl>
    <w:lvl w:ilvl="2" w:tplc="0419001B">
      <w:start w:val="1"/>
      <w:numFmt w:val="decimal"/>
      <w:lvlText w:val="%3."/>
      <w:lvlJc w:val="left"/>
      <w:pPr>
        <w:tabs>
          <w:tab w:val="num" w:pos="2019"/>
        </w:tabs>
        <w:ind w:left="2019" w:hanging="360"/>
      </w:pPr>
    </w:lvl>
    <w:lvl w:ilvl="3" w:tplc="0419000F">
      <w:start w:val="1"/>
      <w:numFmt w:val="decimal"/>
      <w:lvlText w:val="%4."/>
      <w:lvlJc w:val="left"/>
      <w:pPr>
        <w:tabs>
          <w:tab w:val="num" w:pos="2739"/>
        </w:tabs>
        <w:ind w:left="2739" w:hanging="360"/>
      </w:pPr>
    </w:lvl>
    <w:lvl w:ilvl="4" w:tplc="04190019">
      <w:start w:val="1"/>
      <w:numFmt w:val="decimal"/>
      <w:lvlText w:val="%5."/>
      <w:lvlJc w:val="left"/>
      <w:pPr>
        <w:tabs>
          <w:tab w:val="num" w:pos="3459"/>
        </w:tabs>
        <w:ind w:left="3459" w:hanging="360"/>
      </w:pPr>
    </w:lvl>
    <w:lvl w:ilvl="5" w:tplc="0419001B">
      <w:start w:val="1"/>
      <w:numFmt w:val="decimal"/>
      <w:lvlText w:val="%6."/>
      <w:lvlJc w:val="left"/>
      <w:pPr>
        <w:tabs>
          <w:tab w:val="num" w:pos="4179"/>
        </w:tabs>
        <w:ind w:left="4179" w:hanging="360"/>
      </w:pPr>
    </w:lvl>
    <w:lvl w:ilvl="6" w:tplc="0419000F">
      <w:start w:val="1"/>
      <w:numFmt w:val="decimal"/>
      <w:lvlText w:val="%7."/>
      <w:lvlJc w:val="left"/>
      <w:pPr>
        <w:tabs>
          <w:tab w:val="num" w:pos="4899"/>
        </w:tabs>
        <w:ind w:left="4899" w:hanging="360"/>
      </w:pPr>
    </w:lvl>
    <w:lvl w:ilvl="7" w:tplc="04190019">
      <w:start w:val="1"/>
      <w:numFmt w:val="decimal"/>
      <w:lvlText w:val="%8."/>
      <w:lvlJc w:val="left"/>
      <w:pPr>
        <w:tabs>
          <w:tab w:val="num" w:pos="5619"/>
        </w:tabs>
        <w:ind w:left="5619" w:hanging="360"/>
      </w:pPr>
    </w:lvl>
    <w:lvl w:ilvl="8" w:tplc="0419001B">
      <w:start w:val="1"/>
      <w:numFmt w:val="decimal"/>
      <w:lvlText w:val="%9."/>
      <w:lvlJc w:val="left"/>
      <w:pPr>
        <w:tabs>
          <w:tab w:val="num" w:pos="6339"/>
        </w:tabs>
        <w:ind w:left="6339" w:hanging="360"/>
      </w:pPr>
    </w:lvl>
  </w:abstractNum>
  <w:abstractNum w:abstractNumId="13">
    <w:nsid w:val="13376B39"/>
    <w:multiLevelType w:val="multilevel"/>
    <w:tmpl w:val="6B2AB3AA"/>
    <w:lvl w:ilvl="0">
      <w:start w:val="1"/>
      <w:numFmt w:val="decimal"/>
      <w:lvlText w:val="%1."/>
      <w:lvlJc w:val="left"/>
      <w:pPr>
        <w:tabs>
          <w:tab w:val="num" w:pos="360"/>
        </w:tabs>
        <w:ind w:left="360" w:hanging="360"/>
      </w:pPr>
    </w:lvl>
    <w:lvl w:ilvl="1">
      <w:start w:val="3"/>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4">
    <w:nsid w:val="14454292"/>
    <w:multiLevelType w:val="singleLevel"/>
    <w:tmpl w:val="4A203C0E"/>
    <w:lvl w:ilvl="0">
      <w:start w:val="1"/>
      <w:numFmt w:val="decimal"/>
      <w:lvlText w:val="4.2.%1."/>
      <w:legacy w:legacy="1" w:legacySpace="0" w:legacyIndent="725"/>
      <w:lvlJc w:val="left"/>
      <w:rPr>
        <w:rFonts w:ascii="Times New Roman" w:hAnsi="Times New Roman" w:cs="Times New Roman" w:hint="default"/>
      </w:rPr>
    </w:lvl>
  </w:abstractNum>
  <w:abstractNum w:abstractNumId="15">
    <w:nsid w:val="15896C09"/>
    <w:multiLevelType w:val="multilevel"/>
    <w:tmpl w:val="9084AD6E"/>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nsid w:val="15922C94"/>
    <w:multiLevelType w:val="multilevel"/>
    <w:tmpl w:val="CCA4482E"/>
    <w:lvl w:ilvl="0">
      <w:start w:val="2"/>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8B46ABD"/>
    <w:multiLevelType w:val="singleLevel"/>
    <w:tmpl w:val="2292AD2C"/>
    <w:lvl w:ilvl="0">
      <w:start w:val="1"/>
      <w:numFmt w:val="decimal"/>
      <w:lvlText w:val="%1."/>
      <w:legacy w:legacy="1" w:legacySpace="0" w:legacyIndent="782"/>
      <w:lvlJc w:val="left"/>
      <w:rPr>
        <w:rFonts w:ascii="Times New Roman CYR" w:hAnsi="Times New Roman CYR" w:hint="default"/>
      </w:rPr>
    </w:lvl>
  </w:abstractNum>
  <w:abstractNum w:abstractNumId="18">
    <w:nsid w:val="1F070263"/>
    <w:multiLevelType w:val="singleLevel"/>
    <w:tmpl w:val="94DC24CE"/>
    <w:lvl w:ilvl="0">
      <w:start w:val="1"/>
      <w:numFmt w:val="decimal"/>
      <w:lvlText w:val="3.1.%1."/>
      <w:legacy w:legacy="1" w:legacySpace="0" w:legacyIndent="720"/>
      <w:lvlJc w:val="left"/>
      <w:rPr>
        <w:rFonts w:ascii="Times New Roman" w:hAnsi="Times New Roman" w:cs="Times New Roman" w:hint="default"/>
      </w:rPr>
    </w:lvl>
  </w:abstractNum>
  <w:abstractNum w:abstractNumId="19">
    <w:nsid w:val="28726212"/>
    <w:multiLevelType w:val="singleLevel"/>
    <w:tmpl w:val="22BA7BBC"/>
    <w:lvl w:ilvl="0">
      <w:start w:val="3"/>
      <w:numFmt w:val="decimal"/>
      <w:lvlText w:val="%1."/>
      <w:legacy w:legacy="1" w:legacySpace="0" w:legacyIndent="509"/>
      <w:lvlJc w:val="left"/>
      <w:rPr>
        <w:rFonts w:ascii="Times New Roman CYR" w:hAnsi="Times New Roman CYR" w:hint="default"/>
      </w:rPr>
    </w:lvl>
  </w:abstractNum>
  <w:abstractNum w:abstractNumId="20">
    <w:nsid w:val="2B9828F8"/>
    <w:multiLevelType w:val="singleLevel"/>
    <w:tmpl w:val="F5021618"/>
    <w:lvl w:ilvl="0">
      <w:start w:val="5"/>
      <w:numFmt w:val="decimal"/>
      <w:lvlText w:val="4.%1."/>
      <w:legacy w:legacy="1" w:legacySpace="0" w:legacyIndent="720"/>
      <w:lvlJc w:val="left"/>
      <w:rPr>
        <w:rFonts w:ascii="Times New Roman" w:hAnsi="Times New Roman" w:cs="Times New Roman" w:hint="default"/>
      </w:rPr>
    </w:lvl>
  </w:abstractNum>
  <w:abstractNum w:abstractNumId="21">
    <w:nsid w:val="31287B27"/>
    <w:multiLevelType w:val="singleLevel"/>
    <w:tmpl w:val="BFFCE04A"/>
    <w:lvl w:ilvl="0">
      <w:numFmt w:val="none"/>
      <w:lvlText w:val=""/>
      <w:lvlJc w:val="left"/>
      <w:pPr>
        <w:tabs>
          <w:tab w:val="num" w:pos="360"/>
        </w:tabs>
      </w:pPr>
    </w:lvl>
  </w:abstractNum>
  <w:abstractNum w:abstractNumId="22">
    <w:nsid w:val="333955E9"/>
    <w:multiLevelType w:val="multilevel"/>
    <w:tmpl w:val="2326D472"/>
    <w:lvl w:ilvl="0">
      <w:start w:val="5"/>
      <w:numFmt w:val="decimal"/>
      <w:lvlText w:val="%1."/>
      <w:lvlJc w:val="left"/>
      <w:pPr>
        <w:tabs>
          <w:tab w:val="num" w:pos="360"/>
        </w:tabs>
        <w:ind w:left="360" w:hanging="360"/>
      </w:pPr>
      <w:rPr>
        <w:rFonts w:hint="default"/>
        <w:color w:val="000000"/>
      </w:rPr>
    </w:lvl>
    <w:lvl w:ilvl="1">
      <w:start w:val="2"/>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23">
    <w:nsid w:val="35AC5856"/>
    <w:multiLevelType w:val="singleLevel"/>
    <w:tmpl w:val="A64C5AFE"/>
    <w:lvl w:ilvl="0">
      <w:start w:val="1"/>
      <w:numFmt w:val="decimal"/>
      <w:lvlText w:val="%1."/>
      <w:legacy w:legacy="1" w:legacySpace="0" w:legacyIndent="720"/>
      <w:lvlJc w:val="left"/>
      <w:rPr>
        <w:rFonts w:ascii="Times New Roman CYR" w:hAnsi="Times New Roman CYR" w:hint="default"/>
      </w:rPr>
    </w:lvl>
  </w:abstractNum>
  <w:abstractNum w:abstractNumId="24">
    <w:nsid w:val="37FE5D04"/>
    <w:multiLevelType w:val="hybridMultilevel"/>
    <w:tmpl w:val="81FC1C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D400867"/>
    <w:multiLevelType w:val="multilevel"/>
    <w:tmpl w:val="ABCC429E"/>
    <w:lvl w:ilvl="0">
      <w:start w:val="1"/>
      <w:numFmt w:val="decimal"/>
      <w:lvlText w:val="%1."/>
      <w:lvlJc w:val="left"/>
      <w:pPr>
        <w:ind w:left="720" w:hanging="360"/>
      </w:pPr>
      <w:rPr>
        <w:b w:val="0"/>
      </w:rPr>
    </w:lvl>
    <w:lvl w:ilvl="1">
      <w:start w:val="1"/>
      <w:numFmt w:val="decimal"/>
      <w:isLgl/>
      <w:lvlText w:val="%1.%2"/>
      <w:lvlJc w:val="left"/>
      <w:pPr>
        <w:ind w:left="720" w:hanging="360"/>
      </w:pPr>
      <w:rPr>
        <w:rFonts w:hint="default"/>
        <w:b w:val="0"/>
        <w:u w:val="none"/>
      </w:rPr>
    </w:lvl>
    <w:lvl w:ilvl="2">
      <w:start w:val="1"/>
      <w:numFmt w:val="decimal"/>
      <w:isLgl/>
      <w:lvlText w:val="%1.%2.%3"/>
      <w:lvlJc w:val="left"/>
      <w:pPr>
        <w:ind w:left="1080" w:hanging="720"/>
      </w:pPr>
      <w:rPr>
        <w:rFonts w:hint="default"/>
        <w:b w:val="0"/>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26">
    <w:nsid w:val="403D261A"/>
    <w:multiLevelType w:val="singleLevel"/>
    <w:tmpl w:val="C9E8832E"/>
    <w:lvl w:ilvl="0">
      <w:start w:val="3"/>
      <w:numFmt w:val="decimal"/>
      <w:lvlText w:val="3.%1."/>
      <w:legacy w:legacy="1" w:legacySpace="0" w:legacyIndent="509"/>
      <w:lvlJc w:val="left"/>
      <w:rPr>
        <w:rFonts w:ascii="Times New Roman" w:hAnsi="Times New Roman" w:cs="Times New Roman" w:hint="default"/>
      </w:rPr>
    </w:lvl>
  </w:abstractNum>
  <w:abstractNum w:abstractNumId="27">
    <w:nsid w:val="40641001"/>
    <w:multiLevelType w:val="singleLevel"/>
    <w:tmpl w:val="70E203CA"/>
    <w:lvl w:ilvl="0">
      <w:start w:val="5"/>
      <w:numFmt w:val="decimal"/>
      <w:lvlText w:val="%1."/>
      <w:legacy w:legacy="1" w:legacySpace="0" w:legacyIndent="720"/>
      <w:lvlJc w:val="left"/>
      <w:rPr>
        <w:rFonts w:ascii="Times New Roman CYR" w:hAnsi="Times New Roman CYR" w:hint="default"/>
      </w:rPr>
    </w:lvl>
  </w:abstractNum>
  <w:abstractNum w:abstractNumId="28">
    <w:nsid w:val="448145FE"/>
    <w:multiLevelType w:val="singleLevel"/>
    <w:tmpl w:val="A64C5AFE"/>
    <w:lvl w:ilvl="0">
      <w:start w:val="1"/>
      <w:numFmt w:val="decimal"/>
      <w:lvlText w:val="%1."/>
      <w:legacy w:legacy="1" w:legacySpace="0" w:legacyIndent="720"/>
      <w:lvlJc w:val="left"/>
      <w:rPr>
        <w:rFonts w:ascii="Times New Roman CYR" w:hAnsi="Times New Roman CYR" w:hint="default"/>
      </w:rPr>
    </w:lvl>
  </w:abstractNum>
  <w:abstractNum w:abstractNumId="29">
    <w:nsid w:val="609C11EC"/>
    <w:multiLevelType w:val="hybridMultilevel"/>
    <w:tmpl w:val="C3FE81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3CF39D0"/>
    <w:multiLevelType w:val="singleLevel"/>
    <w:tmpl w:val="0DD030CC"/>
    <w:lvl w:ilvl="0">
      <w:numFmt w:val="none"/>
      <w:lvlText w:val=""/>
      <w:lvlJc w:val="left"/>
      <w:pPr>
        <w:tabs>
          <w:tab w:val="num" w:pos="360"/>
        </w:tabs>
      </w:pPr>
    </w:lvl>
  </w:abstractNum>
  <w:abstractNum w:abstractNumId="31">
    <w:nsid w:val="68957500"/>
    <w:multiLevelType w:val="multilevel"/>
    <w:tmpl w:val="40B23EBA"/>
    <w:lvl w:ilvl="0">
      <w:start w:val="1"/>
      <w:numFmt w:val="decimal"/>
      <w:lvlText w:val="%1"/>
      <w:lvlJc w:val="left"/>
      <w:pPr>
        <w:tabs>
          <w:tab w:val="num" w:pos="465"/>
        </w:tabs>
        <w:ind w:left="465" w:hanging="465"/>
      </w:pPr>
      <w:rPr>
        <w:rFonts w:hint="default"/>
      </w:rPr>
    </w:lvl>
    <w:lvl w:ilvl="1">
      <w:start w:val="4"/>
      <w:numFmt w:val="decimal"/>
      <w:lvlText w:val="%1.%2"/>
      <w:lvlJc w:val="left"/>
      <w:pPr>
        <w:tabs>
          <w:tab w:val="num" w:pos="470"/>
        </w:tabs>
        <w:ind w:left="470" w:hanging="465"/>
      </w:pPr>
      <w:rPr>
        <w:rFonts w:hint="default"/>
      </w:rPr>
    </w:lvl>
    <w:lvl w:ilvl="2">
      <w:start w:val="3"/>
      <w:numFmt w:val="decimal"/>
      <w:lvlText w:val="%1.%2.%3"/>
      <w:lvlJc w:val="left"/>
      <w:pPr>
        <w:tabs>
          <w:tab w:val="num" w:pos="730"/>
        </w:tabs>
        <w:ind w:left="730" w:hanging="720"/>
      </w:pPr>
      <w:rPr>
        <w:rFonts w:hint="default"/>
      </w:rPr>
    </w:lvl>
    <w:lvl w:ilvl="3">
      <w:start w:val="1"/>
      <w:numFmt w:val="decimal"/>
      <w:lvlText w:val="%1.%2.%3.%4"/>
      <w:lvlJc w:val="left"/>
      <w:pPr>
        <w:tabs>
          <w:tab w:val="num" w:pos="735"/>
        </w:tabs>
        <w:ind w:left="735" w:hanging="720"/>
      </w:pPr>
      <w:rPr>
        <w:rFonts w:hint="default"/>
      </w:rPr>
    </w:lvl>
    <w:lvl w:ilvl="4">
      <w:start w:val="1"/>
      <w:numFmt w:val="decimal"/>
      <w:lvlText w:val="%1.%2.%3.%4.%5"/>
      <w:lvlJc w:val="left"/>
      <w:pPr>
        <w:tabs>
          <w:tab w:val="num" w:pos="740"/>
        </w:tabs>
        <w:ind w:left="740" w:hanging="720"/>
      </w:pPr>
      <w:rPr>
        <w:rFonts w:hint="default"/>
      </w:rPr>
    </w:lvl>
    <w:lvl w:ilvl="5">
      <w:start w:val="1"/>
      <w:numFmt w:val="decimal"/>
      <w:lvlText w:val="%1.%2.%3.%4.%5.%6"/>
      <w:lvlJc w:val="left"/>
      <w:pPr>
        <w:tabs>
          <w:tab w:val="num" w:pos="1105"/>
        </w:tabs>
        <w:ind w:left="1105" w:hanging="1080"/>
      </w:pPr>
      <w:rPr>
        <w:rFonts w:hint="default"/>
      </w:rPr>
    </w:lvl>
    <w:lvl w:ilvl="6">
      <w:start w:val="1"/>
      <w:numFmt w:val="decimal"/>
      <w:lvlText w:val="%1.%2.%3.%4.%5.%6.%7"/>
      <w:lvlJc w:val="left"/>
      <w:pPr>
        <w:tabs>
          <w:tab w:val="num" w:pos="1110"/>
        </w:tabs>
        <w:ind w:left="1110" w:hanging="1080"/>
      </w:pPr>
      <w:rPr>
        <w:rFonts w:hint="default"/>
      </w:rPr>
    </w:lvl>
    <w:lvl w:ilvl="7">
      <w:start w:val="1"/>
      <w:numFmt w:val="decimal"/>
      <w:lvlText w:val="%1.%2.%3.%4.%5.%6.%7.%8"/>
      <w:lvlJc w:val="left"/>
      <w:pPr>
        <w:tabs>
          <w:tab w:val="num" w:pos="1475"/>
        </w:tabs>
        <w:ind w:left="1475" w:hanging="1440"/>
      </w:pPr>
      <w:rPr>
        <w:rFonts w:hint="default"/>
      </w:rPr>
    </w:lvl>
    <w:lvl w:ilvl="8">
      <w:start w:val="1"/>
      <w:numFmt w:val="decimal"/>
      <w:lvlText w:val="%1.%2.%3.%4.%5.%6.%7.%8.%9"/>
      <w:lvlJc w:val="left"/>
      <w:pPr>
        <w:tabs>
          <w:tab w:val="num" w:pos="1480"/>
        </w:tabs>
        <w:ind w:left="1480" w:hanging="1440"/>
      </w:pPr>
      <w:rPr>
        <w:rFonts w:hint="default"/>
      </w:rPr>
    </w:lvl>
  </w:abstractNum>
  <w:abstractNum w:abstractNumId="32">
    <w:nsid w:val="71F9352C"/>
    <w:multiLevelType w:val="multilevel"/>
    <w:tmpl w:val="42925D7E"/>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59"/>
        </w:tabs>
        <w:ind w:left="559" w:hanging="540"/>
      </w:pPr>
      <w:rPr>
        <w:rFonts w:hint="default"/>
      </w:rPr>
    </w:lvl>
    <w:lvl w:ilvl="2">
      <w:start w:val="4"/>
      <w:numFmt w:val="decimal"/>
      <w:lvlText w:val="%1.%2.%3."/>
      <w:lvlJc w:val="left"/>
      <w:pPr>
        <w:tabs>
          <w:tab w:val="num" w:pos="758"/>
        </w:tabs>
        <w:ind w:left="758" w:hanging="720"/>
      </w:pPr>
      <w:rPr>
        <w:rFonts w:hint="default"/>
      </w:rPr>
    </w:lvl>
    <w:lvl w:ilvl="3">
      <w:start w:val="1"/>
      <w:numFmt w:val="decimal"/>
      <w:lvlText w:val="%1.%2.%3.%4."/>
      <w:lvlJc w:val="left"/>
      <w:pPr>
        <w:tabs>
          <w:tab w:val="num" w:pos="777"/>
        </w:tabs>
        <w:ind w:left="777" w:hanging="720"/>
      </w:pPr>
      <w:rPr>
        <w:rFonts w:hint="default"/>
      </w:rPr>
    </w:lvl>
    <w:lvl w:ilvl="4">
      <w:start w:val="1"/>
      <w:numFmt w:val="decimal"/>
      <w:lvlText w:val="%1.%2.%3.%4.%5."/>
      <w:lvlJc w:val="left"/>
      <w:pPr>
        <w:tabs>
          <w:tab w:val="num" w:pos="796"/>
        </w:tabs>
        <w:ind w:left="796" w:hanging="720"/>
      </w:pPr>
      <w:rPr>
        <w:rFonts w:hint="default"/>
      </w:rPr>
    </w:lvl>
    <w:lvl w:ilvl="5">
      <w:start w:val="1"/>
      <w:numFmt w:val="decimal"/>
      <w:lvlText w:val="%1.%2.%3.%4.%5.%6."/>
      <w:lvlJc w:val="left"/>
      <w:pPr>
        <w:tabs>
          <w:tab w:val="num" w:pos="1175"/>
        </w:tabs>
        <w:ind w:left="1175" w:hanging="1080"/>
      </w:pPr>
      <w:rPr>
        <w:rFonts w:hint="default"/>
      </w:rPr>
    </w:lvl>
    <w:lvl w:ilvl="6">
      <w:start w:val="1"/>
      <w:numFmt w:val="decimal"/>
      <w:lvlText w:val="%1.%2.%3.%4.%5.%6.%7."/>
      <w:lvlJc w:val="left"/>
      <w:pPr>
        <w:tabs>
          <w:tab w:val="num" w:pos="1194"/>
        </w:tabs>
        <w:ind w:left="1194" w:hanging="1080"/>
      </w:pPr>
      <w:rPr>
        <w:rFonts w:hint="default"/>
      </w:rPr>
    </w:lvl>
    <w:lvl w:ilvl="7">
      <w:start w:val="1"/>
      <w:numFmt w:val="decimal"/>
      <w:lvlText w:val="%1.%2.%3.%4.%5.%6.%7.%8."/>
      <w:lvlJc w:val="left"/>
      <w:pPr>
        <w:tabs>
          <w:tab w:val="num" w:pos="1573"/>
        </w:tabs>
        <w:ind w:left="1573" w:hanging="1440"/>
      </w:pPr>
      <w:rPr>
        <w:rFonts w:hint="default"/>
      </w:rPr>
    </w:lvl>
    <w:lvl w:ilvl="8">
      <w:start w:val="1"/>
      <w:numFmt w:val="decimal"/>
      <w:lvlText w:val="%1.%2.%3.%4.%5.%6.%7.%8.%9."/>
      <w:lvlJc w:val="left"/>
      <w:pPr>
        <w:tabs>
          <w:tab w:val="num" w:pos="1592"/>
        </w:tabs>
        <w:ind w:left="1592" w:hanging="1440"/>
      </w:pPr>
      <w:rPr>
        <w:rFonts w:hint="default"/>
      </w:rPr>
    </w:lvl>
  </w:abstractNum>
  <w:abstractNum w:abstractNumId="33">
    <w:nsid w:val="7305563D"/>
    <w:multiLevelType w:val="multilevel"/>
    <w:tmpl w:val="670E1A18"/>
    <w:lvl w:ilvl="0">
      <w:start w:val="5"/>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34">
    <w:nsid w:val="73444CCD"/>
    <w:multiLevelType w:val="multilevel"/>
    <w:tmpl w:val="9690AC2A"/>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454"/>
        </w:tabs>
        <w:ind w:left="454" w:hanging="435"/>
      </w:pPr>
      <w:rPr>
        <w:rFonts w:hint="default"/>
      </w:rPr>
    </w:lvl>
    <w:lvl w:ilvl="2">
      <w:start w:val="5"/>
      <w:numFmt w:val="decimal"/>
      <w:lvlText w:val="%1.%2.%3."/>
      <w:lvlJc w:val="left"/>
      <w:pPr>
        <w:tabs>
          <w:tab w:val="num" w:pos="758"/>
        </w:tabs>
        <w:ind w:left="758" w:hanging="720"/>
      </w:pPr>
      <w:rPr>
        <w:rFonts w:hint="default"/>
      </w:rPr>
    </w:lvl>
    <w:lvl w:ilvl="3">
      <w:start w:val="1"/>
      <w:numFmt w:val="decimal"/>
      <w:lvlText w:val="%1.%2.%3.%4."/>
      <w:lvlJc w:val="left"/>
      <w:pPr>
        <w:tabs>
          <w:tab w:val="num" w:pos="777"/>
        </w:tabs>
        <w:ind w:left="777" w:hanging="720"/>
      </w:pPr>
      <w:rPr>
        <w:rFonts w:hint="default"/>
      </w:rPr>
    </w:lvl>
    <w:lvl w:ilvl="4">
      <w:start w:val="1"/>
      <w:numFmt w:val="decimal"/>
      <w:lvlText w:val="%1.%2.%3.%4.%5."/>
      <w:lvlJc w:val="left"/>
      <w:pPr>
        <w:tabs>
          <w:tab w:val="num" w:pos="796"/>
        </w:tabs>
        <w:ind w:left="796" w:hanging="720"/>
      </w:pPr>
      <w:rPr>
        <w:rFonts w:hint="default"/>
      </w:rPr>
    </w:lvl>
    <w:lvl w:ilvl="5">
      <w:start w:val="1"/>
      <w:numFmt w:val="decimal"/>
      <w:lvlText w:val="%1.%2.%3.%4.%5.%6."/>
      <w:lvlJc w:val="left"/>
      <w:pPr>
        <w:tabs>
          <w:tab w:val="num" w:pos="1175"/>
        </w:tabs>
        <w:ind w:left="1175" w:hanging="1080"/>
      </w:pPr>
      <w:rPr>
        <w:rFonts w:hint="default"/>
      </w:rPr>
    </w:lvl>
    <w:lvl w:ilvl="6">
      <w:start w:val="1"/>
      <w:numFmt w:val="decimal"/>
      <w:lvlText w:val="%1.%2.%3.%4.%5.%6.%7."/>
      <w:lvlJc w:val="left"/>
      <w:pPr>
        <w:tabs>
          <w:tab w:val="num" w:pos="1194"/>
        </w:tabs>
        <w:ind w:left="1194" w:hanging="1080"/>
      </w:pPr>
      <w:rPr>
        <w:rFonts w:hint="default"/>
      </w:rPr>
    </w:lvl>
    <w:lvl w:ilvl="7">
      <w:start w:val="1"/>
      <w:numFmt w:val="decimal"/>
      <w:lvlText w:val="%1.%2.%3.%4.%5.%6.%7.%8."/>
      <w:lvlJc w:val="left"/>
      <w:pPr>
        <w:tabs>
          <w:tab w:val="num" w:pos="1573"/>
        </w:tabs>
        <w:ind w:left="1573" w:hanging="1440"/>
      </w:pPr>
      <w:rPr>
        <w:rFonts w:hint="default"/>
      </w:rPr>
    </w:lvl>
    <w:lvl w:ilvl="8">
      <w:start w:val="1"/>
      <w:numFmt w:val="decimal"/>
      <w:lvlText w:val="%1.%2.%3.%4.%5.%6.%7.%8.%9."/>
      <w:lvlJc w:val="left"/>
      <w:pPr>
        <w:tabs>
          <w:tab w:val="num" w:pos="1592"/>
        </w:tabs>
        <w:ind w:left="1592" w:hanging="1440"/>
      </w:pPr>
      <w:rPr>
        <w:rFonts w:hint="default"/>
      </w:rPr>
    </w:lvl>
  </w:abstractNum>
  <w:abstractNum w:abstractNumId="35">
    <w:nsid w:val="7C977EAE"/>
    <w:multiLevelType w:val="multilevel"/>
    <w:tmpl w:val="3522BE26"/>
    <w:lvl w:ilvl="0">
      <w:start w:val="1"/>
      <w:numFmt w:val="decimal"/>
      <w:lvlText w:val="%1."/>
      <w:lvlJc w:val="left"/>
      <w:pPr>
        <w:tabs>
          <w:tab w:val="num" w:pos="510"/>
        </w:tabs>
        <w:ind w:left="510" w:hanging="510"/>
      </w:pPr>
      <w:rPr>
        <w:rFonts w:hint="default"/>
      </w:rPr>
    </w:lvl>
    <w:lvl w:ilvl="1">
      <w:start w:val="4"/>
      <w:numFmt w:val="decimal"/>
      <w:lvlText w:val="%1.%2."/>
      <w:lvlJc w:val="left"/>
      <w:pPr>
        <w:tabs>
          <w:tab w:val="num" w:pos="515"/>
        </w:tabs>
        <w:ind w:left="515" w:hanging="51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35"/>
        </w:tabs>
        <w:ind w:left="735" w:hanging="720"/>
      </w:pPr>
      <w:rPr>
        <w:rFonts w:hint="default"/>
      </w:rPr>
    </w:lvl>
    <w:lvl w:ilvl="4">
      <w:start w:val="1"/>
      <w:numFmt w:val="decimal"/>
      <w:lvlText w:val="%1.%2.%3.%4.%5."/>
      <w:lvlJc w:val="left"/>
      <w:pPr>
        <w:tabs>
          <w:tab w:val="num" w:pos="1100"/>
        </w:tabs>
        <w:ind w:left="1100" w:hanging="1080"/>
      </w:pPr>
      <w:rPr>
        <w:rFonts w:hint="default"/>
      </w:rPr>
    </w:lvl>
    <w:lvl w:ilvl="5">
      <w:start w:val="1"/>
      <w:numFmt w:val="decimal"/>
      <w:lvlText w:val="%1.%2.%3.%4.%5.%6."/>
      <w:lvlJc w:val="left"/>
      <w:pPr>
        <w:tabs>
          <w:tab w:val="num" w:pos="1105"/>
        </w:tabs>
        <w:ind w:left="1105" w:hanging="1080"/>
      </w:pPr>
      <w:rPr>
        <w:rFonts w:hint="default"/>
      </w:rPr>
    </w:lvl>
    <w:lvl w:ilvl="6">
      <w:start w:val="1"/>
      <w:numFmt w:val="decimal"/>
      <w:lvlText w:val="%1.%2.%3.%4.%5.%6.%7."/>
      <w:lvlJc w:val="left"/>
      <w:pPr>
        <w:tabs>
          <w:tab w:val="num" w:pos="1110"/>
        </w:tabs>
        <w:ind w:left="1110" w:hanging="1080"/>
      </w:pPr>
      <w:rPr>
        <w:rFonts w:hint="default"/>
      </w:rPr>
    </w:lvl>
    <w:lvl w:ilvl="7">
      <w:start w:val="1"/>
      <w:numFmt w:val="decimal"/>
      <w:lvlText w:val="%1.%2.%3.%4.%5.%6.%7.%8."/>
      <w:lvlJc w:val="left"/>
      <w:pPr>
        <w:tabs>
          <w:tab w:val="num" w:pos="1475"/>
        </w:tabs>
        <w:ind w:left="1475" w:hanging="1440"/>
      </w:pPr>
      <w:rPr>
        <w:rFonts w:hint="default"/>
      </w:rPr>
    </w:lvl>
    <w:lvl w:ilvl="8">
      <w:start w:val="1"/>
      <w:numFmt w:val="decimal"/>
      <w:lvlText w:val="%1.%2.%3.%4.%5.%6.%7.%8.%9."/>
      <w:lvlJc w:val="left"/>
      <w:pPr>
        <w:tabs>
          <w:tab w:val="num" w:pos="1480"/>
        </w:tabs>
        <w:ind w:left="1480" w:hanging="144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1"/>
  </w:num>
  <w:num w:numId="13">
    <w:abstractNumId w:val="28"/>
  </w:num>
  <w:num w:numId="14">
    <w:abstractNumId w:val="19"/>
  </w:num>
  <w:num w:numId="15">
    <w:abstractNumId w:val="23"/>
  </w:num>
  <w:num w:numId="16">
    <w:abstractNumId w:val="23"/>
    <w:lvlOverride w:ilvl="0">
      <w:lvl w:ilvl="0">
        <w:start w:val="1"/>
        <w:numFmt w:val="decimal"/>
        <w:lvlText w:val="%1."/>
        <w:legacy w:legacy="1" w:legacySpace="0" w:legacyIndent="725"/>
        <w:lvlJc w:val="left"/>
        <w:rPr>
          <w:rFonts w:ascii="Times New Roman CYR" w:hAnsi="Times New Roman CYR" w:hint="default"/>
        </w:rPr>
      </w:lvl>
    </w:lvlOverride>
  </w:num>
  <w:num w:numId="17">
    <w:abstractNumId w:val="27"/>
  </w:num>
  <w:num w:numId="18">
    <w:abstractNumId w:val="23"/>
    <w:lvlOverride w:ilvl="0">
      <w:lvl w:ilvl="0">
        <w:start w:val="1"/>
        <w:numFmt w:val="decimal"/>
        <w:lvlText w:val="%1."/>
        <w:legacy w:legacy="1" w:legacySpace="0" w:legacyIndent="725"/>
        <w:lvlJc w:val="left"/>
        <w:rPr>
          <w:rFonts w:ascii="Times New Roman CYR" w:hAnsi="Times New Roman CYR" w:hint="default"/>
        </w:rPr>
      </w:lvl>
    </w:lvlOverride>
  </w:num>
  <w:num w:numId="19">
    <w:abstractNumId w:val="21"/>
  </w:num>
  <w:num w:numId="20">
    <w:abstractNumId w:val="30"/>
  </w:num>
  <w:num w:numId="21">
    <w:abstractNumId w:val="18"/>
  </w:num>
  <w:num w:numId="22">
    <w:abstractNumId w:val="26"/>
  </w:num>
  <w:num w:numId="23">
    <w:abstractNumId w:val="10"/>
  </w:num>
  <w:num w:numId="24">
    <w:abstractNumId w:val="14"/>
  </w:num>
  <w:num w:numId="25">
    <w:abstractNumId w:val="20"/>
  </w:num>
  <w:num w:numId="26">
    <w:abstractNumId w:val="31"/>
  </w:num>
  <w:num w:numId="27">
    <w:abstractNumId w:val="35"/>
  </w:num>
  <w:num w:numId="28">
    <w:abstractNumId w:val="32"/>
  </w:num>
  <w:num w:numId="29">
    <w:abstractNumId w:val="34"/>
  </w:num>
  <w:num w:numId="30">
    <w:abstractNumId w:val="15"/>
  </w:num>
  <w:num w:numId="31">
    <w:abstractNumId w:val="33"/>
  </w:num>
  <w:num w:numId="32">
    <w:abstractNumId w:val="22"/>
  </w:num>
  <w:num w:numId="33">
    <w:abstractNumId w:val="24"/>
  </w:num>
  <w:num w:numId="34">
    <w:abstractNumId w:val="29"/>
  </w:num>
  <w:num w:numId="35">
    <w:abstractNumId w:val="25"/>
  </w:num>
  <w:num w:numId="36">
    <w:abstractNumId w:val="1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0"/>
  <w:displayVerticalDrawingGridEvery w:val="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2CCC"/>
    <w:rsid w:val="00000922"/>
    <w:rsid w:val="00002EA4"/>
    <w:rsid w:val="00005671"/>
    <w:rsid w:val="00014F5C"/>
    <w:rsid w:val="000154B0"/>
    <w:rsid w:val="00015C80"/>
    <w:rsid w:val="00016E43"/>
    <w:rsid w:val="00017712"/>
    <w:rsid w:val="00020F26"/>
    <w:rsid w:val="00021BA3"/>
    <w:rsid w:val="000220FB"/>
    <w:rsid w:val="000234FD"/>
    <w:rsid w:val="00026C7A"/>
    <w:rsid w:val="00030F63"/>
    <w:rsid w:val="00032178"/>
    <w:rsid w:val="000321E2"/>
    <w:rsid w:val="00032DD5"/>
    <w:rsid w:val="00037CDC"/>
    <w:rsid w:val="00037F09"/>
    <w:rsid w:val="0004608A"/>
    <w:rsid w:val="00046C30"/>
    <w:rsid w:val="00050224"/>
    <w:rsid w:val="00050465"/>
    <w:rsid w:val="00054D29"/>
    <w:rsid w:val="00055896"/>
    <w:rsid w:val="00061CBA"/>
    <w:rsid w:val="00065FB5"/>
    <w:rsid w:val="00070407"/>
    <w:rsid w:val="00071EC2"/>
    <w:rsid w:val="00073D6E"/>
    <w:rsid w:val="000761CC"/>
    <w:rsid w:val="00082FFA"/>
    <w:rsid w:val="00090870"/>
    <w:rsid w:val="000908C7"/>
    <w:rsid w:val="000937E8"/>
    <w:rsid w:val="0009583E"/>
    <w:rsid w:val="00096E3F"/>
    <w:rsid w:val="000A055D"/>
    <w:rsid w:val="000A23D6"/>
    <w:rsid w:val="000A2A40"/>
    <w:rsid w:val="000A4032"/>
    <w:rsid w:val="000A6A19"/>
    <w:rsid w:val="000B00ED"/>
    <w:rsid w:val="000B1416"/>
    <w:rsid w:val="000B4B8F"/>
    <w:rsid w:val="000B612B"/>
    <w:rsid w:val="000C0748"/>
    <w:rsid w:val="000C0D39"/>
    <w:rsid w:val="000C1942"/>
    <w:rsid w:val="000C1B5F"/>
    <w:rsid w:val="000C2967"/>
    <w:rsid w:val="000C736A"/>
    <w:rsid w:val="000C7CC3"/>
    <w:rsid w:val="000D02F0"/>
    <w:rsid w:val="000D08FC"/>
    <w:rsid w:val="000D2C46"/>
    <w:rsid w:val="000D428D"/>
    <w:rsid w:val="000E0C34"/>
    <w:rsid w:val="000F012B"/>
    <w:rsid w:val="000F23E8"/>
    <w:rsid w:val="000F710E"/>
    <w:rsid w:val="000F7ECC"/>
    <w:rsid w:val="00121762"/>
    <w:rsid w:val="00123176"/>
    <w:rsid w:val="00123AED"/>
    <w:rsid w:val="00125B85"/>
    <w:rsid w:val="00132CCC"/>
    <w:rsid w:val="00133308"/>
    <w:rsid w:val="00133E8F"/>
    <w:rsid w:val="00135390"/>
    <w:rsid w:val="00137C50"/>
    <w:rsid w:val="00141664"/>
    <w:rsid w:val="00143355"/>
    <w:rsid w:val="00143DA5"/>
    <w:rsid w:val="0014428E"/>
    <w:rsid w:val="001445BA"/>
    <w:rsid w:val="001455CC"/>
    <w:rsid w:val="001465DD"/>
    <w:rsid w:val="001468B9"/>
    <w:rsid w:val="00146C2D"/>
    <w:rsid w:val="00147A2D"/>
    <w:rsid w:val="00152C20"/>
    <w:rsid w:val="001540F2"/>
    <w:rsid w:val="00156867"/>
    <w:rsid w:val="001602FA"/>
    <w:rsid w:val="001671D0"/>
    <w:rsid w:val="00171D5E"/>
    <w:rsid w:val="001776A1"/>
    <w:rsid w:val="00182464"/>
    <w:rsid w:val="0018267C"/>
    <w:rsid w:val="00187D4E"/>
    <w:rsid w:val="00190891"/>
    <w:rsid w:val="001920CA"/>
    <w:rsid w:val="001958C9"/>
    <w:rsid w:val="00197B50"/>
    <w:rsid w:val="00197F58"/>
    <w:rsid w:val="001A01BD"/>
    <w:rsid w:val="001A0205"/>
    <w:rsid w:val="001A1117"/>
    <w:rsid w:val="001A40EF"/>
    <w:rsid w:val="001A6C90"/>
    <w:rsid w:val="001A7672"/>
    <w:rsid w:val="001A7CB4"/>
    <w:rsid w:val="001B2F5D"/>
    <w:rsid w:val="001B322A"/>
    <w:rsid w:val="001B4F6D"/>
    <w:rsid w:val="001B522C"/>
    <w:rsid w:val="001B6260"/>
    <w:rsid w:val="001B7C00"/>
    <w:rsid w:val="001C3E9E"/>
    <w:rsid w:val="001C673F"/>
    <w:rsid w:val="001C6C52"/>
    <w:rsid w:val="001C7002"/>
    <w:rsid w:val="001D413F"/>
    <w:rsid w:val="001D5407"/>
    <w:rsid w:val="001D650B"/>
    <w:rsid w:val="001E10EB"/>
    <w:rsid w:val="001E22AD"/>
    <w:rsid w:val="001E278F"/>
    <w:rsid w:val="001E3749"/>
    <w:rsid w:val="001E7182"/>
    <w:rsid w:val="001F2808"/>
    <w:rsid w:val="001F3663"/>
    <w:rsid w:val="001F3BFC"/>
    <w:rsid w:val="001F5E57"/>
    <w:rsid w:val="001F732B"/>
    <w:rsid w:val="00201EA4"/>
    <w:rsid w:val="00204082"/>
    <w:rsid w:val="0020539B"/>
    <w:rsid w:val="00206E97"/>
    <w:rsid w:val="002070D5"/>
    <w:rsid w:val="00207E30"/>
    <w:rsid w:val="00210DB0"/>
    <w:rsid w:val="002114C1"/>
    <w:rsid w:val="002142CE"/>
    <w:rsid w:val="00214B3E"/>
    <w:rsid w:val="002177CA"/>
    <w:rsid w:val="00224E5A"/>
    <w:rsid w:val="002259FD"/>
    <w:rsid w:val="0023118C"/>
    <w:rsid w:val="00232FA5"/>
    <w:rsid w:val="0023397A"/>
    <w:rsid w:val="0023515A"/>
    <w:rsid w:val="00235670"/>
    <w:rsid w:val="002368BC"/>
    <w:rsid w:val="002372B9"/>
    <w:rsid w:val="00241CC6"/>
    <w:rsid w:val="0024344C"/>
    <w:rsid w:val="00245175"/>
    <w:rsid w:val="00246B42"/>
    <w:rsid w:val="00251B16"/>
    <w:rsid w:val="00257559"/>
    <w:rsid w:val="00260F48"/>
    <w:rsid w:val="00261091"/>
    <w:rsid w:val="00262D12"/>
    <w:rsid w:val="0026301C"/>
    <w:rsid w:val="002670AA"/>
    <w:rsid w:val="00271ACC"/>
    <w:rsid w:val="00276885"/>
    <w:rsid w:val="00280511"/>
    <w:rsid w:val="002806CE"/>
    <w:rsid w:val="00280C5F"/>
    <w:rsid w:val="00280FB4"/>
    <w:rsid w:val="00285AA5"/>
    <w:rsid w:val="00287234"/>
    <w:rsid w:val="00293917"/>
    <w:rsid w:val="0029456D"/>
    <w:rsid w:val="00296878"/>
    <w:rsid w:val="002A2963"/>
    <w:rsid w:val="002A5961"/>
    <w:rsid w:val="002A7322"/>
    <w:rsid w:val="002B142E"/>
    <w:rsid w:val="002B20C3"/>
    <w:rsid w:val="002B51EA"/>
    <w:rsid w:val="002B6D98"/>
    <w:rsid w:val="002C06A8"/>
    <w:rsid w:val="002C0984"/>
    <w:rsid w:val="002C1DDD"/>
    <w:rsid w:val="002C22CB"/>
    <w:rsid w:val="002C29D7"/>
    <w:rsid w:val="002C2D01"/>
    <w:rsid w:val="002C7694"/>
    <w:rsid w:val="002D242A"/>
    <w:rsid w:val="002D2A02"/>
    <w:rsid w:val="002E3047"/>
    <w:rsid w:val="002E3096"/>
    <w:rsid w:val="002E4E58"/>
    <w:rsid w:val="002E723C"/>
    <w:rsid w:val="002F16D5"/>
    <w:rsid w:val="002F1F43"/>
    <w:rsid w:val="002F4F8D"/>
    <w:rsid w:val="002F5020"/>
    <w:rsid w:val="002F5549"/>
    <w:rsid w:val="00300C49"/>
    <w:rsid w:val="00303302"/>
    <w:rsid w:val="0030538A"/>
    <w:rsid w:val="00306B12"/>
    <w:rsid w:val="0030767C"/>
    <w:rsid w:val="00310DF6"/>
    <w:rsid w:val="0031232E"/>
    <w:rsid w:val="0031288A"/>
    <w:rsid w:val="00312CEE"/>
    <w:rsid w:val="00313742"/>
    <w:rsid w:val="00315A54"/>
    <w:rsid w:val="00315FF2"/>
    <w:rsid w:val="00316456"/>
    <w:rsid w:val="003171DE"/>
    <w:rsid w:val="0031745E"/>
    <w:rsid w:val="003218E0"/>
    <w:rsid w:val="0032360F"/>
    <w:rsid w:val="00324EED"/>
    <w:rsid w:val="00324F88"/>
    <w:rsid w:val="00325233"/>
    <w:rsid w:val="00326049"/>
    <w:rsid w:val="003336B6"/>
    <w:rsid w:val="003355D2"/>
    <w:rsid w:val="0033711B"/>
    <w:rsid w:val="0035277C"/>
    <w:rsid w:val="00352D0D"/>
    <w:rsid w:val="003544B8"/>
    <w:rsid w:val="00363524"/>
    <w:rsid w:val="003651EE"/>
    <w:rsid w:val="00365262"/>
    <w:rsid w:val="003652AB"/>
    <w:rsid w:val="00367B59"/>
    <w:rsid w:val="003703F8"/>
    <w:rsid w:val="003735A5"/>
    <w:rsid w:val="00375394"/>
    <w:rsid w:val="003775B1"/>
    <w:rsid w:val="003806F8"/>
    <w:rsid w:val="00381CE7"/>
    <w:rsid w:val="00384F4E"/>
    <w:rsid w:val="00386316"/>
    <w:rsid w:val="003933DE"/>
    <w:rsid w:val="003939C9"/>
    <w:rsid w:val="00394C2C"/>
    <w:rsid w:val="00395D64"/>
    <w:rsid w:val="003A1355"/>
    <w:rsid w:val="003A35C6"/>
    <w:rsid w:val="003A6928"/>
    <w:rsid w:val="003B04AA"/>
    <w:rsid w:val="003B32CA"/>
    <w:rsid w:val="003B39A7"/>
    <w:rsid w:val="003B6089"/>
    <w:rsid w:val="003C0FC2"/>
    <w:rsid w:val="003C27B1"/>
    <w:rsid w:val="003C58DE"/>
    <w:rsid w:val="003C5BC8"/>
    <w:rsid w:val="003D129D"/>
    <w:rsid w:val="003D1AEE"/>
    <w:rsid w:val="003D518C"/>
    <w:rsid w:val="003D6259"/>
    <w:rsid w:val="003D6A1B"/>
    <w:rsid w:val="003E0948"/>
    <w:rsid w:val="003E3BC3"/>
    <w:rsid w:val="003E3E71"/>
    <w:rsid w:val="003E5CBA"/>
    <w:rsid w:val="003E72F0"/>
    <w:rsid w:val="003F1C1E"/>
    <w:rsid w:val="003F1EC5"/>
    <w:rsid w:val="003F389C"/>
    <w:rsid w:val="003F3BAA"/>
    <w:rsid w:val="003F5708"/>
    <w:rsid w:val="003F689B"/>
    <w:rsid w:val="00400B1F"/>
    <w:rsid w:val="00403AA3"/>
    <w:rsid w:val="00403FFA"/>
    <w:rsid w:val="00404517"/>
    <w:rsid w:val="0040482E"/>
    <w:rsid w:val="00406347"/>
    <w:rsid w:val="00406568"/>
    <w:rsid w:val="00411635"/>
    <w:rsid w:val="004122C6"/>
    <w:rsid w:val="0042142E"/>
    <w:rsid w:val="00421FBE"/>
    <w:rsid w:val="00423E68"/>
    <w:rsid w:val="0042438D"/>
    <w:rsid w:val="0042441F"/>
    <w:rsid w:val="00427286"/>
    <w:rsid w:val="0043046C"/>
    <w:rsid w:val="00432709"/>
    <w:rsid w:val="00432D07"/>
    <w:rsid w:val="00436A43"/>
    <w:rsid w:val="00436C42"/>
    <w:rsid w:val="004372D0"/>
    <w:rsid w:val="00440139"/>
    <w:rsid w:val="004424CA"/>
    <w:rsid w:val="00447B8B"/>
    <w:rsid w:val="004503AA"/>
    <w:rsid w:val="00451D36"/>
    <w:rsid w:val="0045587D"/>
    <w:rsid w:val="00456932"/>
    <w:rsid w:val="00456FDE"/>
    <w:rsid w:val="0045769C"/>
    <w:rsid w:val="0046285B"/>
    <w:rsid w:val="00463375"/>
    <w:rsid w:val="004654B4"/>
    <w:rsid w:val="00471CA2"/>
    <w:rsid w:val="00471F99"/>
    <w:rsid w:val="00472976"/>
    <w:rsid w:val="00475D37"/>
    <w:rsid w:val="00476A91"/>
    <w:rsid w:val="004814B0"/>
    <w:rsid w:val="00483323"/>
    <w:rsid w:val="0048684A"/>
    <w:rsid w:val="00486F96"/>
    <w:rsid w:val="00492441"/>
    <w:rsid w:val="00493665"/>
    <w:rsid w:val="00494F0B"/>
    <w:rsid w:val="00496445"/>
    <w:rsid w:val="0049649E"/>
    <w:rsid w:val="0049711E"/>
    <w:rsid w:val="004A30A7"/>
    <w:rsid w:val="004A30CB"/>
    <w:rsid w:val="004A5082"/>
    <w:rsid w:val="004A67A1"/>
    <w:rsid w:val="004A7323"/>
    <w:rsid w:val="004A78D8"/>
    <w:rsid w:val="004B4630"/>
    <w:rsid w:val="004B6C45"/>
    <w:rsid w:val="004B75CB"/>
    <w:rsid w:val="004B7BFF"/>
    <w:rsid w:val="004B7FCD"/>
    <w:rsid w:val="004C3A29"/>
    <w:rsid w:val="004C558D"/>
    <w:rsid w:val="004D08BB"/>
    <w:rsid w:val="004D0B82"/>
    <w:rsid w:val="004D0ED9"/>
    <w:rsid w:val="004D1B4C"/>
    <w:rsid w:val="004D5088"/>
    <w:rsid w:val="004D5AAB"/>
    <w:rsid w:val="004D5C2C"/>
    <w:rsid w:val="004E0951"/>
    <w:rsid w:val="004E1359"/>
    <w:rsid w:val="004E156B"/>
    <w:rsid w:val="004E51ED"/>
    <w:rsid w:val="004E5426"/>
    <w:rsid w:val="004E5E91"/>
    <w:rsid w:val="004E6B29"/>
    <w:rsid w:val="004E6CA5"/>
    <w:rsid w:val="004F4655"/>
    <w:rsid w:val="005023B8"/>
    <w:rsid w:val="005058D7"/>
    <w:rsid w:val="00507A52"/>
    <w:rsid w:val="00507AE6"/>
    <w:rsid w:val="00511FD3"/>
    <w:rsid w:val="005203D4"/>
    <w:rsid w:val="00521FBE"/>
    <w:rsid w:val="00530DC0"/>
    <w:rsid w:val="00531B60"/>
    <w:rsid w:val="00537990"/>
    <w:rsid w:val="005412E1"/>
    <w:rsid w:val="0054343A"/>
    <w:rsid w:val="00545DD6"/>
    <w:rsid w:val="005531D2"/>
    <w:rsid w:val="00556077"/>
    <w:rsid w:val="00566FC0"/>
    <w:rsid w:val="00567729"/>
    <w:rsid w:val="0057271C"/>
    <w:rsid w:val="00572A17"/>
    <w:rsid w:val="00573DFB"/>
    <w:rsid w:val="00573FC9"/>
    <w:rsid w:val="00576820"/>
    <w:rsid w:val="005768A2"/>
    <w:rsid w:val="00580EF0"/>
    <w:rsid w:val="00582777"/>
    <w:rsid w:val="00585E1C"/>
    <w:rsid w:val="005861D4"/>
    <w:rsid w:val="00587331"/>
    <w:rsid w:val="00590C09"/>
    <w:rsid w:val="00592301"/>
    <w:rsid w:val="00593474"/>
    <w:rsid w:val="005A1E8C"/>
    <w:rsid w:val="005A2D58"/>
    <w:rsid w:val="005A2FDE"/>
    <w:rsid w:val="005A31C6"/>
    <w:rsid w:val="005A45EA"/>
    <w:rsid w:val="005A6A86"/>
    <w:rsid w:val="005B60C6"/>
    <w:rsid w:val="005D60C3"/>
    <w:rsid w:val="005E06EC"/>
    <w:rsid w:val="005E1DF4"/>
    <w:rsid w:val="005E3494"/>
    <w:rsid w:val="005E7EFA"/>
    <w:rsid w:val="005F0088"/>
    <w:rsid w:val="005F0421"/>
    <w:rsid w:val="005F0EC6"/>
    <w:rsid w:val="005F1D16"/>
    <w:rsid w:val="005F3322"/>
    <w:rsid w:val="005F6943"/>
    <w:rsid w:val="00601C24"/>
    <w:rsid w:val="00602278"/>
    <w:rsid w:val="00603C92"/>
    <w:rsid w:val="00610ABE"/>
    <w:rsid w:val="00613BB4"/>
    <w:rsid w:val="00614376"/>
    <w:rsid w:val="00623000"/>
    <w:rsid w:val="006314CE"/>
    <w:rsid w:val="00631E69"/>
    <w:rsid w:val="00635229"/>
    <w:rsid w:val="00635F83"/>
    <w:rsid w:val="006402E6"/>
    <w:rsid w:val="00640571"/>
    <w:rsid w:val="00643CD1"/>
    <w:rsid w:val="00644F0F"/>
    <w:rsid w:val="00655E30"/>
    <w:rsid w:val="00657155"/>
    <w:rsid w:val="00661939"/>
    <w:rsid w:val="006628FF"/>
    <w:rsid w:val="00662B28"/>
    <w:rsid w:val="00672669"/>
    <w:rsid w:val="00675D32"/>
    <w:rsid w:val="0068036B"/>
    <w:rsid w:val="006814AE"/>
    <w:rsid w:val="00684046"/>
    <w:rsid w:val="0068440C"/>
    <w:rsid w:val="00684BD2"/>
    <w:rsid w:val="00685781"/>
    <w:rsid w:val="0068589E"/>
    <w:rsid w:val="00695481"/>
    <w:rsid w:val="00696572"/>
    <w:rsid w:val="006A0905"/>
    <w:rsid w:val="006A0C0A"/>
    <w:rsid w:val="006A201A"/>
    <w:rsid w:val="006A6EBE"/>
    <w:rsid w:val="006A7A4E"/>
    <w:rsid w:val="006B06DE"/>
    <w:rsid w:val="006B1582"/>
    <w:rsid w:val="006B255E"/>
    <w:rsid w:val="006B4F47"/>
    <w:rsid w:val="006B53DD"/>
    <w:rsid w:val="006B7877"/>
    <w:rsid w:val="006C0A7C"/>
    <w:rsid w:val="006C4498"/>
    <w:rsid w:val="006C5CB4"/>
    <w:rsid w:val="006D23CF"/>
    <w:rsid w:val="006D23D6"/>
    <w:rsid w:val="006D6B03"/>
    <w:rsid w:val="006D7896"/>
    <w:rsid w:val="006F3F4D"/>
    <w:rsid w:val="006F736E"/>
    <w:rsid w:val="00705A8E"/>
    <w:rsid w:val="00706B8D"/>
    <w:rsid w:val="00710059"/>
    <w:rsid w:val="00714060"/>
    <w:rsid w:val="007144C7"/>
    <w:rsid w:val="00715D44"/>
    <w:rsid w:val="00722BF4"/>
    <w:rsid w:val="00725BF7"/>
    <w:rsid w:val="00727112"/>
    <w:rsid w:val="00730FEC"/>
    <w:rsid w:val="00732D51"/>
    <w:rsid w:val="00735F07"/>
    <w:rsid w:val="0073751A"/>
    <w:rsid w:val="0074257F"/>
    <w:rsid w:val="00745D76"/>
    <w:rsid w:val="007515BE"/>
    <w:rsid w:val="007520AB"/>
    <w:rsid w:val="00754121"/>
    <w:rsid w:val="00757642"/>
    <w:rsid w:val="007605EE"/>
    <w:rsid w:val="00761152"/>
    <w:rsid w:val="00761308"/>
    <w:rsid w:val="00762E03"/>
    <w:rsid w:val="00764D25"/>
    <w:rsid w:val="0076558B"/>
    <w:rsid w:val="007676E5"/>
    <w:rsid w:val="00772FE8"/>
    <w:rsid w:val="00775AB2"/>
    <w:rsid w:val="00777385"/>
    <w:rsid w:val="007807CC"/>
    <w:rsid w:val="0078095D"/>
    <w:rsid w:val="0078360E"/>
    <w:rsid w:val="007906BD"/>
    <w:rsid w:val="00790F96"/>
    <w:rsid w:val="00794522"/>
    <w:rsid w:val="007954D4"/>
    <w:rsid w:val="007A04ED"/>
    <w:rsid w:val="007A0894"/>
    <w:rsid w:val="007A4117"/>
    <w:rsid w:val="007A41E4"/>
    <w:rsid w:val="007A4537"/>
    <w:rsid w:val="007B0603"/>
    <w:rsid w:val="007B2146"/>
    <w:rsid w:val="007B3E0F"/>
    <w:rsid w:val="007B48D9"/>
    <w:rsid w:val="007B7D32"/>
    <w:rsid w:val="007C4E4E"/>
    <w:rsid w:val="007C6365"/>
    <w:rsid w:val="007D25BC"/>
    <w:rsid w:val="007D6931"/>
    <w:rsid w:val="007D73CB"/>
    <w:rsid w:val="007E255F"/>
    <w:rsid w:val="007E3F6B"/>
    <w:rsid w:val="007E591A"/>
    <w:rsid w:val="007F0781"/>
    <w:rsid w:val="007F4A2D"/>
    <w:rsid w:val="007F5593"/>
    <w:rsid w:val="00801D58"/>
    <w:rsid w:val="00806FA7"/>
    <w:rsid w:val="008107D4"/>
    <w:rsid w:val="008111CF"/>
    <w:rsid w:val="008135FA"/>
    <w:rsid w:val="008139D6"/>
    <w:rsid w:val="0081436F"/>
    <w:rsid w:val="0082720F"/>
    <w:rsid w:val="0082722C"/>
    <w:rsid w:val="0083418C"/>
    <w:rsid w:val="00835B63"/>
    <w:rsid w:val="008412EE"/>
    <w:rsid w:val="008431E5"/>
    <w:rsid w:val="00845E70"/>
    <w:rsid w:val="008463BB"/>
    <w:rsid w:val="00850336"/>
    <w:rsid w:val="00851BA8"/>
    <w:rsid w:val="00852F06"/>
    <w:rsid w:val="008539DE"/>
    <w:rsid w:val="00853C2F"/>
    <w:rsid w:val="00854B49"/>
    <w:rsid w:val="00860019"/>
    <w:rsid w:val="00861CA2"/>
    <w:rsid w:val="008635B9"/>
    <w:rsid w:val="008708A0"/>
    <w:rsid w:val="00873D08"/>
    <w:rsid w:val="008742EA"/>
    <w:rsid w:val="00876598"/>
    <w:rsid w:val="00882502"/>
    <w:rsid w:val="00883A6D"/>
    <w:rsid w:val="00887B4B"/>
    <w:rsid w:val="008A2578"/>
    <w:rsid w:val="008A36E1"/>
    <w:rsid w:val="008A3E2F"/>
    <w:rsid w:val="008A50D4"/>
    <w:rsid w:val="008A5350"/>
    <w:rsid w:val="008A694B"/>
    <w:rsid w:val="008B04D9"/>
    <w:rsid w:val="008B622A"/>
    <w:rsid w:val="008B6BF9"/>
    <w:rsid w:val="008C0177"/>
    <w:rsid w:val="008C4188"/>
    <w:rsid w:val="008D1F15"/>
    <w:rsid w:val="008E1D9A"/>
    <w:rsid w:val="008E589F"/>
    <w:rsid w:val="008E6C16"/>
    <w:rsid w:val="008F0B32"/>
    <w:rsid w:val="008F1EC2"/>
    <w:rsid w:val="008F6523"/>
    <w:rsid w:val="00902A46"/>
    <w:rsid w:val="00903F64"/>
    <w:rsid w:val="00906729"/>
    <w:rsid w:val="00910973"/>
    <w:rsid w:val="009122A8"/>
    <w:rsid w:val="00914F65"/>
    <w:rsid w:val="00915507"/>
    <w:rsid w:val="00915B01"/>
    <w:rsid w:val="00917879"/>
    <w:rsid w:val="00921171"/>
    <w:rsid w:val="00923092"/>
    <w:rsid w:val="009257F7"/>
    <w:rsid w:val="009318E8"/>
    <w:rsid w:val="00941056"/>
    <w:rsid w:val="00943DCF"/>
    <w:rsid w:val="009444B7"/>
    <w:rsid w:val="00945B15"/>
    <w:rsid w:val="00945C62"/>
    <w:rsid w:val="00951385"/>
    <w:rsid w:val="0095164D"/>
    <w:rsid w:val="00954391"/>
    <w:rsid w:val="00955769"/>
    <w:rsid w:val="00956BB7"/>
    <w:rsid w:val="00957DA4"/>
    <w:rsid w:val="00962DCC"/>
    <w:rsid w:val="0096459D"/>
    <w:rsid w:val="00970108"/>
    <w:rsid w:val="00970D72"/>
    <w:rsid w:val="0097189A"/>
    <w:rsid w:val="00973BF5"/>
    <w:rsid w:val="00973F60"/>
    <w:rsid w:val="009802AE"/>
    <w:rsid w:val="009835DB"/>
    <w:rsid w:val="00987EE9"/>
    <w:rsid w:val="00991744"/>
    <w:rsid w:val="00993731"/>
    <w:rsid w:val="0099493A"/>
    <w:rsid w:val="009961D2"/>
    <w:rsid w:val="009A5891"/>
    <w:rsid w:val="009A5DC8"/>
    <w:rsid w:val="009A63AF"/>
    <w:rsid w:val="009A68E3"/>
    <w:rsid w:val="009B0579"/>
    <w:rsid w:val="009B2EF9"/>
    <w:rsid w:val="009B33C8"/>
    <w:rsid w:val="009B399F"/>
    <w:rsid w:val="009B48C2"/>
    <w:rsid w:val="009B5ED9"/>
    <w:rsid w:val="009B7341"/>
    <w:rsid w:val="009D074A"/>
    <w:rsid w:val="009D1ECC"/>
    <w:rsid w:val="009D6053"/>
    <w:rsid w:val="009D7323"/>
    <w:rsid w:val="009E318E"/>
    <w:rsid w:val="009E400D"/>
    <w:rsid w:val="009E5EAA"/>
    <w:rsid w:val="009E789E"/>
    <w:rsid w:val="009E7E4F"/>
    <w:rsid w:val="009F1FAD"/>
    <w:rsid w:val="009F56F6"/>
    <w:rsid w:val="00A00A3B"/>
    <w:rsid w:val="00A05218"/>
    <w:rsid w:val="00A111A4"/>
    <w:rsid w:val="00A12653"/>
    <w:rsid w:val="00A13A67"/>
    <w:rsid w:val="00A17265"/>
    <w:rsid w:val="00A17DDA"/>
    <w:rsid w:val="00A21CD5"/>
    <w:rsid w:val="00A242A5"/>
    <w:rsid w:val="00A25969"/>
    <w:rsid w:val="00A27905"/>
    <w:rsid w:val="00A30620"/>
    <w:rsid w:val="00A31A60"/>
    <w:rsid w:val="00A33B5A"/>
    <w:rsid w:val="00A41A0F"/>
    <w:rsid w:val="00A434BD"/>
    <w:rsid w:val="00A441A6"/>
    <w:rsid w:val="00A46610"/>
    <w:rsid w:val="00A50B58"/>
    <w:rsid w:val="00A51ED3"/>
    <w:rsid w:val="00A56BE1"/>
    <w:rsid w:val="00A57B39"/>
    <w:rsid w:val="00A672B2"/>
    <w:rsid w:val="00A6787D"/>
    <w:rsid w:val="00A71D6D"/>
    <w:rsid w:val="00A73B36"/>
    <w:rsid w:val="00A74DCF"/>
    <w:rsid w:val="00A80EFA"/>
    <w:rsid w:val="00A830D6"/>
    <w:rsid w:val="00A96A14"/>
    <w:rsid w:val="00A96CB6"/>
    <w:rsid w:val="00AA0BFF"/>
    <w:rsid w:val="00AA13C7"/>
    <w:rsid w:val="00AA20E7"/>
    <w:rsid w:val="00AA5C29"/>
    <w:rsid w:val="00AA7BF0"/>
    <w:rsid w:val="00AB639D"/>
    <w:rsid w:val="00AC1CB0"/>
    <w:rsid w:val="00AD0603"/>
    <w:rsid w:val="00AD3079"/>
    <w:rsid w:val="00AD39AE"/>
    <w:rsid w:val="00AD51C8"/>
    <w:rsid w:val="00AD7323"/>
    <w:rsid w:val="00AE107F"/>
    <w:rsid w:val="00AE2587"/>
    <w:rsid w:val="00AE6A19"/>
    <w:rsid w:val="00AE7DDF"/>
    <w:rsid w:val="00AF29F9"/>
    <w:rsid w:val="00AF33AC"/>
    <w:rsid w:val="00AF3E76"/>
    <w:rsid w:val="00AF688E"/>
    <w:rsid w:val="00B051A5"/>
    <w:rsid w:val="00B0560E"/>
    <w:rsid w:val="00B06A2A"/>
    <w:rsid w:val="00B10FEB"/>
    <w:rsid w:val="00B1474E"/>
    <w:rsid w:val="00B16638"/>
    <w:rsid w:val="00B20A8C"/>
    <w:rsid w:val="00B20BF1"/>
    <w:rsid w:val="00B22659"/>
    <w:rsid w:val="00B2318E"/>
    <w:rsid w:val="00B2363C"/>
    <w:rsid w:val="00B24007"/>
    <w:rsid w:val="00B24838"/>
    <w:rsid w:val="00B26BC2"/>
    <w:rsid w:val="00B275CD"/>
    <w:rsid w:val="00B31BAC"/>
    <w:rsid w:val="00B3570F"/>
    <w:rsid w:val="00B36E83"/>
    <w:rsid w:val="00B37BC6"/>
    <w:rsid w:val="00B44841"/>
    <w:rsid w:val="00B460F0"/>
    <w:rsid w:val="00B468E8"/>
    <w:rsid w:val="00B471C2"/>
    <w:rsid w:val="00B5036B"/>
    <w:rsid w:val="00B509FF"/>
    <w:rsid w:val="00B50EFC"/>
    <w:rsid w:val="00B51C98"/>
    <w:rsid w:val="00B5295A"/>
    <w:rsid w:val="00B53764"/>
    <w:rsid w:val="00B559E7"/>
    <w:rsid w:val="00B56106"/>
    <w:rsid w:val="00B60A6A"/>
    <w:rsid w:val="00B61756"/>
    <w:rsid w:val="00B67A42"/>
    <w:rsid w:val="00B71656"/>
    <w:rsid w:val="00B72E48"/>
    <w:rsid w:val="00B801A7"/>
    <w:rsid w:val="00B80B82"/>
    <w:rsid w:val="00B8203F"/>
    <w:rsid w:val="00B902A3"/>
    <w:rsid w:val="00B927E0"/>
    <w:rsid w:val="00B9351F"/>
    <w:rsid w:val="00B94B39"/>
    <w:rsid w:val="00BA0F2A"/>
    <w:rsid w:val="00BA1B3E"/>
    <w:rsid w:val="00BA327F"/>
    <w:rsid w:val="00BA38BE"/>
    <w:rsid w:val="00BA4610"/>
    <w:rsid w:val="00BA5F75"/>
    <w:rsid w:val="00BB1D31"/>
    <w:rsid w:val="00BB2215"/>
    <w:rsid w:val="00BB2E15"/>
    <w:rsid w:val="00BB47CD"/>
    <w:rsid w:val="00BB4800"/>
    <w:rsid w:val="00BB510E"/>
    <w:rsid w:val="00BB6218"/>
    <w:rsid w:val="00BB7044"/>
    <w:rsid w:val="00BC1008"/>
    <w:rsid w:val="00BC1940"/>
    <w:rsid w:val="00BC691B"/>
    <w:rsid w:val="00BE778B"/>
    <w:rsid w:val="00BE7D32"/>
    <w:rsid w:val="00BF11E7"/>
    <w:rsid w:val="00C00734"/>
    <w:rsid w:val="00C0098E"/>
    <w:rsid w:val="00C05963"/>
    <w:rsid w:val="00C06894"/>
    <w:rsid w:val="00C06918"/>
    <w:rsid w:val="00C13195"/>
    <w:rsid w:val="00C15D24"/>
    <w:rsid w:val="00C17F4D"/>
    <w:rsid w:val="00C20123"/>
    <w:rsid w:val="00C211C0"/>
    <w:rsid w:val="00C21F68"/>
    <w:rsid w:val="00C2267A"/>
    <w:rsid w:val="00C22AFA"/>
    <w:rsid w:val="00C2389A"/>
    <w:rsid w:val="00C2473E"/>
    <w:rsid w:val="00C26DF2"/>
    <w:rsid w:val="00C30C5A"/>
    <w:rsid w:val="00C32C78"/>
    <w:rsid w:val="00C335AE"/>
    <w:rsid w:val="00C36A12"/>
    <w:rsid w:val="00C40D8E"/>
    <w:rsid w:val="00C40EA4"/>
    <w:rsid w:val="00C4154E"/>
    <w:rsid w:val="00C42F34"/>
    <w:rsid w:val="00C42FDE"/>
    <w:rsid w:val="00C458DB"/>
    <w:rsid w:val="00C525D9"/>
    <w:rsid w:val="00C54605"/>
    <w:rsid w:val="00C560C4"/>
    <w:rsid w:val="00C702A2"/>
    <w:rsid w:val="00C7238F"/>
    <w:rsid w:val="00C81DD4"/>
    <w:rsid w:val="00C82800"/>
    <w:rsid w:val="00C931A8"/>
    <w:rsid w:val="00C93765"/>
    <w:rsid w:val="00CA4A36"/>
    <w:rsid w:val="00CA625D"/>
    <w:rsid w:val="00CA65AF"/>
    <w:rsid w:val="00CB12D2"/>
    <w:rsid w:val="00CB2A8F"/>
    <w:rsid w:val="00CB3E26"/>
    <w:rsid w:val="00CB478F"/>
    <w:rsid w:val="00CB7633"/>
    <w:rsid w:val="00CB7E8F"/>
    <w:rsid w:val="00CC0EA9"/>
    <w:rsid w:val="00CC1A1C"/>
    <w:rsid w:val="00CC25CD"/>
    <w:rsid w:val="00CC2D83"/>
    <w:rsid w:val="00CC6F04"/>
    <w:rsid w:val="00CC7095"/>
    <w:rsid w:val="00CD3266"/>
    <w:rsid w:val="00CD39AC"/>
    <w:rsid w:val="00CD449E"/>
    <w:rsid w:val="00CD4BE8"/>
    <w:rsid w:val="00CD554F"/>
    <w:rsid w:val="00CD6153"/>
    <w:rsid w:val="00CE2295"/>
    <w:rsid w:val="00CE2854"/>
    <w:rsid w:val="00CE4972"/>
    <w:rsid w:val="00CE4C82"/>
    <w:rsid w:val="00CE4D2C"/>
    <w:rsid w:val="00CE6BFD"/>
    <w:rsid w:val="00CE6CB6"/>
    <w:rsid w:val="00CE7544"/>
    <w:rsid w:val="00CF5640"/>
    <w:rsid w:val="00CF5D33"/>
    <w:rsid w:val="00CF5E5B"/>
    <w:rsid w:val="00CF7FB2"/>
    <w:rsid w:val="00D003FC"/>
    <w:rsid w:val="00D01273"/>
    <w:rsid w:val="00D02CBC"/>
    <w:rsid w:val="00D0337B"/>
    <w:rsid w:val="00D03C82"/>
    <w:rsid w:val="00D048F8"/>
    <w:rsid w:val="00D04DE3"/>
    <w:rsid w:val="00D079E4"/>
    <w:rsid w:val="00D12C92"/>
    <w:rsid w:val="00D15D72"/>
    <w:rsid w:val="00D2162F"/>
    <w:rsid w:val="00D32188"/>
    <w:rsid w:val="00D41736"/>
    <w:rsid w:val="00D4175E"/>
    <w:rsid w:val="00D41F78"/>
    <w:rsid w:val="00D42039"/>
    <w:rsid w:val="00D4223E"/>
    <w:rsid w:val="00D42F34"/>
    <w:rsid w:val="00D439BB"/>
    <w:rsid w:val="00D43E5B"/>
    <w:rsid w:val="00D479F6"/>
    <w:rsid w:val="00D47B4E"/>
    <w:rsid w:val="00D50853"/>
    <w:rsid w:val="00D517B5"/>
    <w:rsid w:val="00D51B98"/>
    <w:rsid w:val="00D5468C"/>
    <w:rsid w:val="00D547F6"/>
    <w:rsid w:val="00D560EF"/>
    <w:rsid w:val="00D57DB9"/>
    <w:rsid w:val="00D60226"/>
    <w:rsid w:val="00D62218"/>
    <w:rsid w:val="00D630F8"/>
    <w:rsid w:val="00D65854"/>
    <w:rsid w:val="00D65B8B"/>
    <w:rsid w:val="00D65BC9"/>
    <w:rsid w:val="00D70ED8"/>
    <w:rsid w:val="00D71243"/>
    <w:rsid w:val="00D761BC"/>
    <w:rsid w:val="00D803B2"/>
    <w:rsid w:val="00D85CB8"/>
    <w:rsid w:val="00D86540"/>
    <w:rsid w:val="00D8674E"/>
    <w:rsid w:val="00D92AC4"/>
    <w:rsid w:val="00D936AA"/>
    <w:rsid w:val="00D936D8"/>
    <w:rsid w:val="00D944C7"/>
    <w:rsid w:val="00D9562F"/>
    <w:rsid w:val="00D9614C"/>
    <w:rsid w:val="00DA44AC"/>
    <w:rsid w:val="00DA62A7"/>
    <w:rsid w:val="00DA6501"/>
    <w:rsid w:val="00DA68DC"/>
    <w:rsid w:val="00DA6A7E"/>
    <w:rsid w:val="00DB43AC"/>
    <w:rsid w:val="00DB571E"/>
    <w:rsid w:val="00DC2CCA"/>
    <w:rsid w:val="00DC3FF7"/>
    <w:rsid w:val="00DC5941"/>
    <w:rsid w:val="00DD04AE"/>
    <w:rsid w:val="00DD1505"/>
    <w:rsid w:val="00DD41B1"/>
    <w:rsid w:val="00DD505B"/>
    <w:rsid w:val="00DE3D8D"/>
    <w:rsid w:val="00DE53D7"/>
    <w:rsid w:val="00DE6546"/>
    <w:rsid w:val="00DE7660"/>
    <w:rsid w:val="00DF06B4"/>
    <w:rsid w:val="00DF5536"/>
    <w:rsid w:val="00DF646A"/>
    <w:rsid w:val="00E04DCC"/>
    <w:rsid w:val="00E06423"/>
    <w:rsid w:val="00E07042"/>
    <w:rsid w:val="00E14A36"/>
    <w:rsid w:val="00E1680C"/>
    <w:rsid w:val="00E2015C"/>
    <w:rsid w:val="00E20540"/>
    <w:rsid w:val="00E20599"/>
    <w:rsid w:val="00E22134"/>
    <w:rsid w:val="00E23739"/>
    <w:rsid w:val="00E30E64"/>
    <w:rsid w:val="00E3355A"/>
    <w:rsid w:val="00E34287"/>
    <w:rsid w:val="00E3429E"/>
    <w:rsid w:val="00E35DFE"/>
    <w:rsid w:val="00E41593"/>
    <w:rsid w:val="00E41A94"/>
    <w:rsid w:val="00E42DBF"/>
    <w:rsid w:val="00E5131E"/>
    <w:rsid w:val="00E52490"/>
    <w:rsid w:val="00E5378D"/>
    <w:rsid w:val="00E54E5D"/>
    <w:rsid w:val="00E55145"/>
    <w:rsid w:val="00E6063F"/>
    <w:rsid w:val="00E60736"/>
    <w:rsid w:val="00E6094C"/>
    <w:rsid w:val="00E61F17"/>
    <w:rsid w:val="00E6261F"/>
    <w:rsid w:val="00E635A9"/>
    <w:rsid w:val="00E64BD5"/>
    <w:rsid w:val="00E76809"/>
    <w:rsid w:val="00E83989"/>
    <w:rsid w:val="00E84EA3"/>
    <w:rsid w:val="00E867C3"/>
    <w:rsid w:val="00E91CCF"/>
    <w:rsid w:val="00E92043"/>
    <w:rsid w:val="00E94293"/>
    <w:rsid w:val="00E9618F"/>
    <w:rsid w:val="00EA144A"/>
    <w:rsid w:val="00EA3C21"/>
    <w:rsid w:val="00EA4145"/>
    <w:rsid w:val="00EA4409"/>
    <w:rsid w:val="00EB535F"/>
    <w:rsid w:val="00EB6302"/>
    <w:rsid w:val="00EB7492"/>
    <w:rsid w:val="00EC091B"/>
    <w:rsid w:val="00EC216E"/>
    <w:rsid w:val="00EC2A86"/>
    <w:rsid w:val="00EC2CD9"/>
    <w:rsid w:val="00EC53A7"/>
    <w:rsid w:val="00ED4CEC"/>
    <w:rsid w:val="00ED4DAE"/>
    <w:rsid w:val="00ED4EC3"/>
    <w:rsid w:val="00ED675F"/>
    <w:rsid w:val="00EE10BE"/>
    <w:rsid w:val="00EE20A0"/>
    <w:rsid w:val="00EE27B9"/>
    <w:rsid w:val="00EE7EB1"/>
    <w:rsid w:val="00EF0020"/>
    <w:rsid w:val="00EF2ED2"/>
    <w:rsid w:val="00EF409D"/>
    <w:rsid w:val="00EF4BCC"/>
    <w:rsid w:val="00EF54D8"/>
    <w:rsid w:val="00EF6C8E"/>
    <w:rsid w:val="00F02598"/>
    <w:rsid w:val="00F06B23"/>
    <w:rsid w:val="00F06D1F"/>
    <w:rsid w:val="00F077C5"/>
    <w:rsid w:val="00F12F0A"/>
    <w:rsid w:val="00F1449E"/>
    <w:rsid w:val="00F14D60"/>
    <w:rsid w:val="00F15CCF"/>
    <w:rsid w:val="00F1643E"/>
    <w:rsid w:val="00F20E59"/>
    <w:rsid w:val="00F3233E"/>
    <w:rsid w:val="00F37396"/>
    <w:rsid w:val="00F43BA7"/>
    <w:rsid w:val="00F44C9C"/>
    <w:rsid w:val="00F468E5"/>
    <w:rsid w:val="00F56AD8"/>
    <w:rsid w:val="00F6070B"/>
    <w:rsid w:val="00F6111C"/>
    <w:rsid w:val="00F66DB1"/>
    <w:rsid w:val="00F71FE9"/>
    <w:rsid w:val="00F7313A"/>
    <w:rsid w:val="00F7346B"/>
    <w:rsid w:val="00F7478B"/>
    <w:rsid w:val="00F80630"/>
    <w:rsid w:val="00F82028"/>
    <w:rsid w:val="00F841A0"/>
    <w:rsid w:val="00F86727"/>
    <w:rsid w:val="00F86CCF"/>
    <w:rsid w:val="00F87C65"/>
    <w:rsid w:val="00F913AB"/>
    <w:rsid w:val="00F919CC"/>
    <w:rsid w:val="00F94B68"/>
    <w:rsid w:val="00F9500A"/>
    <w:rsid w:val="00FA019A"/>
    <w:rsid w:val="00FA0EA4"/>
    <w:rsid w:val="00FA336B"/>
    <w:rsid w:val="00FA37F5"/>
    <w:rsid w:val="00FA3E40"/>
    <w:rsid w:val="00FA4E7F"/>
    <w:rsid w:val="00FA5942"/>
    <w:rsid w:val="00FB19DC"/>
    <w:rsid w:val="00FB2B97"/>
    <w:rsid w:val="00FB7580"/>
    <w:rsid w:val="00FB767D"/>
    <w:rsid w:val="00FC1262"/>
    <w:rsid w:val="00FC359F"/>
    <w:rsid w:val="00FD7AE8"/>
    <w:rsid w:val="00FE17CF"/>
    <w:rsid w:val="00FE2317"/>
    <w:rsid w:val="00FE2C4A"/>
    <w:rsid w:val="00FE5383"/>
    <w:rsid w:val="00FE797B"/>
    <w:rsid w:val="00FF1873"/>
    <w:rsid w:val="00FF2491"/>
    <w:rsid w:val="00FF6DCB"/>
    <w:rsid w:val="00FF71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3" w:uiPriority="99"/>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FE2317"/>
    <w:rPr>
      <w:sz w:val="24"/>
    </w:rPr>
  </w:style>
  <w:style w:type="paragraph" w:styleId="1">
    <w:name w:val="heading 1"/>
    <w:basedOn w:val="a1"/>
    <w:next w:val="a1"/>
    <w:link w:val="10"/>
    <w:qFormat/>
    <w:rsid w:val="00DA62A7"/>
    <w:pPr>
      <w:keepNext/>
      <w:widowControl w:val="0"/>
      <w:autoSpaceDE w:val="0"/>
      <w:autoSpaceDN w:val="0"/>
      <w:adjustRightInd w:val="0"/>
      <w:spacing w:before="240" w:after="60"/>
      <w:outlineLvl w:val="0"/>
    </w:pPr>
    <w:rPr>
      <w:rFonts w:ascii="Arial" w:hAnsi="Arial"/>
      <w:b/>
      <w:kern w:val="32"/>
      <w:sz w:val="3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
    <w:name w:val="Печать- От: Кому: Тема: Дата:"/>
    <w:basedOn w:val="a1"/>
    <w:rsid w:val="00DA62A7"/>
    <w:pPr>
      <w:pBdr>
        <w:left w:val="single" w:sz="18" w:space="1" w:color="auto"/>
      </w:pBdr>
      <w:ind w:left="1080" w:hanging="1080"/>
    </w:pPr>
    <w:rPr>
      <w:rFonts w:ascii="Arial" w:hAnsi="Arial"/>
    </w:rPr>
  </w:style>
  <w:style w:type="paragraph" w:customStyle="1" w:styleId="-0">
    <w:name w:val="Печать- Инвертировать заголовок"/>
    <w:basedOn w:val="a1"/>
    <w:next w:val="-"/>
    <w:rsid w:val="00DA62A7"/>
    <w:pPr>
      <w:pBdr>
        <w:left w:val="single" w:sz="18" w:space="1" w:color="auto"/>
      </w:pBdr>
      <w:shd w:val="pct12" w:color="auto" w:fill="auto"/>
      <w:ind w:left="1080" w:hanging="1080"/>
    </w:pPr>
    <w:rPr>
      <w:rFonts w:ascii="Arial" w:hAnsi="Arial"/>
      <w:b/>
      <w:sz w:val="22"/>
    </w:rPr>
  </w:style>
  <w:style w:type="paragraph" w:customStyle="1" w:styleId="a5">
    <w:name w:val="Заголовки Ответить/Переслать"/>
    <w:basedOn w:val="a1"/>
    <w:next w:val="a6"/>
    <w:rsid w:val="00DA62A7"/>
    <w:pPr>
      <w:pBdr>
        <w:left w:val="single" w:sz="18" w:space="1" w:color="auto"/>
      </w:pBdr>
      <w:shd w:val="pct10" w:color="auto" w:fill="FFFFFF"/>
      <w:ind w:left="1080" w:hanging="1080"/>
      <w:outlineLvl w:val="0"/>
    </w:pPr>
    <w:rPr>
      <w:rFonts w:ascii="Arial" w:hAnsi="Arial"/>
      <w:b/>
    </w:rPr>
  </w:style>
  <w:style w:type="paragraph" w:customStyle="1" w:styleId="a6">
    <w:name w:val="Ответить/Переслать Кому: От: Дата:"/>
    <w:basedOn w:val="a1"/>
    <w:rsid w:val="00DA62A7"/>
    <w:pPr>
      <w:pBdr>
        <w:left w:val="single" w:sz="18" w:space="1" w:color="auto"/>
      </w:pBdr>
      <w:ind w:left="1080" w:hanging="1080"/>
    </w:pPr>
    <w:rPr>
      <w:rFonts w:ascii="Arial" w:hAnsi="Arial"/>
    </w:rPr>
  </w:style>
  <w:style w:type="paragraph" w:styleId="a0">
    <w:name w:val="List Bullet"/>
    <w:basedOn w:val="a1"/>
    <w:autoRedefine/>
    <w:rsid w:val="00DA62A7"/>
    <w:pPr>
      <w:numPr>
        <w:numId w:val="1"/>
      </w:numPr>
    </w:pPr>
    <w:rPr>
      <w:rFonts w:ascii="Arial" w:hAnsi="Arial"/>
    </w:rPr>
  </w:style>
  <w:style w:type="paragraph" w:styleId="20">
    <w:name w:val="List Bullet 2"/>
    <w:basedOn w:val="a1"/>
    <w:autoRedefine/>
    <w:rsid w:val="00DA62A7"/>
    <w:pPr>
      <w:numPr>
        <w:numId w:val="2"/>
      </w:numPr>
    </w:pPr>
    <w:rPr>
      <w:rFonts w:ascii="Arial" w:hAnsi="Arial"/>
    </w:rPr>
  </w:style>
  <w:style w:type="paragraph" w:styleId="30">
    <w:name w:val="List Bullet 3"/>
    <w:basedOn w:val="a1"/>
    <w:autoRedefine/>
    <w:rsid w:val="00DA62A7"/>
    <w:pPr>
      <w:numPr>
        <w:numId w:val="3"/>
      </w:numPr>
    </w:pPr>
    <w:rPr>
      <w:rFonts w:ascii="Arial" w:hAnsi="Arial"/>
    </w:rPr>
  </w:style>
  <w:style w:type="paragraph" w:styleId="40">
    <w:name w:val="List Bullet 4"/>
    <w:basedOn w:val="a1"/>
    <w:autoRedefine/>
    <w:rsid w:val="00DA62A7"/>
    <w:pPr>
      <w:numPr>
        <w:numId w:val="4"/>
      </w:numPr>
    </w:pPr>
    <w:rPr>
      <w:rFonts w:ascii="Arial" w:hAnsi="Arial"/>
    </w:rPr>
  </w:style>
  <w:style w:type="paragraph" w:styleId="50">
    <w:name w:val="List Bullet 5"/>
    <w:basedOn w:val="a1"/>
    <w:autoRedefine/>
    <w:rsid w:val="00DA62A7"/>
    <w:pPr>
      <w:numPr>
        <w:numId w:val="5"/>
      </w:numPr>
    </w:pPr>
    <w:rPr>
      <w:rFonts w:ascii="Arial" w:hAnsi="Arial"/>
    </w:rPr>
  </w:style>
  <w:style w:type="paragraph" w:styleId="a">
    <w:name w:val="List Number"/>
    <w:basedOn w:val="a1"/>
    <w:rsid w:val="00DA62A7"/>
    <w:pPr>
      <w:numPr>
        <w:numId w:val="6"/>
      </w:numPr>
    </w:pPr>
    <w:rPr>
      <w:rFonts w:ascii="Arial" w:hAnsi="Arial"/>
    </w:rPr>
  </w:style>
  <w:style w:type="paragraph" w:styleId="2">
    <w:name w:val="List Number 2"/>
    <w:basedOn w:val="a1"/>
    <w:rsid w:val="00DA62A7"/>
    <w:pPr>
      <w:numPr>
        <w:numId w:val="7"/>
      </w:numPr>
    </w:pPr>
    <w:rPr>
      <w:rFonts w:ascii="Arial" w:hAnsi="Arial"/>
    </w:rPr>
  </w:style>
  <w:style w:type="paragraph" w:styleId="3">
    <w:name w:val="List Number 3"/>
    <w:basedOn w:val="a1"/>
    <w:rsid w:val="00DA62A7"/>
    <w:pPr>
      <w:numPr>
        <w:numId w:val="8"/>
      </w:numPr>
    </w:pPr>
    <w:rPr>
      <w:rFonts w:ascii="Arial" w:hAnsi="Arial"/>
    </w:rPr>
  </w:style>
  <w:style w:type="paragraph" w:styleId="4">
    <w:name w:val="List Number 4"/>
    <w:basedOn w:val="a1"/>
    <w:rsid w:val="00DA62A7"/>
    <w:pPr>
      <w:numPr>
        <w:numId w:val="9"/>
      </w:numPr>
    </w:pPr>
    <w:rPr>
      <w:rFonts w:ascii="Arial" w:hAnsi="Arial"/>
    </w:rPr>
  </w:style>
  <w:style w:type="paragraph" w:styleId="5">
    <w:name w:val="List Number 5"/>
    <w:basedOn w:val="a1"/>
    <w:rsid w:val="00DA62A7"/>
    <w:pPr>
      <w:numPr>
        <w:numId w:val="10"/>
      </w:numPr>
    </w:pPr>
    <w:rPr>
      <w:rFonts w:ascii="Arial" w:hAnsi="Arial"/>
    </w:rPr>
  </w:style>
  <w:style w:type="paragraph" w:customStyle="1" w:styleId="11">
    <w:name w:val="Обычный1"/>
    <w:rsid w:val="00DA62A7"/>
    <w:rPr>
      <w:rFonts w:ascii="Times New Roman CYR" w:hAnsi="Times New Roman CYR"/>
      <w:snapToGrid w:val="0"/>
      <w:sz w:val="24"/>
    </w:rPr>
  </w:style>
  <w:style w:type="paragraph" w:customStyle="1" w:styleId="110">
    <w:name w:val="Заголовок 11"/>
    <w:rsid w:val="00DA62A7"/>
    <w:rPr>
      <w:rFonts w:ascii="Times New Roman CYR" w:hAnsi="Times New Roman CYR"/>
      <w:snapToGrid w:val="0"/>
      <w:sz w:val="24"/>
    </w:rPr>
  </w:style>
  <w:style w:type="paragraph" w:styleId="a7">
    <w:name w:val="Body Text Indent"/>
    <w:basedOn w:val="a1"/>
    <w:rsid w:val="00DA62A7"/>
    <w:pPr>
      <w:widowControl w:val="0"/>
      <w:shd w:val="clear" w:color="auto" w:fill="FFFFFF"/>
      <w:autoSpaceDE w:val="0"/>
      <w:autoSpaceDN w:val="0"/>
      <w:adjustRightInd w:val="0"/>
      <w:ind w:left="38"/>
      <w:jc w:val="both"/>
    </w:pPr>
    <w:rPr>
      <w:color w:val="000000"/>
      <w:spacing w:val="-20"/>
    </w:rPr>
  </w:style>
  <w:style w:type="paragraph" w:styleId="a8">
    <w:name w:val="Body Text"/>
    <w:basedOn w:val="a1"/>
    <w:rsid w:val="00DA62A7"/>
    <w:pPr>
      <w:widowControl w:val="0"/>
      <w:shd w:val="clear" w:color="auto" w:fill="FFFFFF"/>
      <w:tabs>
        <w:tab w:val="left" w:pos="-5640"/>
      </w:tabs>
      <w:autoSpaceDE w:val="0"/>
      <w:autoSpaceDN w:val="0"/>
      <w:adjustRightInd w:val="0"/>
      <w:jc w:val="both"/>
    </w:pPr>
    <w:rPr>
      <w:color w:val="000000"/>
      <w:spacing w:val="-7"/>
    </w:rPr>
  </w:style>
  <w:style w:type="paragraph" w:styleId="a9">
    <w:name w:val="footer"/>
    <w:basedOn w:val="a1"/>
    <w:link w:val="aa"/>
    <w:rsid w:val="00CD3266"/>
    <w:pPr>
      <w:tabs>
        <w:tab w:val="center" w:pos="4677"/>
        <w:tab w:val="right" w:pos="9355"/>
      </w:tabs>
    </w:pPr>
  </w:style>
  <w:style w:type="character" w:styleId="ab">
    <w:name w:val="page number"/>
    <w:basedOn w:val="a2"/>
    <w:rsid w:val="00CD3266"/>
  </w:style>
  <w:style w:type="paragraph" w:styleId="ac">
    <w:name w:val="header"/>
    <w:basedOn w:val="a1"/>
    <w:link w:val="ad"/>
    <w:rsid w:val="000C1942"/>
    <w:pPr>
      <w:tabs>
        <w:tab w:val="center" w:pos="4677"/>
        <w:tab w:val="right" w:pos="9355"/>
      </w:tabs>
    </w:pPr>
  </w:style>
  <w:style w:type="character" w:customStyle="1" w:styleId="ad">
    <w:name w:val="Верхний колонтитул Знак"/>
    <w:basedOn w:val="a2"/>
    <w:link w:val="ac"/>
    <w:rsid w:val="000C1942"/>
  </w:style>
  <w:style w:type="paragraph" w:styleId="ae">
    <w:name w:val="Balloon Text"/>
    <w:basedOn w:val="a1"/>
    <w:link w:val="af"/>
    <w:rsid w:val="005203D4"/>
    <w:rPr>
      <w:rFonts w:ascii="Tahoma" w:hAnsi="Tahoma"/>
      <w:sz w:val="16"/>
      <w:szCs w:val="16"/>
      <w:lang w:val="x-none" w:eastAsia="x-none"/>
    </w:rPr>
  </w:style>
  <w:style w:type="character" w:customStyle="1" w:styleId="af">
    <w:name w:val="Текст выноски Знак"/>
    <w:link w:val="ae"/>
    <w:rsid w:val="005203D4"/>
    <w:rPr>
      <w:rFonts w:ascii="Tahoma" w:hAnsi="Tahoma" w:cs="Tahoma"/>
      <w:sz w:val="16"/>
      <w:szCs w:val="16"/>
    </w:rPr>
  </w:style>
  <w:style w:type="paragraph" w:customStyle="1" w:styleId="ConsPlusNonformat">
    <w:name w:val="ConsPlusNonformat"/>
    <w:uiPriority w:val="99"/>
    <w:rsid w:val="007144C7"/>
    <w:pPr>
      <w:widowControl w:val="0"/>
      <w:autoSpaceDE w:val="0"/>
      <w:autoSpaceDN w:val="0"/>
      <w:adjustRightInd w:val="0"/>
    </w:pPr>
    <w:rPr>
      <w:rFonts w:ascii="Courier New" w:hAnsi="Courier New" w:cs="Courier New"/>
    </w:rPr>
  </w:style>
  <w:style w:type="paragraph" w:customStyle="1" w:styleId="ConsPlusNormal">
    <w:name w:val="ConsPlusNormal"/>
    <w:rsid w:val="00325233"/>
    <w:pPr>
      <w:widowControl w:val="0"/>
      <w:autoSpaceDE w:val="0"/>
      <w:autoSpaceDN w:val="0"/>
      <w:adjustRightInd w:val="0"/>
    </w:pPr>
    <w:rPr>
      <w:rFonts w:ascii="Arial" w:hAnsi="Arial" w:cs="Arial"/>
    </w:rPr>
  </w:style>
  <w:style w:type="paragraph" w:customStyle="1" w:styleId="newncpi">
    <w:name w:val="newncpi"/>
    <w:basedOn w:val="a1"/>
    <w:rsid w:val="00B80B82"/>
    <w:pPr>
      <w:spacing w:before="100" w:beforeAutospacing="1" w:after="100" w:afterAutospacing="1"/>
    </w:pPr>
    <w:rPr>
      <w:szCs w:val="24"/>
    </w:rPr>
  </w:style>
  <w:style w:type="character" w:styleId="af0">
    <w:name w:val="Hyperlink"/>
    <w:uiPriority w:val="99"/>
    <w:unhideWhenUsed/>
    <w:rsid w:val="00026C7A"/>
    <w:rPr>
      <w:color w:val="0000FF"/>
      <w:u w:val="single"/>
    </w:rPr>
  </w:style>
  <w:style w:type="character" w:customStyle="1" w:styleId="10">
    <w:name w:val="Заголовок 1 Знак"/>
    <w:link w:val="1"/>
    <w:rsid w:val="00367B59"/>
    <w:rPr>
      <w:rFonts w:ascii="Arial" w:hAnsi="Arial"/>
      <w:b/>
      <w:kern w:val="32"/>
      <w:sz w:val="32"/>
    </w:rPr>
  </w:style>
  <w:style w:type="character" w:customStyle="1" w:styleId="aa">
    <w:name w:val="Нижний колонтитул Знак"/>
    <w:basedOn w:val="a2"/>
    <w:link w:val="a9"/>
    <w:rsid w:val="00367B59"/>
  </w:style>
  <w:style w:type="paragraph" w:styleId="31">
    <w:name w:val="Body Text 3"/>
    <w:basedOn w:val="a1"/>
    <w:link w:val="32"/>
    <w:rsid w:val="00F87C65"/>
    <w:pPr>
      <w:spacing w:after="120"/>
    </w:pPr>
    <w:rPr>
      <w:sz w:val="16"/>
      <w:szCs w:val="16"/>
      <w:lang w:val="x-none" w:eastAsia="x-none"/>
    </w:rPr>
  </w:style>
  <w:style w:type="character" w:customStyle="1" w:styleId="32">
    <w:name w:val="Основной текст 3 Знак"/>
    <w:link w:val="31"/>
    <w:rsid w:val="00F87C65"/>
    <w:rPr>
      <w:sz w:val="16"/>
      <w:szCs w:val="16"/>
    </w:rPr>
  </w:style>
  <w:style w:type="character" w:styleId="af1">
    <w:name w:val="Placeholder Text"/>
    <w:uiPriority w:val="99"/>
    <w:semiHidden/>
    <w:rsid w:val="00754121"/>
    <w:rPr>
      <w:color w:val="808080"/>
    </w:rPr>
  </w:style>
  <w:style w:type="character" w:styleId="af2">
    <w:name w:val="Strong"/>
    <w:qFormat/>
    <w:rsid w:val="005058D7"/>
    <w:rPr>
      <w:rFonts w:ascii="Times New Roman" w:hAnsi="Times New Roman"/>
      <w:bCs/>
      <w:sz w:val="24"/>
      <w:u w:val="single"/>
    </w:rPr>
  </w:style>
  <w:style w:type="paragraph" w:styleId="af3">
    <w:name w:val="Title"/>
    <w:basedOn w:val="a1"/>
    <w:next w:val="a1"/>
    <w:link w:val="af4"/>
    <w:autoRedefine/>
    <w:qFormat/>
    <w:rsid w:val="006F3F4D"/>
    <w:pPr>
      <w:shd w:val="clear" w:color="auto" w:fill="FFFFFF"/>
      <w:tabs>
        <w:tab w:val="left" w:pos="734"/>
      </w:tabs>
    </w:pPr>
    <w:rPr>
      <w:b/>
      <w:noProof/>
      <w:szCs w:val="24"/>
      <w:lang w:val="x-none" w:eastAsia="x-none"/>
    </w:rPr>
  </w:style>
  <w:style w:type="character" w:customStyle="1" w:styleId="af4">
    <w:name w:val="Название Знак"/>
    <w:link w:val="af3"/>
    <w:rsid w:val="006F3F4D"/>
    <w:rPr>
      <w:b/>
      <w:noProof/>
      <w:sz w:val="24"/>
      <w:szCs w:val="24"/>
      <w:shd w:val="clear" w:color="auto" w:fill="FFFFFF"/>
    </w:rPr>
  </w:style>
  <w:style w:type="paragraph" w:styleId="af5">
    <w:name w:val="Subtitle"/>
    <w:basedOn w:val="a1"/>
    <w:next w:val="a1"/>
    <w:link w:val="af6"/>
    <w:qFormat/>
    <w:rsid w:val="005058D7"/>
    <w:pPr>
      <w:numPr>
        <w:ilvl w:val="1"/>
      </w:numPr>
    </w:pPr>
    <w:rPr>
      <w:rFonts w:ascii="Cambria" w:hAnsi="Cambria"/>
      <w:i/>
      <w:iCs/>
      <w:color w:val="4F81BD"/>
      <w:spacing w:val="15"/>
      <w:szCs w:val="24"/>
      <w:lang w:val="x-none" w:eastAsia="x-none"/>
    </w:rPr>
  </w:style>
  <w:style w:type="character" w:customStyle="1" w:styleId="af6">
    <w:name w:val="Подзаголовок Знак"/>
    <w:link w:val="af5"/>
    <w:rsid w:val="005058D7"/>
    <w:rPr>
      <w:rFonts w:ascii="Cambria" w:eastAsia="Times New Roman" w:hAnsi="Cambria" w:cs="Times New Roman"/>
      <w:i/>
      <w:iCs/>
      <w:color w:val="4F81BD"/>
      <w:spacing w:val="15"/>
      <w:sz w:val="24"/>
      <w:szCs w:val="24"/>
    </w:rPr>
  </w:style>
  <w:style w:type="paragraph" w:styleId="af7">
    <w:name w:val="No Spacing"/>
    <w:link w:val="af8"/>
    <w:uiPriority w:val="1"/>
    <w:qFormat/>
    <w:rsid w:val="00602278"/>
    <w:rPr>
      <w:sz w:val="24"/>
    </w:rPr>
  </w:style>
  <w:style w:type="paragraph" w:customStyle="1" w:styleId="12">
    <w:name w:val="*1"/>
    <w:basedOn w:val="a1"/>
    <w:next w:val="a1"/>
    <w:link w:val="13"/>
    <w:qFormat/>
    <w:rsid w:val="006F3F4D"/>
    <w:pPr>
      <w:shd w:val="clear" w:color="auto" w:fill="FFFFFF"/>
    </w:pPr>
    <w:rPr>
      <w:b/>
      <w:lang w:val="x-none" w:eastAsia="x-none"/>
    </w:rPr>
  </w:style>
  <w:style w:type="paragraph" w:styleId="af9">
    <w:name w:val="caption"/>
    <w:basedOn w:val="a1"/>
    <w:next w:val="a1"/>
    <w:semiHidden/>
    <w:unhideWhenUsed/>
    <w:qFormat/>
    <w:rsid w:val="00602278"/>
    <w:pPr>
      <w:spacing w:after="200"/>
    </w:pPr>
    <w:rPr>
      <w:b/>
      <w:bCs/>
      <w:color w:val="4F81BD"/>
      <w:sz w:val="18"/>
      <w:szCs w:val="18"/>
    </w:rPr>
  </w:style>
  <w:style w:type="character" w:customStyle="1" w:styleId="13">
    <w:name w:val="*1 Знак"/>
    <w:link w:val="12"/>
    <w:rsid w:val="006F3F4D"/>
    <w:rPr>
      <w:b/>
      <w:sz w:val="24"/>
      <w:shd w:val="clear" w:color="auto" w:fill="FFFFFF"/>
    </w:rPr>
  </w:style>
  <w:style w:type="paragraph" w:customStyle="1" w:styleId="21">
    <w:name w:val="*2"/>
    <w:basedOn w:val="a1"/>
    <w:link w:val="22"/>
    <w:qFormat/>
    <w:rsid w:val="006F3F4D"/>
    <w:pPr>
      <w:shd w:val="clear" w:color="auto" w:fill="FFFFFF"/>
      <w:jc w:val="both"/>
    </w:pPr>
    <w:rPr>
      <w:bCs/>
      <w:szCs w:val="24"/>
      <w:lang w:val="x-none" w:eastAsia="x-none"/>
    </w:rPr>
  </w:style>
  <w:style w:type="paragraph" w:customStyle="1" w:styleId="33">
    <w:name w:val="*3"/>
    <w:basedOn w:val="af7"/>
    <w:link w:val="34"/>
    <w:qFormat/>
    <w:rsid w:val="006F3F4D"/>
    <w:rPr>
      <w:u w:val="single"/>
    </w:rPr>
  </w:style>
  <w:style w:type="character" w:customStyle="1" w:styleId="22">
    <w:name w:val="*2 Знак"/>
    <w:link w:val="21"/>
    <w:rsid w:val="006F3F4D"/>
    <w:rPr>
      <w:bCs/>
      <w:sz w:val="24"/>
      <w:szCs w:val="24"/>
      <w:shd w:val="clear" w:color="auto" w:fill="FFFFFF"/>
    </w:rPr>
  </w:style>
  <w:style w:type="character" w:customStyle="1" w:styleId="af8">
    <w:name w:val="Без интервала Знак"/>
    <w:link w:val="af7"/>
    <w:uiPriority w:val="1"/>
    <w:rsid w:val="006F3F4D"/>
    <w:rPr>
      <w:sz w:val="24"/>
      <w:lang w:val="ru-RU" w:eastAsia="ru-RU" w:bidi="ar-SA"/>
    </w:rPr>
  </w:style>
  <w:style w:type="character" w:customStyle="1" w:styleId="34">
    <w:name w:val="*3 Знак"/>
    <w:link w:val="33"/>
    <w:rsid w:val="006F3F4D"/>
    <w:rPr>
      <w:sz w:val="24"/>
      <w:u w:val="single"/>
      <w:lang w:val="ru-RU" w:eastAsia="ru-RU" w:bidi="ar-SA"/>
    </w:rPr>
  </w:style>
  <w:style w:type="table" w:styleId="afa">
    <w:name w:val="Table Grid"/>
    <w:basedOn w:val="a3"/>
    <w:rsid w:val="00BB62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justify">
    <w:name w:val="justify"/>
    <w:basedOn w:val="a1"/>
    <w:rsid w:val="005F3322"/>
    <w:pPr>
      <w:spacing w:after="160"/>
      <w:ind w:firstLine="567"/>
      <w:jc w:val="both"/>
    </w:pPr>
    <w:rPr>
      <w:szCs w:val="24"/>
    </w:rPr>
  </w:style>
  <w:style w:type="paragraph" w:customStyle="1" w:styleId="y3">
    <w:name w:val="y3"/>
    <w:basedOn w:val="a1"/>
    <w:rsid w:val="00182464"/>
    <w:pPr>
      <w:spacing w:before="320" w:after="320"/>
      <w:jc w:val="center"/>
    </w:pPr>
    <w:rPr>
      <w:szCs w:val="24"/>
    </w:rPr>
  </w:style>
  <w:style w:type="paragraph" w:customStyle="1" w:styleId="a00">
    <w:name w:val="a0"/>
    <w:basedOn w:val="a1"/>
    <w:rsid w:val="001B6260"/>
    <w:pPr>
      <w:spacing w:after="160"/>
    </w:pPr>
    <w:rPr>
      <w:szCs w:val="24"/>
    </w:rPr>
  </w:style>
  <w:style w:type="character" w:customStyle="1" w:styleId="podstrochnik">
    <w:name w:val="podstrochnik"/>
    <w:rsid w:val="001B6260"/>
    <w:rPr>
      <w:sz w:val="20"/>
      <w:szCs w:val="20"/>
    </w:rPr>
  </w:style>
  <w:style w:type="paragraph" w:styleId="35">
    <w:name w:val="Body Text Indent 3"/>
    <w:basedOn w:val="a1"/>
    <w:link w:val="36"/>
    <w:uiPriority w:val="99"/>
    <w:unhideWhenUsed/>
    <w:rsid w:val="001E7182"/>
    <w:pPr>
      <w:spacing w:after="120"/>
      <w:ind w:left="283"/>
    </w:pPr>
    <w:rPr>
      <w:sz w:val="16"/>
      <w:szCs w:val="16"/>
      <w:lang w:val="x-none" w:eastAsia="x-none"/>
    </w:rPr>
  </w:style>
  <w:style w:type="character" w:customStyle="1" w:styleId="36">
    <w:name w:val="Основной текст с отступом 3 Знак"/>
    <w:link w:val="35"/>
    <w:uiPriority w:val="99"/>
    <w:rsid w:val="001E7182"/>
    <w:rPr>
      <w:sz w:val="16"/>
      <w:szCs w:val="16"/>
    </w:rPr>
  </w:style>
  <w:style w:type="paragraph" w:customStyle="1" w:styleId="NoSpacing">
    <w:name w:val="No Spacing"/>
    <w:rsid w:val="00E60736"/>
    <w:rPr>
      <w:rFonts w:ascii="Calibri" w:eastAsia="Calibri" w:hAnsi="Calibri"/>
      <w:sz w:val="22"/>
      <w:szCs w:val="22"/>
    </w:rPr>
  </w:style>
  <w:style w:type="character" w:customStyle="1" w:styleId="apple-converted-space">
    <w:name w:val="apple-converted-space"/>
    <w:basedOn w:val="a2"/>
    <w:rsid w:val="001F3663"/>
  </w:style>
  <w:style w:type="paragraph" w:styleId="afb">
    <w:name w:val="List Paragraph"/>
    <w:basedOn w:val="a1"/>
    <w:uiPriority w:val="34"/>
    <w:qFormat/>
    <w:rsid w:val="004654B4"/>
    <w:pPr>
      <w:ind w:left="720"/>
      <w:contextualSpacing/>
    </w:pPr>
  </w:style>
  <w:style w:type="paragraph" w:styleId="afc">
    <w:name w:val="Normal (Web)"/>
    <w:basedOn w:val="a1"/>
    <w:uiPriority w:val="99"/>
    <w:rsid w:val="004654B4"/>
    <w:pPr>
      <w:spacing w:after="160"/>
      <w:ind w:firstLine="567"/>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3" w:uiPriority="99"/>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FE2317"/>
    <w:rPr>
      <w:sz w:val="24"/>
    </w:rPr>
  </w:style>
  <w:style w:type="paragraph" w:styleId="1">
    <w:name w:val="heading 1"/>
    <w:basedOn w:val="a1"/>
    <w:next w:val="a1"/>
    <w:link w:val="10"/>
    <w:qFormat/>
    <w:rsid w:val="00DA62A7"/>
    <w:pPr>
      <w:keepNext/>
      <w:widowControl w:val="0"/>
      <w:autoSpaceDE w:val="0"/>
      <w:autoSpaceDN w:val="0"/>
      <w:adjustRightInd w:val="0"/>
      <w:spacing w:before="240" w:after="60"/>
      <w:outlineLvl w:val="0"/>
    </w:pPr>
    <w:rPr>
      <w:rFonts w:ascii="Arial" w:hAnsi="Arial"/>
      <w:b/>
      <w:kern w:val="32"/>
      <w:sz w:val="3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
    <w:name w:val="Печать- От: Кому: Тема: Дата:"/>
    <w:basedOn w:val="a1"/>
    <w:rsid w:val="00DA62A7"/>
    <w:pPr>
      <w:pBdr>
        <w:left w:val="single" w:sz="18" w:space="1" w:color="auto"/>
      </w:pBdr>
      <w:ind w:left="1080" w:hanging="1080"/>
    </w:pPr>
    <w:rPr>
      <w:rFonts w:ascii="Arial" w:hAnsi="Arial"/>
    </w:rPr>
  </w:style>
  <w:style w:type="paragraph" w:customStyle="1" w:styleId="-0">
    <w:name w:val="Печать- Инвертировать заголовок"/>
    <w:basedOn w:val="a1"/>
    <w:next w:val="-"/>
    <w:rsid w:val="00DA62A7"/>
    <w:pPr>
      <w:pBdr>
        <w:left w:val="single" w:sz="18" w:space="1" w:color="auto"/>
      </w:pBdr>
      <w:shd w:val="pct12" w:color="auto" w:fill="auto"/>
      <w:ind w:left="1080" w:hanging="1080"/>
    </w:pPr>
    <w:rPr>
      <w:rFonts w:ascii="Arial" w:hAnsi="Arial"/>
      <w:b/>
      <w:sz w:val="22"/>
    </w:rPr>
  </w:style>
  <w:style w:type="paragraph" w:customStyle="1" w:styleId="a5">
    <w:name w:val="Заголовки Ответить/Переслать"/>
    <w:basedOn w:val="a1"/>
    <w:next w:val="a6"/>
    <w:rsid w:val="00DA62A7"/>
    <w:pPr>
      <w:pBdr>
        <w:left w:val="single" w:sz="18" w:space="1" w:color="auto"/>
      </w:pBdr>
      <w:shd w:val="pct10" w:color="auto" w:fill="FFFFFF"/>
      <w:ind w:left="1080" w:hanging="1080"/>
      <w:outlineLvl w:val="0"/>
    </w:pPr>
    <w:rPr>
      <w:rFonts w:ascii="Arial" w:hAnsi="Arial"/>
      <w:b/>
    </w:rPr>
  </w:style>
  <w:style w:type="paragraph" w:customStyle="1" w:styleId="a6">
    <w:name w:val="Ответить/Переслать Кому: От: Дата:"/>
    <w:basedOn w:val="a1"/>
    <w:rsid w:val="00DA62A7"/>
    <w:pPr>
      <w:pBdr>
        <w:left w:val="single" w:sz="18" w:space="1" w:color="auto"/>
      </w:pBdr>
      <w:ind w:left="1080" w:hanging="1080"/>
    </w:pPr>
    <w:rPr>
      <w:rFonts w:ascii="Arial" w:hAnsi="Arial"/>
    </w:rPr>
  </w:style>
  <w:style w:type="paragraph" w:styleId="a0">
    <w:name w:val="List Bullet"/>
    <w:basedOn w:val="a1"/>
    <w:autoRedefine/>
    <w:rsid w:val="00DA62A7"/>
    <w:pPr>
      <w:numPr>
        <w:numId w:val="1"/>
      </w:numPr>
    </w:pPr>
    <w:rPr>
      <w:rFonts w:ascii="Arial" w:hAnsi="Arial"/>
    </w:rPr>
  </w:style>
  <w:style w:type="paragraph" w:styleId="20">
    <w:name w:val="List Bullet 2"/>
    <w:basedOn w:val="a1"/>
    <w:autoRedefine/>
    <w:rsid w:val="00DA62A7"/>
    <w:pPr>
      <w:numPr>
        <w:numId w:val="2"/>
      </w:numPr>
    </w:pPr>
    <w:rPr>
      <w:rFonts w:ascii="Arial" w:hAnsi="Arial"/>
    </w:rPr>
  </w:style>
  <w:style w:type="paragraph" w:styleId="30">
    <w:name w:val="List Bullet 3"/>
    <w:basedOn w:val="a1"/>
    <w:autoRedefine/>
    <w:rsid w:val="00DA62A7"/>
    <w:pPr>
      <w:numPr>
        <w:numId w:val="3"/>
      </w:numPr>
    </w:pPr>
    <w:rPr>
      <w:rFonts w:ascii="Arial" w:hAnsi="Arial"/>
    </w:rPr>
  </w:style>
  <w:style w:type="paragraph" w:styleId="40">
    <w:name w:val="List Bullet 4"/>
    <w:basedOn w:val="a1"/>
    <w:autoRedefine/>
    <w:rsid w:val="00DA62A7"/>
    <w:pPr>
      <w:numPr>
        <w:numId w:val="4"/>
      </w:numPr>
    </w:pPr>
    <w:rPr>
      <w:rFonts w:ascii="Arial" w:hAnsi="Arial"/>
    </w:rPr>
  </w:style>
  <w:style w:type="paragraph" w:styleId="50">
    <w:name w:val="List Bullet 5"/>
    <w:basedOn w:val="a1"/>
    <w:autoRedefine/>
    <w:rsid w:val="00DA62A7"/>
    <w:pPr>
      <w:numPr>
        <w:numId w:val="5"/>
      </w:numPr>
    </w:pPr>
    <w:rPr>
      <w:rFonts w:ascii="Arial" w:hAnsi="Arial"/>
    </w:rPr>
  </w:style>
  <w:style w:type="paragraph" w:styleId="a">
    <w:name w:val="List Number"/>
    <w:basedOn w:val="a1"/>
    <w:rsid w:val="00DA62A7"/>
    <w:pPr>
      <w:numPr>
        <w:numId w:val="6"/>
      </w:numPr>
    </w:pPr>
    <w:rPr>
      <w:rFonts w:ascii="Arial" w:hAnsi="Arial"/>
    </w:rPr>
  </w:style>
  <w:style w:type="paragraph" w:styleId="2">
    <w:name w:val="List Number 2"/>
    <w:basedOn w:val="a1"/>
    <w:rsid w:val="00DA62A7"/>
    <w:pPr>
      <w:numPr>
        <w:numId w:val="7"/>
      </w:numPr>
    </w:pPr>
    <w:rPr>
      <w:rFonts w:ascii="Arial" w:hAnsi="Arial"/>
    </w:rPr>
  </w:style>
  <w:style w:type="paragraph" w:styleId="3">
    <w:name w:val="List Number 3"/>
    <w:basedOn w:val="a1"/>
    <w:rsid w:val="00DA62A7"/>
    <w:pPr>
      <w:numPr>
        <w:numId w:val="8"/>
      </w:numPr>
    </w:pPr>
    <w:rPr>
      <w:rFonts w:ascii="Arial" w:hAnsi="Arial"/>
    </w:rPr>
  </w:style>
  <w:style w:type="paragraph" w:styleId="4">
    <w:name w:val="List Number 4"/>
    <w:basedOn w:val="a1"/>
    <w:rsid w:val="00DA62A7"/>
    <w:pPr>
      <w:numPr>
        <w:numId w:val="9"/>
      </w:numPr>
    </w:pPr>
    <w:rPr>
      <w:rFonts w:ascii="Arial" w:hAnsi="Arial"/>
    </w:rPr>
  </w:style>
  <w:style w:type="paragraph" w:styleId="5">
    <w:name w:val="List Number 5"/>
    <w:basedOn w:val="a1"/>
    <w:rsid w:val="00DA62A7"/>
    <w:pPr>
      <w:numPr>
        <w:numId w:val="10"/>
      </w:numPr>
    </w:pPr>
    <w:rPr>
      <w:rFonts w:ascii="Arial" w:hAnsi="Arial"/>
    </w:rPr>
  </w:style>
  <w:style w:type="paragraph" w:customStyle="1" w:styleId="11">
    <w:name w:val="Обычный1"/>
    <w:rsid w:val="00DA62A7"/>
    <w:rPr>
      <w:rFonts w:ascii="Times New Roman CYR" w:hAnsi="Times New Roman CYR"/>
      <w:snapToGrid w:val="0"/>
      <w:sz w:val="24"/>
    </w:rPr>
  </w:style>
  <w:style w:type="paragraph" w:customStyle="1" w:styleId="110">
    <w:name w:val="Заголовок 11"/>
    <w:rsid w:val="00DA62A7"/>
    <w:rPr>
      <w:rFonts w:ascii="Times New Roman CYR" w:hAnsi="Times New Roman CYR"/>
      <w:snapToGrid w:val="0"/>
      <w:sz w:val="24"/>
    </w:rPr>
  </w:style>
  <w:style w:type="paragraph" w:styleId="a7">
    <w:name w:val="Body Text Indent"/>
    <w:basedOn w:val="a1"/>
    <w:rsid w:val="00DA62A7"/>
    <w:pPr>
      <w:widowControl w:val="0"/>
      <w:shd w:val="clear" w:color="auto" w:fill="FFFFFF"/>
      <w:autoSpaceDE w:val="0"/>
      <w:autoSpaceDN w:val="0"/>
      <w:adjustRightInd w:val="0"/>
      <w:ind w:left="38"/>
      <w:jc w:val="both"/>
    </w:pPr>
    <w:rPr>
      <w:color w:val="000000"/>
      <w:spacing w:val="-20"/>
    </w:rPr>
  </w:style>
  <w:style w:type="paragraph" w:styleId="a8">
    <w:name w:val="Body Text"/>
    <w:basedOn w:val="a1"/>
    <w:rsid w:val="00DA62A7"/>
    <w:pPr>
      <w:widowControl w:val="0"/>
      <w:shd w:val="clear" w:color="auto" w:fill="FFFFFF"/>
      <w:tabs>
        <w:tab w:val="left" w:pos="-5640"/>
      </w:tabs>
      <w:autoSpaceDE w:val="0"/>
      <w:autoSpaceDN w:val="0"/>
      <w:adjustRightInd w:val="0"/>
      <w:jc w:val="both"/>
    </w:pPr>
    <w:rPr>
      <w:color w:val="000000"/>
      <w:spacing w:val="-7"/>
    </w:rPr>
  </w:style>
  <w:style w:type="paragraph" w:styleId="a9">
    <w:name w:val="footer"/>
    <w:basedOn w:val="a1"/>
    <w:link w:val="aa"/>
    <w:rsid w:val="00CD3266"/>
    <w:pPr>
      <w:tabs>
        <w:tab w:val="center" w:pos="4677"/>
        <w:tab w:val="right" w:pos="9355"/>
      </w:tabs>
    </w:pPr>
  </w:style>
  <w:style w:type="character" w:styleId="ab">
    <w:name w:val="page number"/>
    <w:basedOn w:val="a2"/>
    <w:rsid w:val="00CD3266"/>
  </w:style>
  <w:style w:type="paragraph" w:styleId="ac">
    <w:name w:val="header"/>
    <w:basedOn w:val="a1"/>
    <w:link w:val="ad"/>
    <w:rsid w:val="000C1942"/>
    <w:pPr>
      <w:tabs>
        <w:tab w:val="center" w:pos="4677"/>
        <w:tab w:val="right" w:pos="9355"/>
      </w:tabs>
    </w:pPr>
  </w:style>
  <w:style w:type="character" w:customStyle="1" w:styleId="ad">
    <w:name w:val="Верхний колонтитул Знак"/>
    <w:basedOn w:val="a2"/>
    <w:link w:val="ac"/>
    <w:rsid w:val="000C1942"/>
  </w:style>
  <w:style w:type="paragraph" w:styleId="ae">
    <w:name w:val="Balloon Text"/>
    <w:basedOn w:val="a1"/>
    <w:link w:val="af"/>
    <w:rsid w:val="005203D4"/>
    <w:rPr>
      <w:rFonts w:ascii="Tahoma" w:hAnsi="Tahoma"/>
      <w:sz w:val="16"/>
      <w:szCs w:val="16"/>
      <w:lang w:val="x-none" w:eastAsia="x-none"/>
    </w:rPr>
  </w:style>
  <w:style w:type="character" w:customStyle="1" w:styleId="af">
    <w:name w:val="Текст выноски Знак"/>
    <w:link w:val="ae"/>
    <w:rsid w:val="005203D4"/>
    <w:rPr>
      <w:rFonts w:ascii="Tahoma" w:hAnsi="Tahoma" w:cs="Tahoma"/>
      <w:sz w:val="16"/>
      <w:szCs w:val="16"/>
    </w:rPr>
  </w:style>
  <w:style w:type="paragraph" w:customStyle="1" w:styleId="ConsPlusNonformat">
    <w:name w:val="ConsPlusNonformat"/>
    <w:uiPriority w:val="99"/>
    <w:rsid w:val="007144C7"/>
    <w:pPr>
      <w:widowControl w:val="0"/>
      <w:autoSpaceDE w:val="0"/>
      <w:autoSpaceDN w:val="0"/>
      <w:adjustRightInd w:val="0"/>
    </w:pPr>
    <w:rPr>
      <w:rFonts w:ascii="Courier New" w:hAnsi="Courier New" w:cs="Courier New"/>
    </w:rPr>
  </w:style>
  <w:style w:type="paragraph" w:customStyle="1" w:styleId="ConsPlusNormal">
    <w:name w:val="ConsPlusNormal"/>
    <w:rsid w:val="00325233"/>
    <w:pPr>
      <w:widowControl w:val="0"/>
      <w:autoSpaceDE w:val="0"/>
      <w:autoSpaceDN w:val="0"/>
      <w:adjustRightInd w:val="0"/>
    </w:pPr>
    <w:rPr>
      <w:rFonts w:ascii="Arial" w:hAnsi="Arial" w:cs="Arial"/>
    </w:rPr>
  </w:style>
  <w:style w:type="paragraph" w:customStyle="1" w:styleId="newncpi">
    <w:name w:val="newncpi"/>
    <w:basedOn w:val="a1"/>
    <w:rsid w:val="00B80B82"/>
    <w:pPr>
      <w:spacing w:before="100" w:beforeAutospacing="1" w:after="100" w:afterAutospacing="1"/>
    </w:pPr>
    <w:rPr>
      <w:szCs w:val="24"/>
    </w:rPr>
  </w:style>
  <w:style w:type="character" w:styleId="af0">
    <w:name w:val="Hyperlink"/>
    <w:uiPriority w:val="99"/>
    <w:unhideWhenUsed/>
    <w:rsid w:val="00026C7A"/>
    <w:rPr>
      <w:color w:val="0000FF"/>
      <w:u w:val="single"/>
    </w:rPr>
  </w:style>
  <w:style w:type="character" w:customStyle="1" w:styleId="10">
    <w:name w:val="Заголовок 1 Знак"/>
    <w:link w:val="1"/>
    <w:rsid w:val="00367B59"/>
    <w:rPr>
      <w:rFonts w:ascii="Arial" w:hAnsi="Arial"/>
      <w:b/>
      <w:kern w:val="32"/>
      <w:sz w:val="32"/>
    </w:rPr>
  </w:style>
  <w:style w:type="character" w:customStyle="1" w:styleId="aa">
    <w:name w:val="Нижний колонтитул Знак"/>
    <w:basedOn w:val="a2"/>
    <w:link w:val="a9"/>
    <w:rsid w:val="00367B59"/>
  </w:style>
  <w:style w:type="paragraph" w:styleId="31">
    <w:name w:val="Body Text 3"/>
    <w:basedOn w:val="a1"/>
    <w:link w:val="32"/>
    <w:rsid w:val="00F87C65"/>
    <w:pPr>
      <w:spacing w:after="120"/>
    </w:pPr>
    <w:rPr>
      <w:sz w:val="16"/>
      <w:szCs w:val="16"/>
      <w:lang w:val="x-none" w:eastAsia="x-none"/>
    </w:rPr>
  </w:style>
  <w:style w:type="character" w:customStyle="1" w:styleId="32">
    <w:name w:val="Основной текст 3 Знак"/>
    <w:link w:val="31"/>
    <w:rsid w:val="00F87C65"/>
    <w:rPr>
      <w:sz w:val="16"/>
      <w:szCs w:val="16"/>
    </w:rPr>
  </w:style>
  <w:style w:type="character" w:styleId="af1">
    <w:name w:val="Placeholder Text"/>
    <w:uiPriority w:val="99"/>
    <w:semiHidden/>
    <w:rsid w:val="00754121"/>
    <w:rPr>
      <w:color w:val="808080"/>
    </w:rPr>
  </w:style>
  <w:style w:type="character" w:styleId="af2">
    <w:name w:val="Strong"/>
    <w:qFormat/>
    <w:rsid w:val="005058D7"/>
    <w:rPr>
      <w:rFonts w:ascii="Times New Roman" w:hAnsi="Times New Roman"/>
      <w:bCs/>
      <w:sz w:val="24"/>
      <w:u w:val="single"/>
    </w:rPr>
  </w:style>
  <w:style w:type="paragraph" w:styleId="af3">
    <w:name w:val="Title"/>
    <w:basedOn w:val="a1"/>
    <w:next w:val="a1"/>
    <w:link w:val="af4"/>
    <w:autoRedefine/>
    <w:qFormat/>
    <w:rsid w:val="006F3F4D"/>
    <w:pPr>
      <w:shd w:val="clear" w:color="auto" w:fill="FFFFFF"/>
      <w:tabs>
        <w:tab w:val="left" w:pos="734"/>
      </w:tabs>
    </w:pPr>
    <w:rPr>
      <w:b/>
      <w:noProof/>
      <w:szCs w:val="24"/>
      <w:lang w:val="x-none" w:eastAsia="x-none"/>
    </w:rPr>
  </w:style>
  <w:style w:type="character" w:customStyle="1" w:styleId="af4">
    <w:name w:val="Название Знак"/>
    <w:link w:val="af3"/>
    <w:rsid w:val="006F3F4D"/>
    <w:rPr>
      <w:b/>
      <w:noProof/>
      <w:sz w:val="24"/>
      <w:szCs w:val="24"/>
      <w:shd w:val="clear" w:color="auto" w:fill="FFFFFF"/>
    </w:rPr>
  </w:style>
  <w:style w:type="paragraph" w:styleId="af5">
    <w:name w:val="Subtitle"/>
    <w:basedOn w:val="a1"/>
    <w:next w:val="a1"/>
    <w:link w:val="af6"/>
    <w:qFormat/>
    <w:rsid w:val="005058D7"/>
    <w:pPr>
      <w:numPr>
        <w:ilvl w:val="1"/>
      </w:numPr>
    </w:pPr>
    <w:rPr>
      <w:rFonts w:ascii="Cambria" w:hAnsi="Cambria"/>
      <w:i/>
      <w:iCs/>
      <w:color w:val="4F81BD"/>
      <w:spacing w:val="15"/>
      <w:szCs w:val="24"/>
      <w:lang w:val="x-none" w:eastAsia="x-none"/>
    </w:rPr>
  </w:style>
  <w:style w:type="character" w:customStyle="1" w:styleId="af6">
    <w:name w:val="Подзаголовок Знак"/>
    <w:link w:val="af5"/>
    <w:rsid w:val="005058D7"/>
    <w:rPr>
      <w:rFonts w:ascii="Cambria" w:eastAsia="Times New Roman" w:hAnsi="Cambria" w:cs="Times New Roman"/>
      <w:i/>
      <w:iCs/>
      <w:color w:val="4F81BD"/>
      <w:spacing w:val="15"/>
      <w:sz w:val="24"/>
      <w:szCs w:val="24"/>
    </w:rPr>
  </w:style>
  <w:style w:type="paragraph" w:styleId="af7">
    <w:name w:val="No Spacing"/>
    <w:link w:val="af8"/>
    <w:uiPriority w:val="1"/>
    <w:qFormat/>
    <w:rsid w:val="00602278"/>
    <w:rPr>
      <w:sz w:val="24"/>
    </w:rPr>
  </w:style>
  <w:style w:type="paragraph" w:customStyle="1" w:styleId="12">
    <w:name w:val="*1"/>
    <w:basedOn w:val="a1"/>
    <w:next w:val="a1"/>
    <w:link w:val="13"/>
    <w:qFormat/>
    <w:rsid w:val="006F3F4D"/>
    <w:pPr>
      <w:shd w:val="clear" w:color="auto" w:fill="FFFFFF"/>
    </w:pPr>
    <w:rPr>
      <w:b/>
      <w:lang w:val="x-none" w:eastAsia="x-none"/>
    </w:rPr>
  </w:style>
  <w:style w:type="paragraph" w:styleId="af9">
    <w:name w:val="caption"/>
    <w:basedOn w:val="a1"/>
    <w:next w:val="a1"/>
    <w:semiHidden/>
    <w:unhideWhenUsed/>
    <w:qFormat/>
    <w:rsid w:val="00602278"/>
    <w:pPr>
      <w:spacing w:after="200"/>
    </w:pPr>
    <w:rPr>
      <w:b/>
      <w:bCs/>
      <w:color w:val="4F81BD"/>
      <w:sz w:val="18"/>
      <w:szCs w:val="18"/>
    </w:rPr>
  </w:style>
  <w:style w:type="character" w:customStyle="1" w:styleId="13">
    <w:name w:val="*1 Знак"/>
    <w:link w:val="12"/>
    <w:rsid w:val="006F3F4D"/>
    <w:rPr>
      <w:b/>
      <w:sz w:val="24"/>
      <w:shd w:val="clear" w:color="auto" w:fill="FFFFFF"/>
    </w:rPr>
  </w:style>
  <w:style w:type="paragraph" w:customStyle="1" w:styleId="21">
    <w:name w:val="*2"/>
    <w:basedOn w:val="a1"/>
    <w:link w:val="22"/>
    <w:qFormat/>
    <w:rsid w:val="006F3F4D"/>
    <w:pPr>
      <w:shd w:val="clear" w:color="auto" w:fill="FFFFFF"/>
      <w:jc w:val="both"/>
    </w:pPr>
    <w:rPr>
      <w:bCs/>
      <w:szCs w:val="24"/>
      <w:lang w:val="x-none" w:eastAsia="x-none"/>
    </w:rPr>
  </w:style>
  <w:style w:type="paragraph" w:customStyle="1" w:styleId="33">
    <w:name w:val="*3"/>
    <w:basedOn w:val="af7"/>
    <w:link w:val="34"/>
    <w:qFormat/>
    <w:rsid w:val="006F3F4D"/>
    <w:rPr>
      <w:u w:val="single"/>
    </w:rPr>
  </w:style>
  <w:style w:type="character" w:customStyle="1" w:styleId="22">
    <w:name w:val="*2 Знак"/>
    <w:link w:val="21"/>
    <w:rsid w:val="006F3F4D"/>
    <w:rPr>
      <w:bCs/>
      <w:sz w:val="24"/>
      <w:szCs w:val="24"/>
      <w:shd w:val="clear" w:color="auto" w:fill="FFFFFF"/>
    </w:rPr>
  </w:style>
  <w:style w:type="character" w:customStyle="1" w:styleId="af8">
    <w:name w:val="Без интервала Знак"/>
    <w:link w:val="af7"/>
    <w:uiPriority w:val="1"/>
    <w:rsid w:val="006F3F4D"/>
    <w:rPr>
      <w:sz w:val="24"/>
      <w:lang w:val="ru-RU" w:eastAsia="ru-RU" w:bidi="ar-SA"/>
    </w:rPr>
  </w:style>
  <w:style w:type="character" w:customStyle="1" w:styleId="34">
    <w:name w:val="*3 Знак"/>
    <w:link w:val="33"/>
    <w:rsid w:val="006F3F4D"/>
    <w:rPr>
      <w:sz w:val="24"/>
      <w:u w:val="single"/>
      <w:lang w:val="ru-RU" w:eastAsia="ru-RU" w:bidi="ar-SA"/>
    </w:rPr>
  </w:style>
  <w:style w:type="table" w:styleId="afa">
    <w:name w:val="Table Grid"/>
    <w:basedOn w:val="a3"/>
    <w:rsid w:val="00BB62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justify">
    <w:name w:val="justify"/>
    <w:basedOn w:val="a1"/>
    <w:rsid w:val="005F3322"/>
    <w:pPr>
      <w:spacing w:after="160"/>
      <w:ind w:firstLine="567"/>
      <w:jc w:val="both"/>
    </w:pPr>
    <w:rPr>
      <w:szCs w:val="24"/>
    </w:rPr>
  </w:style>
  <w:style w:type="paragraph" w:customStyle="1" w:styleId="y3">
    <w:name w:val="y3"/>
    <w:basedOn w:val="a1"/>
    <w:rsid w:val="00182464"/>
    <w:pPr>
      <w:spacing w:before="320" w:after="320"/>
      <w:jc w:val="center"/>
    </w:pPr>
    <w:rPr>
      <w:szCs w:val="24"/>
    </w:rPr>
  </w:style>
  <w:style w:type="paragraph" w:customStyle="1" w:styleId="a00">
    <w:name w:val="a0"/>
    <w:basedOn w:val="a1"/>
    <w:rsid w:val="001B6260"/>
    <w:pPr>
      <w:spacing w:after="160"/>
    </w:pPr>
    <w:rPr>
      <w:szCs w:val="24"/>
    </w:rPr>
  </w:style>
  <w:style w:type="character" w:customStyle="1" w:styleId="podstrochnik">
    <w:name w:val="podstrochnik"/>
    <w:rsid w:val="001B6260"/>
    <w:rPr>
      <w:sz w:val="20"/>
      <w:szCs w:val="20"/>
    </w:rPr>
  </w:style>
  <w:style w:type="paragraph" w:styleId="35">
    <w:name w:val="Body Text Indent 3"/>
    <w:basedOn w:val="a1"/>
    <w:link w:val="36"/>
    <w:uiPriority w:val="99"/>
    <w:unhideWhenUsed/>
    <w:rsid w:val="001E7182"/>
    <w:pPr>
      <w:spacing w:after="120"/>
      <w:ind w:left="283"/>
    </w:pPr>
    <w:rPr>
      <w:sz w:val="16"/>
      <w:szCs w:val="16"/>
      <w:lang w:val="x-none" w:eastAsia="x-none"/>
    </w:rPr>
  </w:style>
  <w:style w:type="character" w:customStyle="1" w:styleId="36">
    <w:name w:val="Основной текст с отступом 3 Знак"/>
    <w:link w:val="35"/>
    <w:uiPriority w:val="99"/>
    <w:rsid w:val="001E7182"/>
    <w:rPr>
      <w:sz w:val="16"/>
      <w:szCs w:val="16"/>
    </w:rPr>
  </w:style>
  <w:style w:type="paragraph" w:customStyle="1" w:styleId="NoSpacing">
    <w:name w:val="No Spacing"/>
    <w:rsid w:val="00E60736"/>
    <w:rPr>
      <w:rFonts w:ascii="Calibri" w:eastAsia="Calibri" w:hAnsi="Calibri"/>
      <w:sz w:val="22"/>
      <w:szCs w:val="22"/>
    </w:rPr>
  </w:style>
  <w:style w:type="character" w:customStyle="1" w:styleId="apple-converted-space">
    <w:name w:val="apple-converted-space"/>
    <w:basedOn w:val="a2"/>
    <w:rsid w:val="001F3663"/>
  </w:style>
  <w:style w:type="paragraph" w:styleId="afb">
    <w:name w:val="List Paragraph"/>
    <w:basedOn w:val="a1"/>
    <w:uiPriority w:val="34"/>
    <w:qFormat/>
    <w:rsid w:val="004654B4"/>
    <w:pPr>
      <w:ind w:left="720"/>
      <w:contextualSpacing/>
    </w:pPr>
  </w:style>
  <w:style w:type="paragraph" w:styleId="afc">
    <w:name w:val="Normal (Web)"/>
    <w:basedOn w:val="a1"/>
    <w:uiPriority w:val="99"/>
    <w:rsid w:val="004654B4"/>
    <w:pPr>
      <w:spacing w:after="160"/>
      <w:ind w:firstLine="567"/>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180330">
      <w:bodyDiv w:val="1"/>
      <w:marLeft w:val="0"/>
      <w:marRight w:val="0"/>
      <w:marTop w:val="0"/>
      <w:marBottom w:val="0"/>
      <w:divBdr>
        <w:top w:val="none" w:sz="0" w:space="0" w:color="auto"/>
        <w:left w:val="none" w:sz="0" w:space="0" w:color="auto"/>
        <w:bottom w:val="none" w:sz="0" w:space="0" w:color="auto"/>
        <w:right w:val="none" w:sz="0" w:space="0" w:color="auto"/>
      </w:divBdr>
    </w:div>
    <w:div w:id="892273002">
      <w:bodyDiv w:val="1"/>
      <w:marLeft w:val="0"/>
      <w:marRight w:val="0"/>
      <w:marTop w:val="0"/>
      <w:marBottom w:val="0"/>
      <w:divBdr>
        <w:top w:val="none" w:sz="0" w:space="0" w:color="auto"/>
        <w:left w:val="none" w:sz="0" w:space="0" w:color="auto"/>
        <w:bottom w:val="none" w:sz="0" w:space="0" w:color="auto"/>
        <w:right w:val="none" w:sz="0" w:space="0" w:color="auto"/>
      </w:divBdr>
    </w:div>
    <w:div w:id="936593595">
      <w:bodyDiv w:val="1"/>
      <w:marLeft w:val="0"/>
      <w:marRight w:val="0"/>
      <w:marTop w:val="0"/>
      <w:marBottom w:val="0"/>
      <w:divBdr>
        <w:top w:val="none" w:sz="0" w:space="0" w:color="auto"/>
        <w:left w:val="none" w:sz="0" w:space="0" w:color="auto"/>
        <w:bottom w:val="none" w:sz="0" w:space="0" w:color="auto"/>
        <w:right w:val="none" w:sz="0" w:space="0" w:color="auto"/>
      </w:divBdr>
    </w:div>
    <w:div w:id="1174226378">
      <w:bodyDiv w:val="1"/>
      <w:marLeft w:val="0"/>
      <w:marRight w:val="0"/>
      <w:marTop w:val="0"/>
      <w:marBottom w:val="0"/>
      <w:divBdr>
        <w:top w:val="none" w:sz="0" w:space="0" w:color="auto"/>
        <w:left w:val="none" w:sz="0" w:space="0" w:color="auto"/>
        <w:bottom w:val="none" w:sz="0" w:space="0" w:color="auto"/>
        <w:right w:val="none" w:sz="0" w:space="0" w:color="auto"/>
      </w:divBdr>
    </w:div>
    <w:div w:id="1228540767">
      <w:bodyDiv w:val="1"/>
      <w:marLeft w:val="0"/>
      <w:marRight w:val="0"/>
      <w:marTop w:val="0"/>
      <w:marBottom w:val="0"/>
      <w:divBdr>
        <w:top w:val="none" w:sz="0" w:space="0" w:color="auto"/>
        <w:left w:val="none" w:sz="0" w:space="0" w:color="auto"/>
        <w:bottom w:val="none" w:sz="0" w:space="0" w:color="auto"/>
        <w:right w:val="none" w:sz="0" w:space="0" w:color="auto"/>
      </w:divBdr>
    </w:div>
    <w:div w:id="1460877606">
      <w:bodyDiv w:val="1"/>
      <w:marLeft w:val="0"/>
      <w:marRight w:val="0"/>
      <w:marTop w:val="0"/>
      <w:marBottom w:val="0"/>
      <w:divBdr>
        <w:top w:val="none" w:sz="0" w:space="0" w:color="auto"/>
        <w:left w:val="none" w:sz="0" w:space="0" w:color="auto"/>
        <w:bottom w:val="none" w:sz="0" w:space="0" w:color="auto"/>
        <w:right w:val="none" w:sz="0" w:space="0" w:color="auto"/>
      </w:divBdr>
    </w:div>
    <w:div w:id="1686131152">
      <w:bodyDiv w:val="1"/>
      <w:marLeft w:val="0"/>
      <w:marRight w:val="0"/>
      <w:marTop w:val="0"/>
      <w:marBottom w:val="0"/>
      <w:divBdr>
        <w:top w:val="none" w:sz="0" w:space="0" w:color="auto"/>
        <w:left w:val="none" w:sz="0" w:space="0" w:color="auto"/>
        <w:bottom w:val="none" w:sz="0" w:space="0" w:color="auto"/>
        <w:right w:val="none" w:sz="0" w:space="0" w:color="auto"/>
      </w:divBdr>
    </w:div>
    <w:div w:id="2020346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C02C99E2DD339F139A7DBC6010B52DD839884DBF8EC12781E6A508D41036190C6521EF55846FD661365D20D6E1n8K" TargetMode="External"/><Relationship Id="rId13" Type="http://schemas.openxmlformats.org/officeDocument/2006/relationships/header" Target="header3.xml"/><Relationship Id="rId18" Type="http://schemas.openxmlformats.org/officeDocument/2006/relationships/footer" Target="footer7.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E:\&#1053;&#1077;&#1074;&#1103;&#1076;&#1086;&#1084;&#1089;&#1082;&#1072;&#1103;\&#1053;&#1077;&#1074;&#1103;&#1076;&#1086;&#1084;&#1089;&#1082;&#1072;&#1103;%20&#1088;&#1072;&#1073;&#1086;&#1095;&#1080;&#1081;%20&#1089;&#1090;&#1086;&#1083;\&#1044;&#1054;&#1043;&#1054;&#1042;&#1054;&#1056;&#1067;%20(2019)\&#1044;&#1054;&#1043;&#1054;&#1042;&#1054;&#1056;&#1067;%202021\2021_08%20&#1044;&#1054;&#1043;&#1054;&#1042;&#1054;&#1056;%20%20&#1057;&#1052;&#1056;%20(&#1055;&#1057;&#1044;+&#1080;&#1085;&#1078;&#1077;&#1085;&#1077;&#1088;).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2021_08 ДОГОВОР  СМР (ПСД+инженер)</Template>
  <TotalTime>3</TotalTime>
  <Pages>17</Pages>
  <Words>7773</Words>
  <Characters>44307</Characters>
  <Application>Microsoft Office Word</Application>
  <DocSecurity>0</DocSecurity>
  <Lines>369</Lines>
  <Paragraphs>103</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Государственный контракт  №__________</vt:lpstr>
      <vt:lpstr>    7.2.1. за нарушение установленных в Договоре (графике производства работ) сроков</vt:lpstr>
      <vt:lpstr>    7.2.2. за превышение по своей вине установленных настоящим Договором сроков пере</vt:lpstr>
      <vt:lpstr>    7.2.3. за несвоевременное устранение дефектов, указанных в актах Заказчика (в то</vt:lpstr>
      <vt:lpstr>    7.2.4. за несвоевременную передачу Заказчику комплекта исполнительной документац</vt:lpstr>
    </vt:vector>
  </TitlesOfParts>
  <Company>DNA Project</Company>
  <LinksUpToDate>false</LinksUpToDate>
  <CharactersWithSpaces>51977</CharactersWithSpaces>
  <SharedDoc>false</SharedDoc>
  <HLinks>
    <vt:vector size="6" baseType="variant">
      <vt:variant>
        <vt:i4>1703946</vt:i4>
      </vt:variant>
      <vt:variant>
        <vt:i4>60</vt:i4>
      </vt:variant>
      <vt:variant>
        <vt:i4>0</vt:i4>
      </vt:variant>
      <vt:variant>
        <vt:i4>5</vt:i4>
      </vt:variant>
      <vt:variant>
        <vt:lpwstr>consultantplus://offline/ref=4CC02C99E2DD339F139A7DBC6010B52DD839884DBF8EC12781E6A508D41036190C6521EF55846FD661365D20D6E1n8K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№__________</dc:title>
  <dc:creator>Невядомская Инна Владимировна</dc:creator>
  <cp:lastModifiedBy>Невядомская Инна Владимировна</cp:lastModifiedBy>
  <cp:revision>1</cp:revision>
  <cp:lastPrinted>2017-06-28T12:44:00Z</cp:lastPrinted>
  <dcterms:created xsi:type="dcterms:W3CDTF">2026-01-15T14:23:00Z</dcterms:created>
  <dcterms:modified xsi:type="dcterms:W3CDTF">2026-01-15T14:26:00Z</dcterms:modified>
</cp:coreProperties>
</file>