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6CF5C0D8"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«___»____________20</w:t>
      </w:r>
      <w:r>
        <w:rPr>
          <w:rFonts w:ascii="Times New Roman" w:hAnsi="Times New Roman" w:cs="Times New Roman"/>
          <w:sz w:val="24"/>
          <w:szCs w:val="30"/>
        </w:rPr>
        <w:t>2</w:t>
      </w:r>
      <w:r w:rsidR="00684E77">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7E7F8CF0" w:rsidR="000B5522" w:rsidRPr="00F233EB" w:rsidRDefault="000B5522" w:rsidP="009E15C2">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7E4ED4E3" w:rsidR="000B5522" w:rsidRDefault="000B5522" w:rsidP="009E15C2">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5C31E559" w14:textId="11D1A37A" w:rsidR="00517D09" w:rsidRDefault="00517D09" w:rsidP="00517D09">
      <w:pPr>
        <w:pStyle w:val="y3"/>
        <w:spacing w:before="0" w:after="0"/>
      </w:pPr>
    </w:p>
    <w:p w14:paraId="32794169" w14:textId="5629FA58" w:rsidR="004D725F" w:rsidRPr="00A87E6A" w:rsidRDefault="004F7E21" w:rsidP="00517D09">
      <w:pPr>
        <w:pStyle w:val="y3"/>
        <w:spacing w:before="0" w:after="0"/>
        <w:rPr>
          <w:b/>
          <w:bCs/>
          <w:sz w:val="32"/>
          <w:szCs w:val="32"/>
        </w:rPr>
      </w:pPr>
      <w:r>
        <w:rPr>
          <w:b/>
          <w:bCs/>
          <w:sz w:val="32"/>
          <w:szCs w:val="32"/>
        </w:rPr>
        <w:t>Измерение эксплуатационных параметров медицинского оборудования</w:t>
      </w:r>
    </w:p>
    <w:p w14:paraId="5354B3B9" w14:textId="77777777" w:rsidR="004D725F" w:rsidRPr="000E52CC" w:rsidRDefault="004D725F" w:rsidP="00517D09">
      <w:pPr>
        <w:pStyle w:val="y3"/>
        <w:spacing w:before="0" w:after="0"/>
      </w:pPr>
    </w:p>
    <w:tbl>
      <w:tblPr>
        <w:tblW w:w="5171" w:type="pct"/>
        <w:tblInd w:w="-10" w:type="dxa"/>
        <w:tblLook w:val="04A0" w:firstRow="1" w:lastRow="0" w:firstColumn="1" w:lastColumn="0" w:noHBand="0" w:noVBand="1"/>
      </w:tblPr>
      <w:tblGrid>
        <w:gridCol w:w="4665"/>
        <w:gridCol w:w="935"/>
        <w:gridCol w:w="5324"/>
      </w:tblGrid>
      <w:tr w:rsidR="00517D09" w:rsidRPr="000E52CC" w14:paraId="77126D41"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01386E84"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Вид процедуры государственной закупки</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6CF466A3"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Электронный аукцион</w:t>
            </w:r>
          </w:p>
        </w:tc>
      </w:tr>
      <w:tr w:rsidR="00517D09" w:rsidRPr="000E52CC" w14:paraId="3C08F1B6" w14:textId="77777777" w:rsidTr="00517D09">
        <w:tc>
          <w:tcPr>
            <w:tcW w:w="5000" w:type="pct"/>
            <w:gridSpan w:val="3"/>
            <w:tcBorders>
              <w:top w:val="single" w:sz="8" w:space="0" w:color="000000"/>
              <w:left w:val="single" w:sz="8" w:space="0" w:color="000000"/>
              <w:bottom w:val="single" w:sz="8" w:space="0" w:color="000000"/>
              <w:right w:val="single" w:sz="8" w:space="0" w:color="000000"/>
            </w:tcBorders>
            <w:hideMark/>
          </w:tcPr>
          <w:p w14:paraId="18F64D87" w14:textId="77777777" w:rsidR="00517D09" w:rsidRPr="000E52CC" w:rsidRDefault="00517D09" w:rsidP="00B33176">
            <w:pPr>
              <w:spacing w:after="0" w:line="240" w:lineRule="auto"/>
              <w:jc w:val="center"/>
              <w:rPr>
                <w:rFonts w:ascii="Times New Roman" w:hAnsi="Times New Roman" w:cs="Times New Roman"/>
                <w:b/>
                <w:sz w:val="24"/>
                <w:szCs w:val="24"/>
              </w:rPr>
            </w:pPr>
            <w:r w:rsidRPr="000E52CC">
              <w:rPr>
                <w:rFonts w:ascii="Times New Roman" w:hAnsi="Times New Roman" w:cs="Times New Roman"/>
                <w:b/>
                <w:sz w:val="24"/>
                <w:szCs w:val="24"/>
              </w:rPr>
              <w:t>Сведения о заказчике</w:t>
            </w:r>
          </w:p>
        </w:tc>
      </w:tr>
      <w:tr w:rsidR="00517D09" w:rsidRPr="000E52CC" w14:paraId="466344C6"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3E2D996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7662C66D"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8"/>
                <w:szCs w:val="28"/>
              </w:rPr>
              <w:t>Учреждение здравоохранения  «Минская         центральная районная клиническая больница»</w:t>
            </w:r>
          </w:p>
        </w:tc>
      </w:tr>
      <w:tr w:rsidR="00517D09" w:rsidRPr="000E52CC" w14:paraId="6BECC93D" w14:textId="77777777" w:rsidTr="00517D09">
        <w:trPr>
          <w:trHeight w:val="459"/>
        </w:trPr>
        <w:tc>
          <w:tcPr>
            <w:tcW w:w="2135" w:type="pct"/>
            <w:tcBorders>
              <w:top w:val="single" w:sz="8" w:space="0" w:color="000000"/>
              <w:left w:val="single" w:sz="8" w:space="0" w:color="000000"/>
              <w:bottom w:val="single" w:sz="8" w:space="0" w:color="000000"/>
              <w:right w:val="single" w:sz="8" w:space="0" w:color="000000"/>
            </w:tcBorders>
            <w:hideMark/>
          </w:tcPr>
          <w:p w14:paraId="69523F7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1359826A"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6"/>
                <w:szCs w:val="26"/>
              </w:rPr>
              <w:t>Республика Беларусь, 223053 Минский район, д. Боровляны,  ул. Фрунзенская, 1</w:t>
            </w:r>
          </w:p>
        </w:tc>
      </w:tr>
      <w:tr w:rsidR="00517D09" w:rsidRPr="00AB4976" w14:paraId="0829F95A" w14:textId="77777777" w:rsidTr="00517D09">
        <w:trPr>
          <w:trHeight w:val="60"/>
        </w:trPr>
        <w:tc>
          <w:tcPr>
            <w:tcW w:w="2135" w:type="pct"/>
            <w:tcBorders>
              <w:top w:val="single" w:sz="8" w:space="0" w:color="000000"/>
              <w:left w:val="single" w:sz="8" w:space="0" w:color="000000"/>
              <w:bottom w:val="single" w:sz="8" w:space="0" w:color="000000"/>
              <w:right w:val="single" w:sz="8" w:space="0" w:color="000000"/>
            </w:tcBorders>
            <w:hideMark/>
          </w:tcPr>
          <w:p w14:paraId="75F113DB"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 (при наличии)</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3C93AB93"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4"/>
                <w:szCs w:val="24"/>
              </w:rPr>
              <w:t>600208266</w:t>
            </w:r>
          </w:p>
        </w:tc>
      </w:tr>
      <w:tr w:rsidR="00517D09" w:rsidRPr="00AB4976" w14:paraId="03F0759E" w14:textId="77777777" w:rsidTr="00517D09">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4FA818"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организаторе</w:t>
            </w:r>
          </w:p>
        </w:tc>
      </w:tr>
      <w:tr w:rsidR="00517D09" w:rsidRPr="00AB4976" w14:paraId="27CFAB03" w14:textId="77777777" w:rsidTr="00517D09">
        <w:trPr>
          <w:trHeight w:val="60"/>
        </w:trPr>
        <w:tc>
          <w:tcPr>
            <w:tcW w:w="2135" w:type="pct"/>
            <w:tcBorders>
              <w:top w:val="single" w:sz="8" w:space="0" w:color="000000"/>
              <w:left w:val="single" w:sz="8" w:space="0" w:color="000000"/>
              <w:bottom w:val="single" w:sz="8" w:space="0" w:color="000000"/>
              <w:right w:val="single" w:sz="8" w:space="0" w:color="000000"/>
            </w:tcBorders>
            <w:hideMark/>
          </w:tcPr>
          <w:p w14:paraId="3ADCDA28"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Наименование юридического лица</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45AA0D5E"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56D4A604"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64E06017"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Место нахождения</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0ED32F92"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B095D20"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36F1C73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747441B3"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2FAC015" w14:textId="77777777" w:rsidTr="00517D09">
        <w:tc>
          <w:tcPr>
            <w:tcW w:w="5000" w:type="pct"/>
            <w:gridSpan w:val="3"/>
            <w:tcBorders>
              <w:top w:val="single" w:sz="8" w:space="0" w:color="000000"/>
              <w:left w:val="single" w:sz="8" w:space="0" w:color="000000"/>
              <w:bottom w:val="single" w:sz="8" w:space="0" w:color="000000"/>
              <w:right w:val="single" w:sz="8" w:space="0" w:color="000000"/>
            </w:tcBorders>
            <w:hideMark/>
          </w:tcPr>
          <w:p w14:paraId="21465A16"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электронном аукционе</w:t>
            </w:r>
          </w:p>
        </w:tc>
      </w:tr>
      <w:tr w:rsidR="00517D09" w:rsidRPr="00AB4976" w14:paraId="48C18A7C"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08A7A10D"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Дата истечения срока для подготовки и подачи предложений</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21DA24C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Согласно аукционному приглашению</w:t>
            </w:r>
          </w:p>
        </w:tc>
      </w:tr>
      <w:tr w:rsidR="00517D09" w:rsidRPr="00AB4976" w14:paraId="5AA63B15"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43EA869F" w14:textId="1914C427" w:rsidR="00517D09" w:rsidRPr="008B4539" w:rsidRDefault="004D725F" w:rsidP="00B33176">
            <w:pPr>
              <w:spacing w:after="0" w:line="240" w:lineRule="auto"/>
              <w:rPr>
                <w:rFonts w:ascii="Times New Roman" w:hAnsi="Times New Roman" w:cs="Times New Roman"/>
                <w:sz w:val="24"/>
                <w:szCs w:val="24"/>
              </w:rPr>
            </w:pPr>
            <w:r>
              <w:rPr>
                <w:rFonts w:ascii="Times New Roman" w:hAnsi="Times New Roman" w:cs="Times New Roman"/>
                <w:sz w:val="24"/>
                <w:szCs w:val="24"/>
              </w:rPr>
              <w:t>Предельная</w:t>
            </w:r>
            <w:r w:rsidR="00517D09" w:rsidRPr="008B4539">
              <w:rPr>
                <w:rFonts w:ascii="Times New Roman" w:hAnsi="Times New Roman" w:cs="Times New Roman"/>
                <w:sz w:val="24"/>
                <w:szCs w:val="24"/>
              </w:rPr>
              <w:t xml:space="preserve"> стоимость предмета государственной закупки</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173B57DB" w14:textId="21EAE4E1" w:rsidR="00517D09" w:rsidRPr="008B4539" w:rsidRDefault="00241CF3" w:rsidP="00B33176">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sidR="002529D3">
              <w:rPr>
                <w:rFonts w:ascii="Times New Roman" w:hAnsi="Times New Roman" w:cs="Times New Roman"/>
                <w:sz w:val="24"/>
                <w:szCs w:val="24"/>
              </w:rPr>
              <w:t>1100</w:t>
            </w:r>
            <w:r w:rsidR="00AF444B">
              <w:rPr>
                <w:rFonts w:ascii="Times New Roman" w:hAnsi="Times New Roman" w:cs="Times New Roman"/>
                <w:sz w:val="24"/>
                <w:szCs w:val="24"/>
              </w:rPr>
              <w:t>,00</w:t>
            </w:r>
            <w:r w:rsidR="004D725F">
              <w:rPr>
                <w:rFonts w:ascii="Times New Roman" w:hAnsi="Times New Roman" w:cs="Times New Roman"/>
                <w:sz w:val="24"/>
                <w:szCs w:val="24"/>
              </w:rPr>
              <w:t xml:space="preserve"> </w:t>
            </w:r>
            <w:r w:rsidR="00517D09">
              <w:rPr>
                <w:rFonts w:ascii="Times New Roman" w:hAnsi="Times New Roman" w:cs="Times New Roman"/>
                <w:sz w:val="24"/>
                <w:szCs w:val="24"/>
              </w:rPr>
              <w:t xml:space="preserve"> </w:t>
            </w:r>
            <w:r w:rsidR="00517D09" w:rsidRPr="008B4539">
              <w:rPr>
                <w:rFonts w:ascii="Times New Roman" w:hAnsi="Times New Roman" w:cs="Times New Roman"/>
                <w:sz w:val="24"/>
                <w:szCs w:val="24"/>
                <w:lang w:val="en-US"/>
              </w:rPr>
              <w:t>BYN</w:t>
            </w:r>
          </w:p>
        </w:tc>
      </w:tr>
      <w:tr w:rsidR="008C40B9" w:rsidRPr="00AB4976" w14:paraId="7BD422FE" w14:textId="77777777" w:rsidTr="00517D09">
        <w:trPr>
          <w:trHeight w:val="412"/>
        </w:trPr>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06CD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3608CF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B0C3DB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6FA820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E2374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6FDDE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2. Юридическое или физическое лицо, в том числе индивидуальный предприниматель, на дату подачи </w:t>
            </w:r>
            <w:r w:rsidRPr="008C40B9">
              <w:rPr>
                <w:rFonts w:ascii="Times New Roman" w:hAnsi="Times New Roman" w:cs="Times New Roman"/>
                <w:color w:val="000000"/>
              </w:rPr>
              <w:lastRenderedPageBreak/>
              <w:t>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2A201A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6C271A3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3326B8E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6F9063D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152F47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367A41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B1E10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1B6AC4C1"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A0AEEF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407D4A53"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1992387"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0AF4AF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7FFDFA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E3420A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0D55A5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3F8AEB9"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653E29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B28D6E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22A3AA97" w14:textId="18CA5004" w:rsidR="008C40B9" w:rsidRPr="008C40B9" w:rsidRDefault="008C40B9" w:rsidP="008C40B9">
            <w:pPr>
              <w:tabs>
                <w:tab w:val="left" w:pos="416"/>
              </w:tabs>
              <w:spacing w:after="0" w:line="240" w:lineRule="auto"/>
              <w:ind w:firstLine="248"/>
              <w:jc w:val="both"/>
              <w:rPr>
                <w:rFonts w:ascii="Times New Roman" w:hAnsi="Times New Roman" w:cs="Times New Roman"/>
                <w:i/>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8C40B9" w:rsidRPr="00AB4976" w14:paraId="0436E567" w14:textId="77777777" w:rsidTr="00517D09">
        <w:tc>
          <w:tcPr>
            <w:tcW w:w="2135" w:type="pct"/>
            <w:tcBorders>
              <w:top w:val="single" w:sz="8" w:space="0" w:color="000000"/>
              <w:left w:val="single" w:sz="8" w:space="0" w:color="000000"/>
              <w:bottom w:val="single" w:sz="8" w:space="0" w:color="000000"/>
              <w:right w:val="single" w:sz="8" w:space="0" w:color="000000"/>
            </w:tcBorders>
            <w:hideMark/>
          </w:tcPr>
          <w:p w14:paraId="144F56B3" w14:textId="77777777" w:rsidR="008C40B9" w:rsidRPr="00AB4976" w:rsidRDefault="008C40B9" w:rsidP="008C40B9">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865" w:type="pct"/>
            <w:gridSpan w:val="2"/>
            <w:tcBorders>
              <w:top w:val="single" w:sz="8" w:space="0" w:color="000000"/>
              <w:left w:val="single" w:sz="8" w:space="0" w:color="000000"/>
              <w:bottom w:val="single" w:sz="8" w:space="0" w:color="000000"/>
              <w:right w:val="single" w:sz="8" w:space="0" w:color="000000"/>
            </w:tcBorders>
            <w:hideMark/>
          </w:tcPr>
          <w:p w14:paraId="42BDBE36" w14:textId="77777777" w:rsidR="008C40B9" w:rsidRPr="00291B85" w:rsidRDefault="008C40B9" w:rsidP="008C40B9">
            <w:pPr>
              <w:spacing w:after="0" w:line="240" w:lineRule="auto"/>
              <w:rPr>
                <w:rFonts w:ascii="Times New Roman" w:hAnsi="Times New Roman" w:cs="Times New Roman"/>
                <w:sz w:val="24"/>
                <w:szCs w:val="24"/>
                <w:lang w:val="en-US"/>
              </w:rPr>
            </w:pPr>
            <w:r w:rsidRPr="00AB4976">
              <w:rPr>
                <w:rFonts w:ascii="Times New Roman" w:hAnsi="Times New Roman" w:cs="Times New Roman"/>
                <w:sz w:val="24"/>
                <w:szCs w:val="24"/>
              </w:rPr>
              <w:t>Не требуется</w:t>
            </w:r>
          </w:p>
        </w:tc>
      </w:tr>
      <w:tr w:rsidR="008C40B9" w:rsidRPr="00F233EB" w14:paraId="756A58F7" w14:textId="77777777" w:rsidTr="00AF444B">
        <w:tblPrEx>
          <w:tblCellMar>
            <w:left w:w="105" w:type="dxa"/>
            <w:right w:w="105" w:type="dxa"/>
          </w:tblCellMar>
        </w:tblPrEx>
        <w:trPr>
          <w:trHeight w:val="500"/>
        </w:trPr>
        <w:tc>
          <w:tcPr>
            <w:tcW w:w="5000" w:type="pct"/>
            <w:gridSpan w:val="3"/>
            <w:tcBorders>
              <w:top w:val="single" w:sz="6" w:space="0" w:color="000000"/>
              <w:left w:val="single" w:sz="6" w:space="0" w:color="000000"/>
              <w:bottom w:val="single" w:sz="6" w:space="0" w:color="000000"/>
              <w:right w:val="single" w:sz="6" w:space="0" w:color="000000"/>
            </w:tcBorders>
            <w:hideMark/>
          </w:tcPr>
          <w:p w14:paraId="447C7391" w14:textId="77777777" w:rsidR="008C40B9" w:rsidRPr="001636A4" w:rsidRDefault="008C40B9" w:rsidP="008C40B9">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8C40B9" w:rsidRPr="00876D24" w14:paraId="4FFA85B6" w14:textId="77777777" w:rsidTr="00595D40">
        <w:tblPrEx>
          <w:tblCellMar>
            <w:left w:w="105" w:type="dxa"/>
            <w:right w:w="105" w:type="dxa"/>
          </w:tblCellMar>
        </w:tblPrEx>
        <w:tc>
          <w:tcPr>
            <w:tcW w:w="5000" w:type="pct"/>
            <w:gridSpan w:val="3"/>
            <w:tcBorders>
              <w:top w:val="single" w:sz="6" w:space="0" w:color="000000"/>
              <w:left w:val="single" w:sz="6" w:space="0" w:color="000000"/>
              <w:bottom w:val="single" w:sz="6" w:space="0" w:color="000000"/>
              <w:right w:val="single" w:sz="6" w:space="0" w:color="000000"/>
            </w:tcBorders>
            <w:hideMark/>
          </w:tcPr>
          <w:p w14:paraId="56B3EF92" w14:textId="2484847F" w:rsidR="008C40B9" w:rsidRPr="00876D24" w:rsidRDefault="008C40B9" w:rsidP="008C40B9">
            <w:pPr>
              <w:pStyle w:val="a5"/>
              <w:jc w:val="center"/>
              <w:rPr>
                <w:rFonts w:ascii="Times New Roman" w:hAnsi="Times New Roman" w:cs="Times New Roman"/>
                <w:b/>
                <w:color w:val="000000"/>
                <w:sz w:val="24"/>
                <w:szCs w:val="24"/>
                <w:vertAlign w:val="superscript"/>
              </w:rPr>
            </w:pPr>
            <w:r w:rsidRPr="001636A4">
              <w:rPr>
                <w:rFonts w:ascii="Times New Roman" w:hAnsi="Times New Roman" w:cs="Times New Roman"/>
                <w:b/>
                <w:color w:val="000000"/>
                <w:sz w:val="26"/>
                <w:szCs w:val="26"/>
              </w:rPr>
              <w:t xml:space="preserve">лот № </w:t>
            </w:r>
            <w:r>
              <w:rPr>
                <w:rFonts w:ascii="Times New Roman" w:hAnsi="Times New Roman" w:cs="Times New Roman"/>
                <w:b/>
                <w:color w:val="000000"/>
                <w:sz w:val="26"/>
                <w:szCs w:val="26"/>
              </w:rPr>
              <w:t>1</w:t>
            </w:r>
          </w:p>
        </w:tc>
      </w:tr>
      <w:tr w:rsidR="008C40B9" w:rsidRPr="009628DC" w14:paraId="39DEA2E5"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58E87081"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2437" w:type="pct"/>
            <w:tcBorders>
              <w:top w:val="single" w:sz="6" w:space="0" w:color="000000"/>
              <w:left w:val="single" w:sz="6" w:space="0" w:color="000000"/>
              <w:bottom w:val="single" w:sz="6" w:space="0" w:color="000000"/>
              <w:right w:val="single" w:sz="6" w:space="0" w:color="000000"/>
            </w:tcBorders>
          </w:tcPr>
          <w:p w14:paraId="6830F973" w14:textId="0208BB18" w:rsidR="008C40B9" w:rsidRPr="004F7E21" w:rsidRDefault="004F7E21" w:rsidP="008C40B9">
            <w:pPr>
              <w:pStyle w:val="a5"/>
              <w:jc w:val="both"/>
              <w:rPr>
                <w:rFonts w:ascii="Times New Roman" w:hAnsi="Times New Roman" w:cs="Times New Roman"/>
                <w:color w:val="000000"/>
                <w:sz w:val="24"/>
                <w:szCs w:val="24"/>
              </w:rPr>
            </w:pPr>
            <w:r w:rsidRPr="004F7E21">
              <w:rPr>
                <w:rFonts w:ascii="Times New Roman" w:hAnsi="Times New Roman" w:cs="Times New Roman"/>
                <w:sz w:val="24"/>
                <w:szCs w:val="24"/>
              </w:rPr>
              <w:t>Измерение эксплуатационных параметров медицинского оборудования</w:t>
            </w:r>
          </w:p>
        </w:tc>
      </w:tr>
      <w:tr w:rsidR="008C40B9" w:rsidRPr="00140083" w14:paraId="28A0E262"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2D1BF72C"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2437" w:type="pct"/>
            <w:tcBorders>
              <w:top w:val="single" w:sz="6" w:space="0" w:color="000000"/>
              <w:left w:val="single" w:sz="6" w:space="0" w:color="000000"/>
              <w:bottom w:val="single" w:sz="6" w:space="0" w:color="000000"/>
              <w:right w:val="single" w:sz="6" w:space="0" w:color="000000"/>
            </w:tcBorders>
          </w:tcPr>
          <w:p w14:paraId="24E60D81" w14:textId="0375A0B1" w:rsidR="008C40B9" w:rsidRPr="000B3673" w:rsidRDefault="00A87E6A" w:rsidP="008C40B9">
            <w:pPr>
              <w:spacing w:after="0" w:line="240" w:lineRule="auto"/>
              <w:rPr>
                <w:rFonts w:ascii="Times New Roman" w:hAnsi="Times New Roman" w:cs="Times New Roman"/>
                <w:sz w:val="24"/>
                <w:szCs w:val="24"/>
              </w:rPr>
            </w:pPr>
            <w:r w:rsidRPr="000B3673">
              <w:rPr>
                <w:rFonts w:ascii="Times New Roman" w:hAnsi="Times New Roman" w:cs="Times New Roman"/>
                <w:sz w:val="24"/>
                <w:szCs w:val="24"/>
              </w:rPr>
              <w:t>74.90.19.200</w:t>
            </w:r>
          </w:p>
        </w:tc>
      </w:tr>
      <w:tr w:rsidR="008C40B9" w:rsidRPr="00876D24" w14:paraId="558823B8"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3F199F3F"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2437" w:type="pct"/>
            <w:tcBorders>
              <w:top w:val="single" w:sz="6" w:space="0" w:color="000000"/>
              <w:left w:val="single" w:sz="6" w:space="0" w:color="000000"/>
              <w:bottom w:val="single" w:sz="6" w:space="0" w:color="000000"/>
              <w:right w:val="single" w:sz="6" w:space="0" w:color="000000"/>
            </w:tcBorders>
          </w:tcPr>
          <w:p w14:paraId="54FEFEF7" w14:textId="7607ECF4" w:rsidR="008C40B9" w:rsidRPr="000B3673" w:rsidRDefault="00A87E6A" w:rsidP="008C40B9">
            <w:pPr>
              <w:autoSpaceDE w:val="0"/>
              <w:autoSpaceDN w:val="0"/>
              <w:adjustRightInd w:val="0"/>
              <w:spacing w:after="0" w:line="240" w:lineRule="auto"/>
              <w:jc w:val="both"/>
              <w:rPr>
                <w:rFonts w:ascii="Times New Roman" w:hAnsi="Times New Roman" w:cs="Times New Roman"/>
                <w:sz w:val="24"/>
                <w:szCs w:val="24"/>
              </w:rPr>
            </w:pPr>
            <w:r w:rsidRPr="000B3673">
              <w:rPr>
                <w:rStyle w:val="word-wrapper"/>
                <w:rFonts w:ascii="Times New Roman" w:hAnsi="Times New Roman" w:cs="Times New Roman"/>
                <w:color w:val="242424"/>
                <w:sz w:val="30"/>
                <w:szCs w:val="30"/>
              </w:rPr>
              <w:t>Услуги в области инжиниринга</w:t>
            </w:r>
          </w:p>
        </w:tc>
      </w:tr>
      <w:tr w:rsidR="008C40B9" w:rsidRPr="004D192F" w14:paraId="0D8E9DDC"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62CF2973"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2437" w:type="pct"/>
            <w:tcBorders>
              <w:top w:val="single" w:sz="6" w:space="0" w:color="000000"/>
              <w:left w:val="single" w:sz="6" w:space="0" w:color="000000"/>
              <w:bottom w:val="single" w:sz="6" w:space="0" w:color="000000"/>
              <w:right w:val="single" w:sz="6" w:space="0" w:color="000000"/>
            </w:tcBorders>
          </w:tcPr>
          <w:p w14:paraId="4076184A" w14:textId="4B5B5AB6" w:rsidR="008C40B9" w:rsidRPr="000B3673" w:rsidRDefault="004F7E21" w:rsidP="008C40B9">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0B3673" w:rsidRPr="000B3673">
              <w:rPr>
                <w:rFonts w:ascii="Times New Roman" w:hAnsi="Times New Roman" w:cs="Times New Roman"/>
                <w:color w:val="000000"/>
                <w:sz w:val="26"/>
                <w:szCs w:val="26"/>
                <w:lang w:val="en-US"/>
              </w:rPr>
              <w:t xml:space="preserve"> </w:t>
            </w:r>
            <w:proofErr w:type="spellStart"/>
            <w:r w:rsidR="000B3673" w:rsidRPr="000B3673">
              <w:rPr>
                <w:rFonts w:ascii="Times New Roman" w:hAnsi="Times New Roman" w:cs="Times New Roman"/>
                <w:color w:val="000000"/>
                <w:sz w:val="26"/>
                <w:szCs w:val="26"/>
              </w:rPr>
              <w:t>шт</w:t>
            </w:r>
            <w:proofErr w:type="spellEnd"/>
            <w:r w:rsidR="00AF444B" w:rsidRPr="000B3673">
              <w:rPr>
                <w:rFonts w:ascii="Times New Roman" w:hAnsi="Times New Roman" w:cs="Times New Roman"/>
                <w:color w:val="000000"/>
                <w:sz w:val="26"/>
                <w:szCs w:val="26"/>
              </w:rPr>
              <w:t xml:space="preserve"> </w:t>
            </w:r>
          </w:p>
        </w:tc>
      </w:tr>
      <w:tr w:rsidR="008C40B9" w:rsidRPr="008942AE" w14:paraId="6C08A1CF"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334AC5A2"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2437" w:type="pct"/>
            <w:tcBorders>
              <w:top w:val="single" w:sz="6" w:space="0" w:color="000000"/>
              <w:left w:val="single" w:sz="6" w:space="0" w:color="000000"/>
              <w:bottom w:val="single" w:sz="6" w:space="0" w:color="000000"/>
              <w:right w:val="single" w:sz="6" w:space="0" w:color="000000"/>
            </w:tcBorders>
          </w:tcPr>
          <w:p w14:paraId="568CA0FB" w14:textId="75C2B42F" w:rsidR="008C40B9" w:rsidRPr="000B3673" w:rsidRDefault="00467209" w:rsidP="008C40B9">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Ноябрь </w:t>
            </w:r>
            <w:r w:rsidR="008C40B9" w:rsidRPr="000B3673">
              <w:rPr>
                <w:rFonts w:ascii="Times New Roman" w:hAnsi="Times New Roman" w:cs="Times New Roman"/>
                <w:color w:val="000000"/>
                <w:sz w:val="26"/>
                <w:szCs w:val="26"/>
              </w:rPr>
              <w:t>202</w:t>
            </w:r>
            <w:r w:rsidR="00E13D9C" w:rsidRPr="000B3673">
              <w:rPr>
                <w:rFonts w:ascii="Times New Roman" w:hAnsi="Times New Roman" w:cs="Times New Roman"/>
                <w:color w:val="000000"/>
                <w:sz w:val="26"/>
                <w:szCs w:val="26"/>
              </w:rPr>
              <w:t>6</w:t>
            </w:r>
            <w:r w:rsidR="008C40B9" w:rsidRPr="000B3673">
              <w:rPr>
                <w:rFonts w:ascii="Times New Roman" w:hAnsi="Times New Roman" w:cs="Times New Roman"/>
                <w:color w:val="000000"/>
                <w:sz w:val="26"/>
                <w:szCs w:val="26"/>
              </w:rPr>
              <w:t xml:space="preserve"> год</w:t>
            </w:r>
          </w:p>
        </w:tc>
      </w:tr>
      <w:tr w:rsidR="008C40B9" w:rsidRPr="001636A4" w14:paraId="4539BBA8"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2234803B"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2437" w:type="pct"/>
            <w:tcBorders>
              <w:top w:val="single" w:sz="6" w:space="0" w:color="000000"/>
              <w:left w:val="single" w:sz="6" w:space="0" w:color="000000"/>
              <w:bottom w:val="single" w:sz="6" w:space="0" w:color="000000"/>
              <w:right w:val="single" w:sz="6" w:space="0" w:color="000000"/>
            </w:tcBorders>
          </w:tcPr>
          <w:p w14:paraId="53281EFD" w14:textId="77777777" w:rsidR="008C40B9" w:rsidRPr="000B3673" w:rsidRDefault="008C40B9" w:rsidP="008C40B9">
            <w:pPr>
              <w:pStyle w:val="ConsPlusCell"/>
              <w:rPr>
                <w:color w:val="000000"/>
                <w:sz w:val="26"/>
                <w:szCs w:val="26"/>
              </w:rPr>
            </w:pPr>
            <w:r w:rsidRPr="000B3673">
              <w:rPr>
                <w:color w:val="000000"/>
                <w:sz w:val="26"/>
                <w:szCs w:val="26"/>
              </w:rPr>
              <w:t>Минский район, д. Боровляны, ул. Фрунзенская, 1</w:t>
            </w:r>
          </w:p>
        </w:tc>
      </w:tr>
      <w:tr w:rsidR="008C40B9" w:rsidRPr="001636A4" w14:paraId="3A6A6CD0"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52E0FD83" w14:textId="77777777" w:rsidR="008C40B9" w:rsidRPr="001636A4" w:rsidRDefault="008C40B9" w:rsidP="008C40B9">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Предельная </w:t>
            </w:r>
            <w:r w:rsidRPr="001636A4">
              <w:rPr>
                <w:rFonts w:ascii="Times New Roman" w:hAnsi="Times New Roman" w:cs="Times New Roman"/>
                <w:color w:val="000000"/>
                <w:sz w:val="26"/>
                <w:szCs w:val="26"/>
              </w:rPr>
              <w:t>стоимость предмета государственной закупки по части (лоту)</w:t>
            </w:r>
          </w:p>
        </w:tc>
        <w:tc>
          <w:tcPr>
            <w:tcW w:w="2437" w:type="pct"/>
            <w:tcBorders>
              <w:top w:val="single" w:sz="6" w:space="0" w:color="000000"/>
              <w:left w:val="single" w:sz="6" w:space="0" w:color="000000"/>
              <w:bottom w:val="single" w:sz="6" w:space="0" w:color="000000"/>
              <w:right w:val="single" w:sz="6" w:space="0" w:color="000000"/>
            </w:tcBorders>
          </w:tcPr>
          <w:p w14:paraId="1C6A707F" w14:textId="5C3DC996" w:rsidR="008C40B9" w:rsidRPr="000B3673" w:rsidRDefault="002529D3" w:rsidP="008C40B9">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1100</w:t>
            </w:r>
            <w:r w:rsidR="00E13D9C" w:rsidRPr="000B3673">
              <w:rPr>
                <w:rFonts w:ascii="Times New Roman" w:hAnsi="Times New Roman" w:cs="Times New Roman"/>
                <w:color w:val="000000"/>
                <w:sz w:val="26"/>
                <w:szCs w:val="26"/>
              </w:rPr>
              <w:t>,00</w:t>
            </w:r>
            <w:r w:rsidR="008C40B9" w:rsidRPr="000B3673">
              <w:rPr>
                <w:rFonts w:ascii="Times New Roman" w:hAnsi="Times New Roman" w:cs="Times New Roman"/>
                <w:color w:val="000000"/>
                <w:sz w:val="26"/>
                <w:szCs w:val="26"/>
              </w:rPr>
              <w:t xml:space="preserve"> рублей</w:t>
            </w:r>
          </w:p>
        </w:tc>
      </w:tr>
      <w:tr w:rsidR="008C40B9" w:rsidRPr="001636A4" w14:paraId="618000E9" w14:textId="77777777" w:rsidTr="00595D40">
        <w:tblPrEx>
          <w:tblCellMar>
            <w:left w:w="105" w:type="dxa"/>
            <w:right w:w="105" w:type="dxa"/>
          </w:tblCellMar>
        </w:tblPrEx>
        <w:tc>
          <w:tcPr>
            <w:tcW w:w="2563" w:type="pct"/>
            <w:gridSpan w:val="2"/>
            <w:tcBorders>
              <w:top w:val="single" w:sz="6" w:space="0" w:color="000000"/>
              <w:left w:val="single" w:sz="6" w:space="0" w:color="000000"/>
              <w:bottom w:val="single" w:sz="6" w:space="0" w:color="000000"/>
              <w:right w:val="single" w:sz="6" w:space="0" w:color="000000"/>
            </w:tcBorders>
            <w:hideMark/>
          </w:tcPr>
          <w:p w14:paraId="1FDD35A4" w14:textId="77777777" w:rsidR="008C40B9" w:rsidRPr="001636A4" w:rsidRDefault="008C40B9" w:rsidP="008C40B9">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2437" w:type="pct"/>
            <w:tcBorders>
              <w:top w:val="single" w:sz="6" w:space="0" w:color="000000"/>
              <w:left w:val="single" w:sz="6" w:space="0" w:color="000000"/>
              <w:bottom w:val="single" w:sz="6" w:space="0" w:color="000000"/>
              <w:right w:val="single" w:sz="6" w:space="0" w:color="000000"/>
            </w:tcBorders>
          </w:tcPr>
          <w:p w14:paraId="045F9266" w14:textId="77777777" w:rsidR="008C40B9" w:rsidRPr="000B3673" w:rsidRDefault="008C40B9" w:rsidP="008C40B9">
            <w:pPr>
              <w:pStyle w:val="a5"/>
              <w:jc w:val="both"/>
              <w:rPr>
                <w:rFonts w:ascii="Times New Roman" w:hAnsi="Times New Roman" w:cs="Times New Roman"/>
                <w:color w:val="000000"/>
                <w:sz w:val="26"/>
                <w:szCs w:val="26"/>
              </w:rPr>
            </w:pPr>
            <w:r w:rsidRPr="000B3673">
              <w:rPr>
                <w:rFonts w:ascii="Times New Roman" w:hAnsi="Times New Roman" w:cs="Times New Roman"/>
                <w:color w:val="000000"/>
                <w:sz w:val="26"/>
                <w:szCs w:val="26"/>
              </w:rPr>
              <w:t>Районный бюджет</w:t>
            </w:r>
          </w:p>
        </w:tc>
      </w:tr>
    </w:tbl>
    <w:p w14:paraId="5ADC0479" w14:textId="77777777" w:rsidR="00517D09" w:rsidRDefault="00517D09" w:rsidP="00517D09">
      <w:pPr>
        <w:widowControl w:val="0"/>
        <w:autoSpaceDE w:val="0"/>
        <w:autoSpaceDN w:val="0"/>
        <w:adjustRightInd w:val="0"/>
        <w:spacing w:after="0" w:line="240" w:lineRule="auto"/>
        <w:ind w:firstLine="538"/>
        <w:jc w:val="both"/>
        <w:rPr>
          <w:rFonts w:ascii="Arial" w:hAnsi="Arial" w:cs="Arial"/>
          <w:b/>
          <w:bCs/>
          <w:color w:val="000000"/>
        </w:rPr>
      </w:pPr>
    </w:p>
    <w:p w14:paraId="3A359EC2" w14:textId="08E7CEF3"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8"/>
          <w:szCs w:val="28"/>
        </w:rPr>
      </w:pPr>
      <w:r w:rsidRPr="00517D09">
        <w:rPr>
          <w:rFonts w:ascii="Times New Roman" w:hAnsi="Times New Roman" w:cs="Times New Roman"/>
          <w:b/>
          <w:bCs/>
          <w:color w:val="000000"/>
          <w:sz w:val="28"/>
          <w:szCs w:val="28"/>
        </w:rPr>
        <w:t>II. Описание предмета государственной закупки</w:t>
      </w:r>
      <w:r>
        <w:rPr>
          <w:rFonts w:ascii="Times New Roman" w:hAnsi="Times New Roman" w:cs="Times New Roman"/>
          <w:b/>
          <w:bCs/>
          <w:color w:val="000000"/>
          <w:sz w:val="28"/>
          <w:szCs w:val="28"/>
        </w:rPr>
        <w:t>:</w:t>
      </w:r>
    </w:p>
    <w:p w14:paraId="51039F09" w14:textId="4EEA2DB1" w:rsidR="002D0830" w:rsidRDefault="00517D09" w:rsidP="006A6F92">
      <w:pPr>
        <w:spacing w:after="0"/>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Согласно технического задания </w:t>
      </w:r>
    </w:p>
    <w:p w14:paraId="175ADC53" w14:textId="77777777" w:rsidR="00517D09" w:rsidRDefault="00517D09" w:rsidP="006A6F92">
      <w:pPr>
        <w:spacing w:after="0"/>
        <w:ind w:firstLine="708"/>
        <w:jc w:val="both"/>
        <w:rPr>
          <w:rFonts w:ascii="Times New Roman" w:hAnsi="Times New Roman" w:cs="Times New Roman"/>
          <w:b/>
          <w:sz w:val="24"/>
          <w:szCs w:val="24"/>
          <w:u w:val="single"/>
        </w:rPr>
      </w:pPr>
    </w:p>
    <w:p w14:paraId="446A04D6" w14:textId="3FFAE61E" w:rsidR="006A6F92" w:rsidRDefault="006A6F92" w:rsidP="006A6F92">
      <w:pPr>
        <w:spacing w:after="0"/>
        <w:ind w:firstLine="708"/>
        <w:jc w:val="both"/>
        <w:rPr>
          <w:rFonts w:ascii="Times New Roman" w:hAnsi="Times New Roman" w:cs="Times New Roman"/>
          <w:b/>
          <w:sz w:val="24"/>
          <w:szCs w:val="24"/>
          <w:u w:val="single"/>
        </w:rPr>
      </w:pPr>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в ходе процедуры государственной закупки или исполнения  договора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6"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2CDE127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E773206" w14:textId="10274D50"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0" w:name="55"/>
      <w:bookmarkEnd w:id="0"/>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07AA561B" w14:textId="77777777" w:rsidR="00517D09" w:rsidRPr="00517D09" w:rsidRDefault="00517D09" w:rsidP="006A6F92">
      <w:pPr>
        <w:spacing w:after="0"/>
        <w:ind w:firstLine="299"/>
        <w:jc w:val="both"/>
        <w:rPr>
          <w:rFonts w:ascii="Times New Roman" w:eastAsia="Times New Roman" w:hAnsi="Times New Roman" w:cs="Times New Roman"/>
          <w:b/>
          <w:sz w:val="24"/>
          <w:szCs w:val="24"/>
        </w:rPr>
      </w:pPr>
    </w:p>
    <w:p w14:paraId="0C08A0AB" w14:textId="5918C9CF" w:rsidR="00517D09" w:rsidRPr="00DF520B"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r w:rsidR="00DF520B" w:rsidRPr="00DF520B">
        <w:rPr>
          <w:rFonts w:ascii="Times New Roman" w:hAnsi="Times New Roman" w:cs="Times New Roman"/>
          <w:b/>
          <w:bCs/>
          <w:color w:val="000000"/>
          <w:sz w:val="24"/>
          <w:szCs w:val="24"/>
        </w:rPr>
        <w:t xml:space="preserve">- </w:t>
      </w:r>
      <w:r w:rsidR="00DF520B">
        <w:rPr>
          <w:rFonts w:ascii="Times New Roman" w:hAnsi="Times New Roman" w:cs="Times New Roman"/>
          <w:b/>
          <w:bCs/>
          <w:color w:val="000000"/>
          <w:sz w:val="24"/>
          <w:szCs w:val="24"/>
        </w:rPr>
        <w:t xml:space="preserve"> не применяется </w:t>
      </w:r>
    </w:p>
    <w:p w14:paraId="381CAE68" w14:textId="21D1DE76"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 w:name="58"/>
      <w:bookmarkStart w:id="2" w:name="66"/>
      <w:bookmarkEnd w:id="1"/>
      <w:bookmarkEnd w:id="2"/>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документы, подтверждающие страну происхождения товара .</w:t>
      </w:r>
    </w:p>
    <w:p w14:paraId="3F5B8F71"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 w:name="152"/>
      <w:bookmarkEnd w:id="3"/>
      <w:r w:rsidRPr="00517D09">
        <w:rPr>
          <w:rFonts w:ascii="Times New Roman" w:hAnsi="Times New Roman" w:cs="Times New Roman"/>
          <w:color w:val="000000"/>
          <w:sz w:val="24"/>
          <w:szCs w:val="24"/>
        </w:rPr>
        <w:t> </w:t>
      </w:r>
    </w:p>
    <w:p w14:paraId="369ABCB7" w14:textId="16D7A431"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4" w:name="69"/>
      <w:bookmarkEnd w:id="4"/>
      <w:r w:rsidRPr="00517D09">
        <w:rPr>
          <w:rFonts w:ascii="Times New Roman" w:hAnsi="Times New Roman" w:cs="Times New Roman"/>
          <w:b/>
          <w:bCs/>
          <w:color w:val="000000"/>
          <w:sz w:val="24"/>
          <w:szCs w:val="24"/>
        </w:rPr>
        <w:t xml:space="preserve">IV. Порядок формирования цены предложения </w:t>
      </w:r>
    </w:p>
    <w:p w14:paraId="69468A1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70"/>
      <w:bookmarkStart w:id="6" w:name="_Hlk169168449"/>
      <w:bookmarkEnd w:id="5"/>
      <w:r w:rsidRPr="00517D09">
        <w:rPr>
          <w:rFonts w:ascii="Times New Roman" w:hAnsi="Times New Roman" w:cs="Times New Roman"/>
          <w:color w:val="000000"/>
          <w:sz w:val="24"/>
          <w:szCs w:val="24"/>
        </w:rPr>
        <w:lastRenderedPageBreak/>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22BF3B0"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7" w:name="153"/>
      <w:bookmarkEnd w:id="6"/>
      <w:bookmarkEnd w:id="7"/>
      <w:r w:rsidRPr="00517D09">
        <w:rPr>
          <w:rFonts w:ascii="Times New Roman" w:hAnsi="Times New Roman" w:cs="Times New Roman"/>
          <w:color w:val="000000"/>
          <w:sz w:val="24"/>
          <w:szCs w:val="24"/>
        </w:rPr>
        <w:t> </w:t>
      </w:r>
    </w:p>
    <w:p w14:paraId="7B307948"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8" w:name="71"/>
      <w:bookmarkStart w:id="9" w:name="_Hlk169168522"/>
      <w:bookmarkEnd w:id="8"/>
      <w:r w:rsidRPr="00517D09">
        <w:rPr>
          <w:rFonts w:ascii="Times New Roman" w:hAnsi="Times New Roman" w:cs="Times New Roman"/>
          <w:b/>
          <w:bCs/>
          <w:color w:val="000000"/>
          <w:sz w:val="24"/>
          <w:szCs w:val="24"/>
        </w:rPr>
        <w:t>V.</w:t>
      </w:r>
      <w:bookmarkEnd w:id="9"/>
      <w:r w:rsidRPr="00517D09">
        <w:rPr>
          <w:rFonts w:ascii="Times New Roman" w:hAnsi="Times New Roman" w:cs="Times New Roman"/>
          <w:b/>
          <w:bCs/>
          <w:color w:val="000000"/>
          <w:sz w:val="24"/>
          <w:szCs w:val="24"/>
        </w:rPr>
        <w:t xml:space="preserve"> </w:t>
      </w:r>
      <w:bookmarkStart w:id="10"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0DA9B0E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1" w:name="72"/>
      <w:bookmarkEnd w:id="11"/>
      <w:r w:rsidRPr="00517D09">
        <w:rPr>
          <w:rFonts w:ascii="Times New Roman" w:hAnsi="Times New Roman" w:cs="Times New Roman"/>
          <w:color w:val="000000"/>
          <w:sz w:val="24"/>
          <w:szCs w:val="24"/>
        </w:rPr>
        <w:t>Белорусский рубль.</w:t>
      </w:r>
    </w:p>
    <w:p w14:paraId="41F43734"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4"/>
      <w:bookmarkEnd w:id="10"/>
      <w:bookmarkEnd w:id="12"/>
      <w:r w:rsidRPr="00517D09">
        <w:rPr>
          <w:rFonts w:ascii="Times New Roman" w:hAnsi="Times New Roman" w:cs="Times New Roman"/>
          <w:color w:val="000000"/>
          <w:sz w:val="24"/>
          <w:szCs w:val="24"/>
        </w:rPr>
        <w:t> </w:t>
      </w:r>
    </w:p>
    <w:p w14:paraId="50F6A2F3" w14:textId="411E715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73"/>
      <w:bookmarkStart w:id="14" w:name="_Hlk169168548"/>
      <w:bookmarkEnd w:id="13"/>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27ADD89A" w14:textId="53F073B1" w:rsidR="00AE622F" w:rsidRPr="007D75D3" w:rsidRDefault="007D75D3"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5" w:name="74"/>
      <w:bookmarkStart w:id="16" w:name="155"/>
      <w:bookmarkEnd w:id="15"/>
      <w:bookmarkEnd w:id="16"/>
      <w:r>
        <w:rPr>
          <w:rFonts w:ascii="Times New Roman" w:hAnsi="Times New Roman" w:cs="Times New Roman"/>
          <w:b/>
          <w:bCs/>
          <w:color w:val="000000"/>
          <w:sz w:val="24"/>
          <w:szCs w:val="24"/>
        </w:rPr>
        <w:t xml:space="preserve">На общих основаниях </w:t>
      </w:r>
    </w:p>
    <w:p w14:paraId="54BDCEFF" w14:textId="6A0046ED"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color w:val="000000"/>
          <w:sz w:val="24"/>
          <w:szCs w:val="24"/>
        </w:rPr>
        <w:t> </w:t>
      </w:r>
    </w:p>
    <w:p w14:paraId="10BAEAFA" w14:textId="26579766"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7" w:name="75"/>
      <w:bookmarkEnd w:id="17"/>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6DD5203B"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8" w:name="76"/>
      <w:bookmarkEnd w:id="18"/>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2442661B"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9" w:name="156"/>
      <w:bookmarkEnd w:id="19"/>
      <w:r w:rsidRPr="00517D09">
        <w:rPr>
          <w:rFonts w:ascii="Times New Roman" w:hAnsi="Times New Roman" w:cs="Times New Roman"/>
          <w:color w:val="000000"/>
          <w:sz w:val="24"/>
          <w:szCs w:val="24"/>
        </w:rPr>
        <w:t> </w:t>
      </w:r>
    </w:p>
    <w:p w14:paraId="2253D83A" w14:textId="72AAD3EB" w:rsidR="00517D09" w:rsidRPr="00DF520B"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0" w:name="77"/>
      <w:bookmarkStart w:id="21" w:name="_Hlk169168599"/>
      <w:bookmarkEnd w:id="14"/>
      <w:bookmarkEnd w:id="20"/>
      <w:r w:rsidRPr="00517D09">
        <w:rPr>
          <w:rFonts w:ascii="Times New Roman" w:hAnsi="Times New Roman" w:cs="Times New Roman"/>
          <w:b/>
          <w:bCs/>
          <w:color w:val="000000"/>
          <w:sz w:val="24"/>
          <w:szCs w:val="24"/>
        </w:rPr>
        <w:t xml:space="preserve">VIII. Условия применения преференциальной поправки </w:t>
      </w:r>
      <w:r w:rsidR="00DF520B">
        <w:rPr>
          <w:rFonts w:ascii="Times New Roman" w:hAnsi="Times New Roman" w:cs="Times New Roman"/>
          <w:b/>
          <w:bCs/>
          <w:color w:val="000000"/>
          <w:sz w:val="24"/>
          <w:szCs w:val="24"/>
        </w:rPr>
        <w:t>–</w:t>
      </w:r>
      <w:r w:rsidR="00DF520B" w:rsidRPr="00DF520B">
        <w:rPr>
          <w:rFonts w:ascii="Times New Roman" w:hAnsi="Times New Roman" w:cs="Times New Roman"/>
          <w:b/>
          <w:bCs/>
          <w:color w:val="000000"/>
          <w:sz w:val="24"/>
          <w:szCs w:val="24"/>
        </w:rPr>
        <w:t xml:space="preserve">  </w:t>
      </w:r>
      <w:r w:rsidR="00DF520B">
        <w:rPr>
          <w:rFonts w:ascii="Times New Roman" w:hAnsi="Times New Roman" w:cs="Times New Roman"/>
          <w:b/>
          <w:bCs/>
          <w:color w:val="000000"/>
          <w:sz w:val="24"/>
          <w:szCs w:val="24"/>
        </w:rPr>
        <w:t xml:space="preserve">не применяется </w:t>
      </w:r>
    </w:p>
    <w:p w14:paraId="6FA3D096" w14:textId="5A92DA45"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22" w:name="78"/>
      <w:bookmarkStart w:id="23" w:name="157"/>
      <w:bookmarkStart w:id="24" w:name="86"/>
      <w:bookmarkEnd w:id="22"/>
      <w:bookmarkEnd w:id="23"/>
      <w:bookmarkEnd w:id="24"/>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7A85F5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5" w:name="87"/>
      <w:bookmarkEnd w:id="25"/>
      <w:r w:rsidRPr="00517D09">
        <w:rPr>
          <w:rFonts w:ascii="Times New Roman" w:hAnsi="Times New Roman" w:cs="Times New Roman"/>
          <w:color w:val="000000"/>
          <w:sz w:val="24"/>
          <w:szCs w:val="24"/>
        </w:rPr>
        <w:t>Процедура государственной закупки проводится заказчиком.</w:t>
      </w:r>
    </w:p>
    <w:p w14:paraId="002A84E3"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158"/>
      <w:bookmarkEnd w:id="26"/>
      <w:r w:rsidRPr="00517D09">
        <w:rPr>
          <w:rFonts w:ascii="Times New Roman" w:hAnsi="Times New Roman" w:cs="Times New Roman"/>
          <w:color w:val="000000"/>
          <w:sz w:val="24"/>
          <w:szCs w:val="24"/>
        </w:rPr>
        <w:t> </w:t>
      </w:r>
    </w:p>
    <w:p w14:paraId="7A389768" w14:textId="620A12AF"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7" w:name="88"/>
      <w:bookmarkEnd w:id="27"/>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681571A8"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8" w:name="89"/>
      <w:bookmarkEnd w:id="28"/>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9B6327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9" w:name="90"/>
      <w:bookmarkEnd w:id="29"/>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DB9EEEA"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0" w:name="91"/>
      <w:bookmarkEnd w:id="30"/>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21"/>
    <w:p w14:paraId="7366867A" w14:textId="77777777"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538"/>
        <w:gridCol w:w="2271"/>
      </w:tblGrid>
      <w:tr w:rsidR="006A6F92" w:rsidRPr="008C5E0C" w14:paraId="7CA6569F" w14:textId="77777777" w:rsidTr="00DF520B">
        <w:tc>
          <w:tcPr>
            <w:tcW w:w="7873" w:type="dxa"/>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DF520B">
        <w:tc>
          <w:tcPr>
            <w:tcW w:w="7873" w:type="dxa"/>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DF520B">
        <w:tc>
          <w:tcPr>
            <w:tcW w:w="9809" w:type="dxa"/>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DF520B">
        <w:tc>
          <w:tcPr>
            <w:tcW w:w="9809" w:type="dxa"/>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DF520B">
        <w:tc>
          <w:tcPr>
            <w:tcW w:w="7873" w:type="dxa"/>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DF520B">
        <w:tc>
          <w:tcPr>
            <w:tcW w:w="7873" w:type="dxa"/>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DF520B">
        <w:tc>
          <w:tcPr>
            <w:tcW w:w="7873" w:type="dxa"/>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DF520B">
        <w:tc>
          <w:tcPr>
            <w:tcW w:w="7873" w:type="dxa"/>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DF520B">
        <w:tc>
          <w:tcPr>
            <w:tcW w:w="9809" w:type="dxa"/>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0B0DDA" w:rsidRPr="008C5E0C" w14:paraId="3A18B186" w14:textId="77777777" w:rsidTr="00DF520B">
        <w:tc>
          <w:tcPr>
            <w:tcW w:w="9809" w:type="dxa"/>
            <w:gridSpan w:val="2"/>
          </w:tcPr>
          <w:p w14:paraId="06BD9A87" w14:textId="77777777" w:rsidR="000B0DDA" w:rsidRPr="000B0DDA" w:rsidRDefault="000B0DDA" w:rsidP="000B0DDA">
            <w:pPr>
              <w:pBdr>
                <w:top w:val="nil"/>
                <w:left w:val="nil"/>
                <w:bottom w:val="nil"/>
                <w:right w:val="nil"/>
                <w:between w:val="nil"/>
              </w:pBdr>
              <w:ind w:firstLine="567"/>
              <w:jc w:val="both"/>
              <w:rPr>
                <w:rFonts w:ascii="Times New Roman" w:hAnsi="Times New Roman" w:cs="Times New Roman"/>
                <w:color w:val="000000"/>
              </w:rPr>
            </w:pPr>
            <w:r w:rsidRPr="000B0DDA">
              <w:rPr>
                <w:rFonts w:ascii="Times New Roman" w:hAnsi="Times New Roman" w:cs="Times New Roman"/>
                <w:b/>
              </w:rPr>
              <w:t>1.</w:t>
            </w:r>
            <w:r w:rsidRPr="000B0DDA">
              <w:rPr>
                <w:rFonts w:ascii="Times New Roman" w:hAnsi="Times New Roman" w:cs="Times New Roman"/>
              </w:rPr>
              <w:t xml:space="preserve"> </w:t>
            </w:r>
            <w:r w:rsidRPr="000B0DDA">
              <w:rPr>
                <w:rFonts w:ascii="Times New Roman" w:hAnsi="Times New Roman" w:cs="Times New Roman"/>
                <w:b/>
              </w:rPr>
              <w:t xml:space="preserve">Документы и (или) сведения, подтверждающие соответствие предмету государственной </w:t>
            </w:r>
            <w:r w:rsidRPr="000B0DDA">
              <w:rPr>
                <w:rFonts w:ascii="Times New Roman" w:hAnsi="Times New Roman" w:cs="Times New Roman"/>
                <w:b/>
              </w:rPr>
              <w:lastRenderedPageBreak/>
              <w:t>закупки и требованиям к предмету государственной закупки, установленным аукционными документами</w:t>
            </w:r>
            <w:r w:rsidRPr="000B0DDA">
              <w:rPr>
                <w:rFonts w:ascii="Times New Roman" w:hAnsi="Times New Roman" w:cs="Times New Roman"/>
              </w:rPr>
              <w:t xml:space="preserve"> (о</w:t>
            </w:r>
            <w:r w:rsidRPr="000B0DDA">
              <w:rPr>
                <w:rFonts w:ascii="Times New Roman" w:hAnsi="Times New Roman" w:cs="Times New Roman"/>
                <w:color w:val="000000"/>
              </w:rPr>
              <w:t>писание, инструкции, технические условия и другие документы изготовителя (производителя) товара, подтверждающие технические характеристики и функциональные параметры товара, содержащегося в предложении участника);</w:t>
            </w:r>
          </w:p>
          <w:p w14:paraId="32DDCF49" w14:textId="77777777" w:rsidR="000B0DDA" w:rsidRPr="000B0DDA" w:rsidRDefault="000B0DDA" w:rsidP="000B0DDA">
            <w:pPr>
              <w:ind w:firstLine="567"/>
              <w:jc w:val="both"/>
              <w:rPr>
                <w:rFonts w:ascii="Times New Roman" w:hAnsi="Times New Roman" w:cs="Times New Roman"/>
                <w:bCs/>
              </w:rPr>
            </w:pPr>
            <w:r w:rsidRPr="000B0DDA">
              <w:rPr>
                <w:rFonts w:ascii="Times New Roman" w:hAnsi="Times New Roman" w:cs="Times New Roman"/>
                <w:b/>
              </w:rPr>
              <w:t>2.</w:t>
            </w:r>
            <w:r w:rsidRPr="000B0DDA">
              <w:rPr>
                <w:rFonts w:ascii="Times New Roman" w:hAnsi="Times New Roman" w:cs="Times New Roman"/>
              </w:rPr>
              <w:t xml:space="preserve"> </w:t>
            </w:r>
            <w:r w:rsidRPr="000B0DDA">
              <w:rPr>
                <w:rFonts w:ascii="Times New Roman" w:hAnsi="Times New Roman" w:cs="Times New Roman"/>
                <w:b/>
                <w:bCs/>
              </w:rPr>
              <w:t>Спецификация по форме согласно Приложению №1</w:t>
            </w:r>
            <w:r w:rsidRPr="000B0DDA">
              <w:rPr>
                <w:rFonts w:ascii="Times New Roman" w:hAnsi="Times New Roman" w:cs="Times New Roman"/>
                <w:bCs/>
              </w:rPr>
              <w:t xml:space="preserve"> к аукционным документам;</w:t>
            </w:r>
          </w:p>
          <w:p w14:paraId="0363748E" w14:textId="10FFC27C" w:rsidR="000B0DDA" w:rsidRPr="000B0DDA" w:rsidRDefault="00DF520B" w:rsidP="000B0DDA">
            <w:pPr>
              <w:pStyle w:val="snoski"/>
              <w:rPr>
                <w:i/>
                <w:sz w:val="22"/>
                <w:szCs w:val="22"/>
              </w:rPr>
            </w:pPr>
            <w:r>
              <w:rPr>
                <w:b/>
                <w:sz w:val="22"/>
                <w:szCs w:val="22"/>
              </w:rPr>
              <w:t>3</w:t>
            </w:r>
            <w:r w:rsidR="000B0DDA" w:rsidRPr="000B0DDA">
              <w:rPr>
                <w:b/>
                <w:sz w:val="22"/>
                <w:szCs w:val="22"/>
              </w:rPr>
              <w:t>.</w:t>
            </w:r>
            <w:r w:rsidR="000B0DDA" w:rsidRPr="000B0DDA">
              <w:rPr>
                <w:sz w:val="22"/>
                <w:szCs w:val="22"/>
              </w:rPr>
              <w:t xml:space="preserve"> </w:t>
            </w:r>
            <w:r w:rsidR="000B0DDA" w:rsidRPr="000B0DDA">
              <w:rPr>
                <w:b/>
                <w:sz w:val="22"/>
                <w:szCs w:val="22"/>
              </w:rPr>
              <w:t xml:space="preserve">Заявление о согласии участника </w:t>
            </w:r>
            <w:r w:rsidR="000B0DDA" w:rsidRPr="000B0DDA">
              <w:rPr>
                <w:sz w:val="22"/>
                <w:szCs w:val="22"/>
              </w:rPr>
              <w:t>в случае признания его участником-победителем</w:t>
            </w:r>
            <w:r w:rsidR="000B0DDA" w:rsidRPr="000B0DDA">
              <w:rPr>
                <w:b/>
                <w:sz w:val="22"/>
                <w:szCs w:val="22"/>
              </w:rPr>
              <w:t xml:space="preserve"> заключить договор </w:t>
            </w:r>
            <w:r w:rsidR="000B0DDA" w:rsidRPr="000B0DDA">
              <w:rPr>
                <w:sz w:val="22"/>
                <w:szCs w:val="22"/>
              </w:rPr>
              <w:t>на условиях, указанных в аукционных документах, его предложении и протоколе выбора участника-победителя</w:t>
            </w:r>
            <w:r w:rsidR="000B0DDA" w:rsidRPr="000B0DDA">
              <w:rPr>
                <w:b/>
                <w:sz w:val="22"/>
                <w:szCs w:val="22"/>
              </w:rPr>
              <w:t xml:space="preserve"> </w:t>
            </w:r>
            <w:r w:rsidR="000B0DDA" w:rsidRPr="000B0DDA">
              <w:rPr>
                <w:i/>
                <w:sz w:val="22"/>
                <w:szCs w:val="22"/>
              </w:rPr>
              <w:t>(заполняется по форме, установленной регламентом оператора электронной торговой площадки)</w:t>
            </w:r>
          </w:p>
          <w:p w14:paraId="197B1865" w14:textId="04FD8BEC" w:rsidR="000B0DDA" w:rsidRPr="000B0DDA" w:rsidRDefault="00DF520B" w:rsidP="000B0DDA">
            <w:pPr>
              <w:pStyle w:val="snoski"/>
              <w:rPr>
                <w:i/>
                <w:sz w:val="22"/>
                <w:szCs w:val="22"/>
              </w:rPr>
            </w:pPr>
            <w:r>
              <w:rPr>
                <w:b/>
                <w:sz w:val="22"/>
                <w:szCs w:val="22"/>
              </w:rPr>
              <w:t>4</w:t>
            </w:r>
            <w:r w:rsidR="000B0DDA" w:rsidRPr="000B0DDA">
              <w:rPr>
                <w:b/>
                <w:sz w:val="22"/>
                <w:szCs w:val="22"/>
              </w:rPr>
              <w:t>.</w:t>
            </w:r>
            <w:r w:rsidR="000B0DDA" w:rsidRPr="000B0DDA">
              <w:rPr>
                <w:sz w:val="22"/>
                <w:szCs w:val="22"/>
              </w:rPr>
              <w:t xml:space="preserve"> </w:t>
            </w:r>
            <w:r w:rsidR="000B0DDA" w:rsidRPr="000B0DDA">
              <w:rPr>
                <w:b/>
                <w:sz w:val="22"/>
                <w:szCs w:val="22"/>
              </w:rPr>
              <w:t>Заявление о согласии участника на размещение в открытом доступе предложения</w:t>
            </w:r>
            <w:r w:rsidR="000B0DDA" w:rsidRPr="000B0DDA">
              <w:rPr>
                <w:sz w:val="22"/>
                <w:szCs w:val="22"/>
              </w:rPr>
              <w:t xml:space="preserve"> </w:t>
            </w:r>
            <w:r w:rsidR="000B0DDA" w:rsidRPr="000B0DDA">
              <w:rPr>
                <w:i/>
                <w:sz w:val="22"/>
                <w:szCs w:val="22"/>
              </w:rPr>
              <w:t>(заполняется по форме, установленной регламентом оператора электронной торговой площадки)</w:t>
            </w:r>
          </w:p>
          <w:p w14:paraId="33AACA1E" w14:textId="1DFD7FDF" w:rsidR="000B0DDA" w:rsidRPr="00AF444B" w:rsidRDefault="00DF520B" w:rsidP="000B0DDA">
            <w:pPr>
              <w:autoSpaceDE w:val="0"/>
              <w:autoSpaceDN w:val="0"/>
              <w:adjustRightInd w:val="0"/>
              <w:spacing w:after="0"/>
              <w:jc w:val="both"/>
              <w:rPr>
                <w:rFonts w:ascii="Times New Roman" w:hAnsi="Times New Roman" w:cs="Times New Roman"/>
                <w:b/>
                <w:bCs/>
                <w:i/>
                <w:iCs/>
                <w:color w:val="000000" w:themeColor="text1"/>
                <w:sz w:val="24"/>
                <w:szCs w:val="24"/>
              </w:rPr>
            </w:pPr>
            <w:r>
              <w:rPr>
                <w:rFonts w:ascii="Times New Roman" w:hAnsi="Times New Roman" w:cs="Times New Roman"/>
                <w:b/>
                <w:bCs/>
                <w:i/>
                <w:iCs/>
                <w:sz w:val="24"/>
                <w:szCs w:val="24"/>
              </w:rPr>
              <w:t xml:space="preserve">      5 </w:t>
            </w:r>
            <w:r w:rsidR="00AF444B">
              <w:rPr>
                <w:rFonts w:ascii="Times New Roman" w:hAnsi="Times New Roman" w:cs="Times New Roman"/>
                <w:b/>
                <w:bCs/>
                <w:i/>
                <w:iCs/>
                <w:sz w:val="24"/>
                <w:szCs w:val="24"/>
              </w:rPr>
              <w:t xml:space="preserve"> </w:t>
            </w:r>
            <w:r w:rsidR="00AF444B" w:rsidRPr="00AF444B">
              <w:rPr>
                <w:rFonts w:ascii="Times New Roman" w:hAnsi="Times New Roman" w:cs="Times New Roman"/>
                <w:b/>
                <w:bCs/>
                <w:i/>
                <w:iCs/>
                <w:sz w:val="24"/>
                <w:szCs w:val="24"/>
              </w:rPr>
              <w:t xml:space="preserve">Копия </w:t>
            </w:r>
            <w:r w:rsidR="000B3673">
              <w:rPr>
                <w:rFonts w:ascii="Times New Roman" w:hAnsi="Times New Roman" w:cs="Times New Roman"/>
                <w:b/>
                <w:bCs/>
                <w:i/>
                <w:iCs/>
                <w:sz w:val="24"/>
                <w:szCs w:val="24"/>
              </w:rPr>
              <w:t>действующих аттестатов аккредитации на соответствие требованиям СТБ</w:t>
            </w:r>
          </w:p>
        </w:tc>
      </w:tr>
      <w:tr w:rsidR="000B0DDA" w:rsidRPr="008C5E0C" w14:paraId="6FB77C7C" w14:textId="77777777" w:rsidTr="00DF520B">
        <w:tc>
          <w:tcPr>
            <w:tcW w:w="9809" w:type="dxa"/>
            <w:gridSpan w:val="2"/>
            <w:vAlign w:val="center"/>
          </w:tcPr>
          <w:p w14:paraId="3D4AD3B8" w14:textId="77777777" w:rsidR="000B0DDA" w:rsidRDefault="000B0DDA" w:rsidP="000B0DDA">
            <w:pPr>
              <w:pStyle w:val="newncpi"/>
              <w:rPr>
                <w:b/>
                <w:i/>
                <w:u w:val="single"/>
              </w:rPr>
            </w:pPr>
            <w:r w:rsidRPr="008C5E0C">
              <w:rPr>
                <w:b/>
                <w:i/>
              </w:rPr>
              <w:lastRenderedPageBreak/>
              <w:t xml:space="preserve">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 </w:t>
            </w:r>
            <w:r w:rsidRPr="008C5E0C">
              <w:rPr>
                <w:b/>
                <w:i/>
                <w:u w:val="single"/>
              </w:rPr>
              <w:t>при этом не содержать сведений, идентифицирующих участника.</w:t>
            </w:r>
          </w:p>
          <w:p w14:paraId="407F539D" w14:textId="211F3E91" w:rsidR="000B0DDA" w:rsidRPr="008C5E0C" w:rsidRDefault="000B0DDA" w:rsidP="00DF520B">
            <w:pPr>
              <w:pStyle w:val="a5"/>
              <w:jc w:val="both"/>
              <w:rPr>
                <w:sz w:val="28"/>
                <w:szCs w:val="28"/>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tc>
      </w:tr>
      <w:tr w:rsidR="000B0DDA" w:rsidRPr="008C5E0C" w14:paraId="4340B735" w14:textId="77777777" w:rsidTr="00DF520B">
        <w:tc>
          <w:tcPr>
            <w:tcW w:w="9809" w:type="dxa"/>
            <w:gridSpan w:val="2"/>
          </w:tcPr>
          <w:p w14:paraId="1FAB4E3F" w14:textId="77777777" w:rsidR="000B0DDA" w:rsidRDefault="000B0DDA" w:rsidP="000B0DDA">
            <w:pPr>
              <w:spacing w:after="0"/>
              <w:jc w:val="center"/>
              <w:textAlignment w:val="center"/>
              <w:rPr>
                <w:rFonts w:ascii="Times New Roman" w:eastAsia="Times New Roman" w:hAnsi="Times New Roman" w:cs="Times New Roman"/>
                <w:b/>
                <w:sz w:val="24"/>
              </w:rPr>
            </w:pPr>
          </w:p>
          <w:p w14:paraId="09E5783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0B0DDA" w:rsidRPr="008C5E0C" w14:paraId="2643318A" w14:textId="77777777" w:rsidTr="00DF520B">
        <w:tc>
          <w:tcPr>
            <w:tcW w:w="9809" w:type="dxa"/>
            <w:gridSpan w:val="2"/>
          </w:tcPr>
          <w:p w14:paraId="24C14A1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0B0DDA" w:rsidRPr="008C5E0C" w14:paraId="539EC6EC" w14:textId="77777777" w:rsidTr="00DF520B">
        <w:tc>
          <w:tcPr>
            <w:tcW w:w="7873" w:type="dxa"/>
          </w:tcPr>
          <w:p w14:paraId="7AD039E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0B0DDA" w:rsidRPr="008C5E0C" w:rsidRDefault="000B0DDA" w:rsidP="000B0DDA">
            <w:pPr>
              <w:rPr>
                <w:rFonts w:ascii="Times New Roman" w:hAnsi="Times New Roman" w:cs="Times New Roman"/>
              </w:rPr>
            </w:pPr>
          </w:p>
        </w:tc>
      </w:tr>
      <w:tr w:rsidR="000B0DDA" w:rsidRPr="008C5E0C" w14:paraId="73F77280" w14:textId="77777777" w:rsidTr="00DF520B">
        <w:tc>
          <w:tcPr>
            <w:tcW w:w="7873" w:type="dxa"/>
          </w:tcPr>
          <w:p w14:paraId="0D423324"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0B0DDA" w:rsidRPr="008C5E0C" w:rsidRDefault="000B0DDA" w:rsidP="000B0DDA">
            <w:pPr>
              <w:rPr>
                <w:rFonts w:ascii="Times New Roman" w:hAnsi="Times New Roman" w:cs="Times New Roman"/>
              </w:rPr>
            </w:pPr>
          </w:p>
        </w:tc>
      </w:tr>
      <w:tr w:rsidR="000B0DDA" w:rsidRPr="008C5E0C" w14:paraId="446AE01B" w14:textId="77777777" w:rsidTr="00DF520B">
        <w:tc>
          <w:tcPr>
            <w:tcW w:w="7873" w:type="dxa"/>
          </w:tcPr>
          <w:p w14:paraId="76F0842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0B0DDA" w:rsidRPr="008C5E0C" w:rsidRDefault="000B0DDA" w:rsidP="000B0DDA">
            <w:pPr>
              <w:rPr>
                <w:rFonts w:ascii="Times New Roman" w:hAnsi="Times New Roman" w:cs="Times New Roman"/>
              </w:rPr>
            </w:pPr>
          </w:p>
        </w:tc>
      </w:tr>
      <w:tr w:rsidR="000B0DDA" w:rsidRPr="008C5E0C" w14:paraId="350F0EDA" w14:textId="77777777" w:rsidTr="00DF520B">
        <w:tc>
          <w:tcPr>
            <w:tcW w:w="7873" w:type="dxa"/>
          </w:tcPr>
          <w:p w14:paraId="53244951"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0B0DDA" w:rsidRPr="008C5E0C" w:rsidRDefault="000B0DDA" w:rsidP="000B0DDA">
            <w:pPr>
              <w:rPr>
                <w:rFonts w:ascii="Times New Roman" w:hAnsi="Times New Roman" w:cs="Times New Roman"/>
              </w:rPr>
            </w:pPr>
          </w:p>
        </w:tc>
      </w:tr>
      <w:tr w:rsidR="000B0DDA" w:rsidRPr="008C5E0C" w14:paraId="246B1721" w14:textId="77777777" w:rsidTr="00DF520B">
        <w:tc>
          <w:tcPr>
            <w:tcW w:w="9809" w:type="dxa"/>
            <w:gridSpan w:val="2"/>
          </w:tcPr>
          <w:p w14:paraId="1DB9A1C8" w14:textId="77777777" w:rsidR="000B0DDA" w:rsidRPr="000B0DDA" w:rsidRDefault="000B0DDA" w:rsidP="000B0DDA">
            <w:pPr>
              <w:spacing w:after="0" w:line="240" w:lineRule="auto"/>
              <w:jc w:val="center"/>
              <w:textAlignment w:val="center"/>
              <w:rPr>
                <w:rFonts w:ascii="Times New Roman" w:eastAsia="Times New Roman" w:hAnsi="Times New Roman" w:cs="Times New Roman"/>
                <w:b/>
                <w:sz w:val="24"/>
                <w:szCs w:val="24"/>
              </w:rPr>
            </w:pPr>
            <w:r w:rsidRPr="000B0DDA">
              <w:rPr>
                <w:rFonts w:ascii="Times New Roman" w:eastAsia="Times New Roman" w:hAnsi="Times New Roman" w:cs="Times New Roman"/>
                <w:b/>
                <w:sz w:val="24"/>
                <w:szCs w:val="24"/>
              </w:rPr>
              <w:t>Документы второго раздела предложения</w:t>
            </w:r>
          </w:p>
          <w:p w14:paraId="75802E4D" w14:textId="77777777" w:rsidR="000B0DDA" w:rsidRPr="000B0DDA" w:rsidRDefault="000B0DDA" w:rsidP="000B0DDA">
            <w:pPr>
              <w:pStyle w:val="ConsPlusCell"/>
              <w:jc w:val="both"/>
              <w:rPr>
                <w:color w:val="000000"/>
              </w:rPr>
            </w:pPr>
            <w:r w:rsidRPr="000B0DDA">
              <w:rPr>
                <w:color w:val="000000"/>
              </w:rPr>
              <w:t>- Наименование документа(</w:t>
            </w:r>
            <w:proofErr w:type="spellStart"/>
            <w:r w:rsidRPr="000B0DDA">
              <w:rPr>
                <w:color w:val="000000"/>
              </w:rPr>
              <w:t>ов</w:t>
            </w:r>
            <w:proofErr w:type="spellEnd"/>
            <w:r w:rsidRPr="000B0DDA">
              <w:rPr>
                <w:color w:val="000000"/>
              </w:rPr>
              <w:t>):</w:t>
            </w:r>
          </w:p>
          <w:p w14:paraId="517D2619" w14:textId="77777777" w:rsidR="000B0DDA" w:rsidRPr="000B0DDA" w:rsidRDefault="000B0DDA" w:rsidP="000B0DDA">
            <w:pPr>
              <w:pStyle w:val="ConsPlusCell"/>
              <w:jc w:val="both"/>
              <w:rPr>
                <w:color w:val="000000"/>
              </w:rPr>
            </w:pPr>
            <w:r w:rsidRPr="000B0DDA">
              <w:rPr>
                <w:color w:val="000000"/>
              </w:rPr>
              <w:t xml:space="preserve">- подтверждающих  соответствие требованиям к участникам, установленным согласно п. 2 ст.  16 Закона Республики Беларусь от 13 июля 2012 года «О государственных закупках товаров (работ, услуг)»; </w:t>
            </w:r>
          </w:p>
          <w:p w14:paraId="492B7D19" w14:textId="52CB582D" w:rsidR="000B0DDA" w:rsidRPr="000B0DDA" w:rsidRDefault="000B0DDA" w:rsidP="000B0DDA">
            <w:pPr>
              <w:pStyle w:val="ConsPlusCell"/>
              <w:jc w:val="both"/>
            </w:pPr>
            <w:r w:rsidRPr="000B0DDA">
              <w:rPr>
                <w:color w:val="000000"/>
              </w:rPr>
              <w:t xml:space="preserve">- подтверждающих  соответствие требованиям к участникам, установленным согласно </w:t>
            </w:r>
            <w:proofErr w:type="spellStart"/>
            <w:r w:rsidRPr="000B0DDA">
              <w:rPr>
                <w:color w:val="000000"/>
              </w:rPr>
              <w:t>пп</w:t>
            </w:r>
            <w:proofErr w:type="spellEnd"/>
            <w:r w:rsidRPr="000B0DDA">
              <w:rPr>
                <w:color w:val="000000"/>
              </w:rPr>
              <w:t xml:space="preserve">.  1.7 п.1  постановления  Совета Министров Республики Беларусь от 15.06.2019 г. № 395 (в действующей редакции); - подтверждающих право на применение преференциальной поправки, установленным согласно </w:t>
            </w:r>
            <w:proofErr w:type="spellStart"/>
            <w:r w:rsidRPr="000B0DDA">
              <w:rPr>
                <w:color w:val="000000"/>
              </w:rPr>
              <w:t>пп</w:t>
            </w:r>
            <w:proofErr w:type="spellEnd"/>
            <w:r w:rsidRPr="000B0DDA">
              <w:rPr>
                <w:color w:val="000000"/>
              </w:rPr>
              <w:t>.  1.5 п.1  постановления  Совета Министров Республики Беларусь от 15.06.2019 г. № 395 в действующей редакции)</w:t>
            </w:r>
          </w:p>
        </w:tc>
      </w:tr>
      <w:tr w:rsidR="000B0DDA" w:rsidRPr="008C5E0C" w14:paraId="5408831C" w14:textId="77777777" w:rsidTr="00DF520B">
        <w:tc>
          <w:tcPr>
            <w:tcW w:w="9809" w:type="dxa"/>
            <w:gridSpan w:val="2"/>
          </w:tcPr>
          <w:p w14:paraId="2677BC2F"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11. Свидетельство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w:t>
            </w:r>
          </w:p>
          <w:p w14:paraId="5A7B1CFB"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2. участники, не являющиеся резидентами:</w:t>
            </w:r>
          </w:p>
          <w:p w14:paraId="4013B515"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F16AFAF"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3. документы и (или) сведения, подтверждающие соответствие требованиям к участникам, установленным в соответствии с пунктом 2 статьи 16 Закона Республики Беларусь от 13 июля 2012г. №419-З «О государственных закупках товаров (работ, услуг)»:</w:t>
            </w:r>
          </w:p>
          <w:p w14:paraId="345EAA3C"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lastRenderedPageBreak/>
              <w:t xml:space="preserve">соответствие требований, установленных </w:t>
            </w:r>
            <w:proofErr w:type="spellStart"/>
            <w:r w:rsidRPr="000B0DDA">
              <w:rPr>
                <w:rFonts w:ascii="Times New Roman" w:hAnsi="Times New Roman" w:cs="Times New Roman"/>
                <w:sz w:val="24"/>
                <w:szCs w:val="24"/>
              </w:rPr>
              <w:t>абз</w:t>
            </w:r>
            <w:proofErr w:type="spellEnd"/>
            <w:r w:rsidRPr="000B0DDA">
              <w:rPr>
                <w:rFonts w:ascii="Times New Roman" w:hAnsi="Times New Roman" w:cs="Times New Roman"/>
                <w:sz w:val="24"/>
                <w:szCs w:val="24"/>
              </w:rPr>
              <w:t xml:space="preserve">. шестым, восьмым - четырнадцатым пункта 2 подтверждается заявлением участника, которое подается по форме, установленной регламентом оператора электронной торговой площадки; </w:t>
            </w:r>
          </w:p>
          <w:p w14:paraId="2EB59B96"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соответствие требованию, установленному абзацем пятым пункта 2 статьи 16 Закона Республики Беларусь от 13 июля 2012г. №419-З «О государственных закупках товаров (работ, услуг)»,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Республики Беларусь от 13 июля 2012г. №419-З «О государственных закупках товаров (работ, услуг)». В данном случае соответствие требованию, установленному абзацем пятым пункта 2 статьи 16 Закона Республики Беларусь от 13 июля 2012г. №419-З «О государственных закупках товаров (работ, услуг)»,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81E9087"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4. заявление участника о соответствии требованиям, установленным в соответствии с пунктом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(заявление подается по форме, установленной регламентом оператора электронной торговой площадки).</w:t>
            </w:r>
          </w:p>
          <w:p w14:paraId="179B4604"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Соответствие требованиям, установленным в соответствии с пунктом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w:t>
            </w:r>
          </w:p>
          <w:p w14:paraId="3AD9B90E"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5. документ, подтверждающий страну происхождения товара (при поданном заявлении участника по форме согласно Приложению 3 раздела I) в соответствии с разделом III настоящих аукционных документов (в случае, если участник заявил о таком праве).</w:t>
            </w:r>
          </w:p>
          <w:p w14:paraId="62F45FB5" w14:textId="0B26CBB0" w:rsidR="000B0DDA" w:rsidRPr="000B0DDA" w:rsidRDefault="000B0DDA" w:rsidP="000B0DDA">
            <w:pPr>
              <w:pStyle w:val="ConsPlusCell"/>
              <w:jc w:val="both"/>
            </w:pPr>
          </w:p>
        </w:tc>
      </w:tr>
    </w:tbl>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lastRenderedPageBreak/>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Неотъемлемой  частью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  должен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Участник-победитель  в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переведенную  в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Республики  Беларусь  в  валюте  внешнеторгового  договора).  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 с участником-победителем заключается в порядке,  предусмотренном</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ст.  24  Закона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70C6461" w14:textId="77777777" w:rsidR="00812118" w:rsidRDefault="00812118" w:rsidP="00E25F21">
      <w:pPr>
        <w:contextualSpacing/>
        <w:jc w:val="right"/>
        <w:rPr>
          <w:rFonts w:ascii="Times New Roman" w:hAnsi="Times New Roman" w:cs="Times New Roman"/>
          <w:b/>
        </w:rPr>
      </w:pPr>
    </w:p>
    <w:p w14:paraId="4A6983CE" w14:textId="563B49C0" w:rsidR="00812118" w:rsidRDefault="00812118" w:rsidP="00E25F21">
      <w:pPr>
        <w:contextualSpacing/>
        <w:jc w:val="right"/>
        <w:rPr>
          <w:rFonts w:ascii="Times New Roman" w:hAnsi="Times New Roman" w:cs="Times New Roman"/>
          <w:b/>
        </w:rPr>
      </w:pPr>
    </w:p>
    <w:p w14:paraId="3B893693" w14:textId="2C11656A" w:rsidR="00AE622F" w:rsidRDefault="00AE622F" w:rsidP="00E25F21">
      <w:pPr>
        <w:contextualSpacing/>
        <w:jc w:val="right"/>
        <w:rPr>
          <w:rFonts w:ascii="Times New Roman" w:hAnsi="Times New Roman" w:cs="Times New Roman"/>
          <w:b/>
        </w:rPr>
      </w:pPr>
    </w:p>
    <w:p w14:paraId="326C4B08" w14:textId="7F873C3B" w:rsidR="00385B93" w:rsidRDefault="00385B93" w:rsidP="00E25F21">
      <w:pPr>
        <w:contextualSpacing/>
        <w:jc w:val="right"/>
        <w:rPr>
          <w:rFonts w:ascii="Times New Roman" w:hAnsi="Times New Roman" w:cs="Times New Roman"/>
          <w:b/>
        </w:rPr>
      </w:pPr>
    </w:p>
    <w:p w14:paraId="76320830" w14:textId="78711B36" w:rsidR="00AE622F" w:rsidRDefault="00AE622F" w:rsidP="00E25F21">
      <w:pPr>
        <w:contextualSpacing/>
        <w:jc w:val="right"/>
        <w:rPr>
          <w:rFonts w:ascii="Times New Roman" w:hAnsi="Times New Roman" w:cs="Times New Roman"/>
          <w:b/>
        </w:rPr>
      </w:pPr>
    </w:p>
    <w:p w14:paraId="262DD789" w14:textId="47B2726B" w:rsidR="00AE622F" w:rsidRDefault="00AE622F" w:rsidP="00E25F21">
      <w:pPr>
        <w:contextualSpacing/>
        <w:jc w:val="right"/>
        <w:rPr>
          <w:rFonts w:ascii="Times New Roman" w:hAnsi="Times New Roman" w:cs="Times New Roman"/>
          <w:b/>
        </w:rPr>
      </w:pPr>
    </w:p>
    <w:p w14:paraId="68DF25D8" w14:textId="7D422ED4"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390C423C" w14:textId="77777777" w:rsidR="000B0DDA" w:rsidRDefault="000B0DDA" w:rsidP="000B0DDA">
      <w:pPr>
        <w:pStyle w:val="1"/>
        <w:spacing w:after="0"/>
        <w:jc w:val="left"/>
        <w:rPr>
          <w:color w:val="auto"/>
          <w:sz w:val="23"/>
          <w:szCs w:val="23"/>
          <w:lang w:val="ru-RU"/>
        </w:rPr>
      </w:pPr>
    </w:p>
    <w:p w14:paraId="2655C114" w14:textId="77777777" w:rsidR="000B0DDA" w:rsidRPr="003E3E84" w:rsidRDefault="000B0DDA" w:rsidP="000B0DDA">
      <w:pPr>
        <w:pStyle w:val="1"/>
        <w:spacing w:after="0"/>
        <w:ind w:left="6237" w:firstLine="1560"/>
        <w:jc w:val="left"/>
        <w:rPr>
          <w:color w:val="auto"/>
          <w:sz w:val="23"/>
          <w:szCs w:val="23"/>
          <w:lang w:val="ru-RU"/>
        </w:rPr>
      </w:pPr>
    </w:p>
    <w:p w14:paraId="663A6CC1" w14:textId="77777777" w:rsidR="000B0DDA" w:rsidRPr="003E3E84" w:rsidRDefault="000B0DDA" w:rsidP="000B0DDA">
      <w:pPr>
        <w:pStyle w:val="ConsPlusNormal"/>
        <w:jc w:val="both"/>
        <w:rPr>
          <w:b/>
          <w:sz w:val="23"/>
          <w:szCs w:val="23"/>
        </w:rPr>
      </w:pPr>
    </w:p>
    <w:p w14:paraId="1A5C7AC9" w14:textId="77777777" w:rsidR="00E25F21" w:rsidRDefault="00E25F21"/>
    <w:sectPr w:rsidR="00E25F21" w:rsidSect="00AF5270">
      <w:pgSz w:w="11906" w:h="16838"/>
      <w:pgMar w:top="568"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416FD0"/>
    <w:multiLevelType w:val="hybridMultilevel"/>
    <w:tmpl w:val="97949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4CF609E"/>
    <w:multiLevelType w:val="hybridMultilevel"/>
    <w:tmpl w:val="F962C350"/>
    <w:lvl w:ilvl="0" w:tplc="50844D92">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FF026D3"/>
    <w:multiLevelType w:val="hybridMultilevel"/>
    <w:tmpl w:val="6110090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43A36"/>
    <w:rsid w:val="000B0DDA"/>
    <w:rsid w:val="000B3673"/>
    <w:rsid w:val="000B5522"/>
    <w:rsid w:val="000C5CC9"/>
    <w:rsid w:val="00140083"/>
    <w:rsid w:val="00241CF3"/>
    <w:rsid w:val="002529D3"/>
    <w:rsid w:val="00275B94"/>
    <w:rsid w:val="002D0830"/>
    <w:rsid w:val="002F0637"/>
    <w:rsid w:val="003171E4"/>
    <w:rsid w:val="003418B9"/>
    <w:rsid w:val="00347D56"/>
    <w:rsid w:val="00365A89"/>
    <w:rsid w:val="00385B93"/>
    <w:rsid w:val="003A2DA4"/>
    <w:rsid w:val="004233DF"/>
    <w:rsid w:val="0043634A"/>
    <w:rsid w:val="004363E9"/>
    <w:rsid w:val="00467209"/>
    <w:rsid w:val="004D725F"/>
    <w:rsid w:val="004F7E21"/>
    <w:rsid w:val="00517D09"/>
    <w:rsid w:val="00523E8A"/>
    <w:rsid w:val="00542815"/>
    <w:rsid w:val="00550006"/>
    <w:rsid w:val="00587794"/>
    <w:rsid w:val="00590F25"/>
    <w:rsid w:val="005961D0"/>
    <w:rsid w:val="005E737A"/>
    <w:rsid w:val="00684E77"/>
    <w:rsid w:val="00687A6F"/>
    <w:rsid w:val="006A6F92"/>
    <w:rsid w:val="006E0311"/>
    <w:rsid w:val="007979FF"/>
    <w:rsid w:val="007C5558"/>
    <w:rsid w:val="007D75D3"/>
    <w:rsid w:val="0080130A"/>
    <w:rsid w:val="00812118"/>
    <w:rsid w:val="008318AC"/>
    <w:rsid w:val="00876D24"/>
    <w:rsid w:val="008B04E5"/>
    <w:rsid w:val="008C40B9"/>
    <w:rsid w:val="008C6996"/>
    <w:rsid w:val="00913AEF"/>
    <w:rsid w:val="009478FA"/>
    <w:rsid w:val="009628DC"/>
    <w:rsid w:val="009E15C2"/>
    <w:rsid w:val="00A40A8D"/>
    <w:rsid w:val="00A510F2"/>
    <w:rsid w:val="00A87E6A"/>
    <w:rsid w:val="00AE3657"/>
    <w:rsid w:val="00AE622F"/>
    <w:rsid w:val="00AF444B"/>
    <w:rsid w:val="00AF5270"/>
    <w:rsid w:val="00B12E3A"/>
    <w:rsid w:val="00B668F7"/>
    <w:rsid w:val="00B777E6"/>
    <w:rsid w:val="00BA60C5"/>
    <w:rsid w:val="00BB788E"/>
    <w:rsid w:val="00BF7FA9"/>
    <w:rsid w:val="00C37871"/>
    <w:rsid w:val="00C61F33"/>
    <w:rsid w:val="00C6444F"/>
    <w:rsid w:val="00CF344E"/>
    <w:rsid w:val="00D22AD8"/>
    <w:rsid w:val="00DD60D7"/>
    <w:rsid w:val="00DF520B"/>
    <w:rsid w:val="00E13D9C"/>
    <w:rsid w:val="00E25F21"/>
    <w:rsid w:val="00EA412A"/>
    <w:rsid w:val="00EC524F"/>
    <w:rsid w:val="00EC5F62"/>
    <w:rsid w:val="00EE72BC"/>
    <w:rsid w:val="00F03420"/>
    <w:rsid w:val="00F23FE9"/>
    <w:rsid w:val="00F57A62"/>
    <w:rsid w:val="00F7450F"/>
    <w:rsid w:val="00FC6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paragraph" w:styleId="1">
    <w:name w:val="heading 1"/>
    <w:basedOn w:val="a0"/>
    <w:link w:val="10"/>
    <w:uiPriority w:val="9"/>
    <w:qFormat/>
    <w:rsid w:val="000B0DDA"/>
    <w:pPr>
      <w:spacing w:after="400" w:line="240" w:lineRule="auto"/>
      <w:jc w:val="center"/>
      <w:outlineLvl w:val="0"/>
    </w:pPr>
    <w:rPr>
      <w:rFonts w:ascii="Times New Roman" w:eastAsia="Times New Roman" w:hAnsi="Times New Roman" w:cs="Times New Roman"/>
      <w:b/>
      <w:bCs/>
      <w:color w:val="000088"/>
      <w:kern w:val="36"/>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y3">
    <w:name w:val="y3"/>
    <w:basedOn w:val="a0"/>
    <w:rsid w:val="00517D09"/>
    <w:pPr>
      <w:spacing w:before="400" w:after="400" w:line="240" w:lineRule="auto"/>
      <w:jc w:val="center"/>
    </w:pPr>
    <w:rPr>
      <w:rFonts w:ascii="Times New Roman" w:eastAsia="Times New Roman" w:hAnsi="Times New Roman" w:cs="Times New Roman"/>
      <w:sz w:val="24"/>
      <w:szCs w:val="24"/>
      <w:lang w:eastAsia="ru-RU"/>
    </w:rPr>
  </w:style>
  <w:style w:type="paragraph" w:styleId="a">
    <w:name w:val="List Paragraph"/>
    <w:basedOn w:val="a0"/>
    <w:uiPriority w:val="99"/>
    <w:qFormat/>
    <w:rsid w:val="00517D09"/>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snoski">
    <w:name w:val="snoski"/>
    <w:basedOn w:val="a0"/>
    <w:rsid w:val="000B0DDA"/>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ConsPlusNormal">
    <w:name w:val="ConsPlusNormal"/>
    <w:rsid w:val="000B0DD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0B0DDA"/>
    <w:rPr>
      <w:rFonts w:ascii="Times New Roman" w:eastAsia="Times New Roman" w:hAnsi="Times New Roman" w:cs="Times New Roman"/>
      <w:b/>
      <w:bCs/>
      <w:color w:val="000088"/>
      <w:kern w:val="36"/>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3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D03EBE27100F7526307C3F96A46FE2F3C35D28D21871CBA79B2792D01B6D62707D24865FDB77F9BF24D305A03sCu8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F119-7F62-4FCE-AFDB-0BD9D90A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7</Pages>
  <Words>3242</Words>
  <Characters>18485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62</cp:revision>
  <cp:lastPrinted>2026-01-13T12:50:00Z</cp:lastPrinted>
  <dcterms:created xsi:type="dcterms:W3CDTF">2021-08-28T06:34:00Z</dcterms:created>
  <dcterms:modified xsi:type="dcterms:W3CDTF">2026-09-08T11:42:00Z</dcterms:modified>
</cp:coreProperties>
</file>