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C63EFA" w:rsidRDefault="00C63EFA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в целях </w:t>
      </w:r>
      <w:r w:rsidRPr="009A6182">
        <w:rPr>
          <w:rFonts w:ascii="Times New Roman" w:hAnsi="Times New Roman"/>
          <w:color w:val="000000"/>
          <w:sz w:val="28"/>
          <w:szCs w:val="28"/>
        </w:rPr>
        <w:t>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0A1B6E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61"/>
        <w:gridCol w:w="4862"/>
      </w:tblGrid>
      <w:tr w:rsidR="005D5099" w:rsidRPr="005D5099" w:rsidTr="00E90AC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5D5099" w:rsidRDefault="005D5099" w:rsidP="00E90AC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099">
              <w:rPr>
                <w:rFonts w:ascii="Times New Roman" w:hAnsi="Times New Roman" w:cs="Times New Roman"/>
                <w:b/>
                <w:sz w:val="20"/>
                <w:szCs w:val="20"/>
              </w:rPr>
              <w:t>Лот № 1</w:t>
            </w:r>
          </w:p>
        </w:tc>
      </w:tr>
      <w:tr w:rsidR="005D5099" w:rsidRPr="005D5099" w:rsidTr="00E90AC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5D5099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5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183845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83845">
              <w:rPr>
                <w:rFonts w:ascii="Times New Roman" w:hAnsi="Times New Roman" w:cs="Times New Roman"/>
                <w:b/>
              </w:rPr>
              <w:t>Мыло жидкое с антибактериальным эффектом</w:t>
            </w:r>
            <w:r w:rsidR="00183845" w:rsidRPr="00183845">
              <w:rPr>
                <w:rFonts w:ascii="Times New Roman" w:hAnsi="Times New Roman" w:cs="Times New Roman"/>
                <w:b/>
              </w:rPr>
              <w:t xml:space="preserve"> 1 литр</w:t>
            </w:r>
          </w:p>
        </w:tc>
      </w:tr>
      <w:tr w:rsidR="005D5099" w:rsidRPr="005D5099" w:rsidTr="00E90AC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5D5099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099">
              <w:rPr>
                <w:rFonts w:ascii="Times New Roman" w:hAnsi="Times New Roman" w:cs="Times New Roman"/>
                <w:sz w:val="20"/>
                <w:szCs w:val="20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183845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>20.41.31.800</w:t>
            </w:r>
          </w:p>
        </w:tc>
      </w:tr>
      <w:tr w:rsidR="005D5099" w:rsidRPr="005D5099" w:rsidTr="00E90AC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5D5099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099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183845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>Мыло в прочих формах и вещества поверхностно-активные органические и средства для использования в качестве мыла, бумага, ватная набивка, войлок, фетр и нетканые материалы, пропитанные или покрытые мылом или моющим средством</w:t>
            </w:r>
          </w:p>
        </w:tc>
      </w:tr>
      <w:tr w:rsidR="005D5099" w:rsidRPr="005D5099" w:rsidTr="00E90AC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5D5099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099">
              <w:rPr>
                <w:rFonts w:ascii="Times New Roman" w:hAnsi="Times New Roman" w:cs="Times New Roman"/>
                <w:sz w:val="20"/>
                <w:szCs w:val="20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183845" w:rsidRDefault="005D5099" w:rsidP="001838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>20 шт.</w:t>
            </w:r>
          </w:p>
        </w:tc>
      </w:tr>
      <w:tr w:rsidR="005D5099" w:rsidRPr="005D5099" w:rsidTr="00E90AC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5D5099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099">
              <w:rPr>
                <w:rFonts w:ascii="Times New Roman" w:hAnsi="Times New Roman" w:cs="Times New Roman"/>
                <w:sz w:val="20"/>
                <w:szCs w:val="20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183845" w:rsidRDefault="005D5099" w:rsidP="001838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 xml:space="preserve">2026 год </w:t>
            </w:r>
          </w:p>
        </w:tc>
      </w:tr>
      <w:tr w:rsidR="005D5099" w:rsidRPr="005D5099" w:rsidTr="00E90AC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099" w:rsidRPr="005D5099" w:rsidRDefault="005D5099" w:rsidP="00E90AC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099">
              <w:rPr>
                <w:rFonts w:ascii="Times New Roman" w:hAnsi="Times New Roman" w:cs="Times New Roman"/>
                <w:sz w:val="20"/>
                <w:szCs w:val="20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845" w:rsidRPr="00183845" w:rsidRDefault="00183845" w:rsidP="00183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>Товар: новый</w:t>
            </w:r>
          </w:p>
          <w:p w:rsidR="00183845" w:rsidRPr="00183845" w:rsidRDefault="00183845" w:rsidP="00183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>Объем: 1000 мл</w:t>
            </w:r>
          </w:p>
          <w:p w:rsidR="00183845" w:rsidRPr="00183845" w:rsidRDefault="00183845" w:rsidP="00183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 xml:space="preserve">Свойство: обладает выраженным бактериальным действием (бактериостатическим, в том числе </w:t>
            </w:r>
            <w:proofErr w:type="spellStart"/>
            <w:r w:rsidRPr="00183845">
              <w:rPr>
                <w:rFonts w:ascii="Times New Roman" w:hAnsi="Times New Roman" w:cs="Times New Roman"/>
              </w:rPr>
              <w:t>фунгистатическим</w:t>
            </w:r>
            <w:proofErr w:type="spellEnd"/>
            <w:r w:rsidRPr="00183845">
              <w:rPr>
                <w:rFonts w:ascii="Times New Roman" w:hAnsi="Times New Roman" w:cs="Times New Roman"/>
              </w:rPr>
              <w:t xml:space="preserve">; бактерицидным, в том числе </w:t>
            </w:r>
            <w:proofErr w:type="spellStart"/>
            <w:r w:rsidRPr="00183845">
              <w:rPr>
                <w:rFonts w:ascii="Times New Roman" w:hAnsi="Times New Roman" w:cs="Times New Roman"/>
              </w:rPr>
              <w:t>фунгицидным</w:t>
            </w:r>
            <w:proofErr w:type="spellEnd"/>
            <w:r w:rsidRPr="00183845">
              <w:rPr>
                <w:rFonts w:ascii="Times New Roman" w:hAnsi="Times New Roman" w:cs="Times New Roman"/>
              </w:rPr>
              <w:t>)</w:t>
            </w:r>
          </w:p>
          <w:p w:rsidR="00183845" w:rsidRPr="00183845" w:rsidRDefault="00183845" w:rsidP="00183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>Предназначение: в организациях здравоохранения для: гигиенической очистки и обработки кожных покровов; гигиенического мытья (обработки) рук персонала, в числе хирургов, операционных медицинских сестер, участвующих в операциях и других хирургических вмешательствах, перед нанесением спиртосодержащего антисептика для хирургической обработки.</w:t>
            </w:r>
          </w:p>
          <w:p w:rsidR="005D5099" w:rsidRPr="00183845" w:rsidRDefault="00183845" w:rsidP="001838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83845">
              <w:rPr>
                <w:rFonts w:ascii="Times New Roman" w:hAnsi="Times New Roman" w:cs="Times New Roman"/>
              </w:rPr>
              <w:t xml:space="preserve">Состав: не содержит </w:t>
            </w:r>
            <w:proofErr w:type="spellStart"/>
            <w:r w:rsidRPr="00183845">
              <w:rPr>
                <w:rFonts w:ascii="Times New Roman" w:hAnsi="Times New Roman" w:cs="Times New Roman"/>
              </w:rPr>
              <w:t>триклозан</w:t>
            </w:r>
            <w:proofErr w:type="spellEnd"/>
            <w:r w:rsidRPr="00183845">
              <w:rPr>
                <w:rFonts w:ascii="Times New Roman" w:hAnsi="Times New Roman" w:cs="Times New Roman"/>
              </w:rPr>
              <w:t>, щелочей, красителей.</w:t>
            </w:r>
          </w:p>
        </w:tc>
      </w:tr>
    </w:tbl>
    <w:p w:rsidR="00D1571E" w:rsidRPr="000A1B6E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(работах, услугах)</w:t>
      </w:r>
      <w:r w:rsidR="009D52DA">
        <w:rPr>
          <w:rFonts w:ascii="Times New Roman" w:hAnsi="Times New Roman"/>
          <w:color w:val="000000"/>
          <w:sz w:val="28"/>
          <w:szCs w:val="28"/>
        </w:rPr>
        <w:t xml:space="preserve"> в соответствии с приведенным выше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описанием в срок </w:t>
      </w:r>
      <w:r w:rsidR="000A1B6E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183845">
        <w:rPr>
          <w:rFonts w:ascii="Times New Roman" w:hAnsi="Times New Roman"/>
          <w:color w:val="000000"/>
          <w:sz w:val="28"/>
          <w:szCs w:val="28"/>
        </w:rPr>
        <w:t>09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0D108A">
        <w:rPr>
          <w:rFonts w:ascii="Times New Roman" w:hAnsi="Times New Roman"/>
          <w:color w:val="000000"/>
          <w:sz w:val="28"/>
          <w:szCs w:val="28"/>
        </w:rPr>
        <w:t>0</w:t>
      </w:r>
      <w:r w:rsidR="00183845">
        <w:rPr>
          <w:rFonts w:ascii="Times New Roman" w:hAnsi="Times New Roman"/>
          <w:color w:val="000000"/>
          <w:sz w:val="28"/>
          <w:szCs w:val="28"/>
        </w:rPr>
        <w:t>9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5D5099">
        <w:rPr>
          <w:rFonts w:ascii="Times New Roman" w:hAnsi="Times New Roman"/>
          <w:color w:val="000000"/>
          <w:sz w:val="28"/>
          <w:szCs w:val="28"/>
        </w:rPr>
        <w:t>6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9D52DA" w:rsidRPr="00C00993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="000A1B6E" w:rsidRPr="000A1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обязательств между </w:t>
      </w:r>
      <w:r w:rsidRPr="009A6182">
        <w:rPr>
          <w:rFonts w:ascii="Times New Roman" w:hAnsi="Times New Roman"/>
          <w:color w:val="000000"/>
          <w:sz w:val="28"/>
          <w:szCs w:val="28"/>
        </w:rPr>
        <w:lastRenderedPageBreak/>
        <w:t>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EE78B3" w:rsidRDefault="00EE78B3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21"/>
      <w:bookmarkEnd w:id="0"/>
    </w:p>
    <w:p w:rsidR="00063DCA" w:rsidRPr="00BF4691" w:rsidRDefault="009D52D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420406">
        <w:rPr>
          <w:rFonts w:ascii="Times New Roman" w:hAnsi="Times New Roman" w:cs="Times New Roman"/>
          <w:sz w:val="28"/>
          <w:szCs w:val="28"/>
        </w:rPr>
        <w:t xml:space="preserve">пециалист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420406">
        <w:rPr>
          <w:rFonts w:ascii="Times New Roman" w:hAnsi="Times New Roman" w:cs="Times New Roman"/>
          <w:sz w:val="28"/>
          <w:szCs w:val="28"/>
        </w:rPr>
        <w:t>закуп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0406">
        <w:rPr>
          <w:rFonts w:ascii="Times New Roman" w:hAnsi="Times New Roman" w:cs="Times New Roman"/>
          <w:sz w:val="28"/>
          <w:szCs w:val="28"/>
        </w:rPr>
        <w:t xml:space="preserve">к 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406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063DCA" w:rsidRDefault="00183845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0D108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3B0318">
        <w:rPr>
          <w:rFonts w:ascii="Times New Roman" w:hAnsi="Times New Roman" w:cs="Times New Roman"/>
          <w:sz w:val="28"/>
          <w:szCs w:val="28"/>
        </w:rPr>
        <w:t>202</w:t>
      </w:r>
      <w:r w:rsidR="005D5099">
        <w:rPr>
          <w:rFonts w:ascii="Times New Roman" w:hAnsi="Times New Roman" w:cs="Times New Roman"/>
          <w:sz w:val="28"/>
          <w:szCs w:val="28"/>
        </w:rPr>
        <w:t>6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80492" w:rsidSect="00183845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066CD"/>
    <w:rsid w:val="00017438"/>
    <w:rsid w:val="00025758"/>
    <w:rsid w:val="0004115B"/>
    <w:rsid w:val="0006277B"/>
    <w:rsid w:val="00063DCA"/>
    <w:rsid w:val="000739CA"/>
    <w:rsid w:val="00082F4E"/>
    <w:rsid w:val="00084CF2"/>
    <w:rsid w:val="000A1B6E"/>
    <w:rsid w:val="000D108A"/>
    <w:rsid w:val="00102690"/>
    <w:rsid w:val="0011121C"/>
    <w:rsid w:val="001126EF"/>
    <w:rsid w:val="0012436A"/>
    <w:rsid w:val="001260A0"/>
    <w:rsid w:val="00127AD0"/>
    <w:rsid w:val="0015116E"/>
    <w:rsid w:val="001655EA"/>
    <w:rsid w:val="00176B02"/>
    <w:rsid w:val="00183845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219A9"/>
    <w:rsid w:val="00321F78"/>
    <w:rsid w:val="00325771"/>
    <w:rsid w:val="0033420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50B0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E6B02"/>
    <w:rsid w:val="005473B5"/>
    <w:rsid w:val="0055733E"/>
    <w:rsid w:val="00580492"/>
    <w:rsid w:val="00594C02"/>
    <w:rsid w:val="005D5099"/>
    <w:rsid w:val="00600C23"/>
    <w:rsid w:val="00692A80"/>
    <w:rsid w:val="00693494"/>
    <w:rsid w:val="006E299F"/>
    <w:rsid w:val="007011A0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9067A2"/>
    <w:rsid w:val="00914FE7"/>
    <w:rsid w:val="00950345"/>
    <w:rsid w:val="0097704A"/>
    <w:rsid w:val="00987B83"/>
    <w:rsid w:val="009A6182"/>
    <w:rsid w:val="009B0B3A"/>
    <w:rsid w:val="009B5A74"/>
    <w:rsid w:val="009B63D3"/>
    <w:rsid w:val="009C052F"/>
    <w:rsid w:val="009D52DA"/>
    <w:rsid w:val="009D6164"/>
    <w:rsid w:val="00A11340"/>
    <w:rsid w:val="00A13DD2"/>
    <w:rsid w:val="00A20508"/>
    <w:rsid w:val="00AB2981"/>
    <w:rsid w:val="00AD39DB"/>
    <w:rsid w:val="00B44D27"/>
    <w:rsid w:val="00B57B09"/>
    <w:rsid w:val="00B644AC"/>
    <w:rsid w:val="00B652E8"/>
    <w:rsid w:val="00B677C9"/>
    <w:rsid w:val="00B92A8B"/>
    <w:rsid w:val="00B976AC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8B3"/>
    <w:rsid w:val="00EE7D84"/>
    <w:rsid w:val="00F610BA"/>
    <w:rsid w:val="00F87A5F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5CAB7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724AC-6A11-4205-BAB0-7843A8165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2025-01-29T10:26:00Z</cp:lastPrinted>
  <dcterms:created xsi:type="dcterms:W3CDTF">2024-06-10T13:09:00Z</dcterms:created>
  <dcterms:modified xsi:type="dcterms:W3CDTF">2026-09-08T11:51:00Z</dcterms:modified>
</cp:coreProperties>
</file>