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1486" w14:textId="77777777" w:rsidR="00591E87" w:rsidRDefault="003075BC">
      <w:pPr>
        <w:pStyle w:val="1"/>
        <w:spacing w:before="0"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ДОГОВОР  </w:t>
      </w:r>
    </w:p>
    <w:p w14:paraId="07D9397E" w14:textId="77777777" w:rsidR="00591E87" w:rsidRDefault="003075BC">
      <w:pPr>
        <w:pStyle w:val="1"/>
        <w:spacing w:before="0"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подряда на выполнение проектных, изыскательских и обследовательских работ</w:t>
      </w:r>
    </w:p>
    <w:p w14:paraId="337F3DF6" w14:textId="77777777" w:rsidR="00591E87" w:rsidRDefault="00591E87"/>
    <w:p w14:paraId="3378E022" w14:textId="77777777" w:rsidR="00591E87" w:rsidRDefault="003075BC">
      <w:pPr>
        <w:pStyle w:val="1"/>
        <w:spacing w:before="0" w:after="0" w:line="240" w:lineRule="auto"/>
        <w:jc w:val="both"/>
        <w:rPr>
          <w:rFonts w:ascii="Times New Roman" w:hAnsi="Times New Roman"/>
          <w:b w:val="0"/>
          <w:color w:val="000000" w:themeColor="text1"/>
          <w:sz w:val="20"/>
          <w:szCs w:val="20"/>
        </w:rPr>
      </w:pPr>
      <w:r>
        <w:rPr>
          <w:rFonts w:ascii="Times New Roman" w:hAnsi="Times New Roman"/>
          <w:b w:val="0"/>
          <w:color w:val="000000" w:themeColor="text1"/>
          <w:sz w:val="24"/>
          <w:szCs w:val="24"/>
        </w:rPr>
        <w:t>г. Минск</w:t>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t xml:space="preserve"> «____» ____________ ______ г.</w:t>
      </w:r>
      <w:r>
        <w:rPr>
          <w:rFonts w:ascii="Times New Roman" w:hAnsi="Times New Roman"/>
          <w:b w:val="0"/>
          <w:color w:val="000000" w:themeColor="text1"/>
          <w:sz w:val="24"/>
          <w:szCs w:val="24"/>
        </w:rPr>
        <w:tab/>
        <w:t xml:space="preserve">    </w:t>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i/>
          <w:iCs/>
          <w:color w:val="000000" w:themeColor="text1"/>
          <w:sz w:val="20"/>
          <w:szCs w:val="20"/>
        </w:rPr>
        <w:t>(дата составления)</w:t>
      </w:r>
    </w:p>
    <w:p w14:paraId="3F3B430E" w14:textId="77777777" w:rsidR="00591E87" w:rsidRDefault="00591E87">
      <w:pPr>
        <w:spacing w:after="0" w:line="240" w:lineRule="auto"/>
        <w:ind w:firstLine="720"/>
        <w:jc w:val="both"/>
        <w:rPr>
          <w:rFonts w:ascii="Times New Roman" w:hAnsi="Times New Roman" w:cs="Times New Roman"/>
          <w:bCs/>
          <w:color w:val="000000" w:themeColor="text1"/>
          <w:sz w:val="24"/>
          <w:szCs w:val="24"/>
        </w:rPr>
      </w:pPr>
    </w:p>
    <w:p w14:paraId="5F884D98" w14:textId="77777777" w:rsidR="00591E87" w:rsidRDefault="003075BC">
      <w:pPr>
        <w:pStyle w:val="il-text-aligncenter"/>
        <w:shd w:val="clear" w:color="auto" w:fill="FFFFFF"/>
        <w:spacing w:before="0" w:beforeAutospacing="0" w:after="0" w:afterAutospacing="0"/>
        <w:ind w:firstLine="709"/>
        <w:jc w:val="both"/>
        <w:rPr>
          <w:bCs/>
          <w:color w:val="000000" w:themeColor="text1"/>
        </w:rPr>
      </w:pPr>
      <w:r>
        <w:rPr>
          <w:bCs/>
          <w:color w:val="000000" w:themeColor="text1"/>
        </w:rPr>
        <w:t xml:space="preserve">Коммунальное унитарное производственное предприятие по эксплуатации и ремонту коммунальных тепловых сетей и котельных «Минсккоммунтеплосеть» (далее - Заказчик) в лице ______________________________________, действующего на основании _____________________, с одной стороны, и  ______________________________(далее- Подрядчик) в лице ______________________________, действующего на основании </w:t>
      </w:r>
      <w:r>
        <w:rPr>
          <w:bCs/>
          <w:color w:val="000000" w:themeColor="text1"/>
          <w:u w:val="single"/>
        </w:rPr>
        <w:tab/>
      </w:r>
      <w:r>
        <w:rPr>
          <w:bCs/>
          <w:color w:val="000000" w:themeColor="text1"/>
          <w:u w:val="single"/>
        </w:rPr>
        <w:tab/>
      </w:r>
      <w:r>
        <w:rPr>
          <w:bCs/>
          <w:color w:val="000000" w:themeColor="text1"/>
          <w:u w:val="single"/>
        </w:rPr>
        <w:tab/>
      </w:r>
      <w:r>
        <w:rPr>
          <w:bCs/>
          <w:color w:val="000000" w:themeColor="text1"/>
          <w:u w:val="single"/>
        </w:rPr>
        <w:tab/>
      </w:r>
      <w:r>
        <w:rPr>
          <w:bCs/>
          <w:color w:val="000000" w:themeColor="text1"/>
          <w:u w:val="single"/>
        </w:rPr>
        <w:tab/>
        <w:t xml:space="preserve"> </w:t>
      </w:r>
      <w:r>
        <w:rPr>
          <w:bCs/>
          <w:color w:val="000000" w:themeColor="text1"/>
          <w:u w:val="single"/>
        </w:rPr>
        <w:tab/>
      </w:r>
      <w:r>
        <w:rPr>
          <w:bCs/>
          <w:color w:val="000000" w:themeColor="text1"/>
          <w:u w:val="single"/>
        </w:rPr>
        <w:tab/>
      </w:r>
      <w:r>
        <w:rPr>
          <w:bCs/>
          <w:color w:val="000000" w:themeColor="text1"/>
        </w:rPr>
        <w:t xml:space="preserve">, с другой стороны,  вместе именуемые Сторонами, руководствуясь Гражданским кодексом Республики Беларусь, </w:t>
      </w:r>
      <w:r>
        <w:rPr>
          <w:color w:val="000000" w:themeColor="text1"/>
        </w:rPr>
        <w:t xml:space="preserve">Кодексом Республики Беларусь от 17.07.2023 №289-З «Кодекс Республики Беларусь об архитектурной, градостроительной и строительной деятельности», </w:t>
      </w:r>
      <w:r>
        <w:rPr>
          <w:bCs/>
          <w:color w:val="000000" w:themeColor="text1"/>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Pr>
          <w:bCs/>
        </w:rPr>
        <w:t xml:space="preserve">от 01.04.2014 </w:t>
      </w:r>
      <w:r>
        <w:rPr>
          <w:bCs/>
          <w:color w:val="000000" w:themeColor="text1"/>
        </w:rPr>
        <w:t>№ 297 (далее – Правила), на основании протокола процедуры закупки  № ____ от _________ заключили настоящий договор о нижеследующем:</w:t>
      </w:r>
    </w:p>
    <w:p w14:paraId="0B15B470" w14:textId="77777777" w:rsidR="00591E87" w:rsidRDefault="00591E87">
      <w:pPr>
        <w:pStyle w:val="FR3"/>
        <w:spacing w:after="0" w:line="240" w:lineRule="auto"/>
        <w:jc w:val="both"/>
        <w:rPr>
          <w:rFonts w:ascii="Times New Roman" w:hAnsi="Times New Roman" w:cs="Times New Roman"/>
          <w:bCs/>
          <w:color w:val="000000" w:themeColor="text1"/>
          <w:sz w:val="24"/>
          <w:szCs w:val="24"/>
        </w:rPr>
      </w:pPr>
    </w:p>
    <w:p w14:paraId="5AB7D599" w14:textId="77777777" w:rsidR="00591E87" w:rsidRDefault="003075BC">
      <w:pPr>
        <w:pStyle w:val="FR3"/>
        <w:numPr>
          <w:ilvl w:val="0"/>
          <w:numId w:val="1"/>
        </w:numPr>
        <w:tabs>
          <w:tab w:val="left" w:pos="390"/>
        </w:tabs>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ПРЕДМЕТ ДОГОВОРА</w:t>
      </w:r>
    </w:p>
    <w:p w14:paraId="598A2F2A" w14:textId="27CFBDAE" w:rsidR="00591E87" w:rsidRPr="00017186" w:rsidRDefault="003075BC">
      <w:pPr>
        <w:spacing w:after="0" w:line="240" w:lineRule="auto"/>
        <w:ind w:firstLine="709"/>
        <w:jc w:val="both"/>
        <w:rPr>
          <w:rFonts w:ascii="Times New Roman" w:hAnsi="Times New Roman" w:cs="Times New Roman"/>
          <w:bCs/>
          <w:color w:val="000000" w:themeColor="text1"/>
          <w:sz w:val="24"/>
          <w:szCs w:val="24"/>
        </w:rPr>
      </w:pPr>
      <w:r w:rsidRPr="00017186">
        <w:rPr>
          <w:rFonts w:ascii="Times New Roman" w:hAnsi="Times New Roman" w:cs="Times New Roman"/>
          <w:bCs/>
          <w:color w:val="000000" w:themeColor="text1"/>
          <w:sz w:val="24"/>
          <w:szCs w:val="24"/>
        </w:rPr>
        <w:t xml:space="preserve">1.1. Подрядчик обязуется в соответствии с техническим заданием на выполнение обследовательских работ,  заданием на разработку проектной документации, исходными данными и разрешительной документацией выполнить изыскательские и обследовательские  работы, разработать проектную документацию по объекту </w:t>
      </w:r>
      <w:r w:rsidRPr="00017186">
        <w:rPr>
          <w:rFonts w:ascii="Times New Roman" w:hAnsi="Times New Roman" w:cs="Times New Roman"/>
          <w:sz w:val="24"/>
          <w:szCs w:val="24"/>
        </w:rPr>
        <w:t>«Модернизация здания специализированного энергетики  по ул. Павловского, 66/1 в г.</w:t>
      </w:r>
      <w:r w:rsidR="00017186">
        <w:rPr>
          <w:rFonts w:ascii="Times New Roman" w:hAnsi="Times New Roman" w:cs="Times New Roman"/>
          <w:sz w:val="24"/>
          <w:szCs w:val="24"/>
        </w:rPr>
        <w:t xml:space="preserve"> </w:t>
      </w:r>
      <w:r w:rsidRPr="00017186">
        <w:rPr>
          <w:rFonts w:ascii="Times New Roman" w:hAnsi="Times New Roman" w:cs="Times New Roman"/>
          <w:sz w:val="24"/>
          <w:szCs w:val="24"/>
        </w:rPr>
        <w:t>Минске» (в части модернизации  газоочистного оборудования на котлах КМ-Ф-4,0Т№1 и КМ-Ф-4,0Т№2)</w:t>
      </w:r>
      <w:r w:rsidRPr="00017186">
        <w:rPr>
          <w:rFonts w:ascii="Times New Roman" w:hAnsi="Times New Roman" w:cs="Times New Roman"/>
          <w:b/>
          <w:color w:val="000000" w:themeColor="text1"/>
          <w:sz w:val="24"/>
          <w:szCs w:val="24"/>
        </w:rPr>
        <w:t xml:space="preserve">» </w:t>
      </w:r>
      <w:r w:rsidRPr="00017186">
        <w:rPr>
          <w:rFonts w:ascii="Times New Roman" w:hAnsi="Times New Roman" w:cs="Times New Roman"/>
          <w:bCs/>
          <w:color w:val="000000" w:themeColor="text1"/>
          <w:sz w:val="24"/>
          <w:szCs w:val="24"/>
        </w:rPr>
        <w:t>(далее - объект), и сдать их результат Заказчику, а Заказчик обязуется принять результат работ и уплатить обусловленную настоящим договором цену.</w:t>
      </w:r>
    </w:p>
    <w:p w14:paraId="25403D45" w14:textId="77777777" w:rsidR="00591E87" w:rsidRPr="00017186" w:rsidRDefault="003075BC">
      <w:pPr>
        <w:widowControl/>
        <w:spacing w:after="0" w:line="240" w:lineRule="auto"/>
        <w:ind w:firstLine="709"/>
        <w:jc w:val="both"/>
        <w:rPr>
          <w:rFonts w:ascii="Times New Roman" w:hAnsi="Times New Roman" w:cs="Times New Roman"/>
          <w:bCs/>
          <w:color w:val="000000" w:themeColor="text1"/>
          <w:sz w:val="24"/>
          <w:szCs w:val="24"/>
        </w:rPr>
      </w:pPr>
      <w:r w:rsidRPr="00017186">
        <w:rPr>
          <w:rFonts w:ascii="Times New Roman" w:hAnsi="Times New Roman" w:cs="Times New Roman"/>
          <w:bCs/>
          <w:color w:val="000000" w:themeColor="text1"/>
          <w:sz w:val="24"/>
          <w:szCs w:val="24"/>
        </w:rPr>
        <w:t>1.2. Результатом работ по договору является:</w:t>
      </w:r>
    </w:p>
    <w:p w14:paraId="2C7B3FD5" w14:textId="77777777" w:rsidR="00591E87" w:rsidRPr="00017186" w:rsidRDefault="003075BC">
      <w:pPr>
        <w:widowControl/>
        <w:spacing w:after="0" w:line="240" w:lineRule="auto"/>
        <w:ind w:firstLine="709"/>
        <w:jc w:val="both"/>
        <w:rPr>
          <w:rFonts w:ascii="Times New Roman" w:hAnsi="Times New Roman" w:cs="Times New Roman"/>
          <w:bCs/>
          <w:color w:val="000000" w:themeColor="text1"/>
          <w:sz w:val="24"/>
          <w:szCs w:val="24"/>
        </w:rPr>
      </w:pPr>
      <w:r w:rsidRPr="00017186">
        <w:rPr>
          <w:rFonts w:ascii="Times New Roman" w:hAnsi="Times New Roman" w:cs="Times New Roman"/>
          <w:bCs/>
          <w:color w:val="000000" w:themeColor="text1"/>
          <w:sz w:val="24"/>
          <w:szCs w:val="24"/>
        </w:rPr>
        <w:t>проектная документация, разработанная в соответствии с заданием на разработку проектной документации, условиями договора, исходными данными, разрешительной документацией, требованиями НПА, в том числе ТНПА, согласованная с заинтересованными организациями, компетентными государственными органами,  соответствующая современным показателям в области энергоэффективности, получившая положительное заключение государственной строительной экспертизы, а также с внесенными изменениями по результатам замечаний государственной строительной экспертизы при их наличии и переданная Заказчику в установленном договором количестве экземпляров;</w:t>
      </w:r>
    </w:p>
    <w:p w14:paraId="0F4C97F6" w14:textId="77777777" w:rsidR="00591E87" w:rsidRPr="00017186" w:rsidRDefault="003075BC">
      <w:pPr>
        <w:widowControl/>
        <w:spacing w:after="0" w:line="240" w:lineRule="auto"/>
        <w:ind w:firstLineChars="272" w:firstLine="653"/>
        <w:jc w:val="both"/>
        <w:rPr>
          <w:rFonts w:ascii="Times New Roman" w:hAnsi="Times New Roman" w:cs="Times New Roman"/>
          <w:bCs/>
          <w:color w:val="000000" w:themeColor="text1"/>
          <w:sz w:val="24"/>
          <w:szCs w:val="24"/>
        </w:rPr>
      </w:pPr>
      <w:r w:rsidRPr="00017186">
        <w:rPr>
          <w:rFonts w:ascii="Times New Roman" w:hAnsi="Times New Roman" w:cs="Times New Roman"/>
          <w:bCs/>
          <w:color w:val="000000" w:themeColor="text1"/>
          <w:sz w:val="24"/>
          <w:szCs w:val="24"/>
        </w:rPr>
        <w:t xml:space="preserve">отчёты об </w:t>
      </w:r>
      <w:r w:rsidRPr="00017186">
        <w:rPr>
          <w:rFonts w:ascii="Times New Roman" w:hAnsi="Times New Roman" w:cs="Times New Roman"/>
          <w:color w:val="000000" w:themeColor="text1"/>
          <w:sz w:val="24"/>
          <w:szCs w:val="24"/>
        </w:rPr>
        <w:t xml:space="preserve">изысканиях, выполненных в соответствии </w:t>
      </w:r>
      <w:r w:rsidRPr="00017186">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p>
    <w:p w14:paraId="086E7A15" w14:textId="77777777" w:rsidR="00591E87" w:rsidRPr="00017186" w:rsidRDefault="003075BC">
      <w:pPr>
        <w:pStyle w:val="FR3"/>
        <w:tabs>
          <w:tab w:val="left" w:pos="0"/>
        </w:tabs>
        <w:spacing w:after="0" w:line="240" w:lineRule="auto"/>
        <w:ind w:firstLine="709"/>
        <w:jc w:val="both"/>
        <w:rPr>
          <w:rFonts w:ascii="Times New Roman" w:hAnsi="Times New Roman" w:cs="Times New Roman"/>
          <w:b/>
          <w:color w:val="000000" w:themeColor="text1"/>
          <w:sz w:val="24"/>
          <w:szCs w:val="24"/>
        </w:rPr>
      </w:pPr>
      <w:r w:rsidRPr="00017186">
        <w:rPr>
          <w:rFonts w:ascii="Times New Roman" w:hAnsi="Times New Roman" w:cs="Times New Roman"/>
          <w:bCs/>
          <w:color w:val="000000" w:themeColor="text1"/>
          <w:sz w:val="24"/>
          <w:szCs w:val="24"/>
        </w:rPr>
        <w:t xml:space="preserve">отчёт (заключение) по результатам обследования в </w:t>
      </w:r>
      <w:r w:rsidRPr="00017186">
        <w:rPr>
          <w:rFonts w:ascii="Times New Roman" w:hAnsi="Times New Roman" w:cs="Times New Roman"/>
          <w:color w:val="000000" w:themeColor="text1"/>
          <w:sz w:val="24"/>
          <w:szCs w:val="24"/>
        </w:rPr>
        <w:t xml:space="preserve">соответствии </w:t>
      </w:r>
      <w:r w:rsidRPr="00017186">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p>
    <w:p w14:paraId="114E3692" w14:textId="77777777" w:rsidR="00591E87" w:rsidRDefault="00591E87">
      <w:pPr>
        <w:spacing w:after="0" w:line="240" w:lineRule="auto"/>
        <w:ind w:firstLine="709"/>
        <w:jc w:val="both"/>
        <w:rPr>
          <w:rFonts w:ascii="Times New Roman" w:hAnsi="Times New Roman" w:cs="Times New Roman"/>
          <w:bCs/>
          <w:color w:val="000000" w:themeColor="text1"/>
          <w:sz w:val="24"/>
          <w:szCs w:val="24"/>
        </w:rPr>
      </w:pPr>
    </w:p>
    <w:p w14:paraId="009048B3" w14:textId="77777777" w:rsidR="00591E87" w:rsidRDefault="003075BC">
      <w:pPr>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 СРОКИ ВЫПОЛНЕНИЯ РАБОТ</w:t>
      </w:r>
    </w:p>
    <w:p w14:paraId="3A419D58" w14:textId="77777777" w:rsidR="00591E87" w:rsidRDefault="003075BC">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2.1 </w:t>
      </w:r>
      <w:r>
        <w:rPr>
          <w:rFonts w:ascii="Times New Roman" w:hAnsi="Times New Roman" w:cs="Times New Roman"/>
          <w:color w:val="000000" w:themeColor="text1"/>
          <w:sz w:val="24"/>
          <w:szCs w:val="24"/>
        </w:rPr>
        <w:t xml:space="preserve">Начало выполнения работ: </w:t>
      </w:r>
      <w:proofErr w:type="gramStart"/>
      <w:r>
        <w:rPr>
          <w:rFonts w:ascii="Times New Roman" w:hAnsi="Times New Roman" w:cs="Times New Roman"/>
          <w:color w:val="000000" w:themeColor="text1"/>
          <w:sz w:val="24"/>
          <w:szCs w:val="24"/>
        </w:rPr>
        <w:t>« _</w:t>
      </w:r>
      <w:proofErr w:type="gramEnd"/>
      <w:r>
        <w:rPr>
          <w:rFonts w:ascii="Times New Roman" w:hAnsi="Times New Roman" w:cs="Times New Roman"/>
          <w:color w:val="000000" w:themeColor="text1"/>
          <w:sz w:val="24"/>
          <w:szCs w:val="24"/>
        </w:rPr>
        <w:t>__</w:t>
      </w:r>
      <w:proofErr w:type="gramStart"/>
      <w:r>
        <w:rPr>
          <w:rFonts w:ascii="Times New Roman" w:hAnsi="Times New Roman" w:cs="Times New Roman"/>
          <w:color w:val="000000" w:themeColor="text1"/>
          <w:sz w:val="24"/>
          <w:szCs w:val="24"/>
        </w:rPr>
        <w:t xml:space="preserve">_»   </w:t>
      </w:r>
      <w:proofErr w:type="gramEnd"/>
      <w:r>
        <w:rPr>
          <w:rFonts w:ascii="Times New Roman" w:hAnsi="Times New Roman" w:cs="Times New Roman"/>
          <w:color w:val="000000" w:themeColor="text1"/>
          <w:sz w:val="24"/>
          <w:szCs w:val="24"/>
        </w:rPr>
        <w:t xml:space="preserve">________________ 202___г. </w:t>
      </w:r>
    </w:p>
    <w:p w14:paraId="023E1A28" w14:textId="77777777" w:rsidR="00591E87" w:rsidRDefault="003075BC">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  Завершение выполнения работ: </w:t>
      </w:r>
      <w:proofErr w:type="gramStart"/>
      <w:r>
        <w:rPr>
          <w:rFonts w:ascii="Times New Roman" w:hAnsi="Times New Roman" w:cs="Times New Roman"/>
          <w:color w:val="000000" w:themeColor="text1"/>
          <w:sz w:val="24"/>
          <w:szCs w:val="24"/>
        </w:rPr>
        <w:t>« _</w:t>
      </w:r>
      <w:proofErr w:type="gramEnd"/>
      <w:r>
        <w:rPr>
          <w:rFonts w:ascii="Times New Roman" w:hAnsi="Times New Roman" w:cs="Times New Roman"/>
          <w:color w:val="000000" w:themeColor="text1"/>
          <w:sz w:val="24"/>
          <w:szCs w:val="24"/>
        </w:rPr>
        <w:t>__</w:t>
      </w:r>
      <w:proofErr w:type="gramStart"/>
      <w:r>
        <w:rPr>
          <w:rFonts w:ascii="Times New Roman" w:hAnsi="Times New Roman" w:cs="Times New Roman"/>
          <w:color w:val="000000" w:themeColor="text1"/>
          <w:sz w:val="24"/>
          <w:szCs w:val="24"/>
        </w:rPr>
        <w:t xml:space="preserve">_»   </w:t>
      </w:r>
      <w:proofErr w:type="gramEnd"/>
      <w:r>
        <w:rPr>
          <w:rFonts w:ascii="Times New Roman" w:hAnsi="Times New Roman" w:cs="Times New Roman"/>
          <w:color w:val="000000" w:themeColor="text1"/>
          <w:sz w:val="24"/>
          <w:szCs w:val="24"/>
        </w:rPr>
        <w:t xml:space="preserve">________________ 202___г.   </w:t>
      </w:r>
    </w:p>
    <w:p w14:paraId="237E1FAA" w14:textId="77777777" w:rsidR="00591E87" w:rsidRDefault="003075BC">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Pr>
          <w:rStyle w:val="word-wrapper"/>
          <w:rFonts w:ascii="Times New Roman" w:hAnsi="Times New Roman" w:cs="Times New Roman"/>
          <w:color w:val="000000" w:themeColor="text1"/>
          <w:sz w:val="24"/>
          <w:szCs w:val="24"/>
          <w:shd w:val="clear" w:color="auto" w:fill="FFFFFF"/>
        </w:rPr>
        <w:t xml:space="preserve">Срок завершения выполнения работ включает в себя срок </w:t>
      </w:r>
      <w:r>
        <w:rPr>
          <w:rFonts w:ascii="Times New Roman" w:hAnsi="Times New Roman" w:cs="Times New Roman"/>
          <w:bCs/>
          <w:color w:val="000000" w:themeColor="text1"/>
          <w:sz w:val="24"/>
          <w:szCs w:val="24"/>
        </w:rPr>
        <w:t>разработки проектной документации, выполнения изыскательских и обследовательских работ,</w:t>
      </w:r>
      <w:r>
        <w:rPr>
          <w:rStyle w:val="word-wrapper"/>
          <w:rFonts w:ascii="Times New Roman" w:hAnsi="Times New Roman" w:cs="Times New Roman"/>
          <w:color w:val="000000" w:themeColor="text1"/>
          <w:sz w:val="24"/>
          <w:szCs w:val="24"/>
          <w:shd w:val="clear" w:color="auto" w:fill="FFFFFF"/>
        </w:rPr>
        <w:t xml:space="preserve"> согласования проектной документации с заинтересованными организациями, компетентными государственными органами, Заказчиком, срок проведения государственной строительной экспертизы, а также сроки доработки проектной документации по замечаниям органов государственной строительной экспертизы.</w:t>
      </w:r>
    </w:p>
    <w:p w14:paraId="389179E7" w14:textId="77777777" w:rsidR="00591E87" w:rsidRDefault="003075BC">
      <w:pPr>
        <w:shd w:val="clear" w:color="auto" w:fill="FFFFFF"/>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 Сроки начала и завершения отдельных этапов работ (промежуточные сроки) </w:t>
      </w:r>
      <w:r>
        <w:rPr>
          <w:rFonts w:ascii="Times New Roman" w:hAnsi="Times New Roman" w:cs="Times New Roman"/>
          <w:color w:val="000000" w:themeColor="text1"/>
          <w:sz w:val="24"/>
          <w:szCs w:val="24"/>
        </w:rPr>
        <w:lastRenderedPageBreak/>
        <w:t xml:space="preserve">определяются календарным планом (Приложение 2 к настоящему договору), являющимся неотъемлемой частью настоящего договора. </w:t>
      </w:r>
    </w:p>
    <w:p w14:paraId="3FFE65CA" w14:textId="77777777" w:rsidR="00591E87" w:rsidRDefault="003075BC">
      <w:pPr>
        <w:pStyle w:val="p-normal"/>
        <w:shd w:val="clear" w:color="auto" w:fill="FFFFFF"/>
        <w:spacing w:before="0" w:beforeAutospacing="0" w:after="0" w:afterAutospacing="0"/>
        <w:ind w:firstLine="708"/>
        <w:jc w:val="both"/>
        <w:rPr>
          <w:color w:val="000000" w:themeColor="text1"/>
        </w:rPr>
      </w:pPr>
      <w:r>
        <w:rPr>
          <w:bCs/>
          <w:color w:val="000000" w:themeColor="text1"/>
        </w:rPr>
        <w:t xml:space="preserve">2.4.  </w:t>
      </w:r>
      <w:r>
        <w:rPr>
          <w:rStyle w:val="word-wrapper"/>
          <w:color w:val="000000" w:themeColor="text1"/>
        </w:rPr>
        <w:t>Срок выполнения работ по настоящему договору подлежит пересмотру в следующих случаях:</w:t>
      </w:r>
    </w:p>
    <w:p w14:paraId="1D93CC2E" w14:textId="77777777" w:rsidR="00591E87" w:rsidRDefault="003075BC">
      <w:pPr>
        <w:pStyle w:val="p-normal"/>
        <w:shd w:val="clear" w:color="auto" w:fill="FFFFFF"/>
        <w:spacing w:before="0" w:beforeAutospacing="0" w:after="0" w:afterAutospacing="0"/>
        <w:ind w:firstLine="708"/>
        <w:jc w:val="both"/>
        <w:rPr>
          <w:color w:val="000000" w:themeColor="text1"/>
        </w:rPr>
      </w:pPr>
      <w:r>
        <w:rPr>
          <w:rStyle w:val="word-wrapper"/>
          <w:color w:val="000000" w:themeColor="text1"/>
        </w:rPr>
        <w:t>2.4.1. при несвоевременной передаче Подрядчику комплекта исходных данных;</w:t>
      </w:r>
    </w:p>
    <w:p w14:paraId="4A0CB35D" w14:textId="77777777" w:rsidR="00591E87" w:rsidRDefault="003075BC">
      <w:pPr>
        <w:pStyle w:val="p-normal"/>
        <w:shd w:val="clear" w:color="auto" w:fill="FFFFFF"/>
        <w:spacing w:before="0" w:beforeAutospacing="0" w:after="0" w:afterAutospacing="0"/>
        <w:ind w:firstLine="708"/>
        <w:jc w:val="both"/>
        <w:rPr>
          <w:color w:val="000000" w:themeColor="text1"/>
        </w:rPr>
      </w:pPr>
      <w:r>
        <w:rPr>
          <w:rStyle w:val="word-wrapper"/>
          <w:color w:val="000000" w:themeColor="text1"/>
        </w:rPr>
        <w:t>2.4.2. при внесении Заказчиком изменений в задание на разработку проектной документации, техническое задание на выполнение обследовательских работ, а также изменении исходных данных, в том числе технических условий подключения к инженерным сетям;</w:t>
      </w:r>
    </w:p>
    <w:p w14:paraId="6449C888" w14:textId="77777777" w:rsidR="00591E87" w:rsidRDefault="003075BC">
      <w:pPr>
        <w:pStyle w:val="p-normal"/>
        <w:shd w:val="clear" w:color="auto" w:fill="FFFFFF"/>
        <w:spacing w:before="0" w:beforeAutospacing="0" w:after="0" w:afterAutospacing="0"/>
        <w:ind w:firstLine="708"/>
        <w:jc w:val="both"/>
        <w:rPr>
          <w:color w:val="000000" w:themeColor="text1"/>
        </w:rPr>
      </w:pPr>
      <w:r>
        <w:rPr>
          <w:rStyle w:val="word-wrapper"/>
          <w:color w:val="000000" w:themeColor="text1"/>
        </w:rPr>
        <w:t>2.4.3. при невозможности получения ожидаемого результата в установленный срок и (или) нецелесообразности дальнейшего проведения проектных работ;</w:t>
      </w:r>
    </w:p>
    <w:p w14:paraId="7D9EE9C3" w14:textId="77777777" w:rsidR="00591E87" w:rsidRDefault="003075BC">
      <w:pPr>
        <w:pStyle w:val="p-normal"/>
        <w:shd w:val="clear" w:color="auto" w:fill="FFFFFF"/>
        <w:spacing w:before="0" w:beforeAutospacing="0" w:after="0" w:afterAutospacing="0"/>
        <w:ind w:firstLine="708"/>
        <w:jc w:val="both"/>
        <w:rPr>
          <w:rStyle w:val="word-wrapper"/>
          <w:color w:val="000000" w:themeColor="text1"/>
        </w:rPr>
      </w:pPr>
      <w:r>
        <w:rPr>
          <w:rStyle w:val="word-wrapper"/>
          <w:color w:val="000000" w:themeColor="text1"/>
        </w:rPr>
        <w:t>2.4.4. при уменьшении предусмотренного в настоящем договоре объема финансовых ресурсов, выделяемых для проектных, изыскательских и обследовательских работ;</w:t>
      </w:r>
    </w:p>
    <w:p w14:paraId="547ACE4E"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Style w:val="word-wrapper"/>
          <w:rFonts w:ascii="Times New Roman" w:hAnsi="Times New Roman" w:cs="Times New Roman"/>
          <w:color w:val="000000" w:themeColor="text1"/>
          <w:sz w:val="24"/>
          <w:szCs w:val="24"/>
        </w:rPr>
        <w:t>2.4.5.</w:t>
      </w:r>
      <w:r>
        <w:rPr>
          <w:rFonts w:ascii="Times New Roman" w:hAnsi="Times New Roman" w:cs="Times New Roman"/>
          <w:bCs/>
          <w:color w:val="000000" w:themeColor="text1"/>
          <w:sz w:val="24"/>
          <w:szCs w:val="24"/>
        </w:rPr>
        <w:t xml:space="preserve"> выявления необходимости выполнения дополнительных объемов работ, не являющихся предметом настоящего договора.</w:t>
      </w:r>
    </w:p>
    <w:p w14:paraId="064978E8"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2.5. Срок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4BB00557"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 дней с момента их наступления.</w:t>
      </w:r>
    </w:p>
    <w:p w14:paraId="3AC9C920" w14:textId="77777777" w:rsidR="00591E87" w:rsidRDefault="00591E87">
      <w:pPr>
        <w:spacing w:after="0" w:line="240" w:lineRule="auto"/>
        <w:ind w:firstLine="709"/>
        <w:jc w:val="both"/>
        <w:rPr>
          <w:rFonts w:ascii="Times New Roman" w:hAnsi="Times New Roman" w:cs="Times New Roman"/>
          <w:color w:val="000000" w:themeColor="text1"/>
          <w:sz w:val="24"/>
          <w:szCs w:val="24"/>
          <w:u w:val="single"/>
        </w:rPr>
      </w:pPr>
    </w:p>
    <w:p w14:paraId="6A35A764" w14:textId="77777777" w:rsidR="00591E87" w:rsidRDefault="003075BC">
      <w:pPr>
        <w:pStyle w:val="FR3"/>
        <w:tabs>
          <w:tab w:val="left" w:pos="390"/>
        </w:tabs>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 СТОИМОСТЬ РАБОТ И ПОРЯДОК РАСЧЁТОВ ЗА РЕЗУЛЬТАТЫ РАБОТ </w:t>
      </w:r>
    </w:p>
    <w:p w14:paraId="27638E35"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3.1. Договорная (контрактная) цена работ 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 </w:t>
      </w:r>
      <w:r>
        <w:rPr>
          <w:rFonts w:ascii="Times New Roman" w:hAnsi="Times New Roman" w:cs="Times New Roman"/>
          <w:color w:val="000000" w:themeColor="text1"/>
          <w:sz w:val="24"/>
          <w:szCs w:val="24"/>
        </w:rPr>
        <w:t>(Приложение 1 к настоящему договору)</w:t>
      </w:r>
      <w:r>
        <w:rPr>
          <w:rFonts w:ascii="Times New Roman" w:hAnsi="Times New Roman" w:cs="Times New Roman"/>
          <w:bCs/>
          <w:color w:val="000000" w:themeColor="text1"/>
          <w:sz w:val="24"/>
          <w:szCs w:val="24"/>
        </w:rPr>
        <w:t xml:space="preserve">. </w:t>
      </w:r>
    </w:p>
    <w:p w14:paraId="315349CB"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3.2. Источник финансирования проектных, изыскательских и обследовательских работ по настоящему договору ___________________________.</w:t>
      </w:r>
    </w:p>
    <w:p w14:paraId="6342AF9C" w14:textId="77777777" w:rsidR="00591E87" w:rsidRDefault="003075BC">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3.3. Договорная цена подлежит изменению в следующих случаях:</w:t>
      </w:r>
    </w:p>
    <w:p w14:paraId="1057DCB9" w14:textId="77777777" w:rsidR="00591E87" w:rsidRDefault="003075BC">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3.3.1. внесения Заказчиком изменений в задание на разработку проектной документации, техническое задание на выполнение обследовательских работ и (или) иные исходные данные; </w:t>
      </w:r>
    </w:p>
    <w:p w14:paraId="15BB7203" w14:textId="77777777" w:rsidR="00591E87" w:rsidRDefault="003075BC">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3.3.2. выполнения дополнительных объёмов проектных, изыскательских и обследовательских работ, возникших в процессе разработки проектной документации (по согласованию Сторон), оформленных в установленном порядке путём внесения изменений в задание на разработку проектной документации и (или) техническое задание на выполнение обследовательских работ. </w:t>
      </w:r>
    </w:p>
    <w:p w14:paraId="53119788" w14:textId="77777777" w:rsidR="00591E87" w:rsidRDefault="003075BC">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3.3.3.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64EF3052" w14:textId="77777777" w:rsidR="00591E87" w:rsidRDefault="003075BC">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3.3.4. в связи с изменением натуральных и (или) стоимостных показателей объекта проектирования, послуживших основанием для ее формирования;</w:t>
      </w:r>
    </w:p>
    <w:p w14:paraId="471D938E" w14:textId="77777777" w:rsidR="00591E87" w:rsidRDefault="003075BC">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3.3.5. в иных случаях согласно действующему законодательству. </w:t>
      </w:r>
    </w:p>
    <w:p w14:paraId="54B2794A" w14:textId="77777777" w:rsidR="00591E87" w:rsidRDefault="003075BC">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3.4. Изменение договорной (контрактной) цены оформляется дополнительным соглашением к настоящему договору.</w:t>
      </w:r>
    </w:p>
    <w:p w14:paraId="5DE3E964" w14:textId="77777777" w:rsidR="00591E87" w:rsidRDefault="003075BC">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3.5. При изменении договорной (контрактной) цены согласно п. 3.3.4 договора, расчёты за результаты работ по последнему этапу производятся на основании акта сдачи-приемки выполненных проектных и изыскательских работ, их видов (этапов), в котором указывается стоимость выполненных работ по последнему этапу в соответствии с исполнительной сметой и с учетом изменения договорной (контрактной) цены. </w:t>
      </w:r>
    </w:p>
    <w:p w14:paraId="0B7D958C" w14:textId="77777777" w:rsidR="00591E87" w:rsidRDefault="003075BC">
      <w:pPr>
        <w:pStyle w:val="FR3"/>
        <w:tabs>
          <w:tab w:val="left" w:pos="390"/>
        </w:tabs>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 xml:space="preserve">При этом увеличение объёма работ не может превышать 15 процентов по отношению к предусмотренному настоящим договором объёму работ и стоимость работ увеличивается </w:t>
      </w:r>
      <w:r>
        <w:rPr>
          <w:rFonts w:ascii="Times New Roman" w:hAnsi="Times New Roman" w:cs="Times New Roman"/>
          <w:bCs/>
          <w:color w:val="000000" w:themeColor="text1"/>
          <w:sz w:val="24"/>
          <w:szCs w:val="24"/>
        </w:rPr>
        <w:lastRenderedPageBreak/>
        <w:t>пропорционально увеличению их объёма.</w:t>
      </w:r>
    </w:p>
    <w:p w14:paraId="6BDEC4C5" w14:textId="77777777" w:rsidR="00591E87" w:rsidRDefault="003075BC">
      <w:pPr>
        <w:pStyle w:val="ConsPlusNorma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3.6. За расчётный период принимается период времени, необходимый для выполнения работ в полном объёме или отдельных видов (этапов) работ, установленных в календарном плане.</w:t>
      </w:r>
    </w:p>
    <w:p w14:paraId="5C2F9A26" w14:textId="77777777" w:rsidR="00591E87" w:rsidRDefault="003075BC">
      <w:pPr>
        <w:pStyle w:val="ConsPlusNormal"/>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3.7. Оплата выполненных проектных и изыскательских работ:</w:t>
      </w:r>
    </w:p>
    <w:p w14:paraId="293982E4" w14:textId="77777777" w:rsidR="00591E87" w:rsidRDefault="003075BC">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Pr>
          <w:rFonts w:ascii="Times New Roman" w:hAnsi="Times New Roman" w:cs="Times New Roman"/>
          <w:bCs/>
          <w:color w:val="000000" w:themeColor="text1"/>
          <w:sz w:val="24"/>
          <w:szCs w:val="24"/>
        </w:rPr>
        <w:t>3.7.1. (ред. 1-поэтапная оплата)</w:t>
      </w:r>
      <w:r>
        <w:rPr>
          <w:rFonts w:ascii="Times New Roman" w:eastAsia="Calibri" w:hAnsi="Times New Roman" w:cs="Times New Roman"/>
          <w:bCs/>
          <w:color w:val="000000" w:themeColor="text1"/>
          <w:sz w:val="24"/>
          <w:szCs w:val="24"/>
          <w:highlight w:val="lightGray"/>
          <w:vertAlign w:val="superscript"/>
          <w:lang w:eastAsia="en-US"/>
        </w:rPr>
        <w:t>1</w:t>
      </w:r>
      <w:r>
        <w:rPr>
          <w:rFonts w:ascii="Times New Roman" w:eastAsia="Calibri" w:hAnsi="Times New Roman" w:cs="Times New Roman"/>
          <w:bCs/>
          <w:color w:val="000000" w:themeColor="text1"/>
          <w:sz w:val="24"/>
          <w:szCs w:val="24"/>
          <w:vertAlign w:val="superscript"/>
          <w:lang w:eastAsia="en-US"/>
        </w:rPr>
        <w:t xml:space="preserve"> </w:t>
      </w:r>
      <w:r>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 (согласно пп.3.7.2. настоящего договора), на основании подписанных Сторонами актов сдачи-приемки выполненных проектных и изыскательских работ, их видов (этапов) с</w:t>
      </w:r>
      <w:r>
        <w:rPr>
          <w:rFonts w:ascii="Times New Roman" w:eastAsia="Calibri" w:hAnsi="Times New Roman" w:cs="Times New Roman"/>
          <w:bCs/>
          <w:color w:val="000000" w:themeColor="text1"/>
          <w:sz w:val="24"/>
          <w:szCs w:val="24"/>
          <w:lang w:eastAsia="en-US"/>
        </w:rPr>
        <w:t xml:space="preserve"> пропорциональным удержанием суммы в размере 15% окончательного расчета, указанной в </w:t>
      </w:r>
      <w:hyperlink w:anchor="Par1" w:history="1">
        <w:r>
          <w:rPr>
            <w:rFonts w:ascii="Times New Roman" w:eastAsia="Calibri" w:hAnsi="Times New Roman" w:cs="Times New Roman"/>
            <w:bCs/>
            <w:color w:val="000000" w:themeColor="text1"/>
            <w:sz w:val="24"/>
            <w:szCs w:val="24"/>
            <w:lang w:eastAsia="en-US"/>
          </w:rPr>
          <w:t>п. 3.</w:t>
        </w:r>
      </w:hyperlink>
      <w:r>
        <w:rPr>
          <w:rFonts w:ascii="Times New Roman" w:hAnsi="Times New Roman" w:cs="Times New Roman"/>
          <w:bCs/>
          <w:color w:val="000000" w:themeColor="text1"/>
          <w:sz w:val="24"/>
          <w:szCs w:val="24"/>
        </w:rPr>
        <w:t>7.5.</w:t>
      </w:r>
      <w:r>
        <w:rPr>
          <w:rFonts w:ascii="Times New Roman" w:eastAsia="Calibri" w:hAnsi="Times New Roman" w:cs="Times New Roman"/>
          <w:bCs/>
          <w:color w:val="000000" w:themeColor="text1"/>
          <w:sz w:val="24"/>
          <w:szCs w:val="24"/>
          <w:lang w:eastAsia="en-US"/>
        </w:rPr>
        <w:t xml:space="preserve"> настоящего договора.</w:t>
      </w:r>
    </w:p>
    <w:p w14:paraId="1E5F2B90" w14:textId="77777777" w:rsidR="00591E87" w:rsidRDefault="003075BC">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Pr>
          <w:rFonts w:ascii="Times New Roman" w:hAnsi="Times New Roman" w:cs="Times New Roman"/>
          <w:bCs/>
          <w:color w:val="000000" w:themeColor="text1"/>
          <w:sz w:val="24"/>
          <w:szCs w:val="24"/>
        </w:rPr>
        <w:t>3.7.1. (ред. 2- после экспертизы)</w:t>
      </w:r>
      <w:r>
        <w:rPr>
          <w:rFonts w:ascii="Times New Roman" w:eastAsia="Calibri" w:hAnsi="Times New Roman" w:cs="Times New Roman"/>
          <w:bCs/>
          <w:color w:val="000000" w:themeColor="text1"/>
          <w:sz w:val="24"/>
          <w:szCs w:val="24"/>
          <w:vertAlign w:val="superscript"/>
          <w:lang w:eastAsia="en-US"/>
        </w:rPr>
        <w:t xml:space="preserve">1 </w:t>
      </w:r>
      <w:r>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 и по результатам прохождения экспертиз (согласно пп.3.7.2.-3.7.3. настоящего договора), на основании подписанных актов сдачи-приемки выполненных проектных и изыскательских работ, их видов (этапов)</w:t>
      </w:r>
      <w:r>
        <w:rPr>
          <w:rFonts w:ascii="Times New Roman" w:eastAsia="Calibri" w:hAnsi="Times New Roman" w:cs="Times New Roman"/>
          <w:bCs/>
          <w:color w:val="000000" w:themeColor="text1"/>
          <w:sz w:val="24"/>
          <w:szCs w:val="24"/>
          <w:lang w:eastAsia="en-US"/>
        </w:rPr>
        <w:t xml:space="preserve">. </w:t>
      </w:r>
    </w:p>
    <w:p w14:paraId="4416F8C5"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3.7.2. Согласования по разработке проектной документации – в соответствии с законодательством (в том числе: с кабинетом согласований КУП «Минский городской центр инжиниринговых услуг», комитетом архитектуры и градостроительства Мингорисполкома, администрацией района города), а также с:</w:t>
      </w:r>
    </w:p>
    <w:p w14:paraId="40528604"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филиалом ГУ «Госэнергогазнадзор» по г. Минску и Минской области;</w:t>
      </w:r>
    </w:p>
    <w:p w14:paraId="38EC293C"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землепользователями;</w:t>
      </w:r>
    </w:p>
    <w:p w14:paraId="56F6BE35"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соответствующими службами заказчика.</w:t>
      </w:r>
    </w:p>
    <w:p w14:paraId="52EBE82C"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Кроме того, должно быть получено положительное заключение по энергетической эффективности проектных решений.</w:t>
      </w:r>
    </w:p>
    <w:p w14:paraId="3F36AF8F"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3.7.3. Документацией по результатам прохождения экспертиз являются:</w:t>
      </w:r>
    </w:p>
    <w:p w14:paraId="2FF9D70B"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документация, прошедшая экологическую и государственную строительную экспертизы;</w:t>
      </w:r>
    </w:p>
    <w:p w14:paraId="1EBB8F86"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проектная документация с внесёнными изменениями по результатам прохождения экспертиз;</w:t>
      </w:r>
    </w:p>
    <w:p w14:paraId="1C7DC8F2"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декларация безопасности (в случае необходимости ее оформления).</w:t>
      </w:r>
    </w:p>
    <w:p w14:paraId="2092A769" w14:textId="77777777" w:rsidR="00591E87" w:rsidRDefault="003075BC">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 xml:space="preserve">3.7.4. </w:t>
      </w:r>
      <w:r>
        <w:rPr>
          <w:rFonts w:ascii="Times New Roman" w:hAnsi="Times New Roman" w:cs="Times New Roman"/>
          <w:bCs/>
          <w:color w:val="000000" w:themeColor="text1"/>
          <w:sz w:val="24"/>
          <w:szCs w:val="24"/>
        </w:rPr>
        <w:t>(ред. 1)</w:t>
      </w:r>
      <w:r>
        <w:rPr>
          <w:rFonts w:ascii="Times New Roman" w:eastAsia="Calibri" w:hAnsi="Times New Roman" w:cs="Times New Roman"/>
          <w:bCs/>
          <w:color w:val="000000" w:themeColor="text1"/>
          <w:sz w:val="24"/>
          <w:szCs w:val="24"/>
          <w:highlight w:val="lightGray"/>
          <w:vertAlign w:val="superscript"/>
          <w:lang w:eastAsia="en-US"/>
        </w:rPr>
        <w:t>1</w:t>
      </w:r>
      <w:r>
        <w:rPr>
          <w:rFonts w:ascii="Times New Roman" w:hAnsi="Times New Roman" w:cs="Times New Roman"/>
          <w:bCs/>
          <w:color w:val="000000" w:themeColor="text1"/>
          <w:sz w:val="24"/>
          <w:szCs w:val="24"/>
        </w:rPr>
        <w:t xml:space="preserve"> </w:t>
      </w:r>
      <w:r>
        <w:rPr>
          <w:rFonts w:ascii="Times New Roman" w:eastAsia="Calibri" w:hAnsi="Times New Roman" w:cs="Times New Roman"/>
          <w:bCs/>
          <w:color w:val="000000" w:themeColor="text1"/>
          <w:sz w:val="24"/>
          <w:szCs w:val="24"/>
          <w:lang w:eastAsia="en-US"/>
        </w:rPr>
        <w:t xml:space="preserve">Оплата указанных видов (этапов) работ за соответствующий период производится Заказчиком в течение 5 (пяти) банковских дней с даты подписания Сторонами </w:t>
      </w:r>
      <w:r>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Pr>
          <w:rFonts w:ascii="Times New Roman" w:eastAsia="Calibri" w:hAnsi="Times New Roman" w:cs="Times New Roman"/>
          <w:bCs/>
          <w:color w:val="000000" w:themeColor="text1"/>
          <w:sz w:val="24"/>
          <w:szCs w:val="24"/>
          <w:lang w:eastAsia="en-US"/>
        </w:rPr>
        <w:t>.</w:t>
      </w:r>
    </w:p>
    <w:p w14:paraId="352D232A" w14:textId="77777777" w:rsidR="00591E87" w:rsidRDefault="003075BC">
      <w:pPr>
        <w:widowControl/>
        <w:spacing w:after="0" w:line="240" w:lineRule="auto"/>
        <w:ind w:firstLine="708"/>
        <w:jc w:val="both"/>
        <w:rPr>
          <w:rFonts w:ascii="Times New Roman" w:hAnsi="Times New Roman" w:cs="Times New Roman"/>
          <w:bCs/>
          <w:color w:val="000000" w:themeColor="text1"/>
          <w:sz w:val="24"/>
          <w:szCs w:val="24"/>
        </w:rPr>
      </w:pPr>
      <w:r>
        <w:rPr>
          <w:rFonts w:ascii="Times New Roman" w:eastAsia="Calibri" w:hAnsi="Times New Roman" w:cs="Times New Roman"/>
          <w:bCs/>
          <w:color w:val="000000" w:themeColor="text1"/>
          <w:sz w:val="24"/>
          <w:szCs w:val="24"/>
          <w:lang w:eastAsia="en-US"/>
        </w:rPr>
        <w:t>3.7.4.</w:t>
      </w:r>
      <w:r>
        <w:rPr>
          <w:rFonts w:ascii="Times New Roman" w:hAnsi="Times New Roman" w:cs="Times New Roman"/>
          <w:bCs/>
          <w:color w:val="000000" w:themeColor="text1"/>
          <w:sz w:val="24"/>
          <w:szCs w:val="24"/>
        </w:rPr>
        <w:t xml:space="preserve"> (ред. 2)</w:t>
      </w:r>
      <w:r>
        <w:rPr>
          <w:rFonts w:ascii="Times New Roman" w:eastAsia="Calibri" w:hAnsi="Times New Roman" w:cs="Times New Roman"/>
          <w:bCs/>
          <w:color w:val="000000" w:themeColor="text1"/>
          <w:sz w:val="24"/>
          <w:szCs w:val="24"/>
          <w:highlight w:val="lightGray"/>
          <w:vertAlign w:val="superscript"/>
          <w:lang w:eastAsia="en-US"/>
        </w:rPr>
        <w:t>1</w:t>
      </w:r>
      <w:r>
        <w:rPr>
          <w:rFonts w:ascii="Times New Roman" w:eastAsia="Calibri" w:hAnsi="Times New Roman" w:cs="Times New Roman"/>
          <w:bCs/>
          <w:color w:val="000000" w:themeColor="text1"/>
          <w:sz w:val="24"/>
          <w:szCs w:val="24"/>
        </w:rPr>
        <w:t xml:space="preserve"> Оплата указанных видов (этапов) работ производится Заказчиком в течение 5 (пяти) банковских дней </w:t>
      </w:r>
      <w:r>
        <w:rPr>
          <w:rFonts w:ascii="Times New Roman" w:eastAsia="Calibri" w:hAnsi="Times New Roman" w:cs="Times New Roman"/>
          <w:bCs/>
          <w:color w:val="000000" w:themeColor="text1"/>
          <w:sz w:val="24"/>
          <w:szCs w:val="24"/>
          <w:lang w:val="en-US"/>
        </w:rPr>
        <w:t>c</w:t>
      </w:r>
      <w:r>
        <w:rPr>
          <w:rFonts w:ascii="Times New Roman" w:eastAsia="Calibri" w:hAnsi="Times New Roman" w:cs="Times New Roman"/>
          <w:bCs/>
          <w:color w:val="000000" w:themeColor="text1"/>
          <w:sz w:val="24"/>
          <w:szCs w:val="24"/>
        </w:rPr>
        <w:t xml:space="preserve"> даты подписания Сторонами </w:t>
      </w:r>
      <w:r>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 накладной на передачу результатов работ</w:t>
      </w:r>
      <w:r>
        <w:rPr>
          <w:rFonts w:ascii="Times New Roman" w:eastAsia="Calibri" w:hAnsi="Times New Roman" w:cs="Times New Roman"/>
          <w:bCs/>
          <w:color w:val="000000" w:themeColor="text1"/>
          <w:sz w:val="24"/>
          <w:szCs w:val="24"/>
        </w:rPr>
        <w:t xml:space="preserve"> после положительного прохождения государственной экспертизы и передачи полного комплекта готовой документации, декларации безопасности </w:t>
      </w:r>
      <w:r>
        <w:rPr>
          <w:rFonts w:ascii="Times New Roman" w:hAnsi="Times New Roman" w:cs="Times New Roman"/>
          <w:bCs/>
          <w:color w:val="000000" w:themeColor="text1"/>
          <w:sz w:val="24"/>
          <w:szCs w:val="24"/>
        </w:rPr>
        <w:t>(в случае необходимости её оформления)</w:t>
      </w:r>
      <w:r>
        <w:rPr>
          <w:rFonts w:ascii="Times New Roman" w:eastAsia="Calibri" w:hAnsi="Times New Roman" w:cs="Times New Roman"/>
          <w:bCs/>
          <w:color w:val="000000" w:themeColor="text1"/>
          <w:sz w:val="24"/>
          <w:szCs w:val="24"/>
        </w:rPr>
        <w:t xml:space="preserve">. </w:t>
      </w:r>
    </w:p>
    <w:p w14:paraId="1FAAC8B1" w14:textId="77777777" w:rsidR="00591E87" w:rsidRDefault="003075BC">
      <w:pPr>
        <w:spacing w:after="0" w:line="240" w:lineRule="auto"/>
        <w:ind w:firstLine="708"/>
        <w:jc w:val="both"/>
        <w:rPr>
          <w:rFonts w:ascii="Times New Roman" w:eastAsia="Calibri" w:hAnsi="Times New Roman" w:cs="Times New Roman"/>
          <w:bCs/>
          <w:color w:val="000000" w:themeColor="text1"/>
          <w:sz w:val="24"/>
          <w:szCs w:val="24"/>
          <w:lang w:eastAsia="en-US"/>
        </w:rPr>
      </w:pPr>
      <w:r>
        <w:rPr>
          <w:rFonts w:ascii="Times New Roman" w:hAnsi="Times New Roman" w:cs="Times New Roman"/>
          <w:bCs/>
          <w:color w:val="000000" w:themeColor="text1"/>
          <w:sz w:val="24"/>
          <w:szCs w:val="24"/>
        </w:rPr>
        <w:t>3</w:t>
      </w:r>
      <w:r>
        <w:rPr>
          <w:rFonts w:ascii="Times New Roman" w:eastAsia="Calibri" w:hAnsi="Times New Roman" w:cs="Times New Roman"/>
          <w:bCs/>
          <w:color w:val="000000" w:themeColor="text1"/>
          <w:sz w:val="24"/>
          <w:szCs w:val="24"/>
          <w:lang w:eastAsia="en-US"/>
        </w:rPr>
        <w:t xml:space="preserve">.7.5.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с внесёнными изменениями по замечаниям экспертиз, положительного заключения </w:t>
      </w:r>
      <w:r>
        <w:rPr>
          <w:rFonts w:ascii="Times New Roman" w:eastAsia="Calibri" w:hAnsi="Times New Roman" w:cs="Times New Roman"/>
          <w:bCs/>
          <w:color w:val="000000" w:themeColor="text1"/>
          <w:sz w:val="24"/>
          <w:szCs w:val="24"/>
          <w:highlight w:val="lightGray"/>
          <w:lang w:eastAsia="en-US"/>
        </w:rPr>
        <w:t>г</w:t>
      </w:r>
      <w:r>
        <w:rPr>
          <w:rFonts w:ascii="Times New Roman" w:eastAsia="Calibri" w:hAnsi="Times New Roman" w:cs="Times New Roman"/>
          <w:bCs/>
          <w:color w:val="000000" w:themeColor="text1"/>
          <w:sz w:val="24"/>
          <w:szCs w:val="24"/>
          <w:lang w:eastAsia="en-US"/>
        </w:rPr>
        <w:t xml:space="preserve">осударственной экспертизы, декларации безопасности </w:t>
      </w:r>
      <w:r>
        <w:rPr>
          <w:rFonts w:ascii="Times New Roman" w:hAnsi="Times New Roman" w:cs="Times New Roman"/>
          <w:bCs/>
          <w:color w:val="000000" w:themeColor="text1"/>
          <w:sz w:val="24"/>
          <w:szCs w:val="24"/>
        </w:rPr>
        <w:t xml:space="preserve">(в случае необходимости ее оформления) </w:t>
      </w:r>
      <w:r>
        <w:rPr>
          <w:rFonts w:ascii="Times New Roman" w:eastAsia="Calibri" w:hAnsi="Times New Roman" w:cs="Times New Roman"/>
          <w:bCs/>
          <w:color w:val="000000" w:themeColor="text1"/>
          <w:sz w:val="24"/>
          <w:szCs w:val="24"/>
          <w:lang w:eastAsia="en-US"/>
        </w:rPr>
        <w:t xml:space="preserve">и подписанных Сторонами </w:t>
      </w:r>
      <w:bookmarkStart w:id="0" w:name="Par1"/>
      <w:bookmarkEnd w:id="0"/>
      <w:r>
        <w:rPr>
          <w:rFonts w:ascii="Times New Roman" w:hAnsi="Times New Roman" w:cs="Times New Roman"/>
          <w:bCs/>
          <w:color w:val="000000" w:themeColor="text1"/>
          <w:sz w:val="24"/>
          <w:szCs w:val="24"/>
        </w:rPr>
        <w:t>акта сдачи-приемки выполненных проектных и изыскательских работ, их видов (этапов), накладной на передачу результатов работ.</w:t>
      </w:r>
    </w:p>
    <w:p w14:paraId="75E1FE3F" w14:textId="77777777" w:rsidR="00591E87" w:rsidRDefault="003075BC">
      <w:pPr>
        <w:pStyle w:val="ConsPlusNorma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 xml:space="preserve">3.8. Оплата выполненных обследовательских работ </w:t>
      </w:r>
      <w:r>
        <w:rPr>
          <w:rFonts w:ascii="Times New Roman" w:hAnsi="Times New Roman" w:cs="Times New Roman"/>
          <w:color w:val="000000" w:themeColor="text1"/>
          <w:sz w:val="24"/>
          <w:szCs w:val="24"/>
        </w:rPr>
        <w:t>производится в течение 5 (пяти) банковских дней с момента подписания акта сдачи - приёмки выполненных работ, и передачи отчёта (заключения) Заказчику.</w:t>
      </w:r>
    </w:p>
    <w:p w14:paraId="79E3AFD1" w14:textId="77777777" w:rsidR="00591E87" w:rsidRDefault="003075BC">
      <w:pPr>
        <w:pStyle w:val="2"/>
        <w:tabs>
          <w:tab w:val="left" w:pos="0"/>
        </w:tabs>
        <w:spacing w:after="0" w:line="240" w:lineRule="auto"/>
        <w:ind w:firstLine="709"/>
        <w:rPr>
          <w:rFonts w:ascii="Times New Roman" w:hAnsi="Times New Roman" w:cs="Times New Roman"/>
          <w:bCs/>
          <w:color w:val="000000" w:themeColor="text1"/>
          <w:sz w:val="24"/>
        </w:rPr>
      </w:pPr>
      <w:r>
        <w:rPr>
          <w:rFonts w:ascii="Times New Roman" w:hAnsi="Times New Roman" w:cs="Times New Roman"/>
          <w:bCs/>
          <w:color w:val="000000" w:themeColor="text1"/>
          <w:sz w:val="24"/>
        </w:rPr>
        <w:t>3.9. Работы, выполненные некачественно по вине Подрядчика, не подлежат оплате до устранения выявленных недостатков за счёт средств Подрядчика в сроки, определённые Заказчиком.</w:t>
      </w:r>
    </w:p>
    <w:p w14:paraId="2EDCEBB9"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3.10. Заказчик возмещает расходы Подрядчика по оплате счетов сторонних организаций (далее – исполнители) (разрешительные документы геослужбы, согласования проектной документации, оформление декларации безопасности проектной документации (в случае необходимости её оформления),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w:t>
      </w:r>
    </w:p>
    <w:p w14:paraId="6C4BE95A" w14:textId="77777777" w:rsidR="00591E87" w:rsidRDefault="003075BC">
      <w:pPr>
        <w:widowControl/>
        <w:spacing w:after="0" w:line="240" w:lineRule="auto"/>
        <w:ind w:firstLine="709"/>
        <w:jc w:val="both"/>
        <w:rPr>
          <w:rFonts w:ascii="Times New Roman" w:eastAsia="Calibri"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3.11. Расчёт за работы, их виды (этапы), выполненные по вине Подрядчика позже сроков, </w:t>
      </w:r>
      <w:r>
        <w:rPr>
          <w:rFonts w:ascii="Times New Roman" w:eastAsia="Calibri" w:hAnsi="Times New Roman" w:cs="Times New Roman"/>
          <w:bCs/>
          <w:color w:val="000000" w:themeColor="text1"/>
          <w:sz w:val="24"/>
          <w:szCs w:val="24"/>
          <w:lang w:eastAsia="en-US"/>
        </w:rPr>
        <w:t xml:space="preserve">установленных настоящим договором и календарным планом, </w:t>
      </w:r>
      <w:r>
        <w:rPr>
          <w:rFonts w:ascii="Times New Roman" w:eastAsia="Calibri" w:hAnsi="Times New Roman" w:cs="Times New Roman"/>
          <w:bCs/>
          <w:color w:val="000000" w:themeColor="text1"/>
          <w:sz w:val="24"/>
          <w:szCs w:val="24"/>
        </w:rPr>
        <w:t>осуществляется в размере, установленном договором и календарным планом за вычетом неустойки, предусмотренной пунктами 6.3.1-6.3.3., 6.3.6 настоящего договора.</w:t>
      </w:r>
    </w:p>
    <w:p w14:paraId="37441709" w14:textId="77777777" w:rsidR="00591E87" w:rsidRDefault="00591E87">
      <w:pPr>
        <w:spacing w:after="0" w:line="240" w:lineRule="auto"/>
        <w:ind w:firstLine="709"/>
        <w:jc w:val="center"/>
        <w:rPr>
          <w:rFonts w:ascii="Times New Roman" w:hAnsi="Times New Roman" w:cs="Times New Roman"/>
          <w:b/>
          <w:color w:val="000000" w:themeColor="text1"/>
          <w:sz w:val="24"/>
          <w:szCs w:val="24"/>
        </w:rPr>
      </w:pPr>
    </w:p>
    <w:p w14:paraId="4A347921" w14:textId="77777777" w:rsidR="00591E87" w:rsidRDefault="003075BC">
      <w:pPr>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 ПРАВА И ОБЯЗАННОСТИ СТОРОН</w:t>
      </w:r>
    </w:p>
    <w:p w14:paraId="5A17BE0E" w14:textId="77777777" w:rsidR="00591E87" w:rsidRDefault="003075BC">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4.1. Заказчик имеет право:</w:t>
      </w:r>
    </w:p>
    <w:p w14:paraId="5BE2FB79" w14:textId="77777777" w:rsidR="00591E87" w:rsidRDefault="003075BC">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4.1.1. осуществлять проверку хода и качества работ, выполняемых Подрядчиком, не вмешиваясь в его производственную и хозяйственную деятельность, осуществлять контроль за соблюдением сроков выполнения работ;</w:t>
      </w:r>
    </w:p>
    <w:p w14:paraId="2DD62960" w14:textId="77777777" w:rsidR="00591E87" w:rsidRDefault="003075BC">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(контрактной) цены за работы, выполненные до получения Подрядчиком уведомления об отказе Заказчика от исполнения договора;</w:t>
      </w:r>
    </w:p>
    <w:p w14:paraId="0BFE083E" w14:textId="77777777" w:rsidR="00591E87" w:rsidRDefault="003075BC">
      <w:pPr>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4.1.3. </w:t>
      </w:r>
      <w:r>
        <w:rPr>
          <w:rFonts w:ascii="Times New Roman" w:eastAsia="Calibri" w:hAnsi="Times New Roman" w:cs="Times New Roman"/>
          <w:bCs/>
          <w:color w:val="000000" w:themeColor="text1"/>
          <w:sz w:val="24"/>
          <w:szCs w:val="24"/>
        </w:rPr>
        <w:t>требовать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 8.4.1. настоящего договора.</w:t>
      </w:r>
    </w:p>
    <w:p w14:paraId="2B8EE720" w14:textId="77777777" w:rsidR="00591E87" w:rsidRDefault="003075BC">
      <w:pPr>
        <w:tabs>
          <w:tab w:val="left" w:pos="935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4.1.4. устанавливать условия по предоставлению дополнительного количества экземпляров проектной документации, отчёта (заключение) по результатам обследования, сверх установленного заданием на разработку проектной документации, техническим задание на выполнение обследовательских работ количества за дополнительную плату по договоренности с Подрядчиком;</w:t>
      </w:r>
    </w:p>
    <w:p w14:paraId="24457DBC" w14:textId="77777777" w:rsidR="00591E87" w:rsidRDefault="003075BC">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Pr>
          <w:rStyle w:val="word-wrapper"/>
          <w:rFonts w:ascii="Times New Roman" w:hAnsi="Times New Roman" w:cs="Times New Roman"/>
          <w:color w:val="000000" w:themeColor="text1"/>
          <w:sz w:val="24"/>
          <w:szCs w:val="24"/>
          <w:shd w:val="clear" w:color="auto" w:fill="FFFFFF"/>
        </w:rPr>
        <w:t>4.1.5. потребовать от Подрядчика представления обоснования договорной (контрактной) цены работ, являющихся предметом настоящего договора, в том числе выполняемых субподрядчиками (при наличии таковых) по договору с генеральным проектировщиком;</w:t>
      </w:r>
    </w:p>
    <w:p w14:paraId="18F5573D" w14:textId="77777777" w:rsidR="00591E87" w:rsidRDefault="003075BC">
      <w:pPr>
        <w:tabs>
          <w:tab w:val="left" w:pos="935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4.1.6. в случае не устранения Подрядчиком недостатков, проектной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понесенных расходов и других убытков;</w:t>
      </w:r>
    </w:p>
    <w:p w14:paraId="17206CA5" w14:textId="77777777" w:rsidR="00591E87" w:rsidRDefault="003075BC">
      <w:pPr>
        <w:tabs>
          <w:tab w:val="left" w:pos="935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4.1.7. требовать от Подрядчика своевременного устранения замечаний органов государственной строительной экспертизы по проектной документации, выявленных в процессе ее проверки;</w:t>
      </w:r>
    </w:p>
    <w:p w14:paraId="51F4B33B"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4.1.8. также Заказчик имеет иные права, предусмотренные законодательством Республики Беларусь и договором.</w:t>
      </w:r>
    </w:p>
    <w:p w14:paraId="338CCE9A" w14:textId="77777777" w:rsidR="00591E87" w:rsidRDefault="003075BC">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4.2. Заказчик обязан:</w:t>
      </w:r>
    </w:p>
    <w:p w14:paraId="3BDEC090" w14:textId="77777777" w:rsidR="00591E87" w:rsidRDefault="003075BC">
      <w:pPr>
        <w:tabs>
          <w:tab w:val="left" w:pos="935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4.2.1. </w:t>
      </w:r>
      <w:r>
        <w:rPr>
          <w:rStyle w:val="word-wrapper"/>
          <w:rFonts w:ascii="Times New Roman" w:hAnsi="Times New Roman" w:cs="Times New Roman"/>
          <w:color w:val="000000" w:themeColor="text1"/>
          <w:sz w:val="24"/>
          <w:szCs w:val="24"/>
          <w:shd w:val="clear" w:color="auto" w:fill="FFFFFF"/>
        </w:rPr>
        <w:t>передать Подрядчику задание на разработку проектной документации, техническое задание на выполнение обследовательских работ, утвержденные в установленном порядке, комплект исходных данных и разрешительной документации, необходимых для исполнения договора, по перечню в соответствии с актом приема-передачи исходных данных;</w:t>
      </w:r>
      <w:r>
        <w:rPr>
          <w:rFonts w:ascii="Times New Roman" w:hAnsi="Times New Roman" w:cs="Times New Roman"/>
          <w:bCs/>
          <w:color w:val="000000" w:themeColor="text1"/>
          <w:sz w:val="24"/>
          <w:szCs w:val="24"/>
        </w:rPr>
        <w:t xml:space="preserve"> </w:t>
      </w:r>
    </w:p>
    <w:p w14:paraId="6B8E2D40" w14:textId="77777777" w:rsidR="00591E87" w:rsidRDefault="003075BC">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Pr>
          <w:rStyle w:val="word-wrapper"/>
          <w:rFonts w:ascii="Times New Roman" w:hAnsi="Times New Roman" w:cs="Times New Roman"/>
          <w:color w:val="000000" w:themeColor="text1"/>
          <w:sz w:val="24"/>
          <w:szCs w:val="24"/>
          <w:shd w:val="clear" w:color="auto" w:fill="FFFFFF"/>
        </w:rPr>
        <w:t>4.2.2. принимать, рассматривать, согласовывать и утверждать предоставляемые Подрядчиком материалы и документы, касающиеся предмета договора, в течение семи дней с момента их получения;</w:t>
      </w:r>
    </w:p>
    <w:p w14:paraId="486AE164" w14:textId="77777777" w:rsidR="00591E87" w:rsidRDefault="003075BC">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Pr>
          <w:rStyle w:val="word-wrapper"/>
          <w:rFonts w:ascii="Times New Roman" w:hAnsi="Times New Roman" w:cs="Times New Roman"/>
          <w:color w:val="000000" w:themeColor="text1"/>
          <w:sz w:val="24"/>
          <w:szCs w:val="24"/>
          <w:shd w:val="clear" w:color="auto" w:fill="FFFFFF"/>
        </w:rPr>
        <w:t>4.2.3. производить оплату выполненных работ, их видов (этапов);</w:t>
      </w:r>
    </w:p>
    <w:p w14:paraId="47559DF5" w14:textId="77777777" w:rsidR="00591E87" w:rsidRDefault="003075BC">
      <w:pPr>
        <w:tabs>
          <w:tab w:val="left" w:pos="935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4.2.4. предоставлять Подрядчику дополнительные исходные данные для выполнения </w:t>
      </w:r>
      <w:r>
        <w:rPr>
          <w:rFonts w:ascii="Times New Roman" w:hAnsi="Times New Roman" w:cs="Times New Roman"/>
          <w:bCs/>
          <w:color w:val="000000" w:themeColor="text1"/>
          <w:sz w:val="24"/>
          <w:szCs w:val="24"/>
        </w:rPr>
        <w:lastRenderedPageBreak/>
        <w:t>им условий договора в соответствии с календарным планом в случае поступления информации согласно п. 4.4.2 договора;</w:t>
      </w:r>
    </w:p>
    <w:p w14:paraId="3A9997AC" w14:textId="77777777" w:rsidR="00591E87" w:rsidRDefault="003075BC">
      <w:pPr>
        <w:tabs>
          <w:tab w:val="left" w:pos="935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4.2.5.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п.4.4.6 договора. </w:t>
      </w:r>
    </w:p>
    <w:p w14:paraId="315C68E4" w14:textId="77777777" w:rsidR="00591E87" w:rsidRDefault="003075BC">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4.2.6. рассматривать вопрос об изменении договорной (контрактной) цены в связи с обстоятельствами, не зависящими от Подрядчика и предусмотренными условиями заключённого договора, в том числе при изменении законодательства, уточнении Заказчиком задания на разработку проектной документации, технического задания на выполнение обследовательских работ, разрешительной документации и исходных данных;</w:t>
      </w:r>
    </w:p>
    <w:p w14:paraId="4130D0A3" w14:textId="77777777" w:rsidR="00591E87" w:rsidRDefault="003075BC">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Pr>
          <w:rFonts w:ascii="Times New Roman" w:hAnsi="Times New Roman" w:cs="Times New Roman"/>
          <w:bCs/>
          <w:color w:val="000000" w:themeColor="text1"/>
          <w:sz w:val="24"/>
          <w:szCs w:val="24"/>
        </w:rPr>
        <w:t xml:space="preserve">4.2.7. </w:t>
      </w:r>
      <w:r>
        <w:rPr>
          <w:rFonts w:ascii="Times New Roman" w:eastAsia="Calibri" w:hAnsi="Times New Roman" w:cs="Times New Roman"/>
          <w:bCs/>
          <w:color w:val="000000" w:themeColor="text1"/>
          <w:sz w:val="24"/>
          <w:szCs w:val="24"/>
          <w:lang w:eastAsia="en-US"/>
        </w:rPr>
        <w:t xml:space="preserve">рассмотреть и принять у Подрядчика, </w:t>
      </w:r>
      <w:r>
        <w:rPr>
          <w:rFonts w:ascii="Times New Roman" w:hAnsi="Times New Roman" w:cs="Times New Roman"/>
          <w:bCs/>
          <w:color w:val="000000" w:themeColor="text1"/>
          <w:sz w:val="24"/>
          <w:szCs w:val="24"/>
        </w:rPr>
        <w:t>в порядке и сроки, установленные договором, результаты работ,</w:t>
      </w:r>
      <w:r>
        <w:rPr>
          <w:rFonts w:ascii="Times New Roman" w:eastAsia="Calibri" w:hAnsi="Times New Roman" w:cs="Times New Roman"/>
          <w:bCs/>
          <w:color w:val="000000" w:themeColor="text1"/>
          <w:sz w:val="24"/>
          <w:szCs w:val="24"/>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пятидневный срок;</w:t>
      </w:r>
    </w:p>
    <w:p w14:paraId="08C0E6F1" w14:textId="77777777" w:rsidR="00591E87" w:rsidRDefault="003075BC">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4.2.8. обеспечить в установленном порядке допуск Подрядчика на объект;</w:t>
      </w:r>
    </w:p>
    <w:p w14:paraId="6B686A57" w14:textId="77777777" w:rsidR="00591E87" w:rsidRDefault="003075BC">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4.2.9. назначить своим ответственным представителем для решения текущих вопросов и контроля за выполнением работ, а также уполномоченного на приёмку работ по настоящему договору ____________________;</w:t>
      </w:r>
    </w:p>
    <w:p w14:paraId="1FC46DB0" w14:textId="77777777" w:rsidR="00591E87" w:rsidRDefault="003075BC">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Pr>
          <w:rStyle w:val="word-wrapper"/>
          <w:rFonts w:ascii="Times New Roman" w:hAnsi="Times New Roman" w:cs="Times New Roman"/>
          <w:color w:val="000000" w:themeColor="text1"/>
          <w:sz w:val="24"/>
          <w:szCs w:val="24"/>
          <w:shd w:val="clear" w:color="auto" w:fill="FFFFFF"/>
        </w:rPr>
        <w:t xml:space="preserve">4.2.10. выдать Подрядчику доверенность на представление интересов Заказчика в органах Госстройэкспертизы, со следующим объёмом полномочий: </w:t>
      </w:r>
    </w:p>
    <w:p w14:paraId="4DB0C9EF" w14:textId="77777777" w:rsidR="00591E87" w:rsidRDefault="003075BC">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color w:val="000000" w:themeColor="text1"/>
          <w:sz w:val="24"/>
          <w:szCs w:val="24"/>
          <w:shd w:val="clear" w:color="auto" w:fill="FFFFFF"/>
        </w:rPr>
        <w:t>- оформление, подача, подписание и отзыв задания на проведение Госстройэкспертизы, в том числе и посредством собственных ЭЦП;</w:t>
      </w:r>
    </w:p>
    <w:p w14:paraId="123FBD3A" w14:textId="77777777" w:rsidR="00591E87" w:rsidRDefault="003075BC">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color w:val="000000" w:themeColor="text1"/>
          <w:sz w:val="24"/>
          <w:szCs w:val="24"/>
          <w:shd w:val="clear" w:color="auto" w:fill="FFFFFF"/>
        </w:rPr>
        <w:t>-  заключение и подписание от имени Заказчика договоров, дополнительных соглашений к договору на проведение государственной экспертизы;</w:t>
      </w:r>
    </w:p>
    <w:p w14:paraId="324B2706" w14:textId="77777777" w:rsidR="00591E87" w:rsidRDefault="003075BC">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color w:val="000000" w:themeColor="text1"/>
          <w:sz w:val="24"/>
          <w:szCs w:val="24"/>
          <w:shd w:val="clear" w:color="auto" w:fill="FFFFFF"/>
        </w:rPr>
        <w:t>- подписание, подача всех необходимых документов, пояснений и ответов на замечания в ходе проведения государственной экспертизы;</w:t>
      </w:r>
    </w:p>
    <w:p w14:paraId="0824D990" w14:textId="77777777" w:rsidR="00591E87" w:rsidRDefault="003075BC">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color w:val="000000" w:themeColor="text1"/>
          <w:sz w:val="24"/>
          <w:szCs w:val="24"/>
          <w:shd w:val="clear" w:color="auto" w:fill="FFFFFF"/>
        </w:rPr>
        <w:t>- направление от имени Заказчика в органы государственной экспертизы и получение от органов государственной экспертизы документов и сведений в ходе и по результатам проведения государственной экспертизы (включая заключение государственной экспертизы);</w:t>
      </w:r>
    </w:p>
    <w:p w14:paraId="08BB2EA0" w14:textId="77777777" w:rsidR="00591E87" w:rsidRDefault="003075BC">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color w:val="000000" w:themeColor="text1"/>
          <w:sz w:val="24"/>
          <w:szCs w:val="24"/>
          <w:shd w:val="clear" w:color="auto" w:fill="FFFFFF"/>
        </w:rPr>
        <w:t>- обращение от имени Заказчика за продлением срока проведения и срока действия заключения государственной экспертизы;</w:t>
      </w:r>
    </w:p>
    <w:p w14:paraId="0FF86447" w14:textId="77777777" w:rsidR="00591E87" w:rsidRDefault="003075BC">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color w:val="000000" w:themeColor="text1"/>
          <w:sz w:val="24"/>
          <w:szCs w:val="24"/>
          <w:shd w:val="clear" w:color="auto" w:fill="FFFFFF"/>
        </w:rPr>
        <w:t>- получения от имени Заказчика разъяснений о результатах и заключении государственной экспертизы;</w:t>
      </w:r>
    </w:p>
    <w:p w14:paraId="472BBB74" w14:textId="77777777" w:rsidR="00591E87" w:rsidRDefault="003075BC">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shd w:val="clear" w:color="auto" w:fill="FFFFFF"/>
        </w:rPr>
        <w:t xml:space="preserve">- совершение иных действия </w:t>
      </w:r>
      <w:r>
        <w:rPr>
          <w:rFonts w:ascii="Times New Roman" w:eastAsia="Calibri" w:hAnsi="Times New Roman" w:cs="Times New Roman"/>
          <w:color w:val="000000" w:themeColor="text1"/>
          <w:sz w:val="24"/>
          <w:szCs w:val="24"/>
        </w:rPr>
        <w:t>и формальностей, связанных с данным поручением.</w:t>
      </w:r>
    </w:p>
    <w:p w14:paraId="73C32BCD" w14:textId="77777777" w:rsidR="00591E87" w:rsidRDefault="003075BC">
      <w:pPr>
        <w:spacing w:after="0" w:line="24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4.2.11. Произвести 100% оплату стоимости проведения Госстройэкспертизы, на основании договора на проведение государственной экспертизы заключенного Заказчиком, либо Подрядчиком от имени Заказчика;</w:t>
      </w:r>
    </w:p>
    <w:p w14:paraId="21744F6F" w14:textId="77777777" w:rsidR="00591E87" w:rsidRDefault="003075BC">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4.2.12. осуществлять иные обязанности установленные законодательством Республики Беларусь.</w:t>
      </w:r>
    </w:p>
    <w:p w14:paraId="061827D3" w14:textId="77777777" w:rsidR="00591E87" w:rsidRDefault="003075BC">
      <w:pPr>
        <w:widowControl/>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4.3. Подрядчик имеет право:</w:t>
      </w:r>
    </w:p>
    <w:p w14:paraId="67BC7C9A"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4.3.1. самостоятельно определять способ выполнения работ, являющихся предметом договора, в соответствии с заданием на разработку проектной документации, </w:t>
      </w:r>
      <w:r>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Pr>
          <w:rFonts w:ascii="Times New Roman" w:hAnsi="Times New Roman" w:cs="Times New Roman"/>
          <w:bCs/>
          <w:color w:val="000000" w:themeColor="text1"/>
          <w:sz w:val="24"/>
          <w:szCs w:val="24"/>
        </w:rPr>
        <w:t xml:space="preserve"> исходными данными, разрешительной документацией, техническими нормативными правовыми актами и договором;</w:t>
      </w:r>
    </w:p>
    <w:p w14:paraId="45050D91"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4.3.2. получать плату за результаты работ;</w:t>
      </w:r>
    </w:p>
    <w:p w14:paraId="6DE6438C"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4.3.3.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35BA43D4"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4.3.4. привлекать для выполнения отдельных разделов (частей) проектной документации, видов (этапов) проектных, изыскательских и обследовательских работ в </w:t>
      </w:r>
      <w:r>
        <w:rPr>
          <w:rFonts w:ascii="Times New Roman" w:hAnsi="Times New Roman" w:cs="Times New Roman"/>
          <w:bCs/>
          <w:color w:val="000000" w:themeColor="text1"/>
          <w:sz w:val="24"/>
          <w:szCs w:val="24"/>
        </w:rPr>
        <w:lastRenderedPageBreak/>
        <w:t>порядке, определенном законодательством, субподрядчиков на основании договоров субподряда.</w:t>
      </w:r>
    </w:p>
    <w:p w14:paraId="45C8DA22"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4.3.5. а также Подрядчик имеет иные права, предусмотренные законодательством Республики Беларусь и договором.</w:t>
      </w:r>
    </w:p>
    <w:p w14:paraId="45651415" w14:textId="77777777" w:rsidR="00591E87" w:rsidRDefault="003075BC">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4.4. Подрядчик обязан:</w:t>
      </w:r>
    </w:p>
    <w:p w14:paraId="51C03947" w14:textId="77777777" w:rsidR="00591E87" w:rsidRDefault="003075BC">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4.4.1. выполнить работу, являющуюся предметом договора, в соответствии с заданием на разработку проектной документации, </w:t>
      </w:r>
      <w:r>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Pr>
          <w:rFonts w:ascii="Times New Roman" w:hAnsi="Times New Roman" w:cs="Times New Roman"/>
          <w:bCs/>
          <w:color w:val="000000" w:themeColor="text1"/>
          <w:sz w:val="24"/>
          <w:szCs w:val="24"/>
        </w:rPr>
        <w:t xml:space="preserve"> исходными данными, разрешительной документацией, нормативными правовыми актами, в том числе техническими нормативными правовыми актами, договором и со всеми необходимыми согласованиями, в том числе согласованиями, указанными в п. 3.7.2, 3.7.3 настоящего договора. </w:t>
      </w:r>
    </w:p>
    <w:p w14:paraId="566235DA"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4.4.2. в семидневный срок с даты передачи исходных данных или разрешительной документации информировать Заказчика в письменной форме о наличии в них несоответствий условиям договора,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w:t>
      </w:r>
    </w:p>
    <w:p w14:paraId="10B8DCF7"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4.4.3. 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 на разработку проектной документации;</w:t>
      </w:r>
    </w:p>
    <w:p w14:paraId="1F01B15F"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4.4.4. согласовывать завершенную разработкой проектную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1EFE417C"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4.4.5. информировать Заказчика в письменной форме </w:t>
      </w:r>
      <w:r>
        <w:rPr>
          <w:rFonts w:ascii="Times New Roman" w:eastAsia="Calibri" w:hAnsi="Times New Roman" w:cs="Times New Roman"/>
          <w:bCs/>
          <w:color w:val="000000" w:themeColor="text1"/>
          <w:sz w:val="24"/>
          <w:szCs w:val="24"/>
          <w:lang w:eastAsia="en-US"/>
        </w:rPr>
        <w:t xml:space="preserve">не позднее трех рабочих дней с момента получения от него запроса </w:t>
      </w:r>
      <w:r>
        <w:rPr>
          <w:rFonts w:ascii="Times New Roman" w:hAnsi="Times New Roman" w:cs="Times New Roman"/>
          <w:bCs/>
          <w:color w:val="000000" w:themeColor="text1"/>
          <w:sz w:val="24"/>
          <w:szCs w:val="24"/>
        </w:rPr>
        <w:t xml:space="preserve">о ходе выполнения изыскательских, обследовательских работ и </w:t>
      </w:r>
      <w:r>
        <w:rPr>
          <w:rFonts w:ascii="Times New Roman" w:eastAsia="Calibri" w:hAnsi="Times New Roman" w:cs="Times New Roman"/>
          <w:bCs/>
          <w:color w:val="000000" w:themeColor="text1"/>
          <w:sz w:val="24"/>
          <w:szCs w:val="24"/>
          <w:lang w:eastAsia="en-US"/>
        </w:rPr>
        <w:t xml:space="preserve">(или) </w:t>
      </w:r>
      <w:r>
        <w:rPr>
          <w:rFonts w:ascii="Times New Roman" w:hAnsi="Times New Roman" w:cs="Times New Roman"/>
          <w:bCs/>
          <w:color w:val="000000" w:themeColor="text1"/>
          <w:sz w:val="24"/>
          <w:szCs w:val="24"/>
        </w:rPr>
        <w:t>разработки проектной документации;</w:t>
      </w:r>
    </w:p>
    <w:p w14:paraId="1B22FFD3" w14:textId="77777777" w:rsidR="00591E87" w:rsidRDefault="003075BC">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4.4.6. информировать Заказчика в письменной форме:</w:t>
      </w:r>
    </w:p>
    <w:p w14:paraId="28BD09F6" w14:textId="77777777" w:rsidR="00591E87" w:rsidRDefault="003075BC">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 xml:space="preserve">4.4.6.1. о представленных Заказчиком некачественно подготовленных задании на </w:t>
      </w:r>
      <w:r>
        <w:rPr>
          <w:rFonts w:ascii="Times New Roman" w:hAnsi="Times New Roman" w:cs="Times New Roman"/>
          <w:bCs/>
          <w:color w:val="000000" w:themeColor="text1"/>
          <w:sz w:val="24"/>
          <w:szCs w:val="24"/>
        </w:rPr>
        <w:t xml:space="preserve">разработку проектной документации, </w:t>
      </w:r>
      <w:r>
        <w:rPr>
          <w:rStyle w:val="word-wrapper"/>
          <w:rFonts w:ascii="Times New Roman" w:hAnsi="Times New Roman" w:cs="Times New Roman"/>
          <w:color w:val="000000" w:themeColor="text1"/>
          <w:sz w:val="24"/>
          <w:szCs w:val="24"/>
          <w:shd w:val="clear" w:color="auto" w:fill="FFFFFF"/>
        </w:rPr>
        <w:t>техническом задании на выполнение обследовательских работ</w:t>
      </w:r>
      <w:r>
        <w:rPr>
          <w:rFonts w:ascii="Times New Roman" w:eastAsia="Calibri" w:hAnsi="Times New Roman" w:cs="Times New Roman"/>
          <w:bCs/>
          <w:color w:val="000000" w:themeColor="text1"/>
          <w:sz w:val="24"/>
          <w:szCs w:val="24"/>
          <w:lang w:eastAsia="en-US"/>
        </w:rPr>
        <w:t xml:space="preserve"> и комплекте исходных данных, необходимых для исполнения договора – в семидневный срок с момента получения данных;</w:t>
      </w:r>
    </w:p>
    <w:p w14:paraId="7733E0B4" w14:textId="77777777" w:rsidR="00591E87" w:rsidRDefault="003075BC">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 xml:space="preserve">4.4.6.2. об обстоятельствах, препятствующих выполнению </w:t>
      </w:r>
      <w:r>
        <w:rPr>
          <w:rFonts w:ascii="Times New Roman" w:eastAsia="Calibri" w:hAnsi="Times New Roman" w:cs="Times New Roman"/>
          <w:bCs/>
          <w:strike/>
          <w:color w:val="000000" w:themeColor="text1"/>
          <w:sz w:val="24"/>
          <w:szCs w:val="24"/>
          <w:lang w:eastAsia="en-US"/>
        </w:rPr>
        <w:t>Подрядчиком</w:t>
      </w:r>
      <w:r>
        <w:rPr>
          <w:rFonts w:ascii="Times New Roman" w:eastAsia="Calibri" w:hAnsi="Times New Roman" w:cs="Times New Roman"/>
          <w:bCs/>
          <w:color w:val="000000" w:themeColor="text1"/>
          <w:sz w:val="24"/>
          <w:szCs w:val="24"/>
          <w:lang w:eastAsia="en-US"/>
        </w:rPr>
        <w:t xml:space="preserve"> принятых на себя обязательств по договору – в семидневный срок с момента наступления таковых;</w:t>
      </w:r>
    </w:p>
    <w:p w14:paraId="1C405E64" w14:textId="77777777" w:rsidR="00591E87" w:rsidRDefault="003075BC">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4.4.6.3. о невозможности получения ожидаемого результата работ;</w:t>
      </w:r>
    </w:p>
    <w:p w14:paraId="6C71E5B0" w14:textId="77777777" w:rsidR="00591E87" w:rsidRDefault="003075BC">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 xml:space="preserve">4.4.7. приостановить работы, являющиеся предметом договора, в случаях, указанных в </w:t>
      </w:r>
      <w:hyperlink w:anchor="Par3" w:history="1">
        <w:r>
          <w:rPr>
            <w:rFonts w:ascii="Times New Roman" w:eastAsia="Calibri" w:hAnsi="Times New Roman" w:cs="Times New Roman"/>
            <w:bCs/>
            <w:color w:val="000000" w:themeColor="text1"/>
            <w:sz w:val="24"/>
            <w:szCs w:val="24"/>
            <w:lang w:eastAsia="en-US"/>
          </w:rPr>
          <w:t xml:space="preserve">подпункте 4.4.6 </w:t>
        </w:r>
      </w:hyperlink>
      <w:r>
        <w:rPr>
          <w:rFonts w:ascii="Times New Roman" w:eastAsia="Calibri" w:hAnsi="Times New Roman" w:cs="Times New Roman"/>
          <w:bCs/>
          <w:color w:val="000000" w:themeColor="text1"/>
          <w:sz w:val="24"/>
          <w:szCs w:val="24"/>
          <w:lang w:eastAsia="en-US"/>
        </w:rPr>
        <w:t>настоящего пункта, до получения от Заказчика соответствующих указаний;</w:t>
      </w:r>
    </w:p>
    <w:p w14:paraId="68857617" w14:textId="77777777" w:rsidR="00591E87" w:rsidRDefault="003075BC">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Pr>
          <w:rFonts w:ascii="Times New Roman" w:hAnsi="Times New Roman" w:cs="Times New Roman"/>
          <w:bCs/>
          <w:color w:val="000000" w:themeColor="text1"/>
          <w:sz w:val="24"/>
          <w:szCs w:val="24"/>
        </w:rPr>
        <w:t xml:space="preserve">4.4.8. </w:t>
      </w:r>
      <w:r>
        <w:rPr>
          <w:rFonts w:ascii="Times New Roman" w:eastAsia="Calibri" w:hAnsi="Times New Roman" w:cs="Times New Roman"/>
          <w:bCs/>
          <w:color w:val="000000" w:themeColor="text1"/>
          <w:sz w:val="24"/>
          <w:szCs w:val="24"/>
          <w:lang w:eastAsia="en-US"/>
        </w:rPr>
        <w:t xml:space="preserve">устранить недостатки, допущенные в проектной документации, в соответствии с замечаниями Заказчика, органов государственной экспертизы, согласующих органов, в сроки установленные Заказчиком и </w:t>
      </w:r>
      <w:r>
        <w:rPr>
          <w:rFonts w:ascii="Times New Roman" w:hAnsi="Times New Roman" w:cs="Times New Roman"/>
          <w:bCs/>
          <w:color w:val="000000" w:themeColor="text1"/>
          <w:sz w:val="24"/>
          <w:szCs w:val="24"/>
        </w:rPr>
        <w:t>за счет средств Подрядчика</w:t>
      </w:r>
      <w:r>
        <w:rPr>
          <w:rFonts w:ascii="Times New Roman" w:eastAsia="Calibri" w:hAnsi="Times New Roman" w:cs="Times New Roman"/>
          <w:bCs/>
          <w:color w:val="000000" w:themeColor="text1"/>
          <w:sz w:val="24"/>
          <w:szCs w:val="24"/>
          <w:lang w:eastAsia="en-US"/>
        </w:rPr>
        <w:t>;</w:t>
      </w:r>
    </w:p>
    <w:p w14:paraId="63103296" w14:textId="77777777" w:rsidR="00591E87" w:rsidRDefault="003075BC">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 xml:space="preserve">4.4.9. передать заказчику результаты работ в сроки и количестве экземпляров, которые предусмотрены договором заданием на </w:t>
      </w:r>
      <w:r>
        <w:rPr>
          <w:rFonts w:ascii="Times New Roman" w:hAnsi="Times New Roman" w:cs="Times New Roman"/>
          <w:bCs/>
          <w:color w:val="000000" w:themeColor="text1"/>
          <w:sz w:val="24"/>
          <w:szCs w:val="24"/>
        </w:rPr>
        <w:t xml:space="preserve">разработку проектной документации, </w:t>
      </w:r>
      <w:r>
        <w:rPr>
          <w:rStyle w:val="word-wrapper"/>
          <w:rFonts w:ascii="Times New Roman" w:hAnsi="Times New Roman" w:cs="Times New Roman"/>
          <w:color w:val="000000" w:themeColor="text1"/>
          <w:sz w:val="24"/>
          <w:szCs w:val="24"/>
          <w:shd w:val="clear" w:color="auto" w:fill="FFFFFF"/>
        </w:rPr>
        <w:t>техническим задании на выполнение обследовательских работ</w:t>
      </w:r>
      <w:r>
        <w:rPr>
          <w:rFonts w:ascii="Times New Roman" w:eastAsia="Calibri" w:hAnsi="Times New Roman" w:cs="Times New Roman"/>
          <w:bCs/>
          <w:color w:val="000000" w:themeColor="text1"/>
          <w:sz w:val="24"/>
          <w:szCs w:val="24"/>
          <w:lang w:eastAsia="en-US"/>
        </w:rPr>
        <w:t>, и один экземпляр в электронном виде в формате, не позволяющем редактировать и вносить изменения в проектную документацию;</w:t>
      </w:r>
    </w:p>
    <w:p w14:paraId="7F718359" w14:textId="77777777" w:rsidR="00591E87" w:rsidRDefault="003075BC">
      <w:pPr>
        <w:tabs>
          <w:tab w:val="left" w:pos="42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Pr>
          <w:rStyle w:val="word-wrapper"/>
          <w:rFonts w:ascii="Times New Roman" w:hAnsi="Times New Roman" w:cs="Times New Roman"/>
          <w:color w:val="000000" w:themeColor="text1"/>
          <w:sz w:val="24"/>
          <w:szCs w:val="24"/>
        </w:rPr>
        <w:t xml:space="preserve">4.4.10. </w:t>
      </w:r>
      <w:r>
        <w:rPr>
          <w:rStyle w:val="word-wrapper"/>
          <w:rFonts w:ascii="Times New Roman" w:hAnsi="Times New Roman" w:cs="Times New Roman"/>
          <w:color w:val="000000" w:themeColor="text1"/>
          <w:sz w:val="24"/>
          <w:szCs w:val="24"/>
          <w:shd w:val="clear" w:color="auto" w:fill="FFFFFF"/>
        </w:rPr>
        <w:t>соблюдать требования, содержащиеся в задании на разработку проектной документации, разрешительной документации и исходных данных для выполнения работ, являющихся предметом договора</w:t>
      </w:r>
      <w:r>
        <w:rPr>
          <w:rStyle w:val="word-wrapper"/>
          <w:rFonts w:ascii="Times New Roman" w:hAnsi="Times New Roman" w:cs="Times New Roman"/>
          <w:color w:val="000000" w:themeColor="text1"/>
          <w:sz w:val="24"/>
          <w:szCs w:val="24"/>
        </w:rPr>
        <w:t>;</w:t>
      </w:r>
    </w:p>
    <w:p w14:paraId="40C8EBE3" w14:textId="77777777" w:rsidR="00591E87" w:rsidRDefault="003075BC">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4.4.11. по доверенности, выданной Заказчиком </w:t>
      </w:r>
      <w:r>
        <w:rPr>
          <w:rStyle w:val="word-wrapper"/>
          <w:rFonts w:ascii="Times New Roman" w:hAnsi="Times New Roman" w:cs="Times New Roman"/>
          <w:color w:val="000000" w:themeColor="text1"/>
          <w:sz w:val="24"/>
          <w:szCs w:val="24"/>
          <w:shd w:val="clear" w:color="auto" w:fill="FFFFFF"/>
        </w:rPr>
        <w:t>в объёме полномочий, установленных в п. 4.2.11 настоящего договора</w:t>
      </w:r>
      <w:r>
        <w:rPr>
          <w:rFonts w:ascii="Times New Roman" w:hAnsi="Times New Roman" w:cs="Times New Roman"/>
          <w:bCs/>
          <w:color w:val="000000" w:themeColor="text1"/>
          <w:sz w:val="24"/>
          <w:szCs w:val="24"/>
        </w:rPr>
        <w:t>, представить проектную документацию для прохождения государственной строительной экспертизы не позднее пяти дней с момента подписания акта сдачи-приемки выполненных проектных и изыскательских работ, их видов (этапов) с предоставлением копии письма в экспертизу с входящим номером;</w:t>
      </w:r>
    </w:p>
    <w:p w14:paraId="770E355C" w14:textId="77777777" w:rsidR="00591E87" w:rsidRDefault="003075BC">
      <w:pPr>
        <w:tabs>
          <w:tab w:val="left" w:pos="426"/>
        </w:tabs>
        <w:spacing w:after="0" w:line="240" w:lineRule="auto"/>
        <w:ind w:firstLine="709"/>
        <w:jc w:val="both"/>
        <w:rPr>
          <w:rFonts w:ascii="Times New Roman" w:hAnsi="Times New Roman" w:cs="Times New Roman"/>
          <w:bCs/>
          <w:color w:val="000000" w:themeColor="text1"/>
          <w:sz w:val="24"/>
          <w:szCs w:val="24"/>
        </w:rPr>
      </w:pPr>
      <w:bookmarkStart w:id="1" w:name="Par3"/>
      <w:bookmarkEnd w:id="1"/>
      <w:r>
        <w:rPr>
          <w:rFonts w:ascii="Times New Roman" w:hAnsi="Times New Roman" w:cs="Times New Roman"/>
          <w:bCs/>
          <w:color w:val="000000" w:themeColor="text1"/>
          <w:sz w:val="24"/>
          <w:szCs w:val="24"/>
        </w:rPr>
        <w:t xml:space="preserve">4.4.12. в случае выдачи отрицательного экспертного заключения по вине Подрядчика, переработать проектную документацию по замечаниям органов экспертиз и осуществить за </w:t>
      </w:r>
      <w:r>
        <w:rPr>
          <w:rFonts w:ascii="Times New Roman" w:hAnsi="Times New Roman" w:cs="Times New Roman"/>
          <w:bCs/>
          <w:color w:val="000000" w:themeColor="text1"/>
          <w:sz w:val="24"/>
          <w:szCs w:val="24"/>
        </w:rPr>
        <w:lastRenderedPageBreak/>
        <w:t>счет средств Подрядчика повторное прохождение экспертиз в установленном порядке;</w:t>
      </w:r>
    </w:p>
    <w:p w14:paraId="7721F8B7" w14:textId="77777777" w:rsidR="00591E87" w:rsidRDefault="003075BC">
      <w:pPr>
        <w:tabs>
          <w:tab w:val="left" w:pos="426"/>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4.4.13. при внесении в проектную документацию изменений по результатам прохождения экспертиз обеспечить её пересогласование, в том числе в филиале           ГУ «</w:t>
      </w:r>
      <w:r>
        <w:rPr>
          <w:rFonts w:ascii="Times New Roman" w:hAnsi="Times New Roman" w:cs="Times New Roman"/>
          <w:bCs/>
          <w:color w:val="000000" w:themeColor="text1"/>
          <w:sz w:val="24"/>
          <w:szCs w:val="24"/>
          <w:shd w:val="clear" w:color="auto" w:fill="FFFFFF"/>
        </w:rPr>
        <w:t>Госэнергогазнадзор</w:t>
      </w:r>
      <w:r>
        <w:rPr>
          <w:rFonts w:ascii="Times New Roman" w:hAnsi="Times New Roman" w:cs="Times New Roman"/>
          <w:bCs/>
          <w:color w:val="000000" w:themeColor="text1"/>
          <w:sz w:val="24"/>
          <w:szCs w:val="24"/>
        </w:rPr>
        <w:t xml:space="preserve">» по г. Минску и Минской области; </w:t>
      </w:r>
    </w:p>
    <w:p w14:paraId="6D4F6CB4"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4.4.14. предоставить обоснование договорной цены работ, являющейся предметом договора;</w:t>
      </w:r>
    </w:p>
    <w:p w14:paraId="1B0A28B5"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4.4.15.  в случае если подрядчик является плательщиком НДС - выставлять на портал Министерства по налогам и сборам Республики Беларусь </w:t>
      </w:r>
      <w:proofErr w:type="gramStart"/>
      <w:r>
        <w:rPr>
          <w:rFonts w:ascii="Times New Roman" w:hAnsi="Times New Roman" w:cs="Times New Roman"/>
          <w:bCs/>
          <w:color w:val="000000" w:themeColor="text1"/>
          <w:sz w:val="24"/>
          <w:szCs w:val="24"/>
        </w:rPr>
        <w:t>надлежащим образом</w:t>
      </w:r>
      <w:proofErr w:type="gramEnd"/>
      <w:r>
        <w:rPr>
          <w:rFonts w:ascii="Times New Roman" w:hAnsi="Times New Roman" w:cs="Times New Roman"/>
          <w:bCs/>
          <w:color w:val="000000" w:themeColor="text1"/>
          <w:sz w:val="24"/>
          <w:szCs w:val="24"/>
        </w:rPr>
        <w:t xml:space="preserve">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6FC87035"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4.4.16. заключить с Заказчиком договор на ведение авторского надзора в течение 5 (пяти) календарных дней после получения уведомление Заказчика о необходимости осуществления авторского надзора на объекте;</w:t>
      </w:r>
    </w:p>
    <w:p w14:paraId="778593E4"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4.4.17. гарантировать Заказчику отсутствие у третьих лиц права воспрепятствовать выполнению работ или ограничивать их выполнение на основе подготовленной Подрядчиком проектной, в том числе сметной, документации;</w:t>
      </w:r>
    </w:p>
    <w:p w14:paraId="5A878EBB" w14:textId="77777777" w:rsidR="00591E87" w:rsidRDefault="003075BC">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4.4.18. выполнить работы, указанные в п. 1.1. настоящего договора, собственными силами или с привлечением субподрядных организаций.</w:t>
      </w:r>
    </w:p>
    <w:p w14:paraId="1D7B9459"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Style w:val="word-wrapper"/>
          <w:rFonts w:ascii="Times New Roman" w:hAnsi="Times New Roman" w:cs="Times New Roman"/>
          <w:sz w:val="24"/>
          <w:szCs w:val="24"/>
          <w:shd w:val="clear" w:color="auto" w:fill="FFFFFF"/>
        </w:rPr>
        <w:t xml:space="preserve">В случае привлечения субподрядчиков к разработке проектной документации, объем выполняемых ими работ не может превышать 50 процентов от общей стоимости объема работ по разработке </w:t>
      </w:r>
      <w:r>
        <w:rPr>
          <w:rStyle w:val="word-wrapper"/>
          <w:rFonts w:ascii="Times New Roman" w:hAnsi="Times New Roman" w:cs="Times New Roman"/>
          <w:color w:val="242424"/>
          <w:sz w:val="24"/>
          <w:szCs w:val="24"/>
          <w:shd w:val="clear" w:color="auto" w:fill="FFFFFF"/>
        </w:rPr>
        <w:t>проектной документации и (или) выполнению изыскательских работ;</w:t>
      </w:r>
      <w:r>
        <w:rPr>
          <w:rFonts w:ascii="Times New Roman" w:hAnsi="Times New Roman" w:cs="Times New Roman"/>
          <w:bCs/>
          <w:color w:val="000000" w:themeColor="text1"/>
          <w:sz w:val="24"/>
          <w:szCs w:val="24"/>
        </w:rPr>
        <w:t xml:space="preserve"> </w:t>
      </w:r>
    </w:p>
    <w:p w14:paraId="28F6C9D7"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4.4.19. выполнять иные обязанности, предусмотренные законодательством Республики Беларусь и договором.</w:t>
      </w:r>
    </w:p>
    <w:p w14:paraId="1EA9F6BA" w14:textId="77777777" w:rsidR="00591E87" w:rsidRDefault="003075BC">
      <w:pPr>
        <w:spacing w:after="0" w:line="240" w:lineRule="auto"/>
        <w:ind w:firstLine="709"/>
        <w:jc w:val="both"/>
        <w:rPr>
          <w:rStyle w:val="word-wrapper"/>
          <w:rFonts w:ascii="Times New Roman" w:hAnsi="Times New Roman" w:cs="Times New Roman"/>
          <w:color w:val="242424"/>
          <w:sz w:val="24"/>
          <w:szCs w:val="24"/>
          <w:shd w:val="clear" w:color="auto" w:fill="FFFFFF"/>
        </w:rPr>
      </w:pPr>
      <w:r>
        <w:rPr>
          <w:rFonts w:ascii="Times New Roman" w:hAnsi="Times New Roman" w:cs="Times New Roman"/>
          <w:bCs/>
          <w:color w:val="000000" w:themeColor="text1"/>
          <w:sz w:val="24"/>
          <w:szCs w:val="24"/>
        </w:rPr>
        <w:t xml:space="preserve">4.4.20. </w:t>
      </w:r>
      <w:r>
        <w:rPr>
          <w:rStyle w:val="word-wrapper"/>
          <w:rFonts w:ascii="Times New Roman" w:hAnsi="Times New Roman" w:cs="Times New Roman"/>
          <w:color w:val="242424"/>
          <w:sz w:val="24"/>
          <w:szCs w:val="24"/>
          <w:shd w:val="clear" w:color="auto" w:fill="FFFFFF"/>
        </w:rPr>
        <w:t>передать Заказчику проектную документацию по результатам прохождения государственной строительной экспертизы в срок не более пяти рабочих дней со дня получения положительного заключения государственной строительной экспертизы в установленном договором количестве экземпляров.</w:t>
      </w:r>
    </w:p>
    <w:p w14:paraId="796B0B31" w14:textId="77777777" w:rsidR="00591E87" w:rsidRDefault="003075BC">
      <w:pPr>
        <w:spacing w:after="0" w:line="240" w:lineRule="auto"/>
        <w:ind w:firstLine="709"/>
        <w:jc w:val="both"/>
        <w:rPr>
          <w:rStyle w:val="word-wrapper"/>
          <w:rFonts w:ascii="Times New Roman" w:hAnsi="Times New Roman" w:cs="Times New Roman"/>
          <w:sz w:val="24"/>
          <w:szCs w:val="24"/>
          <w:shd w:val="clear" w:color="auto" w:fill="FFFFFF"/>
        </w:rPr>
      </w:pPr>
      <w:r>
        <w:rPr>
          <w:rStyle w:val="word-wrapper"/>
          <w:rFonts w:ascii="Times New Roman" w:hAnsi="Times New Roman" w:cs="Times New Roman"/>
          <w:sz w:val="24"/>
          <w:szCs w:val="24"/>
          <w:shd w:val="clear" w:color="auto" w:fill="FFFFFF"/>
        </w:rPr>
        <w:t>4.4.21. в течение 3 (трех) рабочих дней, после получения уведомления Заказчика, предоставит в адрес Заказчика, подписанный Подрядчиком, договор на ведение авторского надзора в 2-х экземплярах. Не предоставление Подрядчиком договора на ведение авторского надзора в адрес Заказчика признается односторонним отказом Подрядчика от исполнения обязательств по осуществлению авторского надзора.</w:t>
      </w:r>
    </w:p>
    <w:p w14:paraId="1A995DE6"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4.5. Подрядчик предоставляет право Заказчику вносить изменения в проектную документацию, предоставлять её для прохождения государственной экспертизы, в том числе повторной государственной экспертизы, привлекать третьих лиц для ведения авторского надзора за строительством без необходимости получения на то согласия подрядчика.</w:t>
      </w:r>
    </w:p>
    <w:p w14:paraId="08B40737" w14:textId="77777777" w:rsidR="00591E87" w:rsidRDefault="003075BC">
      <w:pPr>
        <w:pStyle w:val="p-normal"/>
        <w:shd w:val="clear" w:color="auto" w:fill="FFFFFF"/>
        <w:spacing w:before="0" w:beforeAutospacing="0" w:after="0" w:afterAutospacing="0"/>
        <w:ind w:firstLine="709"/>
        <w:jc w:val="both"/>
        <w:rPr>
          <w:bCs/>
          <w:color w:val="000000" w:themeColor="text1"/>
        </w:rPr>
      </w:pPr>
      <w:r>
        <w:rPr>
          <w:bCs/>
          <w:color w:val="000000" w:themeColor="text1"/>
        </w:rPr>
        <w:t>4.6. Подрядчик в соответствии с законодательством не имеет права передавать разработанную проектную документацию третьим лицам без согласия Заказчика, а также свои обязательства по договору третьему лицу без согласия Заказчика.</w:t>
      </w:r>
    </w:p>
    <w:p w14:paraId="7D858778" w14:textId="77777777" w:rsidR="00591E87" w:rsidRDefault="00591E87">
      <w:pPr>
        <w:spacing w:after="0" w:line="240" w:lineRule="auto"/>
        <w:ind w:firstLine="709"/>
        <w:jc w:val="both"/>
        <w:rPr>
          <w:rFonts w:ascii="Times New Roman" w:hAnsi="Times New Roman" w:cs="Times New Roman"/>
          <w:bCs/>
          <w:color w:val="000000" w:themeColor="text1"/>
          <w:sz w:val="24"/>
          <w:szCs w:val="24"/>
        </w:rPr>
      </w:pPr>
    </w:p>
    <w:p w14:paraId="06AAF32B" w14:textId="77777777" w:rsidR="00591E87" w:rsidRDefault="003075BC">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 ПОРЯДОК СДАЧИ И ПРИЕМКИ РАБОТ</w:t>
      </w:r>
    </w:p>
    <w:p w14:paraId="673F73BD" w14:textId="77777777" w:rsidR="00591E87" w:rsidRDefault="003075BC">
      <w:pPr>
        <w:spacing w:after="0" w:line="240" w:lineRule="auto"/>
        <w:ind w:firstLine="709"/>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5.1. в отношении проектных и изыскательских работ:</w:t>
      </w:r>
    </w:p>
    <w:p w14:paraId="0847FF91" w14:textId="77777777" w:rsidR="00591E87" w:rsidRDefault="003075BC">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5.1.1. Подрядчик представляет один экземпляр проектной документации и исполнительные сметы </w:t>
      </w:r>
      <w:r>
        <w:rPr>
          <w:rFonts w:ascii="Times New Roman" w:eastAsia="Calibri" w:hAnsi="Times New Roman" w:cs="Times New Roman"/>
          <w:bCs/>
          <w:color w:val="000000" w:themeColor="text1"/>
          <w:sz w:val="24"/>
          <w:szCs w:val="24"/>
        </w:rPr>
        <w:t xml:space="preserve">(на бумажном и электронном носителе в PDF формате) </w:t>
      </w:r>
      <w:r>
        <w:rPr>
          <w:rFonts w:ascii="Times New Roman" w:hAnsi="Times New Roman" w:cs="Times New Roman"/>
          <w:bCs/>
          <w:color w:val="000000" w:themeColor="text1"/>
          <w:sz w:val="24"/>
          <w:szCs w:val="24"/>
        </w:rPr>
        <w:t>на рассмотрение и согласование Заказчику за одну неделю до конца выполнения этапа работ или до передачи проектной документации на экспертизу, но не позднее 25 числа расчетного месяца</w:t>
      </w:r>
      <w:r>
        <w:rPr>
          <w:rFonts w:ascii="Times New Roman" w:hAnsi="Times New Roman" w:cs="Times New Roman"/>
          <w:bCs/>
          <w:strike/>
          <w:color w:val="000000" w:themeColor="text1"/>
          <w:sz w:val="24"/>
          <w:szCs w:val="24"/>
        </w:rPr>
        <w:t xml:space="preserve">, </w:t>
      </w:r>
      <w:r>
        <w:rPr>
          <w:rFonts w:ascii="Times New Roman" w:hAnsi="Times New Roman" w:cs="Times New Roman"/>
          <w:bCs/>
          <w:color w:val="000000" w:themeColor="text1"/>
          <w:sz w:val="24"/>
          <w:szCs w:val="24"/>
        </w:rPr>
        <w:t xml:space="preserve">согласно календарному плану. </w:t>
      </w:r>
    </w:p>
    <w:p w14:paraId="4D24125A" w14:textId="77777777" w:rsidR="00591E87" w:rsidRDefault="003075BC">
      <w:pPr>
        <w:widowControl/>
        <w:spacing w:after="0" w:line="240" w:lineRule="auto"/>
        <w:ind w:firstLine="709"/>
        <w:jc w:val="both"/>
        <w:rPr>
          <w:rFonts w:ascii="Times New Roman" w:eastAsia="Calibri" w:hAnsi="Times New Roman" w:cs="Times New Roman"/>
          <w:bCs/>
          <w:color w:val="000000" w:themeColor="text1"/>
          <w:sz w:val="24"/>
          <w:szCs w:val="24"/>
        </w:rPr>
      </w:pPr>
      <w:r>
        <w:rPr>
          <w:rFonts w:ascii="Times New Roman" w:hAnsi="Times New Roman" w:cs="Times New Roman"/>
          <w:bCs/>
          <w:color w:val="000000" w:themeColor="text1"/>
          <w:sz w:val="24"/>
          <w:szCs w:val="24"/>
        </w:rPr>
        <w:t>5.1.2. После завершения проектных и (или) изыскательских работ, предусмотренных в календарном плане, Подрядчик передает Заказчику результаты работ с предоставлением накладной на передачу результатов работ и акта сдачи-приемки выполненных проектных и изыскательских работ, их видов (этапов),</w:t>
      </w:r>
      <w:r>
        <w:rPr>
          <w:rFonts w:ascii="Times New Roman" w:eastAsia="Calibri" w:hAnsi="Times New Roman" w:cs="Times New Roman"/>
          <w:bCs/>
          <w:color w:val="000000" w:themeColor="text1"/>
          <w:sz w:val="24"/>
          <w:szCs w:val="24"/>
        </w:rPr>
        <w:t xml:space="preserve"> подписанные и скреплённые печатью</w:t>
      </w:r>
      <w:r>
        <w:rPr>
          <w:rFonts w:ascii="Times New Roman" w:hAnsi="Times New Roman" w:cs="Times New Roman"/>
          <w:bCs/>
          <w:color w:val="000000" w:themeColor="text1"/>
          <w:sz w:val="24"/>
          <w:szCs w:val="24"/>
        </w:rPr>
        <w:t>.</w:t>
      </w:r>
    </w:p>
    <w:p w14:paraId="7BE0D4C4"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5.1.3. Заказчик после получения результатов работ, накладной на передачу результатов работ и акта сдачи-приемки выполненных проектных и изыскательских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результатов работ, акт сдачи-приемки выполненных проектных и изыскательских работ, их видов (этапов) или в письменной форме мотивированный отказ от приемки результатов работ.</w:t>
      </w:r>
    </w:p>
    <w:p w14:paraId="7B4F6DBE" w14:textId="77777777" w:rsidR="00591E87" w:rsidRDefault="003075BC">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5.1.4. В случаях не подписания Заказчиком накладной на передачу результатов работ, акта сдачи-приемки выполненных проектных и изыскательских работ, их видов (этапов) и не предоставления им мотивированного отказа от приемки результатов работ в пятидневный срок, работы считаются принятыми и подлежат оплате Заказчиком.</w:t>
      </w:r>
    </w:p>
    <w:p w14:paraId="31320CAF" w14:textId="77777777" w:rsidR="00591E87" w:rsidRDefault="003075BC">
      <w:pPr>
        <w:widowControl/>
        <w:tabs>
          <w:tab w:val="left" w:pos="7088"/>
        </w:tabs>
        <w:autoSpaceDE/>
        <w:autoSpaceDN/>
        <w:adjustRightInd/>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5.2. в отношении обследовательских работ:</w:t>
      </w:r>
    </w:p>
    <w:p w14:paraId="681D5663" w14:textId="77777777" w:rsidR="00591E87" w:rsidRDefault="003075BC">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5.2.1. после завершения обследовательских работ Подрядчик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и предоставляет акт сдачи - приемки выполненных работ вместе с </w:t>
      </w:r>
      <w:r>
        <w:rPr>
          <w:rFonts w:ascii="Times New Roman" w:hAnsi="Times New Roman" w:cs="Times New Roman"/>
          <w:bCs/>
          <w:color w:val="000000" w:themeColor="text1"/>
          <w:sz w:val="24"/>
          <w:szCs w:val="24"/>
        </w:rPr>
        <w:t>накладной на передачу результата работ</w:t>
      </w:r>
      <w:r>
        <w:rPr>
          <w:rFonts w:ascii="Times New Roman" w:hAnsi="Times New Roman" w:cs="Times New Roman"/>
          <w:color w:val="000000" w:themeColor="text1"/>
          <w:sz w:val="24"/>
          <w:szCs w:val="24"/>
        </w:rPr>
        <w:t xml:space="preserve">. </w:t>
      </w:r>
    </w:p>
    <w:p w14:paraId="4887F260" w14:textId="77777777" w:rsidR="00591E87" w:rsidRDefault="003075BC">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5.2.2. Заказчик после получения отчета (заключения) о результатах обследовательских работ, акта сдачи - приемки выполненных работ обязан в течение 5 (пяти) рабочих дней направить Подрядчику подписанный и скрепленный печатью один экземпляр акта сдачи - приемки выполненных работ, или в письменной форме мотивированный отказ от приемки результата работ.</w:t>
      </w:r>
    </w:p>
    <w:p w14:paraId="226A219F" w14:textId="77777777" w:rsidR="00591E87" w:rsidRDefault="003075BC">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5.2.3. 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 и выдает отчет (заключение) о результатах обследовательских работ в 3-х экземплярах в печатном виде и 1 экземпляр на электронном носителе.</w:t>
      </w:r>
    </w:p>
    <w:p w14:paraId="5C9894F2" w14:textId="77777777" w:rsidR="00591E87" w:rsidRDefault="003075BC">
      <w:pPr>
        <w:tabs>
          <w:tab w:val="left" w:pos="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5.3.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6496ECFE" w14:textId="77777777" w:rsidR="00591E87" w:rsidRDefault="00591E87">
      <w:pPr>
        <w:tabs>
          <w:tab w:val="left" w:pos="0"/>
        </w:tabs>
        <w:spacing w:after="0" w:line="240" w:lineRule="auto"/>
        <w:ind w:firstLine="709"/>
        <w:jc w:val="both"/>
        <w:rPr>
          <w:rFonts w:ascii="Times New Roman" w:hAnsi="Times New Roman" w:cs="Times New Roman"/>
          <w:bCs/>
          <w:color w:val="000000" w:themeColor="text1"/>
          <w:sz w:val="24"/>
          <w:szCs w:val="24"/>
        </w:rPr>
      </w:pPr>
    </w:p>
    <w:p w14:paraId="0D0EA764" w14:textId="77777777" w:rsidR="00591E87" w:rsidRDefault="003075BC">
      <w:pPr>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 ОТВЕТСТВЕННОСТЬ СТОРОН</w:t>
      </w:r>
    </w:p>
    <w:p w14:paraId="06385603"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6.1. 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3A486AC9"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6.2. Заказчик несет ответственность за невыполнение или ненадлежащее выполнение обязательств, предусмотренных настоящим договором, и уплачивает неустойку (пеню) Подрядчику за: </w:t>
      </w:r>
    </w:p>
    <w:p w14:paraId="0735759E"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6.2.1. необоснованное уклонение от приемки выполненных работ, их видов (этапов) и оформления документов, подтверждающих их выполнение, – в размере не менее 0,2 процента стоимости непринятых работ, их видов (этапов) за каждый день просрочки, но не более стоимости этих работ; </w:t>
      </w:r>
    </w:p>
    <w:p w14:paraId="28EDE4A6"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6.2.2. 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размера этой суммы. </w:t>
      </w:r>
    </w:p>
    <w:p w14:paraId="49697B43"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6.3. Подрядчик несет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 </w:t>
      </w:r>
    </w:p>
    <w:p w14:paraId="6EAA93B3"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6.3.1. 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 </w:t>
      </w:r>
    </w:p>
    <w:p w14:paraId="20F13C7B"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6.3.2. нарушение сроков сдачи Заказчику результатов работ, их видов (этапов), установленных настоящим договором, – в размере 0,2 процента от цены работ по настоящему договору за каждый день просрочки, но не более 10 процентов от их цены. </w:t>
      </w:r>
    </w:p>
    <w:p w14:paraId="61A9F74D" w14:textId="77777777" w:rsidR="00591E87" w:rsidRDefault="003075BC">
      <w:pPr>
        <w:widowControl/>
        <w:spacing w:after="0" w:line="240" w:lineRule="auto"/>
        <w:ind w:firstLineChars="294" w:firstLine="706"/>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6.3.3. нарушение сроков передачи проектной документации для прохождения государственной строительной экспертизы в размере 0,2 </w:t>
      </w:r>
      <w:r>
        <w:rPr>
          <w:rFonts w:ascii="Times New Roman" w:eastAsia="Calibri" w:hAnsi="Times New Roman" w:cs="Times New Roman"/>
          <w:bCs/>
          <w:color w:val="000000" w:themeColor="text1"/>
          <w:sz w:val="24"/>
          <w:szCs w:val="24"/>
        </w:rPr>
        <w:t xml:space="preserve">процента </w:t>
      </w:r>
      <w:r>
        <w:rPr>
          <w:rFonts w:ascii="Times New Roman" w:hAnsi="Times New Roman" w:cs="Times New Roman"/>
          <w:bCs/>
          <w:color w:val="000000" w:themeColor="text1"/>
          <w:sz w:val="24"/>
          <w:szCs w:val="24"/>
        </w:rPr>
        <w:t>от стоимости проектных работ за каждый день просрочки;</w:t>
      </w:r>
    </w:p>
    <w:p w14:paraId="50811CCA" w14:textId="77777777" w:rsidR="00591E87" w:rsidRDefault="003075BC">
      <w:pPr>
        <w:pStyle w:val="2"/>
        <w:tabs>
          <w:tab w:val="left" w:pos="0"/>
          <w:tab w:val="left" w:pos="567"/>
        </w:tabs>
        <w:spacing w:after="0" w:line="240" w:lineRule="auto"/>
        <w:ind w:firstLineChars="207" w:firstLine="497"/>
        <w:rPr>
          <w:rFonts w:ascii="Times New Roman" w:hAnsi="Times New Roman" w:cs="Times New Roman"/>
          <w:bCs/>
          <w:color w:val="000000" w:themeColor="text1"/>
          <w:sz w:val="24"/>
        </w:rPr>
      </w:pPr>
      <w:r>
        <w:rPr>
          <w:rFonts w:ascii="Times New Roman" w:eastAsia="Calibri" w:hAnsi="Times New Roman" w:cs="Times New Roman"/>
          <w:bCs/>
          <w:color w:val="000000" w:themeColor="text1"/>
          <w:sz w:val="24"/>
        </w:rPr>
        <w:tab/>
      </w:r>
      <w:r>
        <w:rPr>
          <w:rFonts w:ascii="Times New Roman" w:eastAsia="Calibri" w:hAnsi="Times New Roman" w:cs="Times New Roman"/>
          <w:bCs/>
          <w:color w:val="000000" w:themeColor="text1"/>
          <w:sz w:val="24"/>
        </w:rPr>
        <w:tab/>
        <w:t>6.3.4. не</w:t>
      </w:r>
      <w:r>
        <w:rPr>
          <w:rFonts w:ascii="Times New Roman" w:hAnsi="Times New Roman" w:cs="Times New Roman"/>
          <w:bCs/>
          <w:color w:val="000000" w:themeColor="text1"/>
          <w:sz w:val="24"/>
        </w:rPr>
        <w:t>правильное и недостоверное составление смет, актов сдачи-приемки выполненных проектных и изыскательских работ, их видов (этапов) и (или) акта выполненных работ, неверное применение действующих норм, тарифов и цен, указание недействительных объемов выполненных работ; за неверный предъявленный в калькуляции расчетный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объеме;</w:t>
      </w:r>
    </w:p>
    <w:p w14:paraId="043A46BB" w14:textId="77777777" w:rsidR="00591E87" w:rsidRDefault="003075BC">
      <w:pPr>
        <w:widowControl/>
        <w:spacing w:after="0" w:line="240" w:lineRule="auto"/>
        <w:ind w:firstLineChars="294" w:firstLine="706"/>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6.3.5. в случае если Подрядчик является плательщиком НДС – за просрочку выставления ЭСЧФ в размере 0,1</w:t>
      </w:r>
      <w:r>
        <w:rPr>
          <w:rFonts w:ascii="Times New Roman" w:eastAsia="Calibri" w:hAnsi="Times New Roman" w:cs="Times New Roman"/>
          <w:bCs/>
          <w:color w:val="000000" w:themeColor="text1"/>
          <w:sz w:val="24"/>
          <w:szCs w:val="24"/>
        </w:rPr>
        <w:t xml:space="preserve"> процента </w:t>
      </w:r>
      <w:r>
        <w:rPr>
          <w:rFonts w:ascii="Times New Roman" w:hAnsi="Times New Roman" w:cs="Times New Roman"/>
          <w:bCs/>
          <w:color w:val="000000" w:themeColor="text1"/>
          <w:sz w:val="24"/>
          <w:szCs w:val="24"/>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4AB82323" w14:textId="77777777" w:rsidR="00591E87" w:rsidRDefault="003075BC">
      <w:pPr>
        <w:pStyle w:val="af6"/>
        <w:spacing w:before="0" w:beforeAutospacing="0" w:after="0" w:afterAutospacing="0" w:line="240" w:lineRule="auto"/>
        <w:ind w:firstLineChars="294" w:firstLine="706"/>
        <w:jc w:val="both"/>
        <w:rPr>
          <w:rFonts w:eastAsia="Calibri"/>
          <w:bCs/>
          <w:color w:val="000000" w:themeColor="text1"/>
        </w:rPr>
      </w:pPr>
      <w:r>
        <w:rPr>
          <w:bCs/>
          <w:color w:val="000000" w:themeColor="text1"/>
        </w:rPr>
        <w:t xml:space="preserve">6.3.6. </w:t>
      </w:r>
      <w:r>
        <w:rPr>
          <w:rFonts w:eastAsia="Calibri"/>
          <w:bCs/>
          <w:color w:val="000000" w:themeColor="text1"/>
        </w:rPr>
        <w:t xml:space="preserve"> не устранение Подрядчиком замечаний Заказчика предусматривается неустойка в размере </w:t>
      </w:r>
      <w:r>
        <w:rPr>
          <w:bCs/>
          <w:color w:val="000000" w:themeColor="text1"/>
        </w:rPr>
        <w:t>0,2</w:t>
      </w:r>
      <w:r>
        <w:rPr>
          <w:rFonts w:eastAsia="Calibri"/>
          <w:bCs/>
          <w:color w:val="000000" w:themeColor="text1"/>
        </w:rPr>
        <w:t xml:space="preserve"> процента от полной стоимости проектных, изыскательских и обследовательских работ за каждый такой случай, оформленный письменно в адрес Подрядчика.</w:t>
      </w:r>
    </w:p>
    <w:p w14:paraId="1528E031" w14:textId="77777777" w:rsidR="00591E87" w:rsidRDefault="003075BC">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6.3.7. несвоевременное устранение недостатков проектной документации согласно пункту 6.7 настоящего договора, Подрядчик уплачивает неустойку в размере 0,2 процента от стоимости работ по устранению недостатков за каждый день просрочки начиная со дня окончания установленного Заказчиком срока;</w:t>
      </w:r>
    </w:p>
    <w:p w14:paraId="5C2D6F8C" w14:textId="77777777" w:rsidR="00591E87" w:rsidRDefault="003075BC">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6.3.8. несвоевременное возмещение дополнительных затрат Заказчика, согласно пункту 6.8 настоящего договора, Подрядчик уплачивает неустойку в размере 0,2 процента от стоимости затрат Заказчика за каждый день просрочки начиная со дня окончания установленного Заказчиком срока;</w:t>
      </w:r>
    </w:p>
    <w:p w14:paraId="561D2D18" w14:textId="77777777" w:rsidR="00591E87" w:rsidRDefault="003075BC">
      <w:pPr>
        <w:widowControl/>
        <w:spacing w:after="0" w:line="240" w:lineRule="auto"/>
        <w:ind w:firstLineChars="294" w:firstLine="706"/>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6.3.9. не исполнение </w:t>
      </w:r>
      <w:proofErr w:type="gramStart"/>
      <w:r>
        <w:rPr>
          <w:rFonts w:ascii="Times New Roman" w:eastAsia="Calibri" w:hAnsi="Times New Roman" w:cs="Times New Roman"/>
          <w:bCs/>
          <w:sz w:val="24"/>
          <w:szCs w:val="24"/>
        </w:rPr>
        <w:t>обязанностей</w:t>
      </w:r>
      <w:proofErr w:type="gramEnd"/>
      <w:r>
        <w:rPr>
          <w:rFonts w:ascii="Times New Roman" w:eastAsia="Calibri" w:hAnsi="Times New Roman" w:cs="Times New Roman"/>
          <w:bCs/>
          <w:sz w:val="24"/>
          <w:szCs w:val="24"/>
        </w:rPr>
        <w:t xml:space="preserve"> установленных в п. 4.4.21. настоящего договора (односторонний отказ Подрядчика от исполнения обязательств по осуществлению авторского надзора) – в размере 10 процентов от цены работ по настоящему договору.</w:t>
      </w:r>
    </w:p>
    <w:p w14:paraId="3857C663"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6.4. </w:t>
      </w:r>
      <w:r>
        <w:rPr>
          <w:rFonts w:ascii="Times New Roman" w:hAnsi="Times New Roman" w:cs="Times New Roman"/>
          <w:bCs/>
          <w:color w:val="000000" w:themeColor="text1"/>
          <w:sz w:val="24"/>
          <w:szCs w:val="24"/>
        </w:rPr>
        <w:t xml:space="preserve">Подрядчик несёт ответственность за несоответствие проектной, в том числе сметной, документации требованиям нормативно-технических актов в области проектирования и строительства, в том числе за несоответствие разработанного раздела эффективность инвестиций (технико-экономические показатели) заданию на разработку проектной документации. </w:t>
      </w:r>
    </w:p>
    <w:p w14:paraId="1A62A78C"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6.5. В случае если по результатам пуско-наладочных работ и опытной эксплуатации будет выявлено недостижение заявленных в проекте технико-экономических показателей, Подрядчик обязан возместить убытки, нанесённые Заказчику на условиях, описанных в пункте 6.8. настоящего договора. </w:t>
      </w:r>
    </w:p>
    <w:p w14:paraId="55C268B2" w14:textId="77777777" w:rsidR="00591E87" w:rsidRDefault="003075BC">
      <w:pPr>
        <w:widowControl/>
        <w:spacing w:after="0" w:line="240" w:lineRule="auto"/>
        <w:ind w:firstLineChars="294" w:firstLine="706"/>
        <w:jc w:val="both"/>
        <w:rPr>
          <w:rFonts w:ascii="Times New Roman"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6.6. В случае нарушения Подрядчиком условий пункта 8.10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окончания, установленного в пункте 8.10 срока возврата задолженности. </w:t>
      </w:r>
      <w:r>
        <w:rPr>
          <w:rFonts w:ascii="Times New Roman" w:hAnsi="Times New Roman" w:cs="Times New Roman"/>
          <w:bCs/>
          <w:color w:val="000000" w:themeColor="text1"/>
          <w:sz w:val="24"/>
          <w:szCs w:val="24"/>
        </w:rPr>
        <w:t xml:space="preserve">Размер процентов определяется </w:t>
      </w:r>
      <w:hyperlink r:id="rId8" w:history="1">
        <w:r>
          <w:rPr>
            <w:rFonts w:ascii="Times New Roman" w:hAnsi="Times New Roman" w:cs="Times New Roman"/>
            <w:bCs/>
            <w:color w:val="000000" w:themeColor="text1"/>
            <w:sz w:val="24"/>
            <w:szCs w:val="24"/>
          </w:rPr>
          <w:t>ставкой рефинансирования</w:t>
        </w:r>
      </w:hyperlink>
      <w:r>
        <w:rPr>
          <w:rFonts w:ascii="Times New Roman" w:hAnsi="Times New Roman" w:cs="Times New Roman"/>
          <w:bCs/>
          <w:color w:val="000000" w:themeColor="text1"/>
          <w:sz w:val="24"/>
          <w:szCs w:val="24"/>
        </w:rPr>
        <w:t xml:space="preserve"> Национального банка Республики Беларусь на день исполнения денежного обязательства.</w:t>
      </w:r>
    </w:p>
    <w:p w14:paraId="1E374F68"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6.7. Недостатки в проектной документации, допущенные по вине Подрядчика и выявленные после прохождения государственной строительной экспертизы, а также в процессе строительства объекта и эксплуатации объекта, подлежат устранению Подрядчиком за свой счет в течение 10 рабочих дней с даты уведомления Подрядчика о выявленных недостатках, если иное сроки не согласованы сторонами в письменной форме, за исключением </w:t>
      </w:r>
      <w:r>
        <w:rPr>
          <w:rFonts w:ascii="Times New Roman" w:eastAsia="Calibri" w:hAnsi="Times New Roman" w:cs="Times New Roman"/>
          <w:bCs/>
          <w:color w:val="000000" w:themeColor="text1"/>
          <w:sz w:val="24"/>
          <w:szCs w:val="24"/>
        </w:rPr>
        <w:t>недостатков выявленных в период проведения процедур закупок оборудования и материалов, которые подлежат устранению в течение двух рабочих дней.</w:t>
      </w:r>
      <w:r>
        <w:rPr>
          <w:rFonts w:ascii="Times New Roman" w:hAnsi="Times New Roman" w:cs="Times New Roman"/>
          <w:bCs/>
          <w:color w:val="000000" w:themeColor="text1"/>
          <w:sz w:val="24"/>
          <w:szCs w:val="24"/>
        </w:rPr>
        <w:t xml:space="preserve"> </w:t>
      </w:r>
    </w:p>
    <w:p w14:paraId="4AEDFAFC"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6.8. В случае, если недостатки в проектной документации, установленные в </w:t>
      </w:r>
      <w:r>
        <w:rPr>
          <w:rFonts w:ascii="Times New Roman" w:hAnsi="Times New Roman" w:cs="Times New Roman"/>
          <w:bCs/>
          <w:color w:val="000000" w:themeColor="text1"/>
          <w:sz w:val="24"/>
          <w:szCs w:val="24"/>
        </w:rPr>
        <w:lastRenderedPageBreak/>
        <w:t>соответствии с законодательством, привели к дополнительным затратам Заказчика (</w:t>
      </w:r>
      <w:r>
        <w:rPr>
          <w:rFonts w:ascii="Times New Roman" w:eastAsia="Calibri" w:hAnsi="Times New Roman" w:cs="Times New Roman"/>
          <w:bCs/>
          <w:color w:val="000000" w:themeColor="text1"/>
          <w:sz w:val="24"/>
          <w:szCs w:val="24"/>
        </w:rPr>
        <w:t>в том числе, но не ограничиваясь: затратам на внесение изменений в проектную, в том числе сметную, документацию, затратам на замену неправильно подобранного оборудования и материалов, затратам на строительно-монтажные работы)</w:t>
      </w:r>
      <w:r>
        <w:rPr>
          <w:rFonts w:ascii="Times New Roman" w:hAnsi="Times New Roman" w:cs="Times New Roman"/>
          <w:bCs/>
          <w:color w:val="000000" w:themeColor="text1"/>
          <w:sz w:val="24"/>
          <w:szCs w:val="24"/>
        </w:rPr>
        <w:t xml:space="preserve">, Подрядчик обязан возместить их в полном размере в течение 30 рабочих дней с момента получения от Заказчика документов, подтверждающих понесенные затраты. </w:t>
      </w:r>
    </w:p>
    <w:p w14:paraId="26C263D9"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6.9. Подрядчик не несет ответственности за: </w:t>
      </w:r>
    </w:p>
    <w:p w14:paraId="0A7D4E8E"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6.9.1. допущенные без согласования с ним отступления от проектной документации в процессе строительства объекта и его эксплуатации;</w:t>
      </w:r>
    </w:p>
    <w:p w14:paraId="043B6572"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6.9.2. недостатки в проектной документации, которые являются следствием недостатков задания на разработку проектной документации, технического задания на выполнение обследовательских работ, разрешительной документации и исходных данных, но при условии наличия документально зафиксированных обращений со стороны Подрядчика к Заказчику по данным фактам, согласно пунктам 4.4.2, 4.4.6 настоящего договора.</w:t>
      </w:r>
    </w:p>
    <w:p w14:paraId="75AF814E"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6.10. Стороны частично или полностью освобождаются от ответственности, если докажут, что надлежащее выполнение обязательств по настоящему договору оказалось невозможным вследствие действия обстоятельств непреодолимой силы.</w:t>
      </w:r>
    </w:p>
    <w:p w14:paraId="690084B2"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6.11. Выплата неустойки не освобождает Стороны от выполнения обязательств по настоящему договору, если иное не предусмотрено настоящим договором. </w:t>
      </w:r>
    </w:p>
    <w:p w14:paraId="53EF8824"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6.12. Окончание срока действия настоящего договора не освобождает Стороны от ответственности за его нарушение. </w:t>
      </w:r>
    </w:p>
    <w:p w14:paraId="2746A100"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6.13. Согласование Заказчиком 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5B9B4142" w14:textId="77777777" w:rsidR="00591E87" w:rsidRDefault="003075BC">
      <w:pPr>
        <w:widowControl/>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6.14. Кроме уплаты неустойки (пени, штрафа) виновная Сторона возмещает другой Стороне убытки в сумме, не покрытой неустойкой (пеней, штрафом).</w:t>
      </w:r>
    </w:p>
    <w:p w14:paraId="6E236D05" w14:textId="77777777" w:rsidR="00591E87" w:rsidRDefault="003075BC">
      <w:pPr>
        <w:tabs>
          <w:tab w:val="left" w:pos="0"/>
        </w:tabs>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6.15. Уплата штрафных санкций за допущенные нарушения производиться путем зачёта в счет оплаты выполненных работ.</w:t>
      </w:r>
    </w:p>
    <w:p w14:paraId="601A562B" w14:textId="77777777" w:rsidR="00591E87" w:rsidRDefault="00591E87">
      <w:pPr>
        <w:tabs>
          <w:tab w:val="left" w:pos="0"/>
        </w:tabs>
        <w:spacing w:after="0" w:line="240" w:lineRule="auto"/>
        <w:ind w:firstLine="709"/>
        <w:jc w:val="both"/>
        <w:rPr>
          <w:rFonts w:ascii="Times New Roman" w:hAnsi="Times New Roman" w:cs="Times New Roman"/>
          <w:bCs/>
          <w:color w:val="000000" w:themeColor="text1"/>
          <w:sz w:val="24"/>
          <w:szCs w:val="24"/>
        </w:rPr>
      </w:pPr>
    </w:p>
    <w:p w14:paraId="6D68AB7A" w14:textId="77777777" w:rsidR="00591E87" w:rsidRDefault="003075BC">
      <w:pPr>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 ФОРС-МАЖОРНЫЕ ОБСТОЯТЕЛЬСТВА</w:t>
      </w:r>
    </w:p>
    <w:p w14:paraId="63874AD3"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7.1. Ни одна из Сторон не несет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584E62E2" w14:textId="77777777" w:rsidR="00591E87" w:rsidRDefault="003075B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7.2.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523456F6" w14:textId="77777777" w:rsidR="00591E87" w:rsidRDefault="003075BC">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7.3.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7.1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Неуведомление или несвоевременное уведомление о наступлении или прекращении указанных обстоятельств лишает Сторону права ссылаться на них</w:t>
      </w:r>
      <w:r>
        <w:rPr>
          <w:rFonts w:ascii="Times New Roman" w:hAnsi="Times New Roman" w:cs="Times New Roman"/>
          <w:color w:val="000000" w:themeColor="text1"/>
          <w:sz w:val="24"/>
          <w:szCs w:val="24"/>
        </w:rPr>
        <w:t>.</w:t>
      </w:r>
    </w:p>
    <w:p w14:paraId="3CF8F38F" w14:textId="77777777" w:rsidR="00591E87" w:rsidRDefault="00591E87">
      <w:pPr>
        <w:spacing w:after="0" w:line="240" w:lineRule="auto"/>
        <w:ind w:firstLine="709"/>
        <w:jc w:val="center"/>
        <w:rPr>
          <w:rFonts w:ascii="Times New Roman" w:hAnsi="Times New Roman" w:cs="Times New Roman"/>
          <w:color w:val="000000" w:themeColor="text1"/>
          <w:sz w:val="24"/>
          <w:szCs w:val="24"/>
        </w:rPr>
      </w:pPr>
    </w:p>
    <w:p w14:paraId="35A486C6" w14:textId="77777777" w:rsidR="00591E87" w:rsidRDefault="003075BC">
      <w:pPr>
        <w:spacing w:after="0" w:line="240" w:lineRule="auto"/>
        <w:ind w:firstLine="709"/>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 ПОРЯДОК ИЗМЕНЕНИЯ И РАСТОРЖЕНИЯ НАСТОЯЩЕГО ДОГОВОРА</w:t>
      </w:r>
    </w:p>
    <w:p w14:paraId="03D31AE6"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8.1. Изменения и дополнения в настоящий договор вносятся в соответствии с законодательством путем заключения Сторонами дополнительного соглашения. </w:t>
      </w:r>
    </w:p>
    <w:p w14:paraId="54BB892C" w14:textId="77777777" w:rsidR="00591E87" w:rsidRDefault="003075B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8.2. В процессе исполнения договора Заказчик и (или) Подрядчик имеют право требовать изменения существенных условий договора:</w:t>
      </w:r>
    </w:p>
    <w:p w14:paraId="398A4FDA" w14:textId="77777777" w:rsidR="00591E87" w:rsidRDefault="003075B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lastRenderedPageBreak/>
        <w:t>8.2.1. в случае выявления необходимости выполнения дополнительных объемов работ, не являющихся предметом договора;</w:t>
      </w:r>
    </w:p>
    <w:p w14:paraId="0A262322" w14:textId="77777777" w:rsidR="00591E87" w:rsidRDefault="003075B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8.2.2. при изменении законодательства, регулирующего порядок заключения и исполнения договоров;</w:t>
      </w:r>
    </w:p>
    <w:p w14:paraId="741E8705" w14:textId="77777777" w:rsidR="00591E87" w:rsidRDefault="003075B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Cs/>
          <w:color w:val="000000" w:themeColor="text1"/>
          <w:sz w:val="24"/>
          <w:szCs w:val="24"/>
          <w:lang w:eastAsia="en-US"/>
        </w:rPr>
        <w:t>8.2.3. в иных случаях, установленных законодательством.</w:t>
      </w:r>
    </w:p>
    <w:p w14:paraId="522EC972"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eastAsia="Calibri" w:hAnsi="Times New Roman" w:cs="Times New Roman"/>
          <w:bCs/>
          <w:color w:val="000000" w:themeColor="text1"/>
          <w:sz w:val="24"/>
          <w:szCs w:val="24"/>
          <w:lang w:eastAsia="en-US"/>
        </w:rPr>
        <w:t xml:space="preserve">8.3. 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Pr>
          <w:rFonts w:ascii="Times New Roman" w:hAnsi="Times New Roman" w:cs="Times New Roman"/>
          <w:color w:val="000000" w:themeColor="text1"/>
          <w:sz w:val="24"/>
          <w:szCs w:val="24"/>
        </w:rPr>
        <w:t>договору или отказаться от его подписания.</w:t>
      </w:r>
    </w:p>
    <w:p w14:paraId="67F2F35A"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 Договор может быть расторгнут до завершения выполнения работ в полном объеме по требованию:</w:t>
      </w:r>
    </w:p>
    <w:p w14:paraId="6E6EB4D6"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8.4.1. Заказчика:</w:t>
      </w:r>
    </w:p>
    <w:p w14:paraId="281C5A39"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неоднократного нарушения Подрядчиком сроков выполнения работ, являющихся предметом договора;</w:t>
      </w:r>
    </w:p>
    <w:p w14:paraId="62BE0682"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нецелесообразности дальнейшего проведения работ, являющихся предметом договора;</w:t>
      </w:r>
    </w:p>
    <w:p w14:paraId="2F0CA635"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изменения условий финансирования работ, являющихся предметом договора</w:t>
      </w:r>
      <w:r>
        <w:rPr>
          <w:rFonts w:ascii="Times New Roman" w:hAnsi="Times New Roman" w:cs="Times New Roman"/>
          <w:i/>
          <w:iCs/>
          <w:color w:val="000000" w:themeColor="text1"/>
          <w:sz w:val="24"/>
          <w:szCs w:val="24"/>
        </w:rPr>
        <w:t>;</w:t>
      </w:r>
    </w:p>
    <w:p w14:paraId="13511832"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291A00F2"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8.4.3. любой из Сторон:</w:t>
      </w:r>
    </w:p>
    <w:p w14:paraId="65A30207"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3991B6A3"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нахождении одной из Сторон по договору в процессе ликвидации (прекращения деятельности) или возбуждении в отношении нее производства по делу о несостоятельности или банкротстве.</w:t>
      </w:r>
    </w:p>
    <w:p w14:paraId="26185ADE"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 Предложение о расторжении договора направляется заинтересованной стороной в письменной форме заказной корреспонденцией с обратным уведомлением или вручается под роспись другой стороне, которая обязана рассмотреть его в течение 15 рабочих дней с момента получения данного уведомления.</w:t>
      </w:r>
    </w:p>
    <w:p w14:paraId="0F62AD59"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 При согласии другой стороны на расторжение договора оформляется акт о прекращении договорных отношений, акт сдачи-приемки выполненных проектных и изыскательских работ, их видов (этапов) с указанием:</w:t>
      </w:r>
    </w:p>
    <w:p w14:paraId="57A0F9BC"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стоимости фактически выполненных подрядчиком и принятых заказчиком работ;</w:t>
      </w:r>
    </w:p>
    <w:p w14:paraId="5599894C"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перечня передаваемых заказчику результатов работ, в том числе требующих доработки;</w:t>
      </w:r>
    </w:p>
    <w:p w14:paraId="7E3506F1"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обязательств сторон, связанных с расторжением договора.</w:t>
      </w:r>
    </w:p>
    <w:p w14:paraId="53583FB0" w14:textId="77777777" w:rsidR="00591E87" w:rsidRDefault="003075B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 В случае отказа одной из Сторон расторгнуть договор, Сторона вправе составить акт о прекращении договорных</w:t>
      </w:r>
      <w:r>
        <w:rPr>
          <w:rFonts w:ascii="Times New Roman" w:hAnsi="Times New Roman" w:cs="Times New Roman"/>
          <w:bCs/>
          <w:color w:val="000000" w:themeColor="text1"/>
          <w:sz w:val="24"/>
          <w:szCs w:val="24"/>
        </w:rPr>
        <w:t xml:space="preserve"> отношений в одностороннем порядке и обратиться в суд с иском о понуждении к выполнению предусмотренных в акте обязательств.</w:t>
      </w:r>
    </w:p>
    <w:p w14:paraId="7B9031C1" w14:textId="77777777" w:rsidR="00591E87" w:rsidRDefault="003075BC">
      <w:pPr>
        <w:pStyle w:val="ConsPlusNormal"/>
        <w:spacing w:after="0" w:line="240" w:lineRule="auto"/>
        <w:ind w:firstLineChars="294" w:firstLine="706"/>
        <w:jc w:val="both"/>
        <w:rPr>
          <w:rStyle w:val="word-wrapper"/>
          <w:rFonts w:ascii="Times New Roman" w:hAnsi="Times New Roman" w:cs="Times New Roman"/>
          <w:color w:val="000000" w:themeColor="text1"/>
          <w:sz w:val="24"/>
          <w:szCs w:val="24"/>
          <w:shd w:val="clear" w:color="auto" w:fill="FFFFFF"/>
        </w:rPr>
      </w:pPr>
      <w:r>
        <w:rPr>
          <w:rFonts w:ascii="Times New Roman" w:hAnsi="Times New Roman" w:cs="Times New Roman"/>
          <w:bCs/>
          <w:color w:val="000000" w:themeColor="text1"/>
          <w:sz w:val="24"/>
          <w:szCs w:val="24"/>
        </w:rPr>
        <w:t>8.8. Заказчик вправе в любое время до сдачи ему результатов работ в одностороннем порядке отказаться от исполнения договора в случаях, если:</w:t>
      </w:r>
    </w:p>
    <w:p w14:paraId="65D1ABC0" w14:textId="77777777" w:rsidR="00591E87" w:rsidRDefault="003075BC">
      <w:pPr>
        <w:pStyle w:val="ConsPlusNormal"/>
        <w:spacing w:after="0" w:line="240" w:lineRule="auto"/>
        <w:ind w:firstLineChars="207" w:firstLine="49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Подрядчик не приступает к исполнению настоящего договора в течение 30 (тридцати) дней;</w:t>
      </w:r>
    </w:p>
    <w:p w14:paraId="37B6E1A8" w14:textId="77777777" w:rsidR="00591E87" w:rsidRDefault="003075BC">
      <w:pPr>
        <w:pStyle w:val="ConsPlusNormal"/>
        <w:spacing w:after="0" w:line="240" w:lineRule="auto"/>
        <w:ind w:firstLineChars="207" w:firstLine="49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Подрядчик выполняет работу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7DFBBC00" w14:textId="77777777" w:rsidR="00591E87" w:rsidRDefault="003075BC">
      <w:pPr>
        <w:pStyle w:val="ConsPlusNormal"/>
        <w:spacing w:after="0" w:line="240" w:lineRule="auto"/>
        <w:ind w:firstLineChars="207" w:firstLine="49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во время выполнения 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3D684143" w14:textId="77777777" w:rsidR="00591E87" w:rsidRDefault="003075BC">
      <w:pPr>
        <w:widowControl/>
        <w:spacing w:after="0" w:line="240" w:lineRule="auto"/>
        <w:ind w:firstLineChars="207" w:firstLine="497"/>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 в случае систематических (два и более) нарушений Подрядчиком условий настоящего договора;</w:t>
      </w:r>
    </w:p>
    <w:p w14:paraId="639C8B84" w14:textId="77777777" w:rsidR="00591E87" w:rsidRDefault="003075BC">
      <w:pPr>
        <w:pStyle w:val="ConsPlusNormal"/>
        <w:spacing w:after="0" w:line="240" w:lineRule="auto"/>
        <w:ind w:firstLineChars="207" w:firstLine="49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 в случае обнаружения в ходе проведения согласований систематических (три и более) грубых ошибок проектирования. </w:t>
      </w:r>
    </w:p>
    <w:p w14:paraId="07A1418A" w14:textId="77777777" w:rsidR="00591E87" w:rsidRDefault="003075BC">
      <w:pPr>
        <w:pStyle w:val="ConsPlusNormal"/>
        <w:spacing w:after="0" w:line="240" w:lineRule="auto"/>
        <w:ind w:firstLineChars="294" w:firstLine="706"/>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8.9. При расторжении настоящего договора,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проектных работ. </w:t>
      </w:r>
    </w:p>
    <w:p w14:paraId="505C04E7" w14:textId="77777777" w:rsidR="00591E87" w:rsidRDefault="003075BC">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8.10. При расторжении договора, на основании пункта 8.8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7534ED7A" w14:textId="77777777" w:rsidR="00591E87" w:rsidRDefault="003075BC">
      <w:pPr>
        <w:widowControl/>
        <w:spacing w:after="0" w:line="240" w:lineRule="auto"/>
        <w:ind w:firstLineChars="295" w:firstLine="708"/>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8.11. </w:t>
      </w:r>
      <w:r>
        <w:rPr>
          <w:rFonts w:ascii="Times New Roman" w:hAnsi="Times New Roman" w:cs="Times New Roman"/>
          <w:bCs/>
          <w:color w:val="000000" w:themeColor="text1"/>
          <w:sz w:val="24"/>
          <w:szCs w:val="24"/>
        </w:rPr>
        <w:t xml:space="preserve">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w:t>
      </w:r>
      <w:proofErr w:type="gramStart"/>
      <w:r>
        <w:rPr>
          <w:rFonts w:ascii="Times New Roman" w:hAnsi="Times New Roman" w:cs="Times New Roman"/>
          <w:bCs/>
          <w:color w:val="000000" w:themeColor="text1"/>
          <w:sz w:val="24"/>
          <w:szCs w:val="24"/>
        </w:rPr>
        <w:t>не урегулирования</w:t>
      </w:r>
      <w:proofErr w:type="gramEnd"/>
      <w:r>
        <w:rPr>
          <w:rFonts w:ascii="Times New Roman" w:hAnsi="Times New Roman" w:cs="Times New Roman"/>
          <w:bCs/>
          <w:color w:val="000000" w:themeColor="text1"/>
          <w:sz w:val="24"/>
          <w:szCs w:val="24"/>
        </w:rPr>
        <w:t xml:space="preserve"> данных споров и разногласий в досудебном порядке их разрешение осуществляется в экономическом суде г. Минска.</w:t>
      </w:r>
    </w:p>
    <w:p w14:paraId="0A87602D" w14:textId="77777777" w:rsidR="00591E87" w:rsidRDefault="00591E87">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068165C2" w14:textId="77777777" w:rsidR="00591E87" w:rsidRDefault="003075BC">
      <w:pPr>
        <w:widowControl/>
        <w:shd w:val="clear" w:color="auto" w:fill="FFFFFF"/>
        <w:autoSpaceDE/>
        <w:autoSpaceDN/>
        <w:adjustRightInd/>
        <w:spacing w:after="0" w:line="240" w:lineRule="auto"/>
        <w:ind w:firstLineChars="207" w:firstLine="499"/>
        <w:jc w:val="center"/>
        <w:textAlignment w:val="baseline"/>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 АНТИКОРРУПЦИОННАЯ ОГОВОРКА</w:t>
      </w:r>
    </w:p>
    <w:p w14:paraId="2D297AED" w14:textId="77777777" w:rsidR="00591E87" w:rsidRDefault="003075BC">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9.1.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2B5D9976" w14:textId="77777777" w:rsidR="00591E87" w:rsidRDefault="003075BC">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D502A8" w14:textId="77777777" w:rsidR="00591E87" w:rsidRDefault="003075BC">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6D3C91D" w14:textId="77777777" w:rsidR="00591E87" w:rsidRDefault="003075BC">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9.4.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45D72E75" w14:textId="77777777" w:rsidR="00591E87" w:rsidRDefault="00591E87">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6B1E1EEF" w14:textId="77777777" w:rsidR="00591E87" w:rsidRDefault="003075BC">
      <w:pPr>
        <w:pStyle w:val="ConsPlusNormal"/>
        <w:spacing w:after="0" w:line="240" w:lineRule="auto"/>
        <w:ind w:firstLineChars="207" w:firstLine="49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 ЗАКЛЮЧИТЕЛЬНЫЕ ПОЛОЖЕНИЯ</w:t>
      </w:r>
    </w:p>
    <w:p w14:paraId="7D95AE42"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10.1. Настоящий договор вступает в силу с момента его подписания и действует до полного исполнения Сторонами принятых на себя обязательств. </w:t>
      </w:r>
    </w:p>
    <w:p w14:paraId="724B087E"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10.2. Настоящий договор, все изменения и дополнения к нему оформляются в письменном виде и считаются действительными, если они подписаны Сторонами и скреплены </w:t>
      </w:r>
      <w:r>
        <w:rPr>
          <w:rFonts w:ascii="Times New Roman" w:hAnsi="Times New Roman" w:cs="Times New Roman"/>
          <w:bCs/>
          <w:color w:val="000000" w:themeColor="text1"/>
          <w:sz w:val="24"/>
          <w:szCs w:val="24"/>
        </w:rPr>
        <w:lastRenderedPageBreak/>
        <w:t xml:space="preserve">печатями (при их наличии). При этом каждый лист настоящего договора и приложений к нему должен быть пронумерован и подписан Сторонами. </w:t>
      </w:r>
    </w:p>
    <w:p w14:paraId="4391C6FB"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10.3. Настоящий договор составлен в двух экземплярах, имеющих равную юридическую силу, по одному для каждой из Сторон. </w:t>
      </w:r>
    </w:p>
    <w:p w14:paraId="4A8B52BD"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10.4. Каждая из Сторон обязана в течение трех рабочих дней 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5DF20868"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10.5. Имущественные права на проектную документацию принадлежат Заказчику.</w:t>
      </w:r>
    </w:p>
    <w:p w14:paraId="29395F44"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10.6. При выполнении своих обязательств во всем остальном, что не предусмотрено настоящим договором, Стороны руководствуются законодательством. </w:t>
      </w:r>
    </w:p>
    <w:p w14:paraId="1908733F"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10.7. К настоящему договору прилагаются и являются его неотъемлемой частью: </w:t>
      </w:r>
    </w:p>
    <w:p w14:paraId="7439EC8F"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10.7.1. протокол согласования договорной цены (Приложение 1); </w:t>
      </w:r>
    </w:p>
    <w:p w14:paraId="6D351E63"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10.7.2. календарный план (Приложение 2); </w:t>
      </w:r>
    </w:p>
    <w:p w14:paraId="29DBA04C"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10.7.3. сводная смета (Приложение 3); </w:t>
      </w:r>
    </w:p>
    <w:p w14:paraId="69A13F7A"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10.7.4. расчет стоимости работ, в том числе сметы №___ (Приложение 4);</w:t>
      </w:r>
    </w:p>
    <w:p w14:paraId="6A0D0A2D"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10.7.5. задание на разработку проектной документации (Приложение 5); </w:t>
      </w:r>
    </w:p>
    <w:p w14:paraId="114C5EE8"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10.7.6. техническое задание на выполнение обследовательских работ (Приложение 6);</w:t>
      </w:r>
    </w:p>
    <w:p w14:paraId="39E195BE" w14:textId="77777777" w:rsidR="00591E87" w:rsidRDefault="003075BC">
      <w:pPr>
        <w:pStyle w:val="ConsPlusNormal"/>
        <w:spacing w:after="0" w:line="240" w:lineRule="auto"/>
        <w:ind w:firstLineChars="295"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10.7.7. акт приема-передачи исходных данных (Приложение 7).</w:t>
      </w:r>
    </w:p>
    <w:p w14:paraId="1E3A5AFD" w14:textId="77777777" w:rsidR="00591E87" w:rsidRDefault="00591E87">
      <w:pPr>
        <w:pStyle w:val="ConsPlusNormal"/>
        <w:spacing w:after="0" w:line="240" w:lineRule="auto"/>
        <w:ind w:firstLineChars="207" w:firstLine="497"/>
        <w:jc w:val="both"/>
        <w:rPr>
          <w:rFonts w:ascii="Times New Roman" w:hAnsi="Times New Roman" w:cs="Times New Roman"/>
          <w:bCs/>
          <w:color w:val="000000" w:themeColor="text1"/>
          <w:sz w:val="24"/>
          <w:szCs w:val="24"/>
        </w:rPr>
      </w:pPr>
    </w:p>
    <w:p w14:paraId="3FC161E5" w14:textId="77777777" w:rsidR="00591E87" w:rsidRDefault="003075BC">
      <w:pPr>
        <w:tabs>
          <w:tab w:val="left" w:pos="426"/>
        </w:tabs>
        <w:spacing w:after="0" w:line="240" w:lineRule="auto"/>
        <w:ind w:left="56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РЕКВИЗИТЫ СТОРОН</w:t>
      </w:r>
    </w:p>
    <w:p w14:paraId="78D55AB1" w14:textId="77777777" w:rsidR="00591E87" w:rsidRDefault="00591E87">
      <w:pPr>
        <w:tabs>
          <w:tab w:val="left" w:pos="426"/>
        </w:tabs>
        <w:spacing w:after="0" w:line="240" w:lineRule="auto"/>
        <w:jc w:val="both"/>
        <w:rPr>
          <w:rFonts w:ascii="Times New Roman" w:hAnsi="Times New Roman" w:cs="Times New Roman"/>
          <w:b/>
          <w:color w:val="000000" w:themeColor="text1"/>
          <w:sz w:val="24"/>
          <w:szCs w:val="24"/>
        </w:rPr>
      </w:pPr>
    </w:p>
    <w:p w14:paraId="2C05239A" w14:textId="77777777" w:rsidR="00591E87" w:rsidRDefault="003075BC">
      <w:pPr>
        <w:tabs>
          <w:tab w:val="left" w:pos="426"/>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ЗАКАЗЧИК:</w:t>
      </w:r>
      <w:r>
        <w:rPr>
          <w:rFonts w:ascii="Times New Roman" w:hAnsi="Times New Roman" w:cs="Times New Roman"/>
          <w:bCs/>
          <w:smallCaps/>
          <w:color w:val="000000" w:themeColor="text1"/>
          <w:sz w:val="24"/>
          <w:szCs w:val="24"/>
        </w:rPr>
        <w:tab/>
      </w:r>
      <w:r>
        <w:rPr>
          <w:rFonts w:ascii="Times New Roman" w:hAnsi="Times New Roman" w:cs="Times New Roman"/>
          <w:bCs/>
          <w:smallCaps/>
          <w:color w:val="000000" w:themeColor="text1"/>
          <w:sz w:val="24"/>
          <w:szCs w:val="24"/>
        </w:rPr>
        <w:tab/>
      </w:r>
      <w:r>
        <w:rPr>
          <w:rFonts w:ascii="Times New Roman" w:hAnsi="Times New Roman" w:cs="Times New Roman"/>
          <w:bCs/>
          <w:smallCaps/>
          <w:color w:val="000000" w:themeColor="text1"/>
          <w:sz w:val="24"/>
          <w:szCs w:val="24"/>
        </w:rPr>
        <w:tab/>
      </w:r>
      <w:r>
        <w:rPr>
          <w:rFonts w:ascii="Times New Roman" w:hAnsi="Times New Roman" w:cs="Times New Roman"/>
          <w:bCs/>
          <w:smallCaps/>
          <w:color w:val="000000" w:themeColor="text1"/>
          <w:sz w:val="24"/>
          <w:szCs w:val="24"/>
        </w:rPr>
        <w:tab/>
      </w:r>
      <w:r>
        <w:rPr>
          <w:rFonts w:ascii="Times New Roman" w:hAnsi="Times New Roman" w:cs="Times New Roman"/>
          <w:bCs/>
          <w:smallCaps/>
          <w:color w:val="000000" w:themeColor="text1"/>
          <w:sz w:val="24"/>
          <w:szCs w:val="24"/>
        </w:rPr>
        <w:tab/>
      </w:r>
      <w:r>
        <w:rPr>
          <w:rFonts w:ascii="Times New Roman" w:hAnsi="Times New Roman" w:cs="Times New Roman"/>
          <w:bCs/>
          <w:smallCaps/>
          <w:color w:val="000000" w:themeColor="text1"/>
          <w:sz w:val="24"/>
          <w:szCs w:val="24"/>
        </w:rPr>
        <w:tab/>
        <w:t xml:space="preserve">      </w:t>
      </w:r>
      <w:r>
        <w:rPr>
          <w:rFonts w:ascii="Times New Roman" w:hAnsi="Times New Roman" w:cs="Times New Roman"/>
          <w:bCs/>
          <w:color w:val="000000" w:themeColor="text1"/>
          <w:sz w:val="24"/>
          <w:szCs w:val="24"/>
        </w:rPr>
        <w:t>ПОДРЯДЧИК:</w:t>
      </w:r>
    </w:p>
    <w:p w14:paraId="5C33829E"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Государственное предприятие</w:t>
      </w:r>
    </w:p>
    <w:p w14:paraId="3F26BFAA" w14:textId="77777777" w:rsidR="00591E87" w:rsidRDefault="003075BC">
      <w:pPr>
        <w:spacing w:after="0" w:line="240" w:lineRule="auto"/>
        <w:jc w:val="both"/>
        <w:rPr>
          <w:rFonts w:ascii="Times New Roman" w:hAnsi="Times New Roman" w:cs="Times New Roman"/>
          <w:bCs/>
          <w:color w:val="000000" w:themeColor="text1"/>
          <w:sz w:val="24"/>
          <w:szCs w:val="24"/>
          <w:u w:val="single"/>
        </w:rPr>
      </w:pPr>
      <w:r>
        <w:rPr>
          <w:rFonts w:ascii="Times New Roman" w:hAnsi="Times New Roman" w:cs="Times New Roman"/>
          <w:bCs/>
          <w:color w:val="000000" w:themeColor="text1"/>
          <w:sz w:val="24"/>
          <w:szCs w:val="24"/>
        </w:rPr>
        <w:t>«Минсккоммунтеплосеть»</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p>
    <w:p w14:paraId="4C93B58C"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220049, г. Минск, ул. Волгоградская, 12</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p>
    <w:p w14:paraId="59A89F10"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р/с </w:t>
      </w:r>
      <w:r>
        <w:rPr>
          <w:rFonts w:ascii="Times New Roman" w:hAnsi="Times New Roman" w:cs="Times New Roman"/>
          <w:bCs/>
          <w:color w:val="000000" w:themeColor="text1"/>
          <w:sz w:val="24"/>
          <w:szCs w:val="24"/>
          <w:lang w:val="en-US"/>
        </w:rPr>
        <w:t>BY</w:t>
      </w:r>
      <w:r>
        <w:rPr>
          <w:rFonts w:ascii="Times New Roman" w:hAnsi="Times New Roman" w:cs="Times New Roman"/>
          <w:bCs/>
          <w:color w:val="000000" w:themeColor="text1"/>
          <w:sz w:val="24"/>
          <w:szCs w:val="24"/>
        </w:rPr>
        <w:t xml:space="preserve">67 </w:t>
      </w:r>
      <w:r>
        <w:rPr>
          <w:rFonts w:ascii="Times New Roman" w:hAnsi="Times New Roman" w:cs="Times New Roman"/>
          <w:bCs/>
          <w:color w:val="000000" w:themeColor="text1"/>
          <w:sz w:val="24"/>
          <w:szCs w:val="24"/>
          <w:lang w:val="en-US"/>
        </w:rPr>
        <w:t>AKBB</w:t>
      </w:r>
      <w:r>
        <w:rPr>
          <w:rFonts w:ascii="Times New Roman" w:hAnsi="Times New Roman" w:cs="Times New Roman"/>
          <w:bCs/>
          <w:color w:val="000000" w:themeColor="text1"/>
          <w:sz w:val="24"/>
          <w:szCs w:val="24"/>
        </w:rPr>
        <w:t xml:space="preserve"> 30120143913625300000</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t>___________________________</w:t>
      </w:r>
    </w:p>
    <w:p w14:paraId="34EB1589"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Центр банковских услуг № 514                 </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p>
    <w:p w14:paraId="39A5F1C0"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ОАО «АСБ Беларусбанк» г.Минск          </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p>
    <w:p w14:paraId="2E382972"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en-US"/>
        </w:rPr>
        <w:t>BIC</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lang w:val="en-US"/>
        </w:rPr>
        <w:t>SWIFT</w:t>
      </w:r>
      <w:r>
        <w:rPr>
          <w:rFonts w:ascii="Times New Roman" w:hAnsi="Times New Roman" w:cs="Times New Roman"/>
          <w:bCs/>
          <w:color w:val="000000" w:themeColor="text1"/>
          <w:sz w:val="24"/>
          <w:szCs w:val="24"/>
        </w:rPr>
        <w:t xml:space="preserve"> АКВВВ</w:t>
      </w:r>
      <w:r>
        <w:rPr>
          <w:rFonts w:ascii="Times New Roman" w:hAnsi="Times New Roman" w:cs="Times New Roman"/>
          <w:bCs/>
          <w:color w:val="000000" w:themeColor="text1"/>
          <w:sz w:val="24"/>
          <w:szCs w:val="24"/>
          <w:lang w:val="en-US"/>
        </w:rPr>
        <w:t>Y</w:t>
      </w:r>
      <w:r>
        <w:rPr>
          <w:rFonts w:ascii="Times New Roman" w:hAnsi="Times New Roman" w:cs="Times New Roman"/>
          <w:bCs/>
          <w:color w:val="000000" w:themeColor="text1"/>
          <w:sz w:val="24"/>
          <w:szCs w:val="24"/>
        </w:rPr>
        <w:t>2Х</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t xml:space="preserve">   </w:t>
      </w:r>
      <w:r>
        <w:rPr>
          <w:rFonts w:ascii="Times New Roman" w:hAnsi="Times New Roman" w:cs="Times New Roman"/>
          <w:bCs/>
          <w:color w:val="000000" w:themeColor="text1"/>
          <w:sz w:val="24"/>
          <w:szCs w:val="24"/>
        </w:rPr>
        <w:tab/>
        <w:t>___________________________</w:t>
      </w:r>
    </w:p>
    <w:p w14:paraId="3B9AB3F6"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УНН 100185328</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p>
    <w:p w14:paraId="38F6AB06"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ОКПО 05570727</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r>
        <w:rPr>
          <w:rFonts w:ascii="Times New Roman" w:hAnsi="Times New Roman" w:cs="Times New Roman"/>
          <w:bCs/>
          <w:color w:val="000000" w:themeColor="text1"/>
          <w:sz w:val="24"/>
          <w:szCs w:val="24"/>
          <w:u w:val="single"/>
        </w:rPr>
        <w:tab/>
      </w:r>
    </w:p>
    <w:p w14:paraId="6A0BEA08" w14:textId="77777777" w:rsidR="00591E87" w:rsidRDefault="003075BC">
      <w:pPr>
        <w:pStyle w:val="2"/>
        <w:tabs>
          <w:tab w:val="left" w:pos="0"/>
        </w:tabs>
        <w:spacing w:after="0" w:line="240" w:lineRule="auto"/>
        <w:ind w:right="-1"/>
        <w:rPr>
          <w:rFonts w:ascii="Times New Roman" w:hAnsi="Times New Roman" w:cs="Times New Roman"/>
          <w:bCs/>
          <w:color w:val="000000" w:themeColor="text1"/>
          <w:sz w:val="24"/>
        </w:rPr>
      </w:pPr>
      <w:r>
        <w:rPr>
          <w:rFonts w:ascii="Times New Roman" w:hAnsi="Times New Roman" w:cs="Times New Roman"/>
          <w:bCs/>
          <w:color w:val="000000" w:themeColor="text1"/>
          <w:sz w:val="24"/>
        </w:rPr>
        <w:t xml:space="preserve">__________________________                </w:t>
      </w:r>
      <w:r>
        <w:rPr>
          <w:rFonts w:ascii="Times New Roman" w:hAnsi="Times New Roman" w:cs="Times New Roman"/>
          <w:bCs/>
          <w:color w:val="000000" w:themeColor="text1"/>
          <w:sz w:val="24"/>
        </w:rPr>
        <w:tab/>
      </w:r>
      <w:r>
        <w:rPr>
          <w:rFonts w:ascii="Times New Roman" w:hAnsi="Times New Roman" w:cs="Times New Roman"/>
          <w:bCs/>
          <w:color w:val="000000" w:themeColor="text1"/>
          <w:sz w:val="24"/>
        </w:rPr>
        <w:tab/>
        <w:t xml:space="preserve">___________________________   </w:t>
      </w:r>
    </w:p>
    <w:p w14:paraId="661E217A" w14:textId="77777777" w:rsidR="00591E87" w:rsidRDefault="00591E87">
      <w:pPr>
        <w:pStyle w:val="2"/>
        <w:tabs>
          <w:tab w:val="left" w:pos="0"/>
        </w:tabs>
        <w:spacing w:after="0" w:line="240" w:lineRule="auto"/>
        <w:ind w:right="-1"/>
        <w:rPr>
          <w:rFonts w:ascii="Times New Roman" w:hAnsi="Times New Roman" w:cs="Times New Roman"/>
          <w:bCs/>
          <w:color w:val="000000" w:themeColor="text1"/>
          <w:sz w:val="24"/>
        </w:rPr>
      </w:pPr>
    </w:p>
    <w:p w14:paraId="2CF726BB"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«_____» _____________ 20__г.               </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t>«___</w:t>
      </w:r>
      <w:proofErr w:type="gramStart"/>
      <w:r>
        <w:rPr>
          <w:rFonts w:ascii="Times New Roman" w:hAnsi="Times New Roman" w:cs="Times New Roman"/>
          <w:bCs/>
          <w:color w:val="000000" w:themeColor="text1"/>
          <w:sz w:val="24"/>
          <w:szCs w:val="24"/>
        </w:rPr>
        <w:t>_»_</w:t>
      </w:r>
      <w:proofErr w:type="gramEnd"/>
      <w:r>
        <w:rPr>
          <w:rFonts w:ascii="Times New Roman" w:hAnsi="Times New Roman" w:cs="Times New Roman"/>
          <w:bCs/>
          <w:color w:val="000000" w:themeColor="text1"/>
          <w:sz w:val="24"/>
          <w:szCs w:val="24"/>
        </w:rPr>
        <w:t>______________20__ г.</w:t>
      </w:r>
    </w:p>
    <w:p w14:paraId="20958C82" w14:textId="77777777" w:rsidR="00591E87" w:rsidRDefault="003075BC">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М.П.</w:t>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t>М.П.</w:t>
      </w:r>
    </w:p>
    <w:p w14:paraId="243C1006" w14:textId="77777777" w:rsidR="00591E87" w:rsidRDefault="00591E87">
      <w:pPr>
        <w:spacing w:after="0" w:line="240" w:lineRule="auto"/>
        <w:jc w:val="both"/>
        <w:rPr>
          <w:rFonts w:ascii="Times New Roman" w:hAnsi="Times New Roman" w:cs="Times New Roman"/>
          <w:bCs/>
          <w:color w:val="000000" w:themeColor="text1"/>
          <w:sz w:val="24"/>
          <w:szCs w:val="24"/>
        </w:rPr>
      </w:pPr>
    </w:p>
    <w:p w14:paraId="2F3F83E2" w14:textId="77777777" w:rsidR="00591E87" w:rsidRDefault="00591E87">
      <w:pPr>
        <w:spacing w:after="0" w:line="240" w:lineRule="auto"/>
        <w:jc w:val="both"/>
        <w:rPr>
          <w:rFonts w:ascii="Times New Roman" w:hAnsi="Times New Roman" w:cs="Times New Roman"/>
          <w:bCs/>
          <w:color w:val="000000" w:themeColor="text1"/>
          <w:sz w:val="24"/>
          <w:szCs w:val="24"/>
        </w:rPr>
      </w:pPr>
    </w:p>
    <w:p w14:paraId="32B33671" w14:textId="77777777" w:rsidR="00591E87" w:rsidRDefault="003075BC">
      <w:pPr>
        <w:spacing w:after="0" w:line="240" w:lineRule="auto"/>
        <w:ind w:firstLineChars="207" w:firstLine="499"/>
        <w:jc w:val="both"/>
        <w:rPr>
          <w:rFonts w:ascii="Times New Roman" w:hAnsi="Times New Roman" w:cs="Times New Roman"/>
          <w:b/>
          <w:sz w:val="24"/>
          <w:szCs w:val="24"/>
        </w:rPr>
      </w:pPr>
      <w:r>
        <w:rPr>
          <w:rFonts w:ascii="Times New Roman" w:hAnsi="Times New Roman" w:cs="Times New Roman"/>
          <w:b/>
          <w:sz w:val="24"/>
          <w:szCs w:val="24"/>
        </w:rPr>
        <w:t>Примечания к договору (не входит в текст договора):</w:t>
      </w:r>
    </w:p>
    <w:p w14:paraId="203C4F84" w14:textId="77777777" w:rsidR="00591E87" w:rsidRDefault="003075BC">
      <w:pPr>
        <w:spacing w:after="0" w:line="240" w:lineRule="auto"/>
        <w:ind w:firstLineChars="207" w:firstLine="497"/>
        <w:jc w:val="both"/>
        <w:rPr>
          <w:rFonts w:ascii="Times New Roman" w:hAnsi="Times New Roman" w:cs="Times New Roman"/>
          <w:bCs/>
          <w:sz w:val="24"/>
          <w:szCs w:val="24"/>
        </w:rPr>
      </w:pPr>
      <w:r>
        <w:rPr>
          <w:rFonts w:ascii="Times New Roman" w:hAnsi="Times New Roman" w:cs="Times New Roman"/>
          <w:bCs/>
          <w:sz w:val="24"/>
          <w:szCs w:val="24"/>
          <w:highlight w:val="lightGray"/>
          <w:vertAlign w:val="superscript"/>
        </w:rPr>
        <w:t>1</w:t>
      </w:r>
      <w:r>
        <w:rPr>
          <w:rFonts w:ascii="Times New Roman" w:hAnsi="Times New Roman" w:cs="Times New Roman"/>
          <w:bCs/>
          <w:sz w:val="24"/>
          <w:szCs w:val="24"/>
          <w:highlight w:val="lightGray"/>
        </w:rPr>
        <w:t>.</w:t>
      </w:r>
      <w:r>
        <w:rPr>
          <w:rFonts w:ascii="Times New Roman" w:hAnsi="Times New Roman" w:cs="Times New Roman"/>
          <w:bCs/>
          <w:sz w:val="24"/>
          <w:szCs w:val="24"/>
        </w:rPr>
        <w:t xml:space="preserve"> Редакция пунктов 3.1.11, 3.7.4, применяется в зависимости от принятых условий по результатам подрядных торгов (переговоров). Так:</w:t>
      </w:r>
    </w:p>
    <w:p w14:paraId="44C332DA" w14:textId="77777777" w:rsidR="00591E87" w:rsidRDefault="003075BC">
      <w:pPr>
        <w:spacing w:after="0" w:line="240" w:lineRule="auto"/>
        <w:ind w:firstLineChars="207" w:firstLine="497"/>
        <w:jc w:val="both"/>
        <w:rPr>
          <w:rFonts w:ascii="Times New Roman" w:hAnsi="Times New Roman" w:cs="Times New Roman"/>
          <w:bCs/>
          <w:sz w:val="24"/>
          <w:szCs w:val="24"/>
        </w:rPr>
      </w:pPr>
      <w:r>
        <w:rPr>
          <w:rFonts w:ascii="Times New Roman" w:hAnsi="Times New Roman" w:cs="Times New Roman"/>
          <w:bCs/>
          <w:sz w:val="24"/>
          <w:szCs w:val="24"/>
        </w:rPr>
        <w:t xml:space="preserve">ред. 1 – при поэтапной, согласно предусмотренных календарным планом промежуточных сроков, оплате предусмотренных договором видов работ; </w:t>
      </w:r>
    </w:p>
    <w:p w14:paraId="0F829C01" w14:textId="77777777" w:rsidR="00591E87" w:rsidRDefault="003075BC">
      <w:pPr>
        <w:spacing w:after="0" w:line="240" w:lineRule="auto"/>
        <w:ind w:firstLineChars="207" w:firstLine="497"/>
        <w:jc w:val="both"/>
        <w:rPr>
          <w:rFonts w:ascii="Times New Roman" w:hAnsi="Times New Roman" w:cs="Times New Roman"/>
          <w:bCs/>
          <w:sz w:val="24"/>
          <w:szCs w:val="24"/>
        </w:rPr>
      </w:pPr>
      <w:r>
        <w:rPr>
          <w:rFonts w:ascii="Times New Roman" w:hAnsi="Times New Roman" w:cs="Times New Roman"/>
          <w:bCs/>
          <w:sz w:val="24"/>
          <w:szCs w:val="24"/>
        </w:rPr>
        <w:t>ред. 2 – при оплате работ после получения положительного заключения экспертизы независимо от предусмотренных в календарном плане промежуточных сроков выполнения предусмотренных договором видов работ.</w:t>
      </w:r>
    </w:p>
    <w:p w14:paraId="20A79ECB" w14:textId="77777777" w:rsidR="00591E87" w:rsidRDefault="003075BC">
      <w:pPr>
        <w:spacing w:after="0" w:line="240" w:lineRule="auto"/>
        <w:ind w:firstLineChars="207" w:firstLine="497"/>
        <w:jc w:val="both"/>
        <w:rPr>
          <w:rFonts w:ascii="Times New Roman" w:hAnsi="Times New Roman" w:cs="Times New Roman"/>
          <w:bCs/>
          <w:sz w:val="24"/>
          <w:szCs w:val="24"/>
        </w:rPr>
      </w:pPr>
      <w:r>
        <w:rPr>
          <w:rFonts w:ascii="Times New Roman" w:hAnsi="Times New Roman" w:cs="Times New Roman"/>
          <w:bCs/>
          <w:sz w:val="24"/>
          <w:szCs w:val="24"/>
        </w:rPr>
        <w:t>При этом пункт 3.7.5 применяется в тексте договора только при выборе ред. 1.</w:t>
      </w:r>
    </w:p>
    <w:p w14:paraId="59838FB6" w14:textId="77777777" w:rsidR="00591E87" w:rsidRDefault="00591E87">
      <w:pPr>
        <w:spacing w:after="0" w:line="240" w:lineRule="auto"/>
        <w:jc w:val="both"/>
        <w:rPr>
          <w:rFonts w:ascii="Times New Roman" w:hAnsi="Times New Roman" w:cs="Times New Roman"/>
          <w:bCs/>
          <w:color w:val="000000" w:themeColor="text1"/>
          <w:sz w:val="26"/>
          <w:szCs w:val="26"/>
        </w:rPr>
      </w:pPr>
    </w:p>
    <w:sectPr w:rsidR="00591E87">
      <w:headerReference w:type="default" r:id="rId9"/>
      <w:footerReference w:type="default" r:id="rId10"/>
      <w:pgSz w:w="11906" w:h="16838"/>
      <w:pgMar w:top="289" w:right="567" w:bottom="754" w:left="1701" w:header="346"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B1E6" w14:textId="77777777" w:rsidR="005410A4" w:rsidRDefault="005410A4">
      <w:pPr>
        <w:spacing w:line="240" w:lineRule="auto"/>
      </w:pPr>
      <w:r>
        <w:separator/>
      </w:r>
    </w:p>
  </w:endnote>
  <w:endnote w:type="continuationSeparator" w:id="0">
    <w:p w14:paraId="609B10AE" w14:textId="77777777" w:rsidR="005410A4" w:rsidRDefault="00541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B4E3" w14:textId="77777777" w:rsidR="00591E87" w:rsidRDefault="003075BC">
    <w:pPr>
      <w:pStyle w:val="af4"/>
      <w:rPr>
        <w:rFonts w:ascii="Times New Roman" w:hAnsi="Times New Roman" w:cs="Times New Roman"/>
        <w:sz w:val="24"/>
        <w:szCs w:val="24"/>
      </w:rPr>
    </w:pPr>
    <w:r>
      <w:rPr>
        <w:rFonts w:ascii="Times New Roman" w:hAnsi="Times New Roman" w:cs="Times New Roman"/>
        <w:sz w:val="24"/>
        <w:szCs w:val="24"/>
      </w:rPr>
      <w:t>Заказчик ____________________                               Подрядчик_____________________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C1A00" w14:textId="77777777" w:rsidR="005410A4" w:rsidRDefault="005410A4">
      <w:pPr>
        <w:spacing w:after="0"/>
      </w:pPr>
      <w:r>
        <w:separator/>
      </w:r>
    </w:p>
  </w:footnote>
  <w:footnote w:type="continuationSeparator" w:id="0">
    <w:p w14:paraId="3DD59871" w14:textId="77777777" w:rsidR="005410A4" w:rsidRDefault="005410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0747" w14:textId="77777777" w:rsidR="00591E87" w:rsidRDefault="003075BC">
    <w:pPr>
      <w:pStyle w:val="af0"/>
      <w:jc w:val="center"/>
    </w:pPr>
    <w:r>
      <w:fldChar w:fldCharType="begin"/>
    </w:r>
    <w:r>
      <w:instrText xml:space="preserve"> PAGE   \* MERGEFORMAT </w:instrText>
    </w:r>
    <w:r>
      <w:fldChar w:fldCharType="separate"/>
    </w:r>
    <w: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71D19"/>
    <w:multiLevelType w:val="multilevel"/>
    <w:tmpl w:val="38A71D1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9272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72B"/>
    <w:rsid w:val="00007876"/>
    <w:rsid w:val="0001235B"/>
    <w:rsid w:val="00014515"/>
    <w:rsid w:val="00017186"/>
    <w:rsid w:val="00017E72"/>
    <w:rsid w:val="00021CB3"/>
    <w:rsid w:val="00024AAE"/>
    <w:rsid w:val="00024DA0"/>
    <w:rsid w:val="000306E6"/>
    <w:rsid w:val="00045F98"/>
    <w:rsid w:val="0004603B"/>
    <w:rsid w:val="0005449A"/>
    <w:rsid w:val="00060BD8"/>
    <w:rsid w:val="00061F75"/>
    <w:rsid w:val="00067FAB"/>
    <w:rsid w:val="00070619"/>
    <w:rsid w:val="0007154C"/>
    <w:rsid w:val="00073B68"/>
    <w:rsid w:val="00081D3C"/>
    <w:rsid w:val="00086888"/>
    <w:rsid w:val="00092840"/>
    <w:rsid w:val="000939BF"/>
    <w:rsid w:val="000A2A2B"/>
    <w:rsid w:val="000B73AE"/>
    <w:rsid w:val="000C082C"/>
    <w:rsid w:val="000C2963"/>
    <w:rsid w:val="000D331F"/>
    <w:rsid w:val="000D3C24"/>
    <w:rsid w:val="000E44C8"/>
    <w:rsid w:val="000E44F1"/>
    <w:rsid w:val="000F728D"/>
    <w:rsid w:val="0010500F"/>
    <w:rsid w:val="0011346E"/>
    <w:rsid w:val="00116FD0"/>
    <w:rsid w:val="00120176"/>
    <w:rsid w:val="00125CC8"/>
    <w:rsid w:val="0012762F"/>
    <w:rsid w:val="0013303A"/>
    <w:rsid w:val="00136213"/>
    <w:rsid w:val="00144187"/>
    <w:rsid w:val="001525A0"/>
    <w:rsid w:val="00154F12"/>
    <w:rsid w:val="001707DE"/>
    <w:rsid w:val="00172A27"/>
    <w:rsid w:val="001A0B00"/>
    <w:rsid w:val="001A3A5B"/>
    <w:rsid w:val="001B42BA"/>
    <w:rsid w:val="001B76D2"/>
    <w:rsid w:val="001D1745"/>
    <w:rsid w:val="001D3D46"/>
    <w:rsid w:val="001D440C"/>
    <w:rsid w:val="001E5505"/>
    <w:rsid w:val="001E7010"/>
    <w:rsid w:val="001F0397"/>
    <w:rsid w:val="001F08CE"/>
    <w:rsid w:val="001F2446"/>
    <w:rsid w:val="001F37EB"/>
    <w:rsid w:val="00210DFA"/>
    <w:rsid w:val="00216110"/>
    <w:rsid w:val="00227E8E"/>
    <w:rsid w:val="00230553"/>
    <w:rsid w:val="00232EBB"/>
    <w:rsid w:val="0024229E"/>
    <w:rsid w:val="0024396A"/>
    <w:rsid w:val="00244B4B"/>
    <w:rsid w:val="00244CEF"/>
    <w:rsid w:val="00247E50"/>
    <w:rsid w:val="00251481"/>
    <w:rsid w:val="00253072"/>
    <w:rsid w:val="0025758E"/>
    <w:rsid w:val="00264237"/>
    <w:rsid w:val="00264EEE"/>
    <w:rsid w:val="00267026"/>
    <w:rsid w:val="0027191C"/>
    <w:rsid w:val="00273462"/>
    <w:rsid w:val="00277DBE"/>
    <w:rsid w:val="00280E7D"/>
    <w:rsid w:val="002864AA"/>
    <w:rsid w:val="00292656"/>
    <w:rsid w:val="002946A5"/>
    <w:rsid w:val="0029509E"/>
    <w:rsid w:val="002A3325"/>
    <w:rsid w:val="002B6666"/>
    <w:rsid w:val="002C01A9"/>
    <w:rsid w:val="002D4654"/>
    <w:rsid w:val="002E316A"/>
    <w:rsid w:val="002F0D26"/>
    <w:rsid w:val="002F2010"/>
    <w:rsid w:val="002F32F6"/>
    <w:rsid w:val="002F6EC2"/>
    <w:rsid w:val="00305A8E"/>
    <w:rsid w:val="00305D03"/>
    <w:rsid w:val="003075BC"/>
    <w:rsid w:val="00314DA2"/>
    <w:rsid w:val="0031666D"/>
    <w:rsid w:val="003166F1"/>
    <w:rsid w:val="00333D3E"/>
    <w:rsid w:val="003437B4"/>
    <w:rsid w:val="003506BC"/>
    <w:rsid w:val="0036067C"/>
    <w:rsid w:val="00360B4F"/>
    <w:rsid w:val="0037224E"/>
    <w:rsid w:val="003757A5"/>
    <w:rsid w:val="00377F94"/>
    <w:rsid w:val="00383149"/>
    <w:rsid w:val="0038383C"/>
    <w:rsid w:val="00384C4C"/>
    <w:rsid w:val="003908D1"/>
    <w:rsid w:val="00392752"/>
    <w:rsid w:val="00396C9D"/>
    <w:rsid w:val="003A181F"/>
    <w:rsid w:val="003A55A8"/>
    <w:rsid w:val="003B2130"/>
    <w:rsid w:val="003C06FC"/>
    <w:rsid w:val="003C372D"/>
    <w:rsid w:val="003C73E0"/>
    <w:rsid w:val="003D1482"/>
    <w:rsid w:val="003D2A92"/>
    <w:rsid w:val="003E061C"/>
    <w:rsid w:val="003F5F0F"/>
    <w:rsid w:val="00400A3E"/>
    <w:rsid w:val="00401AD0"/>
    <w:rsid w:val="004042A0"/>
    <w:rsid w:val="004108D0"/>
    <w:rsid w:val="00430E22"/>
    <w:rsid w:val="00442421"/>
    <w:rsid w:val="00443D98"/>
    <w:rsid w:val="00447CC6"/>
    <w:rsid w:val="004513A0"/>
    <w:rsid w:val="0046096D"/>
    <w:rsid w:val="004633FB"/>
    <w:rsid w:val="00465A9A"/>
    <w:rsid w:val="004704EA"/>
    <w:rsid w:val="004706DB"/>
    <w:rsid w:val="004875DA"/>
    <w:rsid w:val="00492294"/>
    <w:rsid w:val="004951E4"/>
    <w:rsid w:val="00495CB9"/>
    <w:rsid w:val="004A2297"/>
    <w:rsid w:val="004A35AA"/>
    <w:rsid w:val="004A4AC2"/>
    <w:rsid w:val="004B39E1"/>
    <w:rsid w:val="004B3A17"/>
    <w:rsid w:val="004B406A"/>
    <w:rsid w:val="004B7E90"/>
    <w:rsid w:val="004D30AE"/>
    <w:rsid w:val="004D3297"/>
    <w:rsid w:val="004E394F"/>
    <w:rsid w:val="004E3BC8"/>
    <w:rsid w:val="004F1684"/>
    <w:rsid w:val="004F5AAA"/>
    <w:rsid w:val="004F72C5"/>
    <w:rsid w:val="00502885"/>
    <w:rsid w:val="00507495"/>
    <w:rsid w:val="0051026A"/>
    <w:rsid w:val="00512146"/>
    <w:rsid w:val="00514349"/>
    <w:rsid w:val="00532432"/>
    <w:rsid w:val="0053268B"/>
    <w:rsid w:val="0053603B"/>
    <w:rsid w:val="005410A4"/>
    <w:rsid w:val="00542BEB"/>
    <w:rsid w:val="00545E36"/>
    <w:rsid w:val="0055339C"/>
    <w:rsid w:val="00561ED3"/>
    <w:rsid w:val="005704FB"/>
    <w:rsid w:val="00571106"/>
    <w:rsid w:val="005739FB"/>
    <w:rsid w:val="00576813"/>
    <w:rsid w:val="0059187E"/>
    <w:rsid w:val="00591E87"/>
    <w:rsid w:val="00595E9B"/>
    <w:rsid w:val="005A7E94"/>
    <w:rsid w:val="005B4C00"/>
    <w:rsid w:val="005C5493"/>
    <w:rsid w:val="005C5AFF"/>
    <w:rsid w:val="005D4654"/>
    <w:rsid w:val="005D58DE"/>
    <w:rsid w:val="005D7899"/>
    <w:rsid w:val="005E1EA3"/>
    <w:rsid w:val="005E32DE"/>
    <w:rsid w:val="005F13FB"/>
    <w:rsid w:val="005F3E85"/>
    <w:rsid w:val="005F4176"/>
    <w:rsid w:val="005F515A"/>
    <w:rsid w:val="006107EB"/>
    <w:rsid w:val="006148CF"/>
    <w:rsid w:val="00614F02"/>
    <w:rsid w:val="00620543"/>
    <w:rsid w:val="00623E9E"/>
    <w:rsid w:val="00627A89"/>
    <w:rsid w:val="006300A1"/>
    <w:rsid w:val="00630B0F"/>
    <w:rsid w:val="00631A48"/>
    <w:rsid w:val="0063609A"/>
    <w:rsid w:val="00642D9D"/>
    <w:rsid w:val="00644B11"/>
    <w:rsid w:val="00646219"/>
    <w:rsid w:val="0065762D"/>
    <w:rsid w:val="006704EB"/>
    <w:rsid w:val="00670CD4"/>
    <w:rsid w:val="006A4939"/>
    <w:rsid w:val="006A6092"/>
    <w:rsid w:val="006B0D1B"/>
    <w:rsid w:val="006B60FD"/>
    <w:rsid w:val="006B6516"/>
    <w:rsid w:val="006C125B"/>
    <w:rsid w:val="006C44BB"/>
    <w:rsid w:val="006C5192"/>
    <w:rsid w:val="006D29CF"/>
    <w:rsid w:val="006D710D"/>
    <w:rsid w:val="006E36D2"/>
    <w:rsid w:val="006E51CA"/>
    <w:rsid w:val="007002AE"/>
    <w:rsid w:val="00701682"/>
    <w:rsid w:val="007047A5"/>
    <w:rsid w:val="00723D5C"/>
    <w:rsid w:val="007275D4"/>
    <w:rsid w:val="00727B92"/>
    <w:rsid w:val="00737021"/>
    <w:rsid w:val="0073785C"/>
    <w:rsid w:val="0074702F"/>
    <w:rsid w:val="007523C0"/>
    <w:rsid w:val="0075329F"/>
    <w:rsid w:val="0075408C"/>
    <w:rsid w:val="007609FA"/>
    <w:rsid w:val="0076340F"/>
    <w:rsid w:val="0077049F"/>
    <w:rsid w:val="00773E59"/>
    <w:rsid w:val="00776E2D"/>
    <w:rsid w:val="007776EF"/>
    <w:rsid w:val="00780840"/>
    <w:rsid w:val="007870C9"/>
    <w:rsid w:val="007A5F79"/>
    <w:rsid w:val="007B1940"/>
    <w:rsid w:val="007B5DA8"/>
    <w:rsid w:val="007C60EA"/>
    <w:rsid w:val="007D08DB"/>
    <w:rsid w:val="007D3205"/>
    <w:rsid w:val="007E29ED"/>
    <w:rsid w:val="007E4B09"/>
    <w:rsid w:val="007E5942"/>
    <w:rsid w:val="007F4EFF"/>
    <w:rsid w:val="00800ABB"/>
    <w:rsid w:val="00804972"/>
    <w:rsid w:val="00813AF2"/>
    <w:rsid w:val="0081660D"/>
    <w:rsid w:val="0081750F"/>
    <w:rsid w:val="00825E2F"/>
    <w:rsid w:val="00831C24"/>
    <w:rsid w:val="00832B06"/>
    <w:rsid w:val="00833BB8"/>
    <w:rsid w:val="00836981"/>
    <w:rsid w:val="00836B07"/>
    <w:rsid w:val="008407D5"/>
    <w:rsid w:val="008423A4"/>
    <w:rsid w:val="00844C37"/>
    <w:rsid w:val="00847F08"/>
    <w:rsid w:val="008500FC"/>
    <w:rsid w:val="00851FF1"/>
    <w:rsid w:val="008524DA"/>
    <w:rsid w:val="00853CB5"/>
    <w:rsid w:val="008675CF"/>
    <w:rsid w:val="00874B9A"/>
    <w:rsid w:val="00877EA3"/>
    <w:rsid w:val="00891185"/>
    <w:rsid w:val="0089584C"/>
    <w:rsid w:val="008A20FF"/>
    <w:rsid w:val="008A45C9"/>
    <w:rsid w:val="008B21F8"/>
    <w:rsid w:val="008C0541"/>
    <w:rsid w:val="008C32D8"/>
    <w:rsid w:val="008C4DA2"/>
    <w:rsid w:val="008C7FD4"/>
    <w:rsid w:val="008D459D"/>
    <w:rsid w:val="008E20AD"/>
    <w:rsid w:val="008F042E"/>
    <w:rsid w:val="008F0785"/>
    <w:rsid w:val="008F16EF"/>
    <w:rsid w:val="0091505E"/>
    <w:rsid w:val="00916871"/>
    <w:rsid w:val="009202D7"/>
    <w:rsid w:val="00926DD4"/>
    <w:rsid w:val="00930DBD"/>
    <w:rsid w:val="0093145E"/>
    <w:rsid w:val="009324FC"/>
    <w:rsid w:val="0093444D"/>
    <w:rsid w:val="00946A00"/>
    <w:rsid w:val="0095054B"/>
    <w:rsid w:val="00954097"/>
    <w:rsid w:val="0095671B"/>
    <w:rsid w:val="0096518E"/>
    <w:rsid w:val="00971FE2"/>
    <w:rsid w:val="00975DA5"/>
    <w:rsid w:val="009772B4"/>
    <w:rsid w:val="00982D0F"/>
    <w:rsid w:val="00983C0E"/>
    <w:rsid w:val="00985864"/>
    <w:rsid w:val="00993A85"/>
    <w:rsid w:val="009C0176"/>
    <w:rsid w:val="009C37E5"/>
    <w:rsid w:val="009C3FDC"/>
    <w:rsid w:val="009C4A61"/>
    <w:rsid w:val="009C5EFC"/>
    <w:rsid w:val="009D58D5"/>
    <w:rsid w:val="009E2E4F"/>
    <w:rsid w:val="009E4C08"/>
    <w:rsid w:val="009F0656"/>
    <w:rsid w:val="009F5E6E"/>
    <w:rsid w:val="009F6915"/>
    <w:rsid w:val="009F767B"/>
    <w:rsid w:val="00A0708C"/>
    <w:rsid w:val="00A10F98"/>
    <w:rsid w:val="00A10FE2"/>
    <w:rsid w:val="00A165C9"/>
    <w:rsid w:val="00A25072"/>
    <w:rsid w:val="00A42954"/>
    <w:rsid w:val="00A4726E"/>
    <w:rsid w:val="00A52412"/>
    <w:rsid w:val="00A564ED"/>
    <w:rsid w:val="00A60E5C"/>
    <w:rsid w:val="00A71E9E"/>
    <w:rsid w:val="00A720D6"/>
    <w:rsid w:val="00A7546F"/>
    <w:rsid w:val="00A8670D"/>
    <w:rsid w:val="00A87FD7"/>
    <w:rsid w:val="00A9106B"/>
    <w:rsid w:val="00A93CBD"/>
    <w:rsid w:val="00A9448E"/>
    <w:rsid w:val="00AA3963"/>
    <w:rsid w:val="00AA4245"/>
    <w:rsid w:val="00AA5496"/>
    <w:rsid w:val="00AB7972"/>
    <w:rsid w:val="00AC01A9"/>
    <w:rsid w:val="00AC069A"/>
    <w:rsid w:val="00AC1805"/>
    <w:rsid w:val="00AC227B"/>
    <w:rsid w:val="00AF3B21"/>
    <w:rsid w:val="00AF63CC"/>
    <w:rsid w:val="00B019FE"/>
    <w:rsid w:val="00B0443A"/>
    <w:rsid w:val="00B05258"/>
    <w:rsid w:val="00B136DA"/>
    <w:rsid w:val="00B15601"/>
    <w:rsid w:val="00B2106B"/>
    <w:rsid w:val="00B25737"/>
    <w:rsid w:val="00B25C32"/>
    <w:rsid w:val="00B30965"/>
    <w:rsid w:val="00B32598"/>
    <w:rsid w:val="00B32605"/>
    <w:rsid w:val="00B36AA2"/>
    <w:rsid w:val="00B56D59"/>
    <w:rsid w:val="00B6078A"/>
    <w:rsid w:val="00B67D5D"/>
    <w:rsid w:val="00B750DC"/>
    <w:rsid w:val="00B77438"/>
    <w:rsid w:val="00B846AA"/>
    <w:rsid w:val="00B97896"/>
    <w:rsid w:val="00BA61C3"/>
    <w:rsid w:val="00BB39E2"/>
    <w:rsid w:val="00BB4DF1"/>
    <w:rsid w:val="00BC0B97"/>
    <w:rsid w:val="00BC3AF0"/>
    <w:rsid w:val="00BD7461"/>
    <w:rsid w:val="00BD7D14"/>
    <w:rsid w:val="00BE1EF9"/>
    <w:rsid w:val="00BF2621"/>
    <w:rsid w:val="00C03F00"/>
    <w:rsid w:val="00C06648"/>
    <w:rsid w:val="00C12AF1"/>
    <w:rsid w:val="00C23655"/>
    <w:rsid w:val="00C32461"/>
    <w:rsid w:val="00C335BD"/>
    <w:rsid w:val="00C349A7"/>
    <w:rsid w:val="00C43211"/>
    <w:rsid w:val="00C47EC2"/>
    <w:rsid w:val="00C50391"/>
    <w:rsid w:val="00C51345"/>
    <w:rsid w:val="00C53236"/>
    <w:rsid w:val="00C53718"/>
    <w:rsid w:val="00C61D10"/>
    <w:rsid w:val="00C676A8"/>
    <w:rsid w:val="00C73837"/>
    <w:rsid w:val="00C75369"/>
    <w:rsid w:val="00C759A9"/>
    <w:rsid w:val="00C8108A"/>
    <w:rsid w:val="00C8175A"/>
    <w:rsid w:val="00C823B8"/>
    <w:rsid w:val="00C852B6"/>
    <w:rsid w:val="00C92D70"/>
    <w:rsid w:val="00C94E13"/>
    <w:rsid w:val="00C96898"/>
    <w:rsid w:val="00CA0D75"/>
    <w:rsid w:val="00CC0404"/>
    <w:rsid w:val="00CC3E34"/>
    <w:rsid w:val="00CD1B01"/>
    <w:rsid w:val="00CD244B"/>
    <w:rsid w:val="00CE4D37"/>
    <w:rsid w:val="00CF2B13"/>
    <w:rsid w:val="00CF54D3"/>
    <w:rsid w:val="00CF7A9D"/>
    <w:rsid w:val="00D06B6A"/>
    <w:rsid w:val="00D0764C"/>
    <w:rsid w:val="00D20615"/>
    <w:rsid w:val="00D239D1"/>
    <w:rsid w:val="00D25730"/>
    <w:rsid w:val="00D25A09"/>
    <w:rsid w:val="00D260A7"/>
    <w:rsid w:val="00D2628E"/>
    <w:rsid w:val="00D336BD"/>
    <w:rsid w:val="00D34A62"/>
    <w:rsid w:val="00D360B1"/>
    <w:rsid w:val="00D363C6"/>
    <w:rsid w:val="00D53EF6"/>
    <w:rsid w:val="00D54B75"/>
    <w:rsid w:val="00D55ECA"/>
    <w:rsid w:val="00D60F97"/>
    <w:rsid w:val="00D61428"/>
    <w:rsid w:val="00D63C10"/>
    <w:rsid w:val="00D840C6"/>
    <w:rsid w:val="00D876A0"/>
    <w:rsid w:val="00D96BCA"/>
    <w:rsid w:val="00DA446B"/>
    <w:rsid w:val="00DA5A8E"/>
    <w:rsid w:val="00DA68BD"/>
    <w:rsid w:val="00DB5918"/>
    <w:rsid w:val="00DC447F"/>
    <w:rsid w:val="00DD1C4D"/>
    <w:rsid w:val="00DD3F74"/>
    <w:rsid w:val="00DD592D"/>
    <w:rsid w:val="00DE019E"/>
    <w:rsid w:val="00DF77CD"/>
    <w:rsid w:val="00E0081D"/>
    <w:rsid w:val="00E0341D"/>
    <w:rsid w:val="00E05328"/>
    <w:rsid w:val="00E129F3"/>
    <w:rsid w:val="00E15E10"/>
    <w:rsid w:val="00E20008"/>
    <w:rsid w:val="00E219CE"/>
    <w:rsid w:val="00E3651F"/>
    <w:rsid w:val="00E36B5B"/>
    <w:rsid w:val="00E41FB8"/>
    <w:rsid w:val="00E46E41"/>
    <w:rsid w:val="00E517BB"/>
    <w:rsid w:val="00E60B06"/>
    <w:rsid w:val="00E646E9"/>
    <w:rsid w:val="00E75D68"/>
    <w:rsid w:val="00E84184"/>
    <w:rsid w:val="00E87FCB"/>
    <w:rsid w:val="00E92137"/>
    <w:rsid w:val="00EA2755"/>
    <w:rsid w:val="00EA2AFB"/>
    <w:rsid w:val="00EA6A67"/>
    <w:rsid w:val="00EB45CF"/>
    <w:rsid w:val="00EC4D38"/>
    <w:rsid w:val="00ED3B2F"/>
    <w:rsid w:val="00EE5796"/>
    <w:rsid w:val="00EE7052"/>
    <w:rsid w:val="00EF6AB2"/>
    <w:rsid w:val="00EF6F60"/>
    <w:rsid w:val="00F07C9D"/>
    <w:rsid w:val="00F14167"/>
    <w:rsid w:val="00F14B85"/>
    <w:rsid w:val="00F25A91"/>
    <w:rsid w:val="00F30461"/>
    <w:rsid w:val="00F305F7"/>
    <w:rsid w:val="00F34426"/>
    <w:rsid w:val="00F3613B"/>
    <w:rsid w:val="00F41C22"/>
    <w:rsid w:val="00F46409"/>
    <w:rsid w:val="00F50B82"/>
    <w:rsid w:val="00F57B12"/>
    <w:rsid w:val="00F64575"/>
    <w:rsid w:val="00F67C3A"/>
    <w:rsid w:val="00F738A6"/>
    <w:rsid w:val="00F773D1"/>
    <w:rsid w:val="00F81E5E"/>
    <w:rsid w:val="00F9066E"/>
    <w:rsid w:val="00F91153"/>
    <w:rsid w:val="00F91462"/>
    <w:rsid w:val="00F95B13"/>
    <w:rsid w:val="00FA0FFE"/>
    <w:rsid w:val="00FA15A6"/>
    <w:rsid w:val="00FA195F"/>
    <w:rsid w:val="00FB3B08"/>
    <w:rsid w:val="00FC650C"/>
    <w:rsid w:val="00FD0AD6"/>
    <w:rsid w:val="00FD3291"/>
    <w:rsid w:val="00FD3A89"/>
    <w:rsid w:val="00FE0B34"/>
    <w:rsid w:val="00FE52E9"/>
    <w:rsid w:val="014D1BB4"/>
    <w:rsid w:val="0866439F"/>
    <w:rsid w:val="0F1A6E37"/>
    <w:rsid w:val="11FC782B"/>
    <w:rsid w:val="128865AF"/>
    <w:rsid w:val="16375D43"/>
    <w:rsid w:val="179C7F01"/>
    <w:rsid w:val="18F930BF"/>
    <w:rsid w:val="1A831CB6"/>
    <w:rsid w:val="25A02604"/>
    <w:rsid w:val="28214C1B"/>
    <w:rsid w:val="2A3B6376"/>
    <w:rsid w:val="2DE06015"/>
    <w:rsid w:val="36AD23C0"/>
    <w:rsid w:val="370D211C"/>
    <w:rsid w:val="387E2D3B"/>
    <w:rsid w:val="3F364029"/>
    <w:rsid w:val="401228B8"/>
    <w:rsid w:val="450A25C2"/>
    <w:rsid w:val="462F3212"/>
    <w:rsid w:val="46775880"/>
    <w:rsid w:val="47E43194"/>
    <w:rsid w:val="49804707"/>
    <w:rsid w:val="4B3D6F64"/>
    <w:rsid w:val="4C0F21A4"/>
    <w:rsid w:val="4D9D5B4C"/>
    <w:rsid w:val="57994557"/>
    <w:rsid w:val="595F5B57"/>
    <w:rsid w:val="5A707D74"/>
    <w:rsid w:val="5E947E8E"/>
    <w:rsid w:val="5ECB3525"/>
    <w:rsid w:val="61D26123"/>
    <w:rsid w:val="61D93A86"/>
    <w:rsid w:val="6D5C3285"/>
    <w:rsid w:val="6E52651E"/>
    <w:rsid w:val="71CF0DAE"/>
    <w:rsid w:val="73E065C1"/>
    <w:rsid w:val="7413464C"/>
    <w:rsid w:val="751C1B3A"/>
    <w:rsid w:val="7AD27EA8"/>
    <w:rsid w:val="7B7A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15AB"/>
  <w15:docId w15:val="{1E42B3B7-133B-4E8B-B17F-FB2A6F5A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200" w:line="276" w:lineRule="auto"/>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Cambria" w:hAnsi="Cambria" w:cs="Times New Roman"/>
      <w:b/>
      <w:b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qFormat/>
    <w:rPr>
      <w:sz w:val="16"/>
      <w:szCs w:val="16"/>
    </w:rPr>
  </w:style>
  <w:style w:type="character" w:styleId="a4">
    <w:name w:val="Emphasis"/>
    <w:basedOn w:val="a0"/>
    <w:uiPriority w:val="20"/>
    <w:qFormat/>
    <w:rPr>
      <w:i/>
      <w:iCs/>
    </w:rPr>
  </w:style>
  <w:style w:type="character" w:styleId="a5">
    <w:name w:val="page number"/>
    <w:basedOn w:val="a0"/>
    <w:semiHidden/>
    <w:qFormat/>
  </w:style>
  <w:style w:type="paragraph" w:styleId="a6">
    <w:name w:val="Balloon Text"/>
    <w:basedOn w:val="a"/>
    <w:link w:val="a7"/>
    <w:uiPriority w:val="99"/>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8">
    <w:name w:val="Plain Text"/>
    <w:basedOn w:val="a"/>
    <w:link w:val="a9"/>
    <w:semiHidden/>
    <w:qFormat/>
    <w:pPr>
      <w:widowControl/>
      <w:autoSpaceDE/>
      <w:autoSpaceDN/>
      <w:adjustRightInd/>
    </w:pPr>
    <w:rPr>
      <w:rFonts w:ascii="Courier New" w:hAnsi="Courier New" w:cs="Times New Roman"/>
      <w:sz w:val="20"/>
      <w:szCs w:val="20"/>
    </w:rPr>
  </w:style>
  <w:style w:type="paragraph" w:styleId="aa">
    <w:name w:val="annotation text"/>
    <w:basedOn w:val="a"/>
    <w:link w:val="ab"/>
    <w:uiPriority w:val="99"/>
    <w:unhideWhenUsed/>
    <w:qFormat/>
    <w:rPr>
      <w:sz w:val="20"/>
      <w:szCs w:val="20"/>
    </w:rPr>
  </w:style>
  <w:style w:type="paragraph" w:styleId="ac">
    <w:name w:val="annotation subject"/>
    <w:basedOn w:val="aa"/>
    <w:next w:val="aa"/>
    <w:link w:val="ad"/>
    <w:uiPriority w:val="99"/>
    <w:unhideWhenUsed/>
    <w:qFormat/>
    <w:rPr>
      <w:b/>
      <w:bCs/>
    </w:rPr>
  </w:style>
  <w:style w:type="paragraph" w:styleId="ae">
    <w:name w:val="Document Map"/>
    <w:basedOn w:val="a"/>
    <w:link w:val="af"/>
    <w:uiPriority w:val="99"/>
    <w:unhideWhenUsed/>
    <w:qFormat/>
    <w:rPr>
      <w:rFonts w:ascii="Tahoma" w:hAnsi="Tahoma" w:cs="Tahoma"/>
      <w:sz w:val="16"/>
      <w:szCs w:val="16"/>
    </w:rPr>
  </w:style>
  <w:style w:type="paragraph" w:styleId="af0">
    <w:name w:val="header"/>
    <w:basedOn w:val="a"/>
    <w:link w:val="af1"/>
    <w:uiPriority w:val="99"/>
    <w:qFormat/>
    <w:pPr>
      <w:tabs>
        <w:tab w:val="center" w:pos="4677"/>
        <w:tab w:val="right" w:pos="9355"/>
      </w:tabs>
    </w:pPr>
  </w:style>
  <w:style w:type="paragraph" w:styleId="af2">
    <w:name w:val="Body Text"/>
    <w:basedOn w:val="a"/>
    <w:link w:val="af3"/>
    <w:uiPriority w:val="99"/>
    <w:unhideWhenUsed/>
    <w:qFormat/>
    <w:pPr>
      <w:spacing w:after="120"/>
    </w:pPr>
  </w:style>
  <w:style w:type="paragraph" w:styleId="af4">
    <w:name w:val="footer"/>
    <w:basedOn w:val="a"/>
    <w:link w:val="af5"/>
    <w:semiHidden/>
    <w:qFormat/>
    <w:pPr>
      <w:tabs>
        <w:tab w:val="center" w:pos="4677"/>
        <w:tab w:val="right" w:pos="9355"/>
      </w:tabs>
    </w:pPr>
  </w:style>
  <w:style w:type="paragraph" w:styleId="af6">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table" w:styleId="af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qFormat/>
    <w:pPr>
      <w:ind w:left="720"/>
      <w:contextualSpacing/>
    </w:pPr>
  </w:style>
  <w:style w:type="character" w:customStyle="1" w:styleId="ab">
    <w:name w:val="Текст примечания Знак"/>
    <w:basedOn w:val="a0"/>
    <w:link w:val="aa"/>
    <w:uiPriority w:val="99"/>
    <w:semiHidden/>
    <w:qFormat/>
    <w:rPr>
      <w:rFonts w:ascii="Arial" w:eastAsia="Times New Roman" w:hAnsi="Arial" w:cs="Arial"/>
      <w:sz w:val="20"/>
      <w:szCs w:val="20"/>
      <w:lang w:eastAsia="ru-RU"/>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d">
    <w:name w:val="Тема примечания Знак"/>
    <w:basedOn w:val="ab"/>
    <w:link w:val="ac"/>
    <w:uiPriority w:val="99"/>
    <w:semiHidden/>
    <w:qFormat/>
    <w:rPr>
      <w:rFonts w:ascii="Arial" w:eastAsia="Times New Roman" w:hAnsi="Arial" w:cs="Arial"/>
      <w:b/>
      <w:bCs/>
      <w:sz w:val="20"/>
      <w:szCs w:val="20"/>
      <w:lang w:eastAsia="ru-RU"/>
    </w:rPr>
  </w:style>
  <w:style w:type="character" w:customStyle="1" w:styleId="af">
    <w:name w:val="Схема документа Знак"/>
    <w:basedOn w:val="a0"/>
    <w:link w:val="ae"/>
    <w:uiPriority w:val="99"/>
    <w:semiHidden/>
    <w:qFormat/>
    <w:rPr>
      <w:rFonts w:ascii="Tahoma" w:eastAsia="Times New Roman" w:hAnsi="Tahoma" w:cs="Tahoma"/>
      <w:sz w:val="16"/>
      <w:szCs w:val="16"/>
    </w:rPr>
  </w:style>
  <w:style w:type="character" w:customStyle="1" w:styleId="a9">
    <w:name w:val="Текст Знак"/>
    <w:basedOn w:val="a0"/>
    <w:link w:val="a8"/>
    <w:semiHidden/>
    <w:qFormat/>
    <w:rPr>
      <w:rFonts w:ascii="Courier New" w:eastAsia="Times New Roman" w:hAnsi="Courier New" w:cs="Times New Roman"/>
      <w:sz w:val="20"/>
      <w:szCs w:val="20"/>
      <w:lang w:eastAsia="ru-RU"/>
    </w:rPr>
  </w:style>
  <w:style w:type="character" w:customStyle="1" w:styleId="af3">
    <w:name w:val="Основной текст Знак"/>
    <w:basedOn w:val="a0"/>
    <w:link w:val="af2"/>
    <w:uiPriority w:val="99"/>
    <w:qFormat/>
    <w:rPr>
      <w:rFonts w:ascii="Arial" w:eastAsia="Times New Roman" w:hAnsi="Arial" w:cs="Arial"/>
      <w:sz w:val="18"/>
      <w:szCs w:val="18"/>
      <w:lang w:eastAsia="ru-RU"/>
    </w:rPr>
  </w:style>
  <w:style w:type="character" w:customStyle="1" w:styleId="af5">
    <w:name w:val="Нижний колонтитул Знак"/>
    <w:basedOn w:val="a0"/>
    <w:link w:val="af4"/>
    <w:semiHidden/>
    <w:qFormat/>
    <w:rPr>
      <w:rFonts w:ascii="Arial" w:eastAsia="Times New Roman" w:hAnsi="Arial" w:cs="Arial"/>
      <w:sz w:val="18"/>
      <w:szCs w:val="18"/>
      <w:lang w:eastAsia="ru-RU"/>
    </w:rPr>
  </w:style>
  <w:style w:type="character" w:customStyle="1" w:styleId="af1">
    <w:name w:val="Верхний колонтитул Знак"/>
    <w:basedOn w:val="a0"/>
    <w:link w:val="af0"/>
    <w:uiPriority w:val="99"/>
    <w:qFormat/>
    <w:rPr>
      <w:rFonts w:ascii="Arial" w:eastAsia="Times New Roman" w:hAnsi="Arial" w:cs="Arial"/>
      <w:sz w:val="18"/>
      <w:szCs w:val="18"/>
      <w:lang w:eastAsia="ru-RU"/>
    </w:rPr>
  </w:style>
  <w:style w:type="character" w:customStyle="1" w:styleId="10">
    <w:name w:val="Заголовок 1 Знак"/>
    <w:basedOn w:val="a0"/>
    <w:link w:val="1"/>
    <w:qFormat/>
    <w:rPr>
      <w:rFonts w:ascii="Cambria" w:eastAsia="Times New Roman" w:hAnsi="Cambria" w:cs="Times New Roman"/>
      <w:b/>
      <w:bCs/>
      <w:color w:val="365F91"/>
      <w:sz w:val="18"/>
      <w:szCs w:val="18"/>
      <w:lang w:eastAsia="ru-RU"/>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paragraph" w:customStyle="1" w:styleId="Style16">
    <w:name w:val="_Style 16"/>
    <w:basedOn w:val="a"/>
    <w:uiPriority w:val="34"/>
    <w:qFormat/>
    <w:pPr>
      <w:ind w:left="720"/>
      <w:contextualSpacing/>
    </w:pPr>
  </w:style>
  <w:style w:type="paragraph" w:customStyle="1" w:styleId="FR3">
    <w:name w:val="FR3"/>
    <w:qFormat/>
    <w:pPr>
      <w:widowControl w:val="0"/>
      <w:autoSpaceDE w:val="0"/>
      <w:autoSpaceDN w:val="0"/>
      <w:adjustRightInd w:val="0"/>
      <w:spacing w:after="200" w:line="276" w:lineRule="auto"/>
    </w:pPr>
    <w:rPr>
      <w:rFonts w:ascii="Courier New" w:eastAsia="Times New Roman" w:hAnsi="Courier New" w:cs="Courier New"/>
      <w:sz w:val="16"/>
      <w:szCs w:val="16"/>
    </w:rPr>
  </w:style>
  <w:style w:type="paragraph" w:customStyle="1" w:styleId="FR2">
    <w:name w:val="FR2"/>
    <w:qFormat/>
    <w:pPr>
      <w:widowControl w:val="0"/>
      <w:autoSpaceDE w:val="0"/>
      <w:autoSpaceDN w:val="0"/>
      <w:adjustRightInd w:val="0"/>
      <w:spacing w:after="200" w:line="276" w:lineRule="auto"/>
    </w:pPr>
    <w:rPr>
      <w:rFonts w:ascii="Arial" w:eastAsia="Times New Roman" w:hAnsi="Arial" w:cs="Arial"/>
      <w:sz w:val="18"/>
      <w:szCs w:val="18"/>
    </w:rPr>
  </w:style>
  <w:style w:type="paragraph" w:customStyle="1" w:styleId="ConsPlusNormal">
    <w:name w:val="ConsPlusNormal"/>
    <w:qFormat/>
    <w:pPr>
      <w:autoSpaceDE w:val="0"/>
      <w:autoSpaceDN w:val="0"/>
      <w:adjustRightInd w:val="0"/>
      <w:spacing w:after="200" w:line="276" w:lineRule="auto"/>
    </w:pPr>
    <w:rPr>
      <w:rFonts w:ascii="Arial" w:hAnsi="Arial" w:cs="Arial"/>
      <w:lang w:eastAsia="en-US"/>
    </w:rPr>
  </w:style>
  <w:style w:type="paragraph" w:customStyle="1" w:styleId="ConsPlusTitle">
    <w:name w:val="ConsPlusTitle"/>
    <w:uiPriority w:val="99"/>
    <w:qFormat/>
    <w:pPr>
      <w:autoSpaceDE w:val="0"/>
      <w:autoSpaceDN w:val="0"/>
      <w:adjustRightInd w:val="0"/>
      <w:spacing w:after="200" w:line="276" w:lineRule="auto"/>
    </w:pPr>
    <w:rPr>
      <w:b/>
      <w:bCs/>
      <w:sz w:val="28"/>
      <w:szCs w:val="28"/>
      <w:lang w:eastAsia="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lang w:eastAsia="en-US"/>
    </w:rPr>
  </w:style>
  <w:style w:type="character" w:customStyle="1" w:styleId="word-wrapper">
    <w:name w:val="word-wrapper"/>
    <w:basedOn w:val="a0"/>
  </w:style>
  <w:style w:type="paragraph" w:customStyle="1" w:styleId="p-normal">
    <w:name w:val="p-normal"/>
    <w:basedOn w:val="a"/>
    <w:qFormat/>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il-text-aligncenter">
    <w:name w:val="il-text-align_center"/>
    <w:basedOn w:val="a"/>
    <w:qFormat/>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split-by-words">
    <w:name w:val="split-by-words"/>
    <w:basedOn w:val="a"/>
    <w:qFormat/>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character" w:customStyle="1" w:styleId="h-normal">
    <w:name w:val="h-normal"/>
    <w:basedOn w:val="a0"/>
    <w:qFormat/>
  </w:style>
  <w:style w:type="character" w:customStyle="1" w:styleId="diff-html-added">
    <w:name w:val="diff-html-added"/>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D6E7D4470792ECCFB62CD4DF80B31DA1B84630068529A45809CB2D34D3E928534AY0OB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8E7B0-B326-44DC-A02F-2B8E48DF9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6849</Words>
  <Characters>39041</Characters>
  <Application>Microsoft Office Word</Application>
  <DocSecurity>0</DocSecurity>
  <Lines>325</Lines>
  <Paragraphs>91</Paragraphs>
  <ScaleCrop>false</ScaleCrop>
  <Company>MultiDVD Team</Company>
  <LinksUpToDate>false</LinksUpToDate>
  <CharactersWithSpaces>45799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ulyana</dc:creator>
  <cp:lastModifiedBy>Пользователь</cp:lastModifiedBy>
  <cp:revision>15</cp:revision>
  <cp:lastPrinted>2026-09-08T05:19:00Z</cp:lastPrinted>
  <dcterms:created xsi:type="dcterms:W3CDTF">2026-05-06T07:11:00Z</dcterms:created>
  <dcterms:modified xsi:type="dcterms:W3CDTF">2026-09-08T05:19:00Z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D78AACFBD5FF47098C8ABF935BB6E425</vt:lpwstr>
  </property>
</Properties>
</file>